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1"/>
        </w:rPr>
        <w:t>商场内部导航系统设计</w:t>
      </w: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spacing w:before="11"/>
        <w:ind w:left="0"/>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ind w:left="0"/>
        <w:rPr>
          <w:rFonts w:ascii="Microsoft JhengHei"/>
          <w:b/>
          <w:sz w:val="14"/>
        </w:rPr>
      </w:pPr>
    </w:p>
    <w:sdt>
      <w:sdtPr>
        <w:id w:val="1033531461"/>
        <w:docPartObj>
          <w:docPartGallery w:val="Table of Contents"/>
          <w:docPartUnique/>
        </w:docPartObj>
      </w:sdtPr>
      <w:sdtContent>
        <w:p>
          <w:pPr>
            <w:pStyle w:val="TOC1"/>
            <w:tabs>
              <w:tab w:val="left" w:pos="1589"/>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w:t>
            </w:r>
            <w:r>
              <w:rPr>
                <w:spacing w:val="-10"/>
              </w:rPr>
              <w:t>分</w:t>
            </w:r>
            <w:r>
              <w:tab/>
              <w:t>商场内部结构分</w:t>
            </w:r>
            <w:r>
              <w:rPr>
                <w:spacing w:val="-10"/>
              </w:rPr>
              <w:t>析</w:t>
            </w:r>
            <w:r>
              <w:rPr>
                <w:rFonts w:ascii="Times New Roman" w:eastAsia="Times New Roman"/>
              </w:rPr>
              <w:tab/>
            </w:r>
            <w:r>
              <w:rPr>
                <w:rFonts w:ascii="Times New Roman" w:eastAsia="Times New Roman"/>
                <w:spacing w:val="-10"/>
              </w:rPr>
              <w:t>2</w:t>
            </w:r>
          </w:hyperlink>
        </w:p>
        <w:p>
          <w:pPr>
            <w:pStyle w:val="TOC1"/>
            <w:tabs>
              <w:tab w:val="left" w:pos="1589"/>
              <w:tab w:val="right" w:leader="dot" w:pos="8415"/>
            </w:tabs>
            <w:rPr>
              <w:rFonts w:ascii="Times New Roman" w:eastAsia="Times New Roman"/>
            </w:rPr>
          </w:pPr>
          <w:hyperlink w:anchor="_TOC_250006" w:history="1">
            <w:r>
              <w:t>第二部</w:t>
            </w:r>
            <w:r>
              <w:rPr>
                <w:spacing w:val="-10"/>
              </w:rPr>
              <w:t>分</w:t>
            </w:r>
            <w:r>
              <w:tab/>
              <w:t>导航系统需求确</w:t>
            </w:r>
            <w:r>
              <w:rPr>
                <w:spacing w:val="-10"/>
              </w:rPr>
              <w:t>定</w:t>
            </w:r>
            <w:r>
              <w:rPr>
                <w:rFonts w:ascii="Times New Roman" w:eastAsia="Times New Roman"/>
              </w:rPr>
              <w:tab/>
            </w:r>
            <w:r>
              <w:rPr>
                <w:rFonts w:ascii="Times New Roman" w:eastAsia="Times New Roman"/>
                <w:spacing w:val="-10"/>
              </w:rPr>
              <w:t>4</w:t>
            </w:r>
          </w:hyperlink>
        </w:p>
        <w:p>
          <w:pPr>
            <w:pStyle w:val="TOC1"/>
            <w:tabs>
              <w:tab w:val="left" w:pos="1589"/>
              <w:tab w:val="right" w:leader="dot" w:pos="8415"/>
            </w:tabs>
            <w:rPr>
              <w:rFonts w:ascii="Times New Roman" w:eastAsia="Times New Roman"/>
            </w:rPr>
          </w:pPr>
          <w:hyperlink w:anchor="_TOC_250005" w:history="1">
            <w:r>
              <w:t>第三部</w:t>
            </w:r>
            <w:r>
              <w:rPr>
                <w:spacing w:val="-10"/>
              </w:rPr>
              <w:t>分</w:t>
            </w:r>
            <w:r>
              <w:tab/>
              <w:t>用户界面设计原</w:t>
            </w:r>
            <w:r>
              <w:rPr>
                <w:spacing w:val="-10"/>
              </w:rPr>
              <w:t>则</w:t>
            </w:r>
            <w:r>
              <w:rPr>
                <w:rFonts w:ascii="Times New Roman" w:eastAsia="Times New Roman"/>
              </w:rPr>
              <w:tab/>
            </w:r>
            <w:r>
              <w:rPr>
                <w:rFonts w:ascii="Times New Roman" w:eastAsia="Times New Roman"/>
                <w:spacing w:val="-10"/>
              </w:rPr>
              <w:t>7</w:t>
            </w:r>
          </w:hyperlink>
        </w:p>
        <w:p>
          <w:pPr>
            <w:pStyle w:val="TOC1"/>
            <w:tabs>
              <w:tab w:val="left" w:pos="1589"/>
              <w:tab w:val="right" w:leader="dot" w:pos="8415"/>
            </w:tabs>
            <w:rPr>
              <w:rFonts w:ascii="Times New Roman" w:eastAsia="Times New Roman"/>
            </w:rPr>
          </w:pPr>
          <w:hyperlink w:anchor="_TOC_250004" w:history="1">
            <w:r>
              <w:t>第四部</w:t>
            </w:r>
            <w:r>
              <w:rPr>
                <w:spacing w:val="-10"/>
              </w:rPr>
              <w:t>分</w:t>
            </w:r>
            <w:r>
              <w:tab/>
              <w:t>室内定位技术选</w:t>
            </w:r>
            <w:r>
              <w:rPr>
                <w:spacing w:val="-10"/>
              </w:rPr>
              <w:t>择</w:t>
            </w:r>
            <w:r>
              <w:rPr>
                <w:rFonts w:ascii="Times New Roman" w:eastAsia="Times New Roman"/>
              </w:rPr>
              <w:tab/>
            </w:r>
            <w:r>
              <w:rPr>
                <w:rFonts w:ascii="Times New Roman" w:eastAsia="Times New Roman"/>
                <w:spacing w:val="-5"/>
              </w:rPr>
              <w:t>10</w:t>
            </w:r>
          </w:hyperlink>
        </w:p>
        <w:p>
          <w:pPr>
            <w:pStyle w:val="TOC1"/>
            <w:tabs>
              <w:tab w:val="left" w:pos="1589"/>
              <w:tab w:val="right" w:leader="dot" w:pos="8415"/>
            </w:tabs>
            <w:rPr>
              <w:rFonts w:ascii="Times New Roman" w:eastAsia="Times New Roman"/>
            </w:rPr>
          </w:pPr>
          <w:hyperlink w:anchor="_TOC_250003" w:history="1">
            <w:r>
              <w:t>第五部</w:t>
            </w:r>
            <w:r>
              <w:rPr>
                <w:spacing w:val="-10"/>
              </w:rPr>
              <w:t>分</w:t>
            </w:r>
            <w:r>
              <w:tab/>
              <w:t>数据采集与处</w:t>
            </w:r>
            <w:r>
              <w:rPr>
                <w:spacing w:val="-10"/>
              </w:rPr>
              <w:t>理</w:t>
            </w:r>
            <w:r>
              <w:rPr>
                <w:rFonts w:ascii="Times New Roman" w:eastAsia="Times New Roman"/>
              </w:rPr>
              <w:tab/>
            </w:r>
            <w:r>
              <w:rPr>
                <w:rFonts w:ascii="Times New Roman" w:eastAsia="Times New Roman"/>
                <w:spacing w:val="-5"/>
              </w:rPr>
              <w:t>14</w:t>
            </w:r>
          </w:hyperlink>
        </w:p>
        <w:p>
          <w:pPr>
            <w:pStyle w:val="TOC1"/>
            <w:tabs>
              <w:tab w:val="left" w:pos="1589"/>
              <w:tab w:val="right" w:leader="dot" w:pos="8415"/>
            </w:tabs>
            <w:rPr>
              <w:rFonts w:ascii="Times New Roman" w:eastAsia="Times New Roman"/>
            </w:rPr>
          </w:pPr>
          <w:hyperlink w:anchor="_TOC_250002" w:history="1">
            <w:r>
              <w:t>第六部</w:t>
            </w:r>
            <w:r>
              <w:rPr>
                <w:spacing w:val="-10"/>
              </w:rPr>
              <w:t>分</w:t>
            </w:r>
            <w:r>
              <w:tab/>
              <w:t>系统集成与测</w:t>
            </w:r>
            <w:r>
              <w:rPr>
                <w:spacing w:val="-10"/>
              </w:rPr>
              <w:t>试</w:t>
            </w:r>
            <w:r>
              <w:rPr>
                <w:rFonts w:ascii="Times New Roman" w:eastAsia="Times New Roman"/>
              </w:rPr>
              <w:tab/>
            </w:r>
            <w:r>
              <w:rPr>
                <w:rFonts w:ascii="Times New Roman" w:eastAsia="Times New Roman"/>
                <w:spacing w:val="-5"/>
              </w:rPr>
              <w:t>17</w:t>
            </w:r>
          </w:hyperlink>
        </w:p>
        <w:p>
          <w:pPr>
            <w:pStyle w:val="TOC1"/>
            <w:tabs>
              <w:tab w:val="left" w:pos="1589"/>
              <w:tab w:val="right" w:leader="dot" w:pos="8415"/>
            </w:tabs>
            <w:spacing w:before="354"/>
            <w:rPr>
              <w:rFonts w:ascii="Times New Roman" w:eastAsia="Times New Roman"/>
            </w:rPr>
          </w:pPr>
          <w:hyperlink w:anchor="_TOC_250001" w:history="1">
            <w:r>
              <w:t>第七部</w:t>
            </w:r>
            <w:r>
              <w:rPr>
                <w:spacing w:val="-10"/>
              </w:rPr>
              <w:t>分</w:t>
            </w:r>
            <w:r>
              <w:tab/>
              <w:t>用户体验评</w:t>
            </w:r>
            <w:r>
              <w:rPr>
                <w:spacing w:val="-10"/>
              </w:rPr>
              <w:t>估</w:t>
            </w:r>
            <w:r>
              <w:rPr>
                <w:rFonts w:ascii="Times New Roman" w:eastAsia="Times New Roman"/>
              </w:rPr>
              <w:tab/>
            </w:r>
            <w:r>
              <w:rPr>
                <w:rFonts w:ascii="Times New Roman" w:eastAsia="Times New Roman"/>
                <w:spacing w:val="-5"/>
              </w:rPr>
              <w:t>20</w:t>
            </w:r>
          </w:hyperlink>
        </w:p>
        <w:p>
          <w:pPr>
            <w:pStyle w:val="TOC1"/>
            <w:tabs>
              <w:tab w:val="left" w:pos="1589"/>
              <w:tab w:val="right" w:leader="dot" w:pos="8415"/>
            </w:tabs>
            <w:rPr>
              <w:rFonts w:ascii="Times New Roman" w:eastAsia="Times New Roman"/>
            </w:rPr>
          </w:pPr>
          <w:hyperlink w:anchor="_TOC_250000" w:history="1">
            <w:r>
              <w:t>第八部</w:t>
            </w:r>
            <w:r>
              <w:rPr>
                <w:spacing w:val="-10"/>
              </w:rPr>
              <w:t>分</w:t>
            </w:r>
            <w:r>
              <w:tab/>
              <w:t>系统维护与升</w:t>
            </w:r>
            <w:r>
              <w:rPr>
                <w:spacing w:val="-10"/>
              </w:rPr>
              <w:t>级</w:t>
            </w:r>
            <w:r>
              <w:rPr>
                <w:rFonts w:ascii="Times New Roman" w:eastAsia="Times New Roman"/>
              </w:rPr>
              <w:tab/>
            </w:r>
            <w:r>
              <w:rPr>
                <w:rFonts w:ascii="Times New Roman" w:eastAsia="Times New Roman"/>
                <w:spacing w:val="-5"/>
              </w:rPr>
              <w:t>23</w:t>
            </w:r>
          </w:hyperlink>
        </w:p>
        <w:p>
          <w:r>
            <w:fldChar w:fldCharType="end"/>
          </w:r>
        </w:p>
      </w:sdtContent>
    </w:sdt>
    <w:p>
      <w:pPr>
        <w:spacing w:after="0"/>
        <w:sectPr>
          <w:footerReference w:type="default" r:id="rId5"/>
          <w:type w:val="continuous"/>
          <w:pgSz w:w="11910" w:h="16840"/>
          <w:pgMar w:top="1480" w:right="1420" w:bottom="1380" w:left="1680" w:header="0" w:footer="1198"/>
          <w:pgNumType w:start="1"/>
          <w:cols w:space="708"/>
        </w:sectPr>
      </w:pPr>
    </w:p>
    <w:p>
      <w:pPr>
        <w:pStyle w:val="Heading1"/>
        <w:tabs>
          <w:tab w:val="left" w:pos="1725"/>
        </w:tabs>
        <w:spacing w:before="0" w:line="514" w:lineRule="exact"/>
      </w:pPr>
      <w:bookmarkStart w:id="0" w:name="_bookmark0"/>
      <w:bookmarkEnd w:id="0"/>
      <w:r>
        <w:t>第</w:t>
      </w:r>
      <w:r>
        <w:t>一</w:t>
      </w:r>
      <w:r>
        <w:t>部</w:t>
      </w:r>
      <w:r>
        <w:rPr>
          <w:spacing w:val="-10"/>
        </w:rPr>
        <w:t>分</w:t>
      </w:r>
      <w:r>
        <w:tab/>
        <w:t>商</w:t>
      </w:r>
      <w:r>
        <w:t>场</w:t>
      </w:r>
      <w:r>
        <w:t>内</w:t>
      </w:r>
      <w:r>
        <w:t>部</w:t>
      </w:r>
      <w:r>
        <w:t>结</w:t>
      </w:r>
      <w:r>
        <w:t>构</w:t>
      </w:r>
      <w:r>
        <w:t>分</w:t>
      </w:r>
      <w:r>
        <w:rPr>
          <w:spacing w:val="-10"/>
        </w:rPr>
        <w:t>析</w:t>
      </w:r>
    </w:p>
    <w:p>
      <w:pPr>
        <w:pStyle w:val="BodyText"/>
        <w:spacing w:before="15" w:after="1"/>
        <w:ind w:left="0"/>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5"/>
        <w:gridCol w:w="552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5" w:type="dxa"/>
          </w:tcPr>
          <w:p>
            <w:pPr>
              <w:pStyle w:val="TableParagraph"/>
              <w:spacing w:before="23"/>
              <w:rPr>
                <w:sz w:val="21"/>
              </w:rPr>
            </w:pPr>
            <w:r>
              <w:rPr>
                <w:spacing w:val="-4"/>
                <w:sz w:val="21"/>
              </w:rPr>
              <w:t>关键词</w:t>
            </w:r>
          </w:p>
        </w:tc>
        <w:tc>
          <w:tcPr>
            <w:tcW w:w="5521"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4680"/>
          <w:jc w:val="left"/>
        </w:trPr>
        <w:tc>
          <w:tcPr>
            <w:tcW w:w="2775" w:type="dxa"/>
          </w:tcPr>
          <w:p>
            <w:pPr>
              <w:pStyle w:val="TableParagraph"/>
              <w:spacing w:before="23"/>
              <w:rPr>
                <w:sz w:val="21"/>
              </w:rPr>
            </w:pPr>
            <w:r>
              <w:rPr>
                <w:spacing w:val="-1"/>
                <w:sz w:val="21"/>
              </w:rPr>
              <w:t>【商场内部结构分析】</w:t>
            </w:r>
          </w:p>
        </w:tc>
        <w:tc>
          <w:tcPr>
            <w:tcW w:w="5521" w:type="dxa"/>
          </w:tcPr>
          <w:p>
            <w:pPr>
              <w:pStyle w:val="TableParagraph"/>
              <w:spacing w:before="4"/>
              <w:ind w:left="0"/>
              <w:rPr>
                <w:rFonts w:ascii="Microsoft JhengHei"/>
                <w:b/>
                <w:sz w:val="18"/>
              </w:rPr>
            </w:pPr>
          </w:p>
          <w:p>
            <w:pPr>
              <w:pStyle w:val="TableParagraph"/>
              <w:numPr>
                <w:ilvl w:val="0"/>
                <w:numId w:val="34"/>
              </w:numPr>
              <w:tabs>
                <w:tab w:val="left" w:pos="371"/>
              </w:tabs>
              <w:spacing w:before="0" w:after="0" w:line="278" w:lineRule="auto"/>
              <w:ind w:left="108" w:right="96" w:firstLine="0"/>
              <w:jc w:val="both"/>
              <w:rPr>
                <w:sz w:val="21"/>
              </w:rPr>
            </w:pPr>
            <w:r>
              <w:rPr>
                <w:spacing w:val="-2"/>
                <w:sz w:val="21"/>
              </w:rPr>
              <w:t>空间布局优化：商场内部结构设计应考虑顾客流动性和</w:t>
            </w:r>
            <w:r>
              <w:rPr>
                <w:spacing w:val="-2"/>
                <w:sz w:val="21"/>
              </w:rPr>
              <w:t>购物体验，通过模拟人流分布来优化商铺布局，确保顾客</w:t>
            </w:r>
            <w:r>
              <w:rPr>
                <w:spacing w:val="-2"/>
                <w:sz w:val="21"/>
              </w:rPr>
              <w:t>能够轻松到达各个区域。同时，考虑到商场的扩展性和灵</w:t>
            </w:r>
            <w:r>
              <w:rPr>
                <w:spacing w:val="-2"/>
                <w:sz w:val="21"/>
              </w:rPr>
              <w:t>活性，预留足够的空间用于未来可能的业态调整或品牌更</w:t>
            </w:r>
            <w:r>
              <w:rPr>
                <w:spacing w:val="-6"/>
                <w:sz w:val="21"/>
              </w:rPr>
              <w:t>新。</w:t>
            </w:r>
          </w:p>
          <w:p>
            <w:pPr>
              <w:pStyle w:val="TableParagraph"/>
              <w:numPr>
                <w:ilvl w:val="0"/>
                <w:numId w:val="34"/>
              </w:numPr>
              <w:tabs>
                <w:tab w:val="left" w:pos="371"/>
              </w:tabs>
              <w:spacing w:before="0" w:after="0" w:line="278" w:lineRule="auto"/>
              <w:ind w:left="108" w:right="96" w:firstLine="0"/>
              <w:jc w:val="both"/>
              <w:rPr>
                <w:sz w:val="21"/>
              </w:rPr>
            </w:pPr>
            <w:r>
              <w:rPr>
                <w:spacing w:val="-2"/>
                <w:sz w:val="21"/>
              </w:rPr>
              <w:t>无障碍设施规划：为了满足不同顾客群体的需求，商场</w:t>
            </w:r>
            <w:r>
              <w:rPr>
                <w:spacing w:val="-2"/>
                <w:sz w:val="21"/>
              </w:rPr>
              <w:t>内部应设置无障碍通道和电梯，方便残疾人士和行动不便</w:t>
            </w:r>
            <w:r>
              <w:rPr>
                <w:spacing w:val="-2"/>
                <w:sz w:val="21"/>
              </w:rPr>
              <w:t>的顾客通行。此外，标识系统和导向设计也应兼顾视觉障</w:t>
            </w:r>
            <w:r>
              <w:rPr>
                <w:spacing w:val="-2"/>
                <w:sz w:val="21"/>
              </w:rPr>
              <w:t>碍者，如使用盲文和声音提示。</w:t>
            </w:r>
          </w:p>
          <w:p>
            <w:pPr>
              <w:pStyle w:val="TableParagraph"/>
              <w:numPr>
                <w:ilvl w:val="0"/>
                <w:numId w:val="34"/>
              </w:numPr>
              <w:tabs>
                <w:tab w:val="left" w:pos="371"/>
              </w:tabs>
              <w:spacing w:before="0" w:after="0" w:line="278" w:lineRule="auto"/>
              <w:ind w:left="108" w:right="-15" w:firstLine="0"/>
              <w:jc w:val="both"/>
              <w:rPr>
                <w:sz w:val="21"/>
              </w:rPr>
            </w:pPr>
            <w:r>
              <w:rPr>
                <w:sz w:val="21"/>
              </w:rPr>
              <w:t>安全疏散路径设计：根据消防法规和安全标准，商场内</w:t>
            </w:r>
            <w:r>
              <w:rPr>
                <w:spacing w:val="1"/>
                <w:sz w:val="21"/>
              </w:rPr>
              <w:t>部应明确规划安全出口和疏散路径。这些路径应在紧急情</w:t>
            </w:r>
            <w:r>
              <w:rPr>
                <w:spacing w:val="-5"/>
                <w:sz w:val="21"/>
              </w:rPr>
              <w:t>况下能够快速识别和使用，并通过定期演练确保其有效性。</w:t>
            </w:r>
          </w:p>
          <w:p>
            <w:pPr>
              <w:pStyle w:val="TableParagraph"/>
              <w:spacing w:line="269" w:lineRule="exact"/>
              <w:rPr>
                <w:sz w:val="21"/>
              </w:rPr>
            </w:pPr>
            <w:r>
              <w:rPr>
                <w:spacing w:val="-1"/>
                <w:sz w:val="21"/>
              </w:rPr>
              <w:t>【室内导航系统集成】</w:t>
            </w:r>
          </w:p>
        </w:tc>
      </w:tr>
    </w:tbl>
    <w:p>
      <w:pPr>
        <w:pStyle w:val="BodyText"/>
        <w:spacing w:before="135"/>
        <w:ind w:left="680"/>
      </w:pPr>
      <w:r>
        <w:rPr>
          <w:spacing w:val="-1"/>
        </w:rPr>
        <w:t>商场内部导航系统设计</w:t>
      </w:r>
    </w:p>
    <w:p>
      <w:pPr>
        <w:pStyle w:val="BodyText"/>
        <w:spacing w:before="8"/>
        <w:ind w:left="0"/>
        <w:rPr>
          <w:sz w:val="20"/>
        </w:rPr>
      </w:pPr>
    </w:p>
    <w:p>
      <w:pPr>
        <w:pStyle w:val="BodyText"/>
        <w:spacing w:before="1" w:line="417" w:lineRule="auto"/>
        <w:ind w:right="378"/>
        <w:jc w:val="both"/>
      </w:pPr>
      <w:r>
        <w:rPr>
          <w:spacing w:val="-4"/>
        </w:rPr>
        <w:t>摘要：随着现代商业空间的日益复杂化，顾客对商场内部导航系统的</w:t>
      </w:r>
      <w:r>
        <w:rPr>
          <w:spacing w:val="-12"/>
        </w:rPr>
        <w:t>需求逐渐增加。本文旨在探讨商场内部结构分析在设计内部导航系统</w:t>
      </w:r>
      <w:r>
        <w:rPr>
          <w:spacing w:val="-2"/>
        </w:rPr>
        <w:t>中的重要性，并概述了如何有效整合空间数据以提升用户体验。</w:t>
      </w:r>
    </w:p>
    <w:p>
      <w:pPr>
        <w:pStyle w:val="BodyText"/>
        <w:spacing w:line="358" w:lineRule="exact"/>
      </w:pPr>
      <w:r>
        <w:rPr>
          <w:spacing w:val="-3"/>
        </w:rPr>
        <w:t>一、引言</w:t>
      </w:r>
    </w:p>
    <w:p>
      <w:pPr>
        <w:pStyle w:val="BodyText"/>
        <w:spacing w:before="8"/>
        <w:ind w:left="0"/>
        <w:rPr>
          <w:sz w:val="20"/>
        </w:rPr>
      </w:pPr>
    </w:p>
    <w:p>
      <w:pPr>
        <w:pStyle w:val="BodyText"/>
        <w:spacing w:before="1" w:line="417" w:lineRule="auto"/>
        <w:ind w:right="378"/>
        <w:jc w:val="both"/>
      </w:pPr>
      <w:r>
        <w:rPr>
          <w:spacing w:val="-8"/>
        </w:rPr>
        <w:t>商场作为消费者购物休闲的重要场所，其内部结构设计直接影响到顾</w:t>
      </w:r>
      <w:r>
        <w:rPr>
          <w:spacing w:val="-11"/>
        </w:rPr>
        <w:t>客的流动性和购物体验。有效的内部导航系统不仅能帮助顾客快速找</w:t>
      </w:r>
      <w:r>
        <w:rPr>
          <w:spacing w:val="-4"/>
        </w:rPr>
        <w:t>到目的地，还能提高商场的客流量和销售额。因此，对商场内部结构</w:t>
      </w:r>
      <w:r>
        <w:rPr>
          <w:spacing w:val="-2"/>
        </w:rPr>
        <w:t>进行深入分析是设计高效导航系统的前提。</w:t>
      </w:r>
    </w:p>
    <w:p>
      <w:pPr>
        <w:pStyle w:val="BodyText"/>
        <w:spacing w:line="358" w:lineRule="exact"/>
      </w:pPr>
      <w:r>
        <w:rPr>
          <w:spacing w:val="-1"/>
        </w:rPr>
        <w:t>二、商场内部结构分析</w:t>
      </w:r>
    </w:p>
    <w:p>
      <w:pPr>
        <w:pStyle w:val="BodyText"/>
        <w:spacing w:before="8"/>
        <w:ind w:left="0"/>
        <w:rPr>
          <w:sz w:val="20"/>
        </w:rPr>
      </w:pPr>
    </w:p>
    <w:p>
      <w:pPr>
        <w:pStyle w:val="BodyText"/>
        <w:spacing w:before="1"/>
      </w:pPr>
      <w:r>
        <w:rPr>
          <w:spacing w:val="-1"/>
        </w:rPr>
        <w:t>商场内部结构分析主要包括以下几个方面：</w:t>
      </w:r>
    </w:p>
    <w:p>
      <w:pPr>
        <w:pStyle w:val="ListParagraph"/>
        <w:numPr>
          <w:ilvl w:val="0"/>
          <w:numId w:val="33"/>
        </w:numPr>
        <w:tabs>
          <w:tab w:val="left" w:pos="542"/>
        </w:tabs>
        <w:spacing w:before="4" w:after="0" w:line="620" w:lineRule="atLeast"/>
        <w:ind w:left="120" w:right="378" w:firstLine="0"/>
        <w:jc w:val="left"/>
        <w:rPr>
          <w:sz w:val="28"/>
        </w:rPr>
      </w:pPr>
      <w:r>
        <w:rPr>
          <w:spacing w:val="-2"/>
          <w:sz w:val="28"/>
        </w:rPr>
        <w:t>空间布局：商场的空间布局是指商场内各功能区域（如商铺、餐</w:t>
      </w:r>
      <w:r>
        <w:rPr>
          <w:spacing w:val="-4"/>
          <w:sz w:val="28"/>
        </w:rPr>
        <w:t>饮区、娱乐设施等）的分布情况。合理的空间布局有助于引导顾客顺</w:t>
      </w:r>
    </w:p>
    <w:p>
      <w:pPr>
        <w:spacing w:after="0" w:line="620" w:lineRule="atLeast"/>
        <w:jc w:val="left"/>
        <w:rPr>
          <w:sz w:val="28"/>
        </w:rPr>
        <w:sectPr>
          <w:footerReference w:type="default" r:id="rId6"/>
          <w:pgSz w:w="11910" w:h="16840"/>
          <w:pgMar w:top="1500" w:right="1420" w:bottom="1380" w:left="1680" w:header="0" w:footer="1198"/>
          <w:pgNumType w:start="2"/>
          <w:cols w:space="708"/>
        </w:sectPr>
      </w:pPr>
    </w:p>
    <w:p>
      <w:pPr>
        <w:pStyle w:val="BodyText"/>
        <w:spacing w:before="37"/>
      </w:pPr>
      <w:r>
        <w:rPr>
          <w:spacing w:val="-1"/>
        </w:rPr>
        <w:t>畅地流动，从而提高商场的整体运营效率。</w:t>
      </w:r>
    </w:p>
    <w:p>
      <w:pPr>
        <w:pStyle w:val="BodyText"/>
        <w:spacing w:before="8"/>
        <w:ind w:left="0"/>
        <w:rPr>
          <w:sz w:val="20"/>
        </w:rPr>
      </w:pPr>
    </w:p>
    <w:p>
      <w:pPr>
        <w:pStyle w:val="ListParagraph"/>
        <w:numPr>
          <w:ilvl w:val="0"/>
          <w:numId w:val="33"/>
        </w:numPr>
        <w:tabs>
          <w:tab w:val="left" w:pos="542"/>
        </w:tabs>
        <w:spacing w:before="1" w:after="0" w:line="417" w:lineRule="auto"/>
        <w:ind w:left="120" w:right="378" w:firstLine="0"/>
        <w:jc w:val="both"/>
        <w:rPr>
          <w:sz w:val="28"/>
        </w:rPr>
      </w:pPr>
      <w:r>
        <w:rPr>
          <w:spacing w:val="-2"/>
          <w:sz w:val="28"/>
        </w:rPr>
        <w:t>人流动线：人流动线是指顾客在商场内的移动轨迹。通过对人流</w:t>
      </w:r>
      <w:r>
        <w:rPr>
          <w:spacing w:val="-4"/>
          <w:sz w:val="28"/>
        </w:rPr>
        <w:t>动线的分析，可以了解顾客的行为习惯，从而优化商场内部的导航路</w:t>
      </w:r>
      <w:r>
        <w:rPr>
          <w:spacing w:val="-6"/>
          <w:sz w:val="28"/>
        </w:rPr>
        <w:t>径。</w:t>
      </w:r>
    </w:p>
    <w:p>
      <w:pPr>
        <w:pStyle w:val="ListParagraph"/>
        <w:numPr>
          <w:ilvl w:val="0"/>
          <w:numId w:val="33"/>
        </w:numPr>
        <w:tabs>
          <w:tab w:val="left" w:pos="542"/>
        </w:tabs>
        <w:spacing w:before="0" w:after="0" w:line="417" w:lineRule="auto"/>
        <w:ind w:left="120" w:right="378" w:firstLine="0"/>
        <w:jc w:val="both"/>
        <w:rPr>
          <w:sz w:val="28"/>
        </w:rPr>
      </w:pPr>
      <w:r>
        <w:rPr>
          <w:spacing w:val="-2"/>
          <w:sz w:val="28"/>
        </w:rPr>
        <w:t>导向标识：导向标识是商场内部导航系统的重要组成部分。它包</w:t>
      </w:r>
      <w:r>
        <w:rPr>
          <w:spacing w:val="-4"/>
          <w:sz w:val="28"/>
        </w:rPr>
        <w:t>括指示牌、地图、电子显示屏等，用于向顾客提供方向指引和信息提</w:t>
      </w:r>
      <w:r>
        <w:rPr>
          <w:spacing w:val="-6"/>
          <w:sz w:val="28"/>
        </w:rPr>
        <w:t>示。</w:t>
      </w:r>
    </w:p>
    <w:p>
      <w:pPr>
        <w:pStyle w:val="ListParagraph"/>
        <w:numPr>
          <w:ilvl w:val="0"/>
          <w:numId w:val="33"/>
        </w:numPr>
        <w:tabs>
          <w:tab w:val="left" w:pos="542"/>
        </w:tabs>
        <w:spacing w:before="0" w:after="0" w:line="417" w:lineRule="auto"/>
        <w:ind w:left="120" w:right="378" w:firstLine="0"/>
        <w:jc w:val="both"/>
        <w:rPr>
          <w:sz w:val="28"/>
        </w:rPr>
      </w:pPr>
      <w:r>
        <w:rPr>
          <w:spacing w:val="-2"/>
          <w:sz w:val="28"/>
        </w:rPr>
        <w:t>交通设施：商场内部的交通设施，如电梯、扶梯、步行通道等，</w:t>
      </w:r>
      <w:r>
        <w:rPr>
          <w:spacing w:val="-9"/>
          <w:sz w:val="28"/>
        </w:rPr>
        <w:t>也是影响导航效果的重要因素。这些设施的设计应充分考虑顾客的需</w:t>
      </w:r>
      <w:r>
        <w:rPr>
          <w:spacing w:val="-2"/>
          <w:sz w:val="28"/>
        </w:rPr>
        <w:t>求，确保其便捷性和安全性。</w:t>
      </w:r>
    </w:p>
    <w:p>
      <w:pPr>
        <w:pStyle w:val="BodyText"/>
        <w:spacing w:line="358" w:lineRule="exact"/>
      </w:pPr>
      <w:r>
        <w:rPr>
          <w:spacing w:val="-2"/>
        </w:rPr>
        <w:t>三、数据分析方法</w:t>
      </w:r>
    </w:p>
    <w:p>
      <w:pPr>
        <w:pStyle w:val="BodyText"/>
        <w:spacing w:before="7"/>
        <w:ind w:left="0"/>
        <w:rPr>
          <w:sz w:val="20"/>
        </w:rPr>
      </w:pPr>
    </w:p>
    <w:p>
      <w:pPr>
        <w:pStyle w:val="BodyText"/>
      </w:pPr>
      <w:r>
        <w:rPr>
          <w:spacing w:val="-1"/>
        </w:rPr>
        <w:t>在进行商场内部结构分析时，可采用以下数据分析方法：</w:t>
      </w:r>
    </w:p>
    <w:p>
      <w:pPr>
        <w:pStyle w:val="BodyText"/>
        <w:spacing w:before="9"/>
        <w:ind w:left="0"/>
        <w:rPr>
          <w:sz w:val="20"/>
        </w:rPr>
      </w:pPr>
    </w:p>
    <w:p>
      <w:pPr>
        <w:pStyle w:val="ListParagraph"/>
        <w:numPr>
          <w:ilvl w:val="0"/>
          <w:numId w:val="32"/>
        </w:numPr>
        <w:tabs>
          <w:tab w:val="left" w:pos="542"/>
        </w:tabs>
        <w:spacing w:before="0" w:after="0" w:line="417" w:lineRule="auto"/>
        <w:ind w:left="120" w:right="378" w:firstLine="0"/>
        <w:jc w:val="left"/>
        <w:rPr>
          <w:sz w:val="28"/>
        </w:rPr>
      </w:pPr>
      <w:r>
        <w:rPr>
          <w:spacing w:val="-2"/>
          <w:sz w:val="28"/>
        </w:rPr>
        <w:t>空间数据分析：通过收集商场的平面图、立面图等空间信息，运</w:t>
      </w:r>
      <w:r>
        <w:rPr>
          <w:spacing w:val="-21"/>
          <w:sz w:val="28"/>
        </w:rPr>
        <w:t xml:space="preserve">用 </w:t>
      </w:r>
      <w:r>
        <w:rPr>
          <w:sz w:val="28"/>
        </w:rPr>
        <w:t>GIS（地理信息系统）技术对商场内部的空间布局进行分析。</w:t>
      </w:r>
    </w:p>
    <w:p>
      <w:pPr>
        <w:pStyle w:val="ListParagraph"/>
        <w:numPr>
          <w:ilvl w:val="0"/>
          <w:numId w:val="32"/>
        </w:numPr>
        <w:tabs>
          <w:tab w:val="left" w:pos="548"/>
        </w:tabs>
        <w:spacing w:before="0" w:after="0" w:line="417" w:lineRule="auto"/>
        <w:ind w:left="120" w:right="98" w:firstLine="0"/>
        <w:jc w:val="left"/>
        <w:rPr>
          <w:sz w:val="28"/>
        </w:rPr>
      </w:pPr>
      <w:r>
        <w:rPr>
          <w:spacing w:val="-1"/>
          <w:sz w:val="28"/>
        </w:rPr>
        <w:t xml:space="preserve">人流跟踪分析：利用 </w:t>
      </w:r>
      <w:r>
        <w:rPr>
          <w:sz w:val="28"/>
        </w:rPr>
        <w:t>RFID（无线射频识别</w:t>
      </w:r>
      <w:r>
        <w:rPr>
          <w:spacing w:val="-133"/>
          <w:sz w:val="28"/>
        </w:rPr>
        <w:t>）</w:t>
      </w:r>
      <w:r>
        <w:rPr>
          <w:sz w:val="28"/>
        </w:rPr>
        <w:t>、Wi-Fi</w:t>
      </w:r>
      <w:r>
        <w:rPr>
          <w:spacing w:val="-5"/>
          <w:sz w:val="28"/>
        </w:rPr>
        <w:t xml:space="preserve"> 探针等技术，</w:t>
      </w:r>
      <w:r>
        <w:rPr>
          <w:spacing w:val="-2"/>
          <w:sz w:val="28"/>
        </w:rPr>
        <w:t>实时采集顾客的位置信息，分析其在商场内的行动轨迹。</w:t>
      </w:r>
    </w:p>
    <w:p>
      <w:pPr>
        <w:pStyle w:val="ListParagraph"/>
        <w:numPr>
          <w:ilvl w:val="0"/>
          <w:numId w:val="32"/>
        </w:numPr>
        <w:tabs>
          <w:tab w:val="left" w:pos="542"/>
        </w:tabs>
        <w:spacing w:before="0" w:after="0" w:line="417" w:lineRule="auto"/>
        <w:ind w:left="120" w:right="378" w:firstLine="0"/>
        <w:jc w:val="left"/>
        <w:rPr>
          <w:sz w:val="28"/>
        </w:rPr>
      </w:pPr>
      <w:r>
        <w:rPr>
          <w:spacing w:val="-2"/>
          <w:sz w:val="28"/>
        </w:rPr>
        <w:t>行为数据挖掘：通过问卷调查、观察等方法，收集顾客的行为数</w:t>
      </w:r>
      <w:r>
        <w:rPr>
          <w:spacing w:val="-2"/>
          <w:sz w:val="28"/>
        </w:rPr>
        <w:t>据，运用数据挖掘技术发现顾客的行为模式和需求特点。</w:t>
      </w:r>
    </w:p>
    <w:p>
      <w:pPr>
        <w:pStyle w:val="BodyText"/>
        <w:spacing w:line="358" w:lineRule="exact"/>
      </w:pPr>
      <w:r>
        <w:rPr>
          <w:spacing w:val="-3"/>
        </w:rPr>
        <w:t>四、结论</w:t>
      </w:r>
    </w:p>
    <w:p>
      <w:pPr>
        <w:pStyle w:val="BodyText"/>
        <w:spacing w:before="8"/>
        <w:ind w:left="0"/>
        <w:rPr>
          <w:sz w:val="20"/>
        </w:rPr>
      </w:pPr>
    </w:p>
    <w:p>
      <w:pPr>
        <w:pStyle w:val="BodyText"/>
        <w:spacing w:line="417" w:lineRule="auto"/>
        <w:ind w:right="378"/>
        <w:jc w:val="both"/>
      </w:pPr>
      <w:r>
        <w:rPr>
          <w:spacing w:val="-6"/>
        </w:rPr>
        <w:t>商场内部导航系统的设计需要基于对商场内部结构的深入分析。通过</w:t>
      </w:r>
      <w:r>
        <w:rPr>
          <w:spacing w:val="-4"/>
        </w:rPr>
        <w:t>对空间布局、人流动线、导向标识和交通设施等方面的分析，可以为</w:t>
      </w:r>
      <w:r>
        <w:rPr>
          <w:spacing w:val="-5"/>
        </w:rPr>
        <w:t>商场内部导航系统的设计提供科学依据。同时，采用先进的数据分析</w:t>
      </w:r>
    </w:p>
    <w:p>
      <w:pPr>
        <w:spacing w:after="0" w:line="417" w:lineRule="auto"/>
        <w:jc w:val="both"/>
        <w:sectPr>
          <w:footerReference w:type="default" r:id="rId7"/>
          <w:pgSz w:w="11910" w:h="16840"/>
          <w:pgMar w:top="1520" w:right="1420" w:bottom="1380" w:left="1680" w:header="0" w:footer="1198"/>
          <w:pgNumType w:start="3"/>
          <w:cols w:space="708"/>
        </w:sectPr>
      </w:pPr>
    </w:p>
    <w:p>
      <w:pPr>
        <w:pStyle w:val="BodyText"/>
        <w:spacing w:before="37" w:line="417" w:lineRule="auto"/>
        <w:ind w:right="378"/>
      </w:pPr>
      <w:r>
        <w:rPr>
          <w:spacing w:val="-4"/>
        </w:rPr>
        <w:t>方法，如空间数据分析、人流跟踪分析和行为数据挖掘，可以进一步</w:t>
      </w:r>
      <w:r>
        <w:rPr>
          <w:spacing w:val="-2"/>
        </w:rPr>
        <w:t>提高商场内部导航系统的准确性和实用性。</w:t>
      </w:r>
    </w:p>
    <w:p>
      <w:pPr>
        <w:pStyle w:val="BodyText"/>
        <w:ind w:left="0"/>
      </w:pPr>
    </w:p>
    <w:p>
      <w:pPr>
        <w:pStyle w:val="Heading1"/>
        <w:tabs>
          <w:tab w:val="left" w:pos="1725"/>
        </w:tabs>
      </w:pPr>
      <w:bookmarkStart w:id="1" w:name="_TOC_250006"/>
      <w:r>
        <w:t>第</w:t>
      </w:r>
      <w:r>
        <w:t>二</w:t>
      </w:r>
      <w:r>
        <w:t>部</w:t>
      </w:r>
      <w:r>
        <w:rPr>
          <w:spacing w:val="-10"/>
        </w:rPr>
        <w:t>分</w:t>
      </w:r>
      <w:r>
        <w:tab/>
        <w:t>导</w:t>
      </w:r>
      <w:r>
        <w:t>航</w:t>
      </w:r>
      <w:r>
        <w:t>系</w:t>
      </w:r>
      <w:r>
        <w:t>统</w:t>
      </w:r>
      <w:r>
        <w:t>需</w:t>
      </w:r>
      <w:r>
        <w:t>求</w:t>
      </w:r>
      <w:r>
        <w:t>确</w:t>
      </w:r>
      <w:bookmarkEnd w:id="1"/>
      <w:r>
        <w:rPr>
          <w:spacing w:val="-10"/>
        </w:rPr>
        <w:t>定</w:t>
      </w:r>
    </w:p>
    <w:p>
      <w:pPr>
        <w:pStyle w:val="BodyText"/>
        <w:spacing w:before="16"/>
        <w:ind w:left="0"/>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2"/>
        <w:gridCol w:w="5524"/>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2" w:type="dxa"/>
          </w:tcPr>
          <w:p>
            <w:pPr>
              <w:pStyle w:val="TableParagraph"/>
              <w:spacing w:before="23"/>
              <w:rPr>
                <w:sz w:val="21"/>
              </w:rPr>
            </w:pPr>
            <w:r>
              <w:rPr>
                <w:spacing w:val="-4"/>
                <w:sz w:val="21"/>
              </w:rPr>
              <w:t>关键词</w:t>
            </w:r>
          </w:p>
        </w:tc>
        <w:tc>
          <w:tcPr>
            <w:tcW w:w="5524"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0607"/>
          <w:jc w:val="left"/>
        </w:trPr>
        <w:tc>
          <w:tcPr>
            <w:tcW w:w="2772" w:type="dxa"/>
          </w:tcPr>
          <w:p>
            <w:pPr>
              <w:pStyle w:val="TableParagraph"/>
              <w:spacing w:before="23"/>
              <w:rPr>
                <w:sz w:val="21"/>
              </w:rPr>
            </w:pPr>
            <w:r>
              <w:rPr>
                <w:spacing w:val="-1"/>
                <w:sz w:val="21"/>
              </w:rPr>
              <w:t>【商场内部导航系统设计】</w:t>
            </w:r>
          </w:p>
        </w:tc>
        <w:tc>
          <w:tcPr>
            <w:tcW w:w="5524" w:type="dxa"/>
          </w:tcPr>
          <w:p>
            <w:pPr>
              <w:pStyle w:val="TableParagraph"/>
              <w:spacing w:before="4"/>
              <w:ind w:left="0"/>
              <w:rPr>
                <w:rFonts w:ascii="Microsoft JhengHei"/>
                <w:b/>
                <w:sz w:val="18"/>
              </w:rPr>
            </w:pPr>
          </w:p>
          <w:p>
            <w:pPr>
              <w:pStyle w:val="TableParagraph"/>
              <w:numPr>
                <w:ilvl w:val="0"/>
                <w:numId w:val="31"/>
              </w:numPr>
              <w:tabs>
                <w:tab w:val="left" w:pos="371"/>
              </w:tabs>
              <w:spacing w:before="0" w:after="0" w:line="278" w:lineRule="auto"/>
              <w:ind w:left="108" w:right="96" w:firstLine="0"/>
              <w:jc w:val="left"/>
              <w:rPr>
                <w:sz w:val="21"/>
              </w:rPr>
            </w:pPr>
            <w:r>
              <w:rPr>
                <w:spacing w:val="-2"/>
                <w:sz w:val="21"/>
              </w:rPr>
              <w:t>用户界面友好：设计直观易用的图形用户界面，确保顾</w:t>
            </w:r>
            <w:r>
              <w:rPr>
                <w:spacing w:val="-2"/>
                <w:sz w:val="21"/>
              </w:rPr>
              <w:t>客能够轻松地输入目的地并获取路线指引。</w:t>
            </w:r>
          </w:p>
          <w:p>
            <w:pPr>
              <w:pStyle w:val="TableParagraph"/>
              <w:numPr>
                <w:ilvl w:val="0"/>
                <w:numId w:val="31"/>
              </w:numPr>
              <w:tabs>
                <w:tab w:val="left" w:pos="371"/>
              </w:tabs>
              <w:spacing w:before="0" w:after="0" w:line="278" w:lineRule="auto"/>
              <w:ind w:left="108" w:right="96" w:firstLine="0"/>
              <w:jc w:val="left"/>
              <w:rPr>
                <w:sz w:val="21"/>
              </w:rPr>
            </w:pPr>
            <w:r>
              <w:rPr>
                <w:spacing w:val="-2"/>
                <w:sz w:val="21"/>
              </w:rPr>
              <w:t>实时更新能力：系统需要能够实时更新商场内店铺的位</w:t>
            </w:r>
            <w:r>
              <w:rPr>
                <w:spacing w:val="-2"/>
                <w:sz w:val="21"/>
              </w:rPr>
              <w:t>置信息以及商场结构的变化，以保持信息的准确性。</w:t>
            </w:r>
          </w:p>
          <w:p>
            <w:pPr>
              <w:pStyle w:val="TableParagraph"/>
              <w:numPr>
                <w:ilvl w:val="0"/>
                <w:numId w:val="31"/>
              </w:numPr>
              <w:tabs>
                <w:tab w:val="left" w:pos="371"/>
              </w:tabs>
              <w:spacing w:before="0" w:after="0" w:line="278" w:lineRule="auto"/>
              <w:ind w:left="108" w:right="96" w:firstLine="0"/>
              <w:jc w:val="left"/>
              <w:rPr>
                <w:sz w:val="21"/>
              </w:rPr>
            </w:pPr>
            <w:r>
              <w:rPr>
                <w:spacing w:val="-2"/>
                <w:sz w:val="21"/>
              </w:rPr>
              <w:t>多语言支持：考虑到不同顾客的母语背景，系统应提供</w:t>
            </w:r>
            <w:r>
              <w:rPr>
                <w:spacing w:val="-2"/>
                <w:sz w:val="21"/>
              </w:rPr>
              <w:t>多种语言选项，以便于非本地语言使用者也能方便使用。</w:t>
            </w:r>
          </w:p>
          <w:p>
            <w:pPr>
              <w:pStyle w:val="TableParagraph"/>
              <w:spacing w:line="269" w:lineRule="exact"/>
              <w:rPr>
                <w:sz w:val="21"/>
              </w:rPr>
            </w:pPr>
            <w:r>
              <w:rPr>
                <w:spacing w:val="-1"/>
                <w:sz w:val="21"/>
              </w:rPr>
              <w:t>【室内定位技术选择】</w:t>
            </w:r>
          </w:p>
          <w:p>
            <w:pPr>
              <w:pStyle w:val="TableParagraph"/>
              <w:spacing w:before="42"/>
              <w:rPr>
                <w:sz w:val="21"/>
              </w:rPr>
            </w:pPr>
            <w:r>
              <w:rPr>
                <w:spacing w:val="-2"/>
                <w:sz w:val="21"/>
              </w:rPr>
              <w:t>【关键要点】</w:t>
            </w:r>
          </w:p>
          <w:p>
            <w:pPr>
              <w:pStyle w:val="TableParagraph"/>
              <w:numPr>
                <w:ilvl w:val="0"/>
                <w:numId w:val="30"/>
              </w:numPr>
              <w:tabs>
                <w:tab w:val="left" w:pos="371"/>
              </w:tabs>
              <w:spacing w:before="43" w:after="0" w:line="278" w:lineRule="auto"/>
              <w:ind w:left="108" w:right="95" w:firstLine="0"/>
              <w:jc w:val="both"/>
              <w:rPr>
                <w:sz w:val="21"/>
              </w:rPr>
            </w:pPr>
            <w:r>
              <w:rPr>
                <w:spacing w:val="-2"/>
                <w:sz w:val="21"/>
              </w:rPr>
              <w:t>精度要求：根据商场规模选择合适的室内定位技术，如</w:t>
            </w:r>
            <w:r>
              <w:rPr>
                <w:spacing w:val="-2"/>
                <w:sz w:val="21"/>
              </w:rPr>
              <w:t xml:space="preserve"> </w:t>
            </w:r>
            <w:r>
              <w:rPr>
                <w:rFonts w:ascii="Times New Roman" w:eastAsia="Times New Roman"/>
                <w:spacing w:val="-4"/>
                <w:sz w:val="21"/>
              </w:rPr>
              <w:t xml:space="preserve">Wi-Fi </w:t>
            </w:r>
            <w:r>
              <w:rPr>
                <w:spacing w:val="-4"/>
                <w:sz w:val="21"/>
              </w:rPr>
              <w:t>指纹定位、蓝牙信标定位或超宽带</w:t>
            </w:r>
            <w:r>
              <w:rPr>
                <w:rFonts w:ascii="Times New Roman" w:eastAsia="Times New Roman"/>
                <w:spacing w:val="-4"/>
                <w:sz w:val="21"/>
              </w:rPr>
              <w:t>(UWB)</w:t>
            </w:r>
            <w:r>
              <w:rPr>
                <w:spacing w:val="-4"/>
                <w:sz w:val="21"/>
              </w:rPr>
              <w:t>定位，以确</w:t>
            </w:r>
            <w:r>
              <w:rPr>
                <w:spacing w:val="-2"/>
                <w:sz w:val="21"/>
              </w:rPr>
              <w:t>保定位精度满足用户需求。</w:t>
            </w:r>
          </w:p>
          <w:p>
            <w:pPr>
              <w:pStyle w:val="TableParagraph"/>
              <w:numPr>
                <w:ilvl w:val="0"/>
                <w:numId w:val="30"/>
              </w:numPr>
              <w:tabs>
                <w:tab w:val="left" w:pos="371"/>
              </w:tabs>
              <w:spacing w:before="0" w:after="0" w:line="278" w:lineRule="auto"/>
              <w:ind w:left="108" w:right="96" w:firstLine="0"/>
              <w:jc w:val="both"/>
              <w:rPr>
                <w:sz w:val="21"/>
              </w:rPr>
            </w:pPr>
            <w:r>
              <w:rPr>
                <w:spacing w:val="-2"/>
                <w:sz w:val="21"/>
              </w:rPr>
              <w:t>成本效益分析：比较不同室内定位技术的成本与效益，</w:t>
            </w:r>
            <w:r>
              <w:rPr>
                <w:spacing w:val="-2"/>
                <w:sz w:val="21"/>
              </w:rPr>
              <w:t>选择性价比最高的方案。</w:t>
            </w:r>
          </w:p>
          <w:p>
            <w:pPr>
              <w:pStyle w:val="TableParagraph"/>
              <w:numPr>
                <w:ilvl w:val="0"/>
                <w:numId w:val="30"/>
              </w:numPr>
              <w:tabs>
                <w:tab w:val="left" w:pos="371"/>
              </w:tabs>
              <w:spacing w:before="0" w:after="0" w:line="278" w:lineRule="auto"/>
              <w:ind w:left="108" w:right="96" w:firstLine="0"/>
              <w:jc w:val="both"/>
              <w:rPr>
                <w:sz w:val="21"/>
              </w:rPr>
            </w:pPr>
            <w:r>
              <w:rPr>
                <w:spacing w:val="-2"/>
                <w:sz w:val="21"/>
              </w:rPr>
              <w:t>技术兼容性：确保所选室内定位技术与其他导航系统的</w:t>
            </w:r>
            <w:r>
              <w:rPr>
                <w:spacing w:val="-2"/>
                <w:sz w:val="21"/>
              </w:rPr>
              <w:t>组件具有良好的兼容性，便于集成和维护。</w:t>
            </w:r>
          </w:p>
          <w:p>
            <w:pPr>
              <w:pStyle w:val="TableParagraph"/>
              <w:spacing w:line="269" w:lineRule="exact"/>
              <w:rPr>
                <w:sz w:val="21"/>
              </w:rPr>
            </w:pPr>
            <w:r>
              <w:rPr>
                <w:spacing w:val="-2"/>
                <w:sz w:val="21"/>
              </w:rPr>
              <w:t>【个性化推荐算法】</w:t>
            </w:r>
          </w:p>
          <w:p>
            <w:pPr>
              <w:pStyle w:val="TableParagraph"/>
              <w:spacing w:before="43"/>
              <w:rPr>
                <w:sz w:val="21"/>
              </w:rPr>
            </w:pPr>
            <w:r>
              <w:rPr>
                <w:spacing w:val="-2"/>
                <w:sz w:val="21"/>
              </w:rPr>
              <w:t>【关键要点】</w:t>
            </w:r>
          </w:p>
          <w:p>
            <w:pPr>
              <w:pStyle w:val="TableParagraph"/>
              <w:numPr>
                <w:ilvl w:val="0"/>
                <w:numId w:val="29"/>
              </w:numPr>
              <w:tabs>
                <w:tab w:val="left" w:pos="371"/>
              </w:tabs>
              <w:spacing w:before="43" w:after="0" w:line="278" w:lineRule="auto"/>
              <w:ind w:left="108" w:right="96" w:firstLine="0"/>
              <w:jc w:val="left"/>
              <w:rPr>
                <w:sz w:val="21"/>
              </w:rPr>
            </w:pPr>
            <w:r>
              <w:rPr>
                <w:spacing w:val="-2"/>
                <w:sz w:val="21"/>
              </w:rPr>
              <w:t>数据分析：收集和分析用户行为数据，了解用户的购物</w:t>
            </w:r>
            <w:r>
              <w:rPr>
                <w:spacing w:val="-2"/>
                <w:sz w:val="21"/>
              </w:rPr>
              <w:t>习惯和偏好，为个性化推荐提供依据。</w:t>
            </w:r>
          </w:p>
          <w:p>
            <w:pPr>
              <w:pStyle w:val="TableParagraph"/>
              <w:numPr>
                <w:ilvl w:val="0"/>
                <w:numId w:val="29"/>
              </w:numPr>
              <w:tabs>
                <w:tab w:val="left" w:pos="371"/>
              </w:tabs>
              <w:spacing w:before="0" w:after="0" w:line="278" w:lineRule="auto"/>
              <w:ind w:left="108" w:right="96" w:firstLine="0"/>
              <w:jc w:val="left"/>
              <w:rPr>
                <w:sz w:val="21"/>
              </w:rPr>
            </w:pPr>
            <w:r>
              <w:rPr>
                <w:spacing w:val="-2"/>
                <w:sz w:val="21"/>
              </w:rPr>
              <w:t>推荐算法优化：采用机器学习算法不断优化推荐效果，</w:t>
            </w:r>
            <w:r>
              <w:rPr>
                <w:spacing w:val="-2"/>
                <w:sz w:val="21"/>
              </w:rPr>
              <w:t>提高推荐的准确性和用户满意度。</w:t>
            </w:r>
          </w:p>
          <w:p>
            <w:pPr>
              <w:pStyle w:val="TableParagraph"/>
              <w:numPr>
                <w:ilvl w:val="0"/>
                <w:numId w:val="29"/>
              </w:numPr>
              <w:tabs>
                <w:tab w:val="left" w:pos="371"/>
              </w:tabs>
              <w:spacing w:before="0" w:after="0" w:line="278" w:lineRule="auto"/>
              <w:ind w:left="108" w:right="96" w:firstLine="0"/>
              <w:jc w:val="left"/>
              <w:rPr>
                <w:sz w:val="21"/>
              </w:rPr>
            </w:pPr>
            <w:r>
              <w:rPr>
                <w:spacing w:val="-2"/>
                <w:sz w:val="21"/>
              </w:rPr>
              <w:t>隐私保护：在收集和处理用户数据时，遵循相关法规，</w:t>
            </w:r>
            <w:r>
              <w:rPr>
                <w:spacing w:val="-2"/>
                <w:sz w:val="21"/>
              </w:rPr>
              <w:t>确保用户隐私得到保护。</w:t>
            </w:r>
          </w:p>
          <w:p>
            <w:pPr>
              <w:pStyle w:val="TableParagraph"/>
              <w:spacing w:line="269" w:lineRule="exact"/>
              <w:rPr>
                <w:sz w:val="21"/>
              </w:rPr>
            </w:pPr>
            <w:r>
              <w:rPr>
                <w:spacing w:val="-2"/>
                <w:sz w:val="21"/>
              </w:rPr>
              <w:t>【多模态交互设计】</w:t>
            </w:r>
          </w:p>
          <w:p>
            <w:pPr>
              <w:pStyle w:val="TableParagraph"/>
              <w:spacing w:before="42"/>
              <w:rPr>
                <w:sz w:val="21"/>
              </w:rPr>
            </w:pPr>
            <w:r>
              <w:rPr>
                <w:spacing w:val="-2"/>
                <w:sz w:val="21"/>
              </w:rPr>
              <w:t>【关键要点】</w:t>
            </w:r>
          </w:p>
          <w:p>
            <w:pPr>
              <w:pStyle w:val="TableParagraph"/>
              <w:numPr>
                <w:ilvl w:val="0"/>
                <w:numId w:val="28"/>
              </w:numPr>
              <w:tabs>
                <w:tab w:val="left" w:pos="371"/>
              </w:tabs>
              <w:spacing w:before="43" w:after="0" w:line="278" w:lineRule="auto"/>
              <w:ind w:left="108" w:right="96" w:firstLine="0"/>
              <w:jc w:val="both"/>
              <w:rPr>
                <w:sz w:val="21"/>
              </w:rPr>
            </w:pPr>
            <w:r>
              <w:rPr>
                <w:spacing w:val="-2"/>
                <w:sz w:val="21"/>
              </w:rPr>
              <w:t>语音识别与合成：实现语音识别功能，让用户可以通过</w:t>
            </w:r>
            <w:r>
              <w:rPr>
                <w:spacing w:val="-2"/>
                <w:sz w:val="21"/>
              </w:rPr>
              <w:t>语音命令进行导航；同时提供语音合成服务，为用户播报</w:t>
            </w:r>
            <w:r>
              <w:rPr>
                <w:spacing w:val="-2"/>
                <w:sz w:val="21"/>
              </w:rPr>
              <w:t>导航提示。</w:t>
            </w:r>
          </w:p>
          <w:p>
            <w:pPr>
              <w:pStyle w:val="TableParagraph"/>
              <w:numPr>
                <w:ilvl w:val="0"/>
                <w:numId w:val="28"/>
              </w:numPr>
              <w:tabs>
                <w:tab w:val="left" w:pos="371"/>
              </w:tabs>
              <w:spacing w:before="0" w:after="0" w:line="278" w:lineRule="auto"/>
              <w:ind w:left="108" w:right="96" w:firstLine="0"/>
              <w:jc w:val="both"/>
              <w:rPr>
                <w:sz w:val="21"/>
              </w:rPr>
            </w:pPr>
            <w:r>
              <w:rPr>
                <w:spacing w:val="-2"/>
                <w:sz w:val="21"/>
              </w:rPr>
              <w:t>手势识别：探索手势识别技术在导航系统中的应用，为</w:t>
            </w:r>
            <w:r>
              <w:rPr>
                <w:spacing w:val="-2"/>
                <w:sz w:val="21"/>
              </w:rPr>
              <w:t>用户提供更多样化的交互方式。</w:t>
            </w:r>
          </w:p>
          <w:p>
            <w:pPr>
              <w:pStyle w:val="TableParagraph"/>
              <w:numPr>
                <w:ilvl w:val="0"/>
                <w:numId w:val="28"/>
              </w:numPr>
              <w:tabs>
                <w:tab w:val="left" w:pos="371"/>
              </w:tabs>
              <w:spacing w:before="0" w:after="0" w:line="278" w:lineRule="auto"/>
              <w:ind w:left="108" w:right="96" w:firstLine="0"/>
              <w:jc w:val="both"/>
              <w:rPr>
                <w:sz w:val="21"/>
              </w:rPr>
            </w:pPr>
            <w:r>
              <w:rPr>
                <w:spacing w:val="-2"/>
                <w:sz w:val="21"/>
              </w:rPr>
              <w:t>视觉辅助：结合增强现实</w:t>
            </w:r>
            <w:r>
              <w:rPr>
                <w:rFonts w:ascii="Times New Roman" w:eastAsia="Times New Roman"/>
                <w:spacing w:val="-2"/>
                <w:sz w:val="21"/>
              </w:rPr>
              <w:t>(AR)</w:t>
            </w:r>
            <w:r>
              <w:rPr>
                <w:spacing w:val="-2"/>
                <w:sz w:val="21"/>
              </w:rPr>
              <w:t>技术，为用户提供直观的</w:t>
            </w:r>
            <w:r>
              <w:rPr>
                <w:spacing w:val="-2"/>
                <w:sz w:val="21"/>
              </w:rPr>
              <w:t>视觉导航指引。</w:t>
            </w:r>
          </w:p>
          <w:p>
            <w:pPr>
              <w:pStyle w:val="TableParagraph"/>
              <w:spacing w:line="269" w:lineRule="exact"/>
              <w:rPr>
                <w:sz w:val="21"/>
              </w:rPr>
            </w:pPr>
            <w:r>
              <w:rPr>
                <w:spacing w:val="-1"/>
                <w:sz w:val="21"/>
              </w:rPr>
              <w:t>【系统可扩展性与维护】</w:t>
            </w:r>
          </w:p>
        </w:tc>
      </w:tr>
    </w:tbl>
    <w:p>
      <w:pPr>
        <w:spacing w:after="0" w:line="269" w:lineRule="exact"/>
        <w:rPr>
          <w:sz w:val="21"/>
        </w:rPr>
        <w:sectPr>
          <w:footerReference w:type="default" r:id="rId8"/>
          <w:pgSz w:w="11910" w:h="16840"/>
          <w:pgMar w:top="1520" w:right="1420" w:bottom="1380" w:left="1680" w:header="0" w:footer="1198"/>
          <w:pgNumType w:start="4"/>
          <w:cols w:space="708"/>
        </w:sect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2"/>
        <w:gridCol w:w="5524"/>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992"/>
          <w:jc w:val="left"/>
        </w:trPr>
        <w:tc>
          <w:tcPr>
            <w:tcW w:w="2772" w:type="dxa"/>
          </w:tcPr>
          <w:p>
            <w:pPr>
              <w:pStyle w:val="TableParagraph"/>
              <w:ind w:left="0"/>
              <w:rPr>
                <w:rFonts w:ascii="Times New Roman"/>
                <w:sz w:val="24"/>
              </w:rPr>
            </w:pPr>
          </w:p>
        </w:tc>
        <w:tc>
          <w:tcPr>
            <w:tcW w:w="5524" w:type="dxa"/>
          </w:tcPr>
          <w:p>
            <w:pPr>
              <w:pStyle w:val="TableParagraph"/>
              <w:spacing w:before="23"/>
              <w:rPr>
                <w:sz w:val="21"/>
              </w:rPr>
            </w:pPr>
            <w:r>
              <w:rPr>
                <w:spacing w:val="-2"/>
                <w:sz w:val="21"/>
              </w:rPr>
              <w:t>【关键要点】</w:t>
            </w:r>
          </w:p>
          <w:p>
            <w:pPr>
              <w:pStyle w:val="TableParagraph"/>
              <w:numPr>
                <w:ilvl w:val="0"/>
                <w:numId w:val="27"/>
              </w:numPr>
              <w:tabs>
                <w:tab w:val="left" w:pos="371"/>
              </w:tabs>
              <w:spacing w:before="43" w:after="0" w:line="278" w:lineRule="auto"/>
              <w:ind w:left="108" w:right="96" w:firstLine="0"/>
              <w:jc w:val="left"/>
              <w:rPr>
                <w:sz w:val="21"/>
              </w:rPr>
            </w:pPr>
            <w:r>
              <w:rPr>
                <w:spacing w:val="-2"/>
                <w:sz w:val="21"/>
              </w:rPr>
              <w:t>模块化设计：采用模块化设计理念，使得各个组件可以</w:t>
            </w:r>
            <w:r>
              <w:rPr>
                <w:spacing w:val="-2"/>
                <w:sz w:val="21"/>
              </w:rPr>
              <w:t>独立升级和维护，降低整体系统的维护成本。</w:t>
            </w:r>
          </w:p>
          <w:p>
            <w:pPr>
              <w:pStyle w:val="TableParagraph"/>
              <w:numPr>
                <w:ilvl w:val="0"/>
                <w:numId w:val="27"/>
              </w:numPr>
              <w:tabs>
                <w:tab w:val="left" w:pos="371"/>
              </w:tabs>
              <w:spacing w:before="0" w:after="0" w:line="278" w:lineRule="auto"/>
              <w:ind w:left="108" w:right="96" w:firstLine="0"/>
              <w:jc w:val="left"/>
              <w:rPr>
                <w:sz w:val="21"/>
              </w:rPr>
            </w:pPr>
            <w:r>
              <w:rPr>
                <w:spacing w:val="-2"/>
                <w:sz w:val="21"/>
              </w:rPr>
              <w:t>云服务支持：通过云服务实现数据的集中存储和管理，</w:t>
            </w:r>
            <w:r>
              <w:rPr>
                <w:spacing w:val="-2"/>
                <w:sz w:val="21"/>
              </w:rPr>
              <w:t>确保数据的安全性和系统的可扩展性。</w:t>
            </w:r>
          </w:p>
          <w:p>
            <w:pPr>
              <w:pStyle w:val="TableParagraph"/>
              <w:numPr>
                <w:ilvl w:val="0"/>
                <w:numId w:val="27"/>
              </w:numPr>
              <w:tabs>
                <w:tab w:val="left" w:pos="371"/>
              </w:tabs>
              <w:spacing w:before="0" w:after="0" w:line="278" w:lineRule="auto"/>
              <w:ind w:left="108" w:right="96" w:firstLine="0"/>
              <w:jc w:val="left"/>
              <w:rPr>
                <w:sz w:val="21"/>
              </w:rPr>
            </w:pPr>
            <w:r>
              <w:rPr>
                <w:spacing w:val="-2"/>
                <w:sz w:val="21"/>
              </w:rPr>
              <w:t>用户反馈机制：建立有效的用户反馈渠道，及时收集用</w:t>
            </w:r>
            <w:r>
              <w:rPr>
                <w:spacing w:val="-2"/>
                <w:sz w:val="21"/>
              </w:rPr>
              <w:t>户对导航系统的意见和建议，指导后续的系统改进工作。</w:t>
            </w:r>
          </w:p>
          <w:p>
            <w:pPr>
              <w:pStyle w:val="TableParagraph"/>
              <w:spacing w:line="269" w:lineRule="exact"/>
              <w:rPr>
                <w:sz w:val="21"/>
              </w:rPr>
            </w:pPr>
            <w:r>
              <w:rPr>
                <w:spacing w:val="-1"/>
                <w:sz w:val="21"/>
              </w:rPr>
              <w:t>【用户体验测试与优化】</w:t>
            </w:r>
          </w:p>
          <w:p>
            <w:pPr>
              <w:pStyle w:val="TableParagraph"/>
              <w:spacing w:before="42"/>
              <w:rPr>
                <w:sz w:val="21"/>
              </w:rPr>
            </w:pPr>
            <w:r>
              <w:rPr>
                <w:spacing w:val="-2"/>
                <w:sz w:val="21"/>
              </w:rPr>
              <w:t>【关键要点】</w:t>
            </w:r>
          </w:p>
          <w:p>
            <w:pPr>
              <w:pStyle w:val="TableParagraph"/>
              <w:numPr>
                <w:ilvl w:val="0"/>
                <w:numId w:val="26"/>
              </w:numPr>
              <w:tabs>
                <w:tab w:val="left" w:pos="371"/>
              </w:tabs>
              <w:spacing w:before="43" w:after="0" w:line="278" w:lineRule="auto"/>
              <w:ind w:left="108" w:right="96" w:firstLine="0"/>
              <w:jc w:val="both"/>
              <w:rPr>
                <w:sz w:val="21"/>
              </w:rPr>
            </w:pPr>
            <w:r>
              <w:rPr>
                <w:spacing w:val="-2"/>
                <w:sz w:val="21"/>
              </w:rPr>
              <w:t>测试场景覆盖：设计全面的测试场景，包括正常情况下</w:t>
            </w:r>
            <w:r>
              <w:rPr>
                <w:spacing w:val="-2"/>
                <w:sz w:val="21"/>
              </w:rPr>
              <w:t>的导航体验以及异常情况下的应对策略，确保系统在各种</w:t>
            </w:r>
            <w:r>
              <w:rPr>
                <w:spacing w:val="-2"/>
                <w:sz w:val="21"/>
              </w:rPr>
              <w:t>条件下都能提供稳定的服务。</w:t>
            </w:r>
          </w:p>
          <w:p>
            <w:pPr>
              <w:pStyle w:val="TableParagraph"/>
              <w:numPr>
                <w:ilvl w:val="0"/>
                <w:numId w:val="26"/>
              </w:numPr>
              <w:tabs>
                <w:tab w:val="left" w:pos="371"/>
              </w:tabs>
              <w:spacing w:before="0" w:after="0" w:line="278" w:lineRule="auto"/>
              <w:ind w:left="108" w:right="96" w:firstLine="0"/>
              <w:jc w:val="both"/>
              <w:rPr>
                <w:sz w:val="21"/>
              </w:rPr>
            </w:pPr>
            <w:r>
              <w:rPr>
                <w:spacing w:val="-2"/>
                <w:sz w:val="21"/>
              </w:rPr>
              <w:t>用户参与度：邀请真实用户参与测试，收集他们的使用</w:t>
            </w:r>
            <w:r>
              <w:rPr>
                <w:spacing w:val="-2"/>
                <w:sz w:val="21"/>
              </w:rPr>
              <w:t>感受和建议，以便更准确地把握用户体验。</w:t>
            </w:r>
          </w:p>
          <w:p>
            <w:pPr>
              <w:pStyle w:val="TableParagraph"/>
              <w:numPr>
                <w:ilvl w:val="0"/>
                <w:numId w:val="26"/>
              </w:numPr>
              <w:tabs>
                <w:tab w:val="left" w:pos="371"/>
              </w:tabs>
              <w:spacing w:before="0" w:after="0" w:line="269" w:lineRule="exact"/>
              <w:ind w:left="370" w:right="0" w:hanging="263"/>
              <w:jc w:val="both"/>
              <w:rPr>
                <w:sz w:val="21"/>
              </w:rPr>
            </w:pPr>
            <w:r>
              <w:rPr>
                <w:spacing w:val="-1"/>
                <w:sz w:val="21"/>
              </w:rPr>
              <w:t>持续改进：基于测试结果和用户反馈，持续优化导航系</w:t>
            </w:r>
          </w:p>
          <w:p>
            <w:pPr>
              <w:pStyle w:val="TableParagraph"/>
              <w:spacing w:before="43"/>
              <w:rPr>
                <w:sz w:val="21"/>
              </w:rPr>
            </w:pPr>
            <w:r>
              <w:rPr>
                <w:spacing w:val="-1"/>
                <w:sz w:val="21"/>
              </w:rPr>
              <w:t>统的功能和性能，提升用户体验。</w:t>
            </w:r>
          </w:p>
        </w:tc>
      </w:tr>
    </w:tbl>
    <w:p>
      <w:pPr>
        <w:pStyle w:val="BodyText"/>
        <w:spacing w:before="4"/>
        <w:ind w:left="0"/>
        <w:rPr>
          <w:rFonts w:ascii="Microsoft JhengHei"/>
          <w:b/>
          <w:sz w:val="5"/>
        </w:rPr>
      </w:pPr>
    </w:p>
    <w:p>
      <w:pPr>
        <w:pStyle w:val="BodyText"/>
        <w:spacing w:before="61" w:line="417" w:lineRule="auto"/>
        <w:ind w:left="260" w:right="5045" w:firstLine="420"/>
        <w:jc w:val="both"/>
      </w:pPr>
      <w:r>
        <w:rPr>
          <w:spacing w:val="-6"/>
        </w:rPr>
        <w:t># 商场内部导航系统设计</w:t>
      </w:r>
      <w:r>
        <w:rPr>
          <w:spacing w:val="-2"/>
        </w:rPr>
        <w:t>导航系统需求确定</w:t>
      </w:r>
    </w:p>
    <w:p>
      <w:pPr>
        <w:pStyle w:val="BodyText"/>
        <w:spacing w:line="358" w:lineRule="exact"/>
        <w:jc w:val="both"/>
      </w:pPr>
      <w:r>
        <w:rPr>
          <w:spacing w:val="-3"/>
        </w:rPr>
        <w:t># 引言</w:t>
      </w:r>
    </w:p>
    <w:p>
      <w:pPr>
        <w:pStyle w:val="BodyText"/>
        <w:spacing w:before="8"/>
        <w:ind w:left="0"/>
        <w:rPr>
          <w:sz w:val="20"/>
        </w:rPr>
      </w:pPr>
    </w:p>
    <w:p>
      <w:pPr>
        <w:pStyle w:val="BodyText"/>
        <w:spacing w:before="1" w:line="417" w:lineRule="auto"/>
        <w:ind w:right="378"/>
        <w:jc w:val="both"/>
      </w:pPr>
      <w:r>
        <w:rPr>
          <w:spacing w:val="-9"/>
        </w:rPr>
        <w:t>随着现代商业空间的日益复杂化，顾客在大型购物中心或商场内寻找</w:t>
      </w:r>
      <w:r>
        <w:rPr>
          <w:spacing w:val="-9"/>
        </w:rPr>
        <w:t>特定店铺或设施的需求愈发迫切。商场内部导航系统的设计旨在解决</w:t>
      </w:r>
      <w:r>
        <w:rPr>
          <w:spacing w:val="-4"/>
        </w:rPr>
        <w:t>这一问题，通过提供实时、准确的室内定位与路径规划服务，增强顾</w:t>
      </w:r>
      <w:r>
        <w:rPr>
          <w:spacing w:val="-2"/>
        </w:rPr>
        <w:t>客的购物体验并提升商场的运营效率。</w:t>
      </w:r>
    </w:p>
    <w:p>
      <w:pPr>
        <w:pStyle w:val="BodyText"/>
        <w:spacing w:line="417" w:lineRule="auto"/>
        <w:ind w:left="260" w:right="7145" w:hanging="140"/>
        <w:jc w:val="both"/>
      </w:pPr>
      <w:r>
        <w:t># 需求分析</w:t>
      </w:r>
      <w:r>
        <w:rPr>
          <w:spacing w:val="-2"/>
        </w:rPr>
        <w:t>功能性需求</w:t>
      </w:r>
    </w:p>
    <w:p>
      <w:pPr>
        <w:pStyle w:val="ListParagraph"/>
        <w:numPr>
          <w:ilvl w:val="0"/>
          <w:numId w:val="25"/>
        </w:numPr>
        <w:tabs>
          <w:tab w:val="left" w:pos="542"/>
        </w:tabs>
        <w:spacing w:before="0" w:after="0" w:line="417" w:lineRule="auto"/>
        <w:ind w:left="120" w:right="378" w:firstLine="0"/>
        <w:jc w:val="left"/>
        <w:rPr>
          <w:sz w:val="28"/>
        </w:rPr>
      </w:pPr>
      <w:r>
        <w:rPr>
          <w:spacing w:val="-2"/>
          <w:sz w:val="28"/>
        </w:rPr>
        <w:t>定位准确性：系统需能够精确地确定用户当前位置，误差范围应</w:t>
      </w:r>
      <w:r>
        <w:rPr>
          <w:spacing w:val="-6"/>
          <w:sz w:val="28"/>
        </w:rPr>
        <w:t xml:space="preserve">控制在 </w:t>
      </w:r>
      <w:r>
        <w:rPr>
          <w:sz w:val="28"/>
        </w:rPr>
        <w:t>1-3</w:t>
      </w:r>
      <w:r>
        <w:rPr>
          <w:spacing w:val="-5"/>
          <w:sz w:val="28"/>
        </w:rPr>
        <w:t xml:space="preserve"> 米以内。</w:t>
      </w:r>
    </w:p>
    <w:p>
      <w:pPr>
        <w:pStyle w:val="ListParagraph"/>
        <w:numPr>
          <w:ilvl w:val="0"/>
          <w:numId w:val="25"/>
        </w:numPr>
        <w:tabs>
          <w:tab w:val="left" w:pos="542"/>
        </w:tabs>
        <w:spacing w:before="0" w:after="0" w:line="417" w:lineRule="auto"/>
        <w:ind w:left="120" w:right="378" w:firstLine="0"/>
        <w:jc w:val="left"/>
        <w:rPr>
          <w:sz w:val="28"/>
        </w:rPr>
      </w:pPr>
      <w:r>
        <w:rPr>
          <w:spacing w:val="-2"/>
          <w:sz w:val="28"/>
        </w:rPr>
        <w:t>路径规划：根据用户的目的地，系统应提供最优的路线指引，考</w:t>
      </w:r>
      <w:r>
        <w:rPr>
          <w:spacing w:val="-2"/>
          <w:sz w:val="28"/>
        </w:rPr>
        <w:t>虑最短距离、最少转弯等因素。</w:t>
      </w:r>
    </w:p>
    <w:p>
      <w:pPr>
        <w:pStyle w:val="ListParagraph"/>
        <w:numPr>
          <w:ilvl w:val="0"/>
          <w:numId w:val="25"/>
        </w:numPr>
        <w:tabs>
          <w:tab w:val="left" w:pos="542"/>
        </w:tabs>
        <w:spacing w:before="0" w:after="0" w:line="358" w:lineRule="exact"/>
        <w:ind w:left="541" w:right="0" w:hanging="422"/>
        <w:jc w:val="left"/>
        <w:rPr>
          <w:sz w:val="28"/>
        </w:rPr>
      </w:pPr>
      <w:r>
        <w:rPr>
          <w:spacing w:val="-1"/>
          <w:sz w:val="28"/>
        </w:rPr>
        <w:t>信息检索：用户应能通过输入关键词或分类查找商场内的店铺、</w:t>
      </w:r>
    </w:p>
    <w:p>
      <w:pPr>
        <w:spacing w:after="0" w:line="358" w:lineRule="exact"/>
        <w:jc w:val="left"/>
        <w:rPr>
          <w:sz w:val="28"/>
        </w:rPr>
        <w:sectPr>
          <w:footerReference w:type="default" r:id="rId9"/>
          <w:type w:val="continuous"/>
          <w:pgSz w:w="11910" w:h="16840"/>
          <w:pgMar w:top="1400" w:right="1420" w:bottom="1380" w:left="1680" w:header="0" w:footer="1198"/>
          <w:pgNumType w:start="5"/>
          <w:cols w:space="708"/>
        </w:sectPr>
      </w:pPr>
    </w:p>
    <w:p>
      <w:pPr>
        <w:pStyle w:val="BodyText"/>
        <w:spacing w:before="37"/>
      </w:pPr>
      <w:r>
        <w:rPr>
          <w:spacing w:val="-2"/>
        </w:rPr>
        <w:t>设施和服务。</w:t>
      </w:r>
    </w:p>
    <w:p>
      <w:pPr>
        <w:pStyle w:val="BodyText"/>
        <w:spacing w:before="8"/>
        <w:ind w:left="0"/>
        <w:rPr>
          <w:sz w:val="20"/>
        </w:rPr>
      </w:pPr>
    </w:p>
    <w:p>
      <w:pPr>
        <w:pStyle w:val="ListParagraph"/>
        <w:numPr>
          <w:ilvl w:val="0"/>
          <w:numId w:val="25"/>
        </w:numPr>
        <w:tabs>
          <w:tab w:val="left" w:pos="542"/>
        </w:tabs>
        <w:spacing w:before="1" w:after="0" w:line="417" w:lineRule="auto"/>
        <w:ind w:left="120" w:right="378" w:firstLine="0"/>
        <w:jc w:val="left"/>
        <w:rPr>
          <w:sz w:val="28"/>
        </w:rPr>
      </w:pPr>
      <w:r>
        <w:rPr>
          <w:spacing w:val="-2"/>
          <w:sz w:val="28"/>
        </w:rPr>
        <w:t>实时更新：商场布局变化时，系统应能即时更新地图数据和路径</w:t>
      </w:r>
      <w:r>
        <w:rPr>
          <w:spacing w:val="-2"/>
          <w:sz w:val="28"/>
        </w:rPr>
        <w:t>规划结果。</w:t>
      </w:r>
    </w:p>
    <w:p>
      <w:pPr>
        <w:pStyle w:val="ListParagraph"/>
        <w:numPr>
          <w:ilvl w:val="0"/>
          <w:numId w:val="25"/>
        </w:numPr>
        <w:tabs>
          <w:tab w:val="left" w:pos="542"/>
        </w:tabs>
        <w:spacing w:before="0" w:after="0" w:line="417" w:lineRule="auto"/>
        <w:ind w:left="120" w:right="378" w:firstLine="0"/>
        <w:jc w:val="left"/>
        <w:rPr>
          <w:sz w:val="28"/>
        </w:rPr>
      </w:pPr>
      <w:r>
        <w:rPr>
          <w:spacing w:val="-2"/>
          <w:sz w:val="28"/>
        </w:rPr>
        <w:t>多语言支持：针对不同国籍的顾客，系统应具备多语言界面和支</w:t>
      </w:r>
      <w:r>
        <w:rPr>
          <w:spacing w:val="-6"/>
          <w:sz w:val="28"/>
        </w:rPr>
        <w:t>持。</w:t>
      </w:r>
    </w:p>
    <w:p>
      <w:pPr>
        <w:pStyle w:val="ListParagraph"/>
        <w:numPr>
          <w:ilvl w:val="0"/>
          <w:numId w:val="25"/>
        </w:numPr>
        <w:tabs>
          <w:tab w:val="left" w:pos="542"/>
        </w:tabs>
        <w:spacing w:before="0" w:after="0" w:line="417" w:lineRule="auto"/>
        <w:ind w:left="120" w:right="378" w:firstLine="0"/>
        <w:jc w:val="left"/>
        <w:rPr>
          <w:sz w:val="28"/>
        </w:rPr>
      </w:pPr>
      <w:r>
        <w:rPr>
          <w:spacing w:val="-2"/>
          <w:sz w:val="28"/>
        </w:rPr>
        <w:t>离线功能：在无网络连接的情况下，系统仍能提供基本的导航服</w:t>
      </w:r>
      <w:r>
        <w:rPr>
          <w:spacing w:val="-6"/>
          <w:sz w:val="28"/>
        </w:rPr>
        <w:t>务。</w:t>
      </w:r>
    </w:p>
    <w:p>
      <w:pPr>
        <w:pStyle w:val="ListParagraph"/>
        <w:numPr>
          <w:ilvl w:val="0"/>
          <w:numId w:val="25"/>
        </w:numPr>
        <w:tabs>
          <w:tab w:val="left" w:pos="542"/>
        </w:tabs>
        <w:spacing w:before="0" w:after="0" w:line="417" w:lineRule="auto"/>
        <w:ind w:left="120" w:right="378" w:firstLine="0"/>
        <w:jc w:val="left"/>
        <w:rPr>
          <w:sz w:val="28"/>
        </w:rPr>
      </w:pPr>
      <w:r>
        <w:rPr>
          <w:spacing w:val="-2"/>
          <w:sz w:val="28"/>
        </w:rPr>
        <w:t>个性化推荐：基于用户的购物历史和行为模式，系统可推荐相关</w:t>
      </w:r>
      <w:r>
        <w:rPr>
          <w:spacing w:val="-2"/>
          <w:sz w:val="28"/>
        </w:rPr>
        <w:t>店铺或活动。</w:t>
      </w:r>
    </w:p>
    <w:p>
      <w:pPr>
        <w:pStyle w:val="ListParagraph"/>
        <w:numPr>
          <w:ilvl w:val="0"/>
          <w:numId w:val="25"/>
        </w:numPr>
        <w:tabs>
          <w:tab w:val="left" w:pos="542"/>
        </w:tabs>
        <w:spacing w:before="0" w:after="0" w:line="417" w:lineRule="auto"/>
        <w:ind w:left="120" w:right="378" w:firstLine="0"/>
        <w:jc w:val="left"/>
        <w:rPr>
          <w:sz w:val="28"/>
        </w:rPr>
      </w:pPr>
      <w:r>
        <w:rPr>
          <w:spacing w:val="-2"/>
          <w:sz w:val="28"/>
        </w:rPr>
        <w:t>紧急服务：集成紧急联系和应急疏散指南，确保用户在紧急情况</w:t>
      </w:r>
      <w:r>
        <w:rPr>
          <w:spacing w:val="-2"/>
          <w:sz w:val="28"/>
        </w:rPr>
        <w:t>下能快速获得帮助。</w:t>
      </w:r>
    </w:p>
    <w:p>
      <w:pPr>
        <w:pStyle w:val="BodyText"/>
        <w:spacing w:line="358" w:lineRule="exact"/>
        <w:ind w:left="260"/>
      </w:pPr>
      <w:r>
        <w:rPr>
          <w:spacing w:val="-2"/>
        </w:rPr>
        <w:t>非功能性需求</w:t>
      </w:r>
    </w:p>
    <w:p>
      <w:pPr>
        <w:pStyle w:val="BodyText"/>
        <w:spacing w:before="7"/>
        <w:ind w:left="0"/>
        <w:rPr>
          <w:sz w:val="20"/>
        </w:rPr>
      </w:pPr>
    </w:p>
    <w:p>
      <w:pPr>
        <w:pStyle w:val="ListParagraph"/>
        <w:numPr>
          <w:ilvl w:val="0"/>
          <w:numId w:val="24"/>
        </w:numPr>
        <w:tabs>
          <w:tab w:val="left" w:pos="542"/>
        </w:tabs>
        <w:spacing w:before="0" w:after="0" w:line="240" w:lineRule="auto"/>
        <w:ind w:left="541" w:right="0" w:hanging="422"/>
        <w:jc w:val="left"/>
        <w:rPr>
          <w:sz w:val="28"/>
        </w:rPr>
      </w:pPr>
      <w:r>
        <w:rPr>
          <w:spacing w:val="-1"/>
          <w:sz w:val="28"/>
        </w:rPr>
        <w:t>可用性：界面设计应直观易用，适应不同年龄和技能水平的用户。</w:t>
      </w:r>
    </w:p>
    <w:p>
      <w:pPr>
        <w:pStyle w:val="BodyText"/>
        <w:spacing w:before="9"/>
        <w:ind w:left="0"/>
        <w:rPr>
          <w:sz w:val="20"/>
        </w:rPr>
      </w:pPr>
    </w:p>
    <w:p>
      <w:pPr>
        <w:pStyle w:val="ListParagraph"/>
        <w:numPr>
          <w:ilvl w:val="0"/>
          <w:numId w:val="24"/>
        </w:numPr>
        <w:tabs>
          <w:tab w:val="left" w:pos="542"/>
        </w:tabs>
        <w:spacing w:before="0" w:after="0" w:line="417" w:lineRule="auto"/>
        <w:ind w:left="120" w:right="378" w:firstLine="0"/>
        <w:jc w:val="left"/>
        <w:rPr>
          <w:sz w:val="28"/>
        </w:rPr>
      </w:pPr>
      <w:r>
        <w:rPr>
          <w:spacing w:val="-2"/>
          <w:sz w:val="28"/>
        </w:rPr>
        <w:t>可靠性：系统应具有高可用性，故障率低，保证服务的连续性和</w:t>
      </w:r>
      <w:r>
        <w:rPr>
          <w:spacing w:val="-4"/>
          <w:sz w:val="28"/>
        </w:rPr>
        <w:t>稳定性。</w:t>
      </w:r>
    </w:p>
    <w:p>
      <w:pPr>
        <w:pStyle w:val="ListParagraph"/>
        <w:numPr>
          <w:ilvl w:val="0"/>
          <w:numId w:val="24"/>
        </w:numPr>
        <w:tabs>
          <w:tab w:val="left" w:pos="540"/>
        </w:tabs>
        <w:spacing w:before="0" w:after="0" w:line="358" w:lineRule="exact"/>
        <w:ind w:left="540" w:right="0" w:hanging="420"/>
        <w:jc w:val="left"/>
        <w:rPr>
          <w:sz w:val="28"/>
        </w:rPr>
      </w:pPr>
      <w:r>
        <w:rPr>
          <w:spacing w:val="-1"/>
          <w:sz w:val="28"/>
        </w:rPr>
        <w:t>性能：响应时间应快速，确保用户体验流畅无延迟。</w:t>
      </w:r>
    </w:p>
    <w:p>
      <w:pPr>
        <w:pStyle w:val="BodyText"/>
        <w:spacing w:before="9"/>
        <w:ind w:left="0"/>
        <w:rPr>
          <w:sz w:val="20"/>
        </w:rPr>
      </w:pPr>
    </w:p>
    <w:p>
      <w:pPr>
        <w:pStyle w:val="ListParagraph"/>
        <w:numPr>
          <w:ilvl w:val="0"/>
          <w:numId w:val="24"/>
        </w:numPr>
        <w:tabs>
          <w:tab w:val="left" w:pos="540"/>
        </w:tabs>
        <w:spacing w:before="0" w:after="0" w:line="240" w:lineRule="auto"/>
        <w:ind w:left="540" w:right="0" w:hanging="420"/>
        <w:jc w:val="left"/>
        <w:rPr>
          <w:sz w:val="28"/>
        </w:rPr>
      </w:pPr>
      <w:r>
        <w:rPr>
          <w:spacing w:val="-1"/>
          <w:sz w:val="28"/>
        </w:rPr>
        <w:t>兼容性：支持多种设备和操作系统，如智能手机、平板电脑等。</w:t>
      </w:r>
    </w:p>
    <w:p>
      <w:pPr>
        <w:pStyle w:val="BodyText"/>
        <w:spacing w:before="9"/>
        <w:ind w:left="0"/>
        <w:rPr>
          <w:sz w:val="20"/>
        </w:rPr>
      </w:pPr>
    </w:p>
    <w:p>
      <w:pPr>
        <w:pStyle w:val="ListParagraph"/>
        <w:numPr>
          <w:ilvl w:val="0"/>
          <w:numId w:val="24"/>
        </w:numPr>
        <w:tabs>
          <w:tab w:val="left" w:pos="542"/>
        </w:tabs>
        <w:spacing w:before="0" w:after="0" w:line="240" w:lineRule="auto"/>
        <w:ind w:left="541" w:right="0" w:hanging="422"/>
        <w:jc w:val="left"/>
        <w:rPr>
          <w:sz w:val="28"/>
        </w:rPr>
      </w:pPr>
      <w:r>
        <w:rPr>
          <w:spacing w:val="-1"/>
          <w:sz w:val="28"/>
        </w:rPr>
        <w:t>安全性：保护用户隐私和数据安全，防止未经授权的访问和使用。</w:t>
      </w:r>
    </w:p>
    <w:p>
      <w:pPr>
        <w:pStyle w:val="BodyText"/>
        <w:spacing w:before="9"/>
        <w:ind w:left="0"/>
        <w:rPr>
          <w:sz w:val="20"/>
        </w:rPr>
      </w:pPr>
    </w:p>
    <w:p>
      <w:pPr>
        <w:pStyle w:val="ListParagraph"/>
        <w:numPr>
          <w:ilvl w:val="0"/>
          <w:numId w:val="24"/>
        </w:numPr>
        <w:tabs>
          <w:tab w:val="left" w:pos="540"/>
        </w:tabs>
        <w:spacing w:before="0" w:after="0" w:line="240" w:lineRule="auto"/>
        <w:ind w:left="540" w:right="0" w:hanging="420"/>
        <w:jc w:val="left"/>
        <w:rPr>
          <w:sz w:val="28"/>
        </w:rPr>
      </w:pPr>
      <w:r>
        <w:rPr>
          <w:spacing w:val="-1"/>
          <w:sz w:val="28"/>
        </w:rPr>
        <w:t>可扩展性：系统架构应灵活，便于未来功能的添加和升级。</w:t>
      </w:r>
    </w:p>
    <w:p>
      <w:pPr>
        <w:pStyle w:val="BodyText"/>
        <w:spacing w:before="9"/>
        <w:ind w:left="0"/>
        <w:rPr>
          <w:sz w:val="20"/>
        </w:rPr>
      </w:pPr>
    </w:p>
    <w:p>
      <w:pPr>
        <w:pStyle w:val="BodyText"/>
      </w:pPr>
      <w:r>
        <w:rPr>
          <w:spacing w:val="-2"/>
        </w:rPr>
        <w:t># 技术选型</w:t>
      </w:r>
    </w:p>
    <w:p>
      <w:pPr>
        <w:pStyle w:val="BodyText"/>
        <w:spacing w:before="9"/>
        <w:ind w:left="0"/>
        <w:rPr>
          <w:sz w:val="20"/>
        </w:rPr>
      </w:pPr>
    </w:p>
    <w:p>
      <w:pPr>
        <w:pStyle w:val="BodyText"/>
        <w:spacing w:line="417" w:lineRule="auto"/>
        <w:ind w:right="145"/>
      </w:pPr>
      <w:r>
        <w:rPr>
          <w:spacing w:val="-13"/>
        </w:rPr>
        <w:t>在设计商场内部导航系统时，需要选择合适的技术栈来满足上述需求。</w:t>
      </w:r>
      <w:r>
        <w:rPr>
          <w:spacing w:val="-2"/>
        </w:rPr>
        <w:t>关键技术包括：</w:t>
      </w:r>
    </w:p>
    <w:p>
      <w:pPr>
        <w:spacing w:after="0" w:line="417" w:lineRule="auto"/>
        <w:sectPr>
          <w:footerReference w:type="default" r:id="rId10"/>
          <w:pgSz w:w="11910" w:h="16840"/>
          <w:pgMar w:top="1520" w:right="1420" w:bottom="1380" w:left="1680" w:header="0" w:footer="1198"/>
          <w:pgNumType w:start="6"/>
          <w:cols w:space="708"/>
        </w:sectPr>
      </w:pPr>
    </w:p>
    <w:p>
      <w:pPr>
        <w:pStyle w:val="ListParagraph"/>
        <w:numPr>
          <w:ilvl w:val="0"/>
          <w:numId w:val="23"/>
        </w:numPr>
        <w:tabs>
          <w:tab w:val="left" w:pos="540"/>
        </w:tabs>
        <w:spacing w:before="37" w:after="0" w:line="417" w:lineRule="auto"/>
        <w:ind w:left="120" w:right="378" w:firstLine="0"/>
        <w:jc w:val="left"/>
        <w:rPr>
          <w:sz w:val="28"/>
        </w:rPr>
      </w:pPr>
      <w:r>
        <w:rPr>
          <w:spacing w:val="-10"/>
          <w:sz w:val="28"/>
        </w:rPr>
        <w:t xml:space="preserve">定位技术：采用 </w:t>
      </w:r>
      <w:r>
        <w:rPr>
          <w:spacing w:val="-2"/>
          <w:sz w:val="28"/>
        </w:rPr>
        <w:t>Wi-Fi、蓝牙、UWB（超宽带）等技术进行室内定</w:t>
      </w:r>
      <w:r>
        <w:rPr>
          <w:spacing w:val="-6"/>
          <w:sz w:val="28"/>
        </w:rPr>
        <w:t>位。</w:t>
      </w:r>
    </w:p>
    <w:p>
      <w:pPr>
        <w:pStyle w:val="ListParagraph"/>
        <w:numPr>
          <w:ilvl w:val="0"/>
          <w:numId w:val="23"/>
        </w:numPr>
        <w:tabs>
          <w:tab w:val="left" w:pos="540"/>
        </w:tabs>
        <w:spacing w:before="0" w:after="0" w:line="358" w:lineRule="exact"/>
        <w:ind w:left="540" w:right="0" w:hanging="420"/>
        <w:jc w:val="left"/>
        <w:rPr>
          <w:sz w:val="28"/>
        </w:rPr>
      </w:pPr>
      <w:r>
        <w:rPr>
          <w:spacing w:val="-9"/>
          <w:sz w:val="28"/>
        </w:rPr>
        <w:t xml:space="preserve">地图渲染：使用 </w:t>
      </w:r>
      <w:r>
        <w:rPr>
          <w:sz w:val="28"/>
        </w:rPr>
        <w:t>WebGL</w:t>
      </w:r>
      <w:r>
        <w:rPr>
          <w:spacing w:val="-47"/>
          <w:sz w:val="28"/>
        </w:rPr>
        <w:t xml:space="preserve"> 或 </w:t>
      </w:r>
      <w:r>
        <w:rPr>
          <w:sz w:val="28"/>
        </w:rPr>
        <w:t>Canvas</w:t>
      </w:r>
      <w:r>
        <w:rPr>
          <w:spacing w:val="-10"/>
          <w:sz w:val="28"/>
        </w:rPr>
        <w:t xml:space="preserve"> 实现三维地图的渲染。</w:t>
      </w:r>
    </w:p>
    <w:p>
      <w:pPr>
        <w:pStyle w:val="BodyText"/>
        <w:spacing w:before="8"/>
        <w:ind w:left="0"/>
        <w:rPr>
          <w:sz w:val="20"/>
        </w:rPr>
      </w:pPr>
    </w:p>
    <w:p>
      <w:pPr>
        <w:pStyle w:val="ListParagraph"/>
        <w:numPr>
          <w:ilvl w:val="0"/>
          <w:numId w:val="23"/>
        </w:numPr>
        <w:tabs>
          <w:tab w:val="left" w:pos="540"/>
        </w:tabs>
        <w:spacing w:before="1" w:after="0" w:line="240" w:lineRule="auto"/>
        <w:ind w:left="540" w:right="0" w:hanging="420"/>
        <w:jc w:val="left"/>
        <w:rPr>
          <w:sz w:val="28"/>
        </w:rPr>
      </w:pPr>
      <w:r>
        <w:rPr>
          <w:spacing w:val="-7"/>
          <w:sz w:val="28"/>
        </w:rPr>
        <w:t xml:space="preserve">路径规划算法：应用 </w:t>
      </w:r>
      <w:r>
        <w:rPr>
          <w:sz w:val="28"/>
        </w:rPr>
        <w:t>Dijkstra</w:t>
      </w:r>
      <w:r>
        <w:rPr>
          <w:spacing w:val="-18"/>
          <w:sz w:val="28"/>
        </w:rPr>
        <w:t xml:space="preserve"> 算法、</w:t>
      </w:r>
      <w:r>
        <w:rPr>
          <w:sz w:val="28"/>
        </w:rPr>
        <w:t>A*</w:t>
      </w:r>
      <w:r>
        <w:rPr>
          <w:spacing w:val="-1"/>
          <w:sz w:val="28"/>
        </w:rPr>
        <w:t>算法等进行路径搜索。</w:t>
      </w:r>
    </w:p>
    <w:p>
      <w:pPr>
        <w:pStyle w:val="BodyText"/>
        <w:spacing w:before="8"/>
        <w:ind w:left="0"/>
        <w:rPr>
          <w:sz w:val="20"/>
        </w:rPr>
      </w:pPr>
    </w:p>
    <w:p>
      <w:pPr>
        <w:pStyle w:val="ListParagraph"/>
        <w:numPr>
          <w:ilvl w:val="0"/>
          <w:numId w:val="23"/>
        </w:numPr>
        <w:tabs>
          <w:tab w:val="left" w:pos="542"/>
        </w:tabs>
        <w:spacing w:before="1" w:after="0" w:line="417" w:lineRule="auto"/>
        <w:ind w:left="120" w:right="378" w:firstLine="0"/>
        <w:jc w:val="left"/>
        <w:rPr>
          <w:sz w:val="28"/>
        </w:rPr>
      </w:pPr>
      <w:r>
        <w:rPr>
          <w:spacing w:val="-8"/>
          <w:sz w:val="28"/>
        </w:rPr>
        <w:t xml:space="preserve">数据库管理：构建 </w:t>
      </w:r>
      <w:r>
        <w:rPr>
          <w:sz w:val="28"/>
        </w:rPr>
        <w:t>SQL</w:t>
      </w:r>
      <w:r>
        <w:rPr>
          <w:spacing w:val="-46"/>
          <w:sz w:val="28"/>
        </w:rPr>
        <w:t xml:space="preserve"> 或 </w:t>
      </w:r>
      <w:r>
        <w:rPr>
          <w:sz w:val="28"/>
        </w:rPr>
        <w:t>NoSQL</w:t>
      </w:r>
      <w:r>
        <w:rPr>
          <w:spacing w:val="-9"/>
          <w:sz w:val="28"/>
        </w:rPr>
        <w:t xml:space="preserve"> 数据库以存储商场的地理信息和</w:t>
      </w:r>
      <w:r>
        <w:rPr>
          <w:spacing w:val="-2"/>
          <w:sz w:val="28"/>
        </w:rPr>
        <w:t>业务数据。</w:t>
      </w:r>
    </w:p>
    <w:p>
      <w:pPr>
        <w:pStyle w:val="ListParagraph"/>
        <w:numPr>
          <w:ilvl w:val="0"/>
          <w:numId w:val="23"/>
        </w:numPr>
        <w:tabs>
          <w:tab w:val="left" w:pos="540"/>
        </w:tabs>
        <w:spacing w:before="0" w:after="0" w:line="358" w:lineRule="exact"/>
        <w:ind w:left="540" w:right="0" w:hanging="420"/>
        <w:jc w:val="left"/>
        <w:rPr>
          <w:sz w:val="28"/>
        </w:rPr>
      </w:pPr>
      <w:r>
        <w:rPr>
          <w:spacing w:val="-9"/>
          <w:sz w:val="28"/>
        </w:rPr>
        <w:t xml:space="preserve">前端框架：选用 </w:t>
      </w:r>
      <w:r>
        <w:rPr>
          <w:sz w:val="28"/>
        </w:rPr>
        <w:t>React</w:t>
      </w:r>
      <w:r>
        <w:rPr>
          <w:spacing w:val="-47"/>
          <w:sz w:val="28"/>
        </w:rPr>
        <w:t xml:space="preserve"> 或 </w:t>
      </w:r>
      <w:r>
        <w:rPr>
          <w:sz w:val="28"/>
        </w:rPr>
        <w:t>Vue.js</w:t>
      </w:r>
      <w:r>
        <w:rPr>
          <w:spacing w:val="-10"/>
          <w:sz w:val="28"/>
        </w:rPr>
        <w:t xml:space="preserve"> 等前端框架开发用户界面。</w:t>
      </w:r>
    </w:p>
    <w:p>
      <w:pPr>
        <w:pStyle w:val="BodyText"/>
        <w:spacing w:before="8"/>
        <w:ind w:left="0"/>
        <w:rPr>
          <w:sz w:val="20"/>
        </w:rPr>
      </w:pPr>
    </w:p>
    <w:p>
      <w:pPr>
        <w:pStyle w:val="ListParagraph"/>
        <w:numPr>
          <w:ilvl w:val="0"/>
          <w:numId w:val="23"/>
        </w:numPr>
        <w:tabs>
          <w:tab w:val="left" w:pos="540"/>
        </w:tabs>
        <w:spacing w:before="1" w:after="0" w:line="417" w:lineRule="auto"/>
        <w:ind w:left="120" w:right="378" w:firstLine="0"/>
        <w:jc w:val="left"/>
        <w:rPr>
          <w:sz w:val="28"/>
        </w:rPr>
      </w:pPr>
      <w:r>
        <w:rPr>
          <w:spacing w:val="-11"/>
          <w:sz w:val="28"/>
        </w:rPr>
        <w:t xml:space="preserve">后端服务：使用 </w:t>
      </w:r>
      <w:r>
        <w:rPr>
          <w:spacing w:val="-2"/>
          <w:sz w:val="28"/>
        </w:rPr>
        <w:t>Node.js、Python</w:t>
      </w:r>
      <w:r>
        <w:rPr>
          <w:spacing w:val="-33"/>
          <w:sz w:val="28"/>
        </w:rPr>
        <w:t xml:space="preserve"> </w:t>
      </w:r>
      <w:r>
        <w:rPr>
          <w:spacing w:val="-2"/>
          <w:sz w:val="28"/>
        </w:rPr>
        <w:t>Flask</w:t>
      </w:r>
      <w:r>
        <w:rPr>
          <w:spacing w:val="-48"/>
          <w:sz w:val="28"/>
        </w:rPr>
        <w:t xml:space="preserve"> 或 </w:t>
      </w:r>
      <w:r>
        <w:rPr>
          <w:spacing w:val="-2"/>
          <w:sz w:val="28"/>
        </w:rPr>
        <w:t>Django</w:t>
      </w:r>
      <w:r>
        <w:rPr>
          <w:spacing w:val="-14"/>
          <w:sz w:val="28"/>
        </w:rPr>
        <w:t xml:space="preserve"> 等服务器端技</w:t>
      </w:r>
      <w:r>
        <w:rPr>
          <w:spacing w:val="-2"/>
          <w:sz w:val="28"/>
        </w:rPr>
        <w:t>术处理请求。</w:t>
      </w:r>
    </w:p>
    <w:p>
      <w:pPr>
        <w:pStyle w:val="ListParagraph"/>
        <w:numPr>
          <w:ilvl w:val="0"/>
          <w:numId w:val="23"/>
        </w:numPr>
        <w:tabs>
          <w:tab w:val="left" w:pos="540"/>
        </w:tabs>
        <w:spacing w:before="0" w:after="0" w:line="417" w:lineRule="auto"/>
        <w:ind w:left="120" w:right="378" w:firstLine="0"/>
        <w:jc w:val="left"/>
        <w:rPr>
          <w:sz w:val="28"/>
        </w:rPr>
      </w:pPr>
      <w:r>
        <w:rPr>
          <w:spacing w:val="-13"/>
          <w:sz w:val="28"/>
        </w:rPr>
        <w:t xml:space="preserve">云服务：部署于 </w:t>
      </w:r>
      <w:r>
        <w:rPr>
          <w:spacing w:val="-4"/>
          <w:sz w:val="28"/>
        </w:rPr>
        <w:t>AWS、Azure</w:t>
      </w:r>
      <w:r>
        <w:rPr>
          <w:spacing w:val="-13"/>
          <w:sz w:val="28"/>
        </w:rPr>
        <w:t xml:space="preserve"> 或阿里云等云平台，实现数据的同步</w:t>
      </w:r>
      <w:r>
        <w:rPr>
          <w:spacing w:val="-4"/>
          <w:sz w:val="28"/>
        </w:rPr>
        <w:t>和备份。</w:t>
      </w:r>
    </w:p>
    <w:p>
      <w:pPr>
        <w:pStyle w:val="BodyText"/>
        <w:spacing w:line="358" w:lineRule="exact"/>
        <w:jc w:val="both"/>
      </w:pPr>
      <w:r>
        <w:rPr>
          <w:spacing w:val="-3"/>
        </w:rPr>
        <w:t># 结论</w:t>
      </w:r>
    </w:p>
    <w:p>
      <w:pPr>
        <w:pStyle w:val="BodyText"/>
        <w:spacing w:before="8"/>
        <w:ind w:left="0"/>
        <w:rPr>
          <w:sz w:val="20"/>
        </w:rPr>
      </w:pPr>
    </w:p>
    <w:p>
      <w:pPr>
        <w:pStyle w:val="BodyText"/>
        <w:spacing w:line="417" w:lineRule="auto"/>
        <w:ind w:right="378"/>
        <w:jc w:val="both"/>
      </w:pPr>
      <w:r>
        <w:rPr>
          <w:spacing w:val="-7"/>
        </w:rPr>
        <w:t>商场内部导航系统的设计是一个综合性的工程，它涉及到多个领域的</w:t>
      </w:r>
      <w:r>
        <w:rPr>
          <w:spacing w:val="-4"/>
        </w:rPr>
        <w:t>专业知识，包括但不限于计算机科学、软件工程、人机交互以及地理</w:t>
      </w:r>
      <w:r>
        <w:rPr>
          <w:spacing w:val="-4"/>
        </w:rPr>
        <w:t>信息系统。通过对需求的细致分析和技术的合理选择，可以构建一个</w:t>
      </w:r>
      <w:r>
        <w:rPr>
          <w:spacing w:val="-7"/>
        </w:rPr>
        <w:t>既满足用户需求又具备良好扩展性的导航系统。未来的工作将集中在</w:t>
      </w:r>
      <w:r>
        <w:rPr>
          <w:spacing w:val="-11"/>
        </w:rPr>
        <w:t>系统的实际开发和测试，以确保其能在真实环境中稳定运行并提供优</w:t>
      </w:r>
      <w:r>
        <w:rPr>
          <w:spacing w:val="-2"/>
        </w:rPr>
        <w:t>质的用户体验。</w:t>
      </w:r>
    </w:p>
    <w:p>
      <w:pPr>
        <w:pStyle w:val="BodyText"/>
        <w:ind w:left="0"/>
      </w:pPr>
    </w:p>
    <w:p>
      <w:pPr>
        <w:pStyle w:val="Heading1"/>
        <w:jc w:val="both"/>
      </w:pPr>
      <w:bookmarkStart w:id="2" w:name="_TOC_250005"/>
      <w:r>
        <w:t>第三部分</w:t>
      </w:r>
      <w:r>
        <w:rPr>
          <w:spacing w:val="211"/>
          <w:w w:val="150"/>
        </w:rPr>
        <w:t xml:space="preserve"> </w:t>
      </w:r>
      <w:bookmarkEnd w:id="2"/>
      <w:r>
        <w:rPr>
          <w:spacing w:val="-2"/>
        </w:rPr>
        <w:t>用户界面设计原则</w:t>
      </w:r>
    </w:p>
    <w:p>
      <w:pPr>
        <w:pStyle w:val="BodyText"/>
        <w:spacing w:before="16"/>
        <w:ind w:left="0"/>
        <w:rPr>
          <w:rFonts w:ascii="Microsoft JhengHei"/>
          <w:b/>
          <w:sz w:val="15"/>
        </w:r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5"/>
        <w:gridCol w:w="552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75" w:type="dxa"/>
          </w:tcPr>
          <w:p>
            <w:pPr>
              <w:pStyle w:val="TableParagraph"/>
              <w:spacing w:before="23"/>
              <w:rPr>
                <w:sz w:val="21"/>
              </w:rPr>
            </w:pPr>
            <w:r>
              <w:rPr>
                <w:spacing w:val="-4"/>
                <w:sz w:val="21"/>
              </w:rPr>
              <w:t>关键词</w:t>
            </w:r>
          </w:p>
        </w:tc>
        <w:tc>
          <w:tcPr>
            <w:tcW w:w="5521" w:type="dxa"/>
          </w:tcPr>
          <w:p>
            <w:pPr>
              <w:pStyle w:val="TableParagraph"/>
              <w:spacing w:before="23"/>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624"/>
          <w:jc w:val="left"/>
        </w:trPr>
        <w:tc>
          <w:tcPr>
            <w:tcW w:w="2775" w:type="dxa"/>
          </w:tcPr>
          <w:p>
            <w:pPr>
              <w:pStyle w:val="TableParagraph"/>
              <w:spacing w:before="23"/>
              <w:rPr>
                <w:sz w:val="21"/>
              </w:rPr>
            </w:pPr>
            <w:r>
              <w:rPr>
                <w:spacing w:val="-1"/>
                <w:sz w:val="21"/>
              </w:rPr>
              <w:t>【用户界面设计原则】</w:t>
            </w:r>
          </w:p>
        </w:tc>
        <w:tc>
          <w:tcPr>
            <w:tcW w:w="5521" w:type="dxa"/>
          </w:tcPr>
          <w:p>
            <w:pPr>
              <w:pStyle w:val="TableParagraph"/>
              <w:spacing w:before="4"/>
              <w:ind w:left="0"/>
              <w:rPr>
                <w:rFonts w:ascii="Microsoft JhengHei"/>
                <w:b/>
                <w:sz w:val="18"/>
              </w:rPr>
            </w:pPr>
          </w:p>
          <w:p>
            <w:pPr>
              <w:pStyle w:val="TableParagraph"/>
              <w:rPr>
                <w:sz w:val="21"/>
              </w:rPr>
            </w:pPr>
            <w:r>
              <w:rPr>
                <w:rFonts w:ascii="Times New Roman" w:eastAsia="Times New Roman"/>
                <w:sz w:val="21"/>
              </w:rPr>
              <w:t>1.</w:t>
            </w:r>
            <w:r>
              <w:rPr>
                <w:rFonts w:ascii="Times New Roman" w:eastAsia="Times New Roman"/>
                <w:spacing w:val="52"/>
                <w:sz w:val="21"/>
              </w:rPr>
              <w:t xml:space="preserve"> </w:t>
            </w:r>
            <w:r>
              <w:rPr>
                <w:spacing w:val="-1"/>
                <w:sz w:val="21"/>
              </w:rPr>
              <w:t>一致性：确保整个商场导航系统的视觉元素、操作方式</w:t>
            </w:r>
          </w:p>
        </w:tc>
      </w:tr>
    </w:tbl>
    <w:p>
      <w:pPr>
        <w:spacing w:after="0"/>
        <w:rPr>
          <w:sz w:val="21"/>
        </w:rPr>
        <w:sectPr>
          <w:footerReference w:type="default" r:id="rId11"/>
          <w:pgSz w:w="11910" w:h="16840"/>
          <w:pgMar w:top="1520" w:right="1420" w:bottom="1380" w:left="1680" w:header="0" w:footer="1198"/>
          <w:pgNumType w:start="7"/>
          <w:cols w:space="708"/>
        </w:sect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75"/>
        <w:gridCol w:w="552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743"/>
          <w:jc w:val="left"/>
        </w:trPr>
        <w:tc>
          <w:tcPr>
            <w:tcW w:w="2775" w:type="dxa"/>
          </w:tcPr>
          <w:p>
            <w:pPr>
              <w:pStyle w:val="TableParagraph"/>
              <w:ind w:left="0"/>
              <w:rPr>
                <w:rFonts w:ascii="Times New Roman"/>
                <w:sz w:val="24"/>
              </w:rPr>
            </w:pPr>
          </w:p>
        </w:tc>
        <w:tc>
          <w:tcPr>
            <w:tcW w:w="5521" w:type="dxa"/>
          </w:tcPr>
          <w:p>
            <w:pPr>
              <w:pStyle w:val="TableParagraph"/>
              <w:spacing w:before="23" w:line="278" w:lineRule="auto"/>
              <w:ind w:right="96"/>
              <w:jc w:val="both"/>
              <w:rPr>
                <w:sz w:val="21"/>
              </w:rPr>
            </w:pPr>
            <w:r>
              <w:rPr>
                <w:spacing w:val="-2"/>
                <w:sz w:val="21"/>
              </w:rPr>
              <w:t>以及功能布局在整个应用或系统中保持一致，以便用户能</w:t>
            </w:r>
            <w:r>
              <w:rPr>
                <w:spacing w:val="-2"/>
                <w:sz w:val="21"/>
              </w:rPr>
              <w:t>够轻松地识别和使用。这包括颜色方案、字体选择、按钮</w:t>
            </w:r>
            <w:r>
              <w:rPr>
                <w:spacing w:val="-2"/>
                <w:sz w:val="21"/>
              </w:rPr>
              <w:t>样式和导航结构等。</w:t>
            </w:r>
          </w:p>
          <w:p>
            <w:pPr>
              <w:pStyle w:val="TableParagraph"/>
              <w:numPr>
                <w:ilvl w:val="0"/>
                <w:numId w:val="22"/>
              </w:numPr>
              <w:tabs>
                <w:tab w:val="left" w:pos="371"/>
              </w:tabs>
              <w:spacing w:before="0" w:after="0" w:line="278" w:lineRule="auto"/>
              <w:ind w:left="108" w:right="96" w:firstLine="0"/>
              <w:jc w:val="both"/>
              <w:rPr>
                <w:sz w:val="21"/>
              </w:rPr>
            </w:pPr>
            <w:r>
              <w:rPr>
                <w:spacing w:val="-2"/>
                <w:sz w:val="21"/>
              </w:rPr>
              <w:t>简洁性：简化用户界面设计，去除不必要的元素，保持</w:t>
            </w:r>
            <w:r>
              <w:rPr>
                <w:spacing w:val="-2"/>
                <w:sz w:val="21"/>
              </w:rPr>
              <w:t>界面干净、有序，避免信息过载。这有助于提高用户的操</w:t>
            </w:r>
            <w:r>
              <w:rPr>
                <w:spacing w:val="-2"/>
                <w:sz w:val="21"/>
              </w:rPr>
              <w:t>作效率，减少认知负担。</w:t>
            </w:r>
          </w:p>
          <w:p>
            <w:pPr>
              <w:pStyle w:val="TableParagraph"/>
              <w:numPr>
                <w:ilvl w:val="0"/>
                <w:numId w:val="22"/>
              </w:numPr>
              <w:tabs>
                <w:tab w:val="left" w:pos="371"/>
              </w:tabs>
              <w:spacing w:before="0" w:after="0" w:line="278" w:lineRule="auto"/>
              <w:ind w:left="108" w:right="96" w:firstLine="0"/>
              <w:jc w:val="both"/>
              <w:rPr>
                <w:sz w:val="21"/>
              </w:rPr>
            </w:pPr>
            <w:r>
              <w:rPr>
                <w:spacing w:val="-2"/>
                <w:sz w:val="21"/>
              </w:rPr>
              <w:t>直观性：设计易于理解的导航和操作流程，使用户能够</w:t>
            </w:r>
            <w:r>
              <w:rPr>
                <w:spacing w:val="-2"/>
                <w:sz w:val="21"/>
              </w:rPr>
              <w:t>快速找到所需的信息和功能。可以通过模拟真实世界中的</w:t>
            </w:r>
            <w:r>
              <w:rPr>
                <w:spacing w:val="-2"/>
                <w:sz w:val="21"/>
              </w:rPr>
              <w:t>购物体验来实现这一点，例如通过楼层地图来展示商铺位</w:t>
            </w:r>
            <w:r>
              <w:rPr>
                <w:spacing w:val="-6"/>
                <w:sz w:val="21"/>
              </w:rPr>
              <w:t>置。</w:t>
            </w:r>
          </w:p>
          <w:p>
            <w:pPr>
              <w:pStyle w:val="TableParagraph"/>
              <w:spacing w:line="269" w:lineRule="exact"/>
              <w:rPr>
                <w:sz w:val="21"/>
              </w:rPr>
            </w:pPr>
            <w:r>
              <w:rPr>
                <w:spacing w:val="-2"/>
                <w:sz w:val="21"/>
              </w:rPr>
              <w:t>【易用性】</w:t>
            </w:r>
          </w:p>
        </w:tc>
      </w:tr>
    </w:tbl>
    <w:p>
      <w:pPr>
        <w:pStyle w:val="BodyText"/>
        <w:spacing w:before="5"/>
        <w:ind w:left="0"/>
        <w:rPr>
          <w:rFonts w:ascii="Microsoft JhengHei"/>
          <w:b/>
          <w:sz w:val="5"/>
        </w:rPr>
      </w:pPr>
    </w:p>
    <w:p>
      <w:pPr>
        <w:pStyle w:val="BodyText"/>
        <w:spacing w:before="61" w:line="417" w:lineRule="auto"/>
        <w:ind w:right="378" w:firstLine="560"/>
        <w:jc w:val="both"/>
      </w:pPr>
      <w:r>
        <w:rPr>
          <w:spacing w:val="-2"/>
        </w:rPr>
        <w:t>商场内部导航系统设计的用户界面(UI)设计原则是确保顾客能</w:t>
      </w:r>
      <w:r>
        <w:rPr>
          <w:spacing w:val="-4"/>
        </w:rPr>
        <w:t xml:space="preserve">够高效、直观地使用该系统的核心。本文将探讨几个关键的 </w:t>
      </w:r>
      <w:r>
        <w:rPr>
          <w:spacing w:val="-2"/>
        </w:rPr>
        <w:t>UI</w:t>
      </w:r>
      <w:r>
        <w:rPr>
          <w:spacing w:val="-13"/>
        </w:rPr>
        <w:t xml:space="preserve"> 设计</w:t>
      </w:r>
      <w:r>
        <w:rPr>
          <w:spacing w:val="-4"/>
        </w:rPr>
        <w:t>原则，这些原则旨在提升用户体验，并使商场内部导航系统更加易于</w:t>
      </w:r>
      <w:r>
        <w:rPr>
          <w:spacing w:val="-2"/>
        </w:rPr>
        <w:t>理解和操作。</w:t>
      </w:r>
    </w:p>
    <w:p>
      <w:pPr>
        <w:pStyle w:val="BodyText"/>
        <w:spacing w:line="358" w:lineRule="exact"/>
      </w:pPr>
      <w:r>
        <w:t># 1.</w:t>
      </w:r>
      <w:r>
        <w:rPr>
          <w:spacing w:val="-3"/>
        </w:rPr>
        <w:t xml:space="preserve"> 一致性</w:t>
      </w:r>
    </w:p>
    <w:p>
      <w:pPr>
        <w:pStyle w:val="BodyText"/>
        <w:spacing w:before="8"/>
        <w:ind w:left="0"/>
        <w:rPr>
          <w:sz w:val="20"/>
        </w:rPr>
      </w:pPr>
    </w:p>
    <w:p>
      <w:pPr>
        <w:pStyle w:val="BodyText"/>
        <w:spacing w:before="1" w:line="417" w:lineRule="auto"/>
        <w:ind w:right="98"/>
      </w:pPr>
      <w:r>
        <w:rPr>
          <w:spacing w:val="-6"/>
        </w:rPr>
        <w:t>一致性是指在整个用户界面中保持相同的视觉风格和操作方式。这包</w:t>
      </w:r>
      <w:r>
        <w:rPr>
          <w:spacing w:val="-2"/>
        </w:rPr>
        <w:t xml:space="preserve"> </w:t>
      </w:r>
      <w:r>
        <w:rPr>
          <w:spacing w:val="-2"/>
        </w:rPr>
        <w:t>括颜色方案、字体选择、按钮样式以及导航结构等元素。当用户面对</w:t>
      </w:r>
      <w:r>
        <w:rPr>
          <w:spacing w:val="-2"/>
        </w:rPr>
        <w:t xml:space="preserve"> </w:t>
      </w:r>
      <w:r>
        <w:rPr>
          <w:spacing w:val="-2"/>
        </w:rPr>
        <w:t>一个熟悉的界面时，他们能更快地适应并理解如何使用系统。例如，</w:t>
      </w:r>
      <w:r>
        <w:rPr>
          <w:spacing w:val="-2"/>
        </w:rPr>
        <w:t>如果一个商场的导航系统中所有的“返回”按钮都是蓝色，那么用户</w:t>
      </w:r>
      <w:r>
        <w:rPr>
          <w:spacing w:val="-2"/>
        </w:rPr>
        <w:t xml:space="preserve"> </w:t>
      </w:r>
      <w:r>
        <w:rPr>
          <w:spacing w:val="-2"/>
        </w:rPr>
        <w:t>可以预期在任何屏幕上看到蓝色按钮时，它都代表“返回”功能。</w:t>
      </w:r>
    </w:p>
    <w:p>
      <w:pPr>
        <w:pStyle w:val="BodyText"/>
        <w:spacing w:line="358" w:lineRule="exact"/>
        <w:jc w:val="both"/>
      </w:pPr>
      <w:r>
        <w:t># 2.</w:t>
      </w:r>
      <w:r>
        <w:rPr>
          <w:spacing w:val="-3"/>
        </w:rPr>
        <w:t xml:space="preserve"> 简洁性</w:t>
      </w:r>
    </w:p>
    <w:p>
      <w:pPr>
        <w:pStyle w:val="BodyText"/>
        <w:spacing w:before="8"/>
        <w:ind w:left="0"/>
        <w:rPr>
          <w:sz w:val="20"/>
        </w:rPr>
      </w:pPr>
    </w:p>
    <w:p>
      <w:pPr>
        <w:pStyle w:val="BodyText"/>
        <w:spacing w:before="1" w:line="417" w:lineRule="auto"/>
        <w:ind w:right="378"/>
        <w:jc w:val="both"/>
      </w:pPr>
      <w:r>
        <w:rPr>
          <w:spacing w:val="-7"/>
        </w:rPr>
        <w:t>简洁性意味着用户界面应该避免不必要的复杂性。过多的选项和杂乱</w:t>
      </w:r>
      <w:r>
        <w:rPr>
          <w:spacing w:val="-4"/>
        </w:rPr>
        <w:t>无章的设计可能会让用户感到困惑，从而降低他们的使用体验。设计</w:t>
      </w:r>
      <w:r>
        <w:rPr>
          <w:spacing w:val="-8"/>
        </w:rPr>
        <w:t>师应专注于提供最关键的导航和信息，同时确保每个元素都有明确的</w:t>
      </w:r>
      <w:r>
        <w:rPr>
          <w:spacing w:val="-4"/>
        </w:rPr>
        <w:t>用途。例如，商场导航系统的主界面可能只显示楼层地图、搜索框和</w:t>
      </w:r>
      <w:r>
        <w:rPr>
          <w:spacing w:val="-2"/>
        </w:rPr>
        <w:t>个人化推荐，而不是包含所有商店和设施的列表。</w:t>
      </w:r>
    </w:p>
    <w:p>
      <w:pPr>
        <w:spacing w:after="0" w:line="417" w:lineRule="auto"/>
        <w:jc w:val="both"/>
        <w:sectPr>
          <w:footerReference w:type="default" r:id="rId12"/>
          <w:type w:val="continuous"/>
          <w:pgSz w:w="11910" w:h="16840"/>
          <w:pgMar w:top="1400" w:right="1420" w:bottom="1380" w:left="1680" w:header="0" w:footer="1198"/>
          <w:pgNumType w:start="8"/>
          <w:cols w:space="708"/>
        </w:sectPr>
      </w:pPr>
    </w:p>
    <w:p>
      <w:pPr>
        <w:pStyle w:val="BodyText"/>
        <w:spacing w:before="37"/>
      </w:pPr>
      <w:r>
        <w:t># 3.</w:t>
      </w:r>
      <w:r>
        <w:rPr>
          <w:spacing w:val="-4"/>
        </w:rPr>
        <w:t xml:space="preserve"> 反馈</w:t>
      </w:r>
    </w:p>
    <w:p>
      <w:pPr>
        <w:pStyle w:val="BodyText"/>
        <w:spacing w:before="8"/>
        <w:ind w:left="0"/>
        <w:rPr>
          <w:sz w:val="20"/>
        </w:rPr>
      </w:pPr>
    </w:p>
    <w:p>
      <w:pPr>
        <w:pStyle w:val="BodyText"/>
        <w:spacing w:before="1" w:line="417" w:lineRule="auto"/>
        <w:ind w:right="378"/>
      </w:pPr>
      <w:r>
        <w:rPr>
          <w:spacing w:val="-7"/>
        </w:rPr>
        <w:t>有效的用户界面设计需要为用户操作提供即时反馈，以确认他们的动</w:t>
      </w:r>
      <w:r>
        <w:rPr>
          <w:spacing w:val="-4"/>
        </w:rPr>
        <w:t>作已被系统接收和理解。这可能包括点击按钮后的动画效果、加载指</w:t>
      </w:r>
      <w:r>
        <w:rPr>
          <w:spacing w:val="-2"/>
        </w:rPr>
        <w:t>示器或成功/错误消息。这种反馈机制有助于建立用户的信任，并减</w:t>
      </w:r>
      <w:r>
        <w:rPr>
          <w:spacing w:val="-4"/>
        </w:rPr>
        <w:t>少因不确定性而产生的挫败感。例如，当用户在商场导航系统中输入</w:t>
      </w:r>
      <w:r>
        <w:rPr>
          <w:spacing w:val="-2"/>
        </w:rPr>
        <w:t>查询时，系统应立即显示搜索结果，而不是让用户等待过长时间。</w:t>
      </w:r>
      <w:r>
        <w:rPr>
          <w:spacing w:val="40"/>
        </w:rPr>
        <w:t xml:space="preserve"> </w:t>
      </w:r>
      <w:r>
        <w:t># 4. 灵活性</w:t>
      </w:r>
    </w:p>
    <w:p>
      <w:pPr>
        <w:pStyle w:val="BodyText"/>
        <w:spacing w:line="417" w:lineRule="auto"/>
        <w:ind w:right="104"/>
      </w:pPr>
      <w:r>
        <w:rPr>
          <w:spacing w:val="-6"/>
        </w:rPr>
        <w:t>灵活性的设计原则强调用户界面应适应不同用户的需求和能力。这意</w:t>
      </w:r>
      <w:r>
        <w:rPr>
          <w:spacing w:val="-2"/>
        </w:rPr>
        <w:t xml:space="preserve"> </w:t>
      </w:r>
      <w:r>
        <w:rPr>
          <w:spacing w:val="-2"/>
        </w:rPr>
        <w:t>味着设计应考虑到各种年龄、技能和设备的使用者。例如，对于视力</w:t>
      </w:r>
      <w:r>
        <w:rPr>
          <w:spacing w:val="-2"/>
        </w:rPr>
        <w:t xml:space="preserve"> </w:t>
      </w:r>
      <w:r>
        <w:rPr>
          <w:spacing w:val="-2"/>
        </w:rPr>
        <w:t xml:space="preserve">不佳的用户，系统可以提供更大的字体和对比度更高的颜色方案；对 </w:t>
      </w:r>
      <w:r>
        <w:rPr>
          <w:spacing w:val="-2"/>
        </w:rPr>
        <w:t>于使用移动设备的用户，界面应优化以适应小屏幕。此外，系统还应</w:t>
      </w:r>
      <w:r>
        <w:rPr>
          <w:spacing w:val="-2"/>
        </w:rPr>
        <w:t xml:space="preserve"> </w:t>
      </w:r>
      <w:r>
        <w:rPr>
          <w:spacing w:val="-2"/>
        </w:rPr>
        <w:t>允许用户根据个人喜好定制某些设置，如默认视图类型或语言偏好。</w:t>
      </w:r>
      <w:r>
        <w:rPr>
          <w:spacing w:val="40"/>
        </w:rPr>
        <w:t xml:space="preserve"> </w:t>
      </w:r>
      <w:r>
        <w:t># 5. 易用性</w:t>
      </w:r>
    </w:p>
    <w:p>
      <w:pPr>
        <w:pStyle w:val="BodyText"/>
        <w:spacing w:line="417" w:lineRule="auto"/>
        <w:ind w:right="98"/>
      </w:pPr>
      <w:r>
        <w:rPr>
          <w:spacing w:val="-8"/>
        </w:rPr>
        <w:t>易用性是指用户界面是否直观易懂，用户能否不借助额外帮助即可完</w:t>
      </w:r>
      <w:r>
        <w:rPr>
          <w:spacing w:val="-2"/>
        </w:rPr>
        <w:t xml:space="preserve"> </w:t>
      </w:r>
      <w:r>
        <w:rPr>
          <w:spacing w:val="-2"/>
        </w:rPr>
        <w:t>成目标。优秀的用户界面设计应当遵循直觉，让用户无需学习复杂的</w:t>
      </w:r>
      <w:r>
        <w:rPr>
          <w:spacing w:val="-2"/>
        </w:rPr>
        <w:t xml:space="preserve"> </w:t>
      </w:r>
      <w:r>
        <w:rPr>
          <w:spacing w:val="-2"/>
        </w:rPr>
        <w:t>操作步骤即可找到所需信息。例如，商场导航系统中的“附近设施”</w:t>
      </w:r>
      <w:r>
        <w:rPr>
          <w:spacing w:val="-2"/>
        </w:rPr>
        <w:t>功能应直接链接到最近的电梯、洗手间和出口，而无需用户通过多个</w:t>
      </w:r>
      <w:r>
        <w:rPr>
          <w:spacing w:val="-2"/>
        </w:rPr>
        <w:t xml:space="preserve"> </w:t>
      </w:r>
      <w:r>
        <w:rPr>
          <w:spacing w:val="-2"/>
        </w:rPr>
        <w:t>层级菜单进行查找。</w:t>
      </w:r>
    </w:p>
    <w:p>
      <w:pPr>
        <w:pStyle w:val="BodyText"/>
        <w:spacing w:line="358" w:lineRule="exact"/>
        <w:jc w:val="both"/>
      </w:pPr>
      <w:r>
        <w:t># 6.</w:t>
      </w:r>
      <w:r>
        <w:rPr>
          <w:spacing w:val="-3"/>
        </w:rPr>
        <w:t xml:space="preserve"> 容错性</w:t>
      </w:r>
    </w:p>
    <w:p>
      <w:pPr>
        <w:pStyle w:val="BodyText"/>
        <w:spacing w:before="6"/>
        <w:ind w:left="0"/>
        <w:rPr>
          <w:sz w:val="20"/>
        </w:rPr>
      </w:pPr>
    </w:p>
    <w:p>
      <w:pPr>
        <w:pStyle w:val="BodyText"/>
        <w:spacing w:line="417" w:lineRule="auto"/>
        <w:ind w:right="378"/>
        <w:jc w:val="both"/>
      </w:pPr>
      <w:r>
        <w:rPr>
          <w:spacing w:val="-7"/>
        </w:rPr>
        <w:t>良好的用户界面设计应考虑用户犯错的可能性，并提供清晰的错误处</w:t>
      </w:r>
      <w:r>
        <w:rPr>
          <w:spacing w:val="-4"/>
        </w:rPr>
        <w:t>理和恢复机制。当用户输入错误或选择了错误的选项时，系统应提供</w:t>
      </w:r>
      <w:r>
        <w:rPr>
          <w:spacing w:val="-5"/>
        </w:rPr>
        <w:t>明确的提示，引导他们如何更正错误，而不是简单地显示令人困惑的</w:t>
      </w:r>
    </w:p>
    <w:p>
      <w:pPr>
        <w:spacing w:after="0" w:line="417" w:lineRule="auto"/>
        <w:jc w:val="both"/>
        <w:sectPr>
          <w:footerReference w:type="default" r:id="rId13"/>
          <w:pgSz w:w="11910" w:h="16840"/>
          <w:pgMar w:top="1520" w:right="1420" w:bottom="1380" w:left="1680" w:header="0" w:footer="1198"/>
          <w:pgNumType w:start="9"/>
          <w:cols w:space="708"/>
        </w:sectPr>
      </w:pPr>
    </w:p>
    <w:p>
      <w:pPr>
        <w:pStyle w:val="BodyText"/>
        <w:spacing w:before="37" w:line="417" w:lineRule="auto"/>
        <w:ind w:right="378"/>
      </w:pPr>
      <w:r>
        <w:rPr>
          <w:spacing w:val="-4"/>
        </w:rPr>
        <w:t>错误消息。例如，如果用户在搜索栏中输入了无效的查询，系统可以</w:t>
      </w:r>
      <w:r>
        <w:rPr>
          <w:spacing w:val="-2"/>
        </w:rPr>
        <w:t>建议一些相关的关键词或提供一个“清除”按钮来重新开始搜索。</w:t>
      </w:r>
      <w:r>
        <w:rPr>
          <w:spacing w:val="40"/>
        </w:rPr>
        <w:t xml:space="preserve"> </w:t>
      </w:r>
      <w:r>
        <w:t># 7. 可访问性</w:t>
      </w:r>
    </w:p>
    <w:p>
      <w:pPr>
        <w:pStyle w:val="BodyText"/>
        <w:spacing w:line="417" w:lineRule="auto"/>
        <w:ind w:right="238"/>
      </w:pPr>
      <w:r>
        <w:rPr>
          <w:spacing w:val="-5"/>
        </w:rPr>
        <w:t>可访问性是指用户界面应能被所有用户所使用，无论其能力如何。这</w:t>
      </w:r>
      <w:r>
        <w:rPr>
          <w:spacing w:val="-18"/>
        </w:rPr>
        <w:t>意味着设计应考虑到色盲用户、听障用户或有运动障碍的用户。例如，</w:t>
      </w:r>
      <w:r>
        <w:rPr>
          <w:spacing w:val="5"/>
        </w:rPr>
        <w:t>商场导航系统可以通过语音命令功能来帮助那些难以使用触摸屏的用户，或者为视障用户提供音频导览。</w:t>
      </w:r>
    </w:p>
    <w:p>
      <w:pPr>
        <w:pStyle w:val="BodyText"/>
        <w:spacing w:line="358" w:lineRule="exact"/>
      </w:pPr>
      <w:r>
        <w:t># 8.</w:t>
      </w:r>
      <w:r>
        <w:rPr>
          <w:spacing w:val="-3"/>
        </w:rPr>
        <w:t xml:space="preserve"> 个性化</w:t>
      </w:r>
    </w:p>
    <w:p>
      <w:pPr>
        <w:pStyle w:val="BodyText"/>
        <w:spacing w:before="8"/>
        <w:ind w:left="0"/>
        <w:rPr>
          <w:sz w:val="20"/>
        </w:rPr>
      </w:pPr>
    </w:p>
    <w:p>
      <w:pPr>
        <w:pStyle w:val="BodyText"/>
        <w:spacing w:line="417" w:lineRule="auto"/>
        <w:ind w:right="98"/>
      </w:pPr>
      <w:r>
        <w:rPr>
          <w:spacing w:val="-2"/>
        </w:rPr>
        <w:t>个性化是指根据用户的兴趣和行为习惯来调整用户界面的内容和功</w:t>
      </w:r>
      <w:r>
        <w:rPr>
          <w:spacing w:val="40"/>
        </w:rPr>
        <w:t xml:space="preserve">  </w:t>
      </w:r>
      <w:r>
        <w:rPr>
          <w:spacing w:val="-2"/>
        </w:rPr>
        <w:t>能。通过收集和分析用户数据，商场导航系统可以预测用户的偏好，</w:t>
      </w:r>
      <w:r>
        <w:rPr>
          <w:spacing w:val="-2"/>
        </w:rPr>
        <w:t>并提供个性化的商店推荐、优惠信息和路线规划。例如，系统可以根</w:t>
      </w:r>
      <w:r>
        <w:rPr>
          <w:spacing w:val="-2"/>
        </w:rPr>
        <w:t xml:space="preserve"> </w:t>
      </w:r>
      <w:r>
        <w:rPr>
          <w:spacing w:val="-2"/>
        </w:rPr>
        <w:t>据用户过去的行为记录，展示他们最常访问的商店和品牌。</w:t>
      </w:r>
    </w:p>
    <w:p>
      <w:pPr>
        <w:pStyle w:val="BodyText"/>
        <w:spacing w:line="417" w:lineRule="auto"/>
        <w:ind w:right="145"/>
      </w:pPr>
      <w:r>
        <w:rPr>
          <w:spacing w:val="-15"/>
        </w:rPr>
        <w:t>综上所述，商场内部导航系统的用户界面设计应遵循一系列关键原则，</w:t>
      </w:r>
      <w:r>
        <w:rPr>
          <w:spacing w:val="-2"/>
        </w:rPr>
        <w:t>以确保系统既直观又易于使用。通过实现一致性、简洁性、反馈、灵</w:t>
      </w:r>
      <w:r>
        <w:rPr>
          <w:spacing w:val="-2"/>
        </w:rPr>
        <w:t>活性、易用性、容错性、可访问性和个性化，设计师可以创建出满足</w:t>
      </w:r>
      <w:r>
        <w:rPr>
          <w:spacing w:val="-2"/>
        </w:rPr>
        <w:t>各类用户需求的优秀导航系统。</w:t>
      </w:r>
    </w:p>
    <w:p>
      <w:pPr>
        <w:pStyle w:val="BodyText"/>
        <w:ind w:left="0"/>
      </w:pPr>
    </w:p>
    <w:p>
      <w:pPr>
        <w:pStyle w:val="Heading1"/>
        <w:tabs>
          <w:tab w:val="left" w:pos="1725"/>
        </w:tabs>
        <w:spacing w:before="236"/>
      </w:pPr>
      <w:bookmarkStart w:id="3" w:name="_TOC_250004"/>
      <w:r>
        <w:t>第</w:t>
      </w:r>
      <w:r>
        <w:t>四</w:t>
      </w:r>
      <w:r>
        <w:t>部</w:t>
      </w:r>
      <w:r>
        <w:rPr>
          <w:spacing w:val="-10"/>
        </w:rPr>
        <w:t>分</w:t>
      </w:r>
      <w:r>
        <w:tab/>
        <w:t>室</w:t>
      </w:r>
      <w:r>
        <w:t>内</w:t>
      </w:r>
      <w:r>
        <w:t>定</w:t>
      </w:r>
      <w:r>
        <w:t>位</w:t>
      </w:r>
      <w:r>
        <w:t>技</w:t>
      </w:r>
      <w:r>
        <w:t>术</w:t>
      </w:r>
      <w:r>
        <w:t>选</w:t>
      </w:r>
      <w:bookmarkEnd w:id="3"/>
      <w:r>
        <w:rPr>
          <w:spacing w:val="-10"/>
        </w:rPr>
        <w:t>择</w:t>
      </w:r>
    </w:p>
    <w:p>
      <w:pPr>
        <w:pStyle w:val="BodyText"/>
        <w:spacing w:before="16"/>
        <w:ind w:left="0"/>
        <w:rPr>
          <w:rFonts w:ascii="Microsoft JhengHei"/>
          <w:b/>
          <w:sz w:val="15"/>
        </w:rPr>
      </w:pPr>
    </w:p>
    <w:tbl>
      <w:tblPr>
        <w:tblStyle w:val="TableNormal5"/>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9" w:type="dxa"/>
          </w:tcPr>
          <w:p>
            <w:pPr>
              <w:pStyle w:val="TableParagraph"/>
              <w:spacing w:before="23"/>
              <w:rPr>
                <w:sz w:val="21"/>
              </w:rPr>
            </w:pPr>
            <w:r>
              <w:rPr>
                <w:spacing w:val="-4"/>
                <w:sz w:val="21"/>
              </w:rPr>
              <w:t>关键词</w:t>
            </w:r>
          </w:p>
        </w:tc>
        <w:tc>
          <w:tcPr>
            <w:tcW w:w="5527" w:type="dxa"/>
          </w:tcPr>
          <w:p>
            <w:pPr>
              <w:pStyle w:val="TableParagraph"/>
              <w:spacing w:before="23"/>
              <w:ind w:left="107"/>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69" w:type="dxa"/>
          </w:tcPr>
          <w:p>
            <w:pPr>
              <w:pStyle w:val="TableParagraph"/>
              <w:spacing w:before="23"/>
              <w:rPr>
                <w:sz w:val="21"/>
              </w:rPr>
            </w:pPr>
            <w:r>
              <w:rPr>
                <w:spacing w:val="-1"/>
                <w:sz w:val="21"/>
              </w:rPr>
              <w:t>【室内定位技术选择】：</w:t>
            </w:r>
          </w:p>
        </w:tc>
        <w:tc>
          <w:tcPr>
            <w:tcW w:w="5527" w:type="dxa"/>
          </w:tcPr>
          <w:p>
            <w:pPr>
              <w:pStyle w:val="TableParagraph"/>
              <w:spacing w:before="4"/>
              <w:ind w:left="0"/>
              <w:rPr>
                <w:rFonts w:ascii="Microsoft JhengHei"/>
                <w:b/>
                <w:sz w:val="18"/>
              </w:rPr>
            </w:pPr>
          </w:p>
          <w:p>
            <w:pPr>
              <w:pStyle w:val="TableParagraph"/>
              <w:numPr>
                <w:ilvl w:val="0"/>
                <w:numId w:val="21"/>
              </w:numPr>
              <w:tabs>
                <w:tab w:val="left" w:pos="318"/>
              </w:tabs>
              <w:spacing w:before="0" w:after="0" w:line="240" w:lineRule="auto"/>
              <w:ind w:left="318" w:right="0" w:hanging="211"/>
              <w:jc w:val="left"/>
              <w:rPr>
                <w:sz w:val="21"/>
              </w:rPr>
            </w:pPr>
            <w:r>
              <w:rPr>
                <w:rFonts w:ascii="Times New Roman" w:eastAsia="Times New Roman"/>
                <w:sz w:val="21"/>
              </w:rPr>
              <w:t xml:space="preserve">Wi-Fi </w:t>
            </w:r>
            <w:r>
              <w:rPr>
                <w:spacing w:val="-2"/>
                <w:sz w:val="21"/>
              </w:rPr>
              <w:t>定位技术：</w:t>
            </w:r>
          </w:p>
          <w:p>
            <w:pPr>
              <w:pStyle w:val="TableParagraph"/>
              <w:numPr>
                <w:ilvl w:val="1"/>
                <w:numId w:val="21"/>
              </w:numPr>
              <w:tabs>
                <w:tab w:val="left" w:pos="599"/>
              </w:tabs>
              <w:spacing w:before="43" w:after="0" w:line="278" w:lineRule="auto"/>
              <w:ind w:left="107" w:right="96" w:firstLine="315"/>
              <w:jc w:val="left"/>
              <w:rPr>
                <w:sz w:val="21"/>
              </w:rPr>
            </w:pPr>
            <w:r>
              <w:rPr>
                <w:spacing w:val="-6"/>
                <w:sz w:val="21"/>
              </w:rPr>
              <w:t xml:space="preserve">利用商场内已有的 </w:t>
            </w:r>
            <w:r>
              <w:rPr>
                <w:rFonts w:ascii="Times New Roman" w:eastAsia="Times New Roman" w:hAnsi="Times New Roman"/>
                <w:sz w:val="21"/>
              </w:rPr>
              <w:t>Wi-Fi</w:t>
            </w:r>
            <w:r>
              <w:rPr>
                <w:rFonts w:ascii="Times New Roman" w:eastAsia="Times New Roman" w:hAnsi="Times New Roman"/>
                <w:spacing w:val="-14"/>
                <w:sz w:val="21"/>
              </w:rPr>
              <w:t xml:space="preserve"> </w:t>
            </w:r>
            <w:r>
              <w:rPr>
                <w:sz w:val="21"/>
              </w:rPr>
              <w:t>网络进行定位，通过测量不</w:t>
            </w:r>
            <w:r>
              <w:rPr>
                <w:spacing w:val="-5"/>
                <w:sz w:val="21"/>
              </w:rPr>
              <w:t xml:space="preserve">同设备与 </w:t>
            </w:r>
            <w:r>
              <w:rPr>
                <w:rFonts w:ascii="Times New Roman" w:eastAsia="Times New Roman" w:hAnsi="Times New Roman"/>
                <w:sz w:val="21"/>
              </w:rPr>
              <w:t xml:space="preserve">Wi-Fi </w:t>
            </w:r>
            <w:r>
              <w:rPr>
                <w:sz w:val="21"/>
              </w:rPr>
              <w:t>接入点的信号强度差异来确定位置。</w:t>
            </w:r>
          </w:p>
          <w:p>
            <w:pPr>
              <w:pStyle w:val="TableParagraph"/>
              <w:numPr>
                <w:ilvl w:val="1"/>
                <w:numId w:val="21"/>
              </w:numPr>
              <w:tabs>
                <w:tab w:val="left" w:pos="598"/>
              </w:tabs>
              <w:spacing w:before="0" w:after="0" w:line="269" w:lineRule="exact"/>
              <w:ind w:left="597" w:right="0" w:hanging="176"/>
              <w:jc w:val="left"/>
              <w:rPr>
                <w:sz w:val="21"/>
              </w:rPr>
            </w:pPr>
            <w:r>
              <w:rPr>
                <w:spacing w:val="-3"/>
                <w:sz w:val="21"/>
              </w:rPr>
              <w:t>优点包括部署成本低、覆盖范围广；缺点是精度受限</w:t>
            </w:r>
          </w:p>
          <w:p>
            <w:pPr>
              <w:pStyle w:val="TableParagraph"/>
              <w:spacing w:before="43"/>
              <w:ind w:left="107"/>
              <w:rPr>
                <w:sz w:val="21"/>
              </w:rPr>
            </w:pPr>
            <w:r>
              <w:rPr>
                <w:spacing w:val="-1"/>
                <w:sz w:val="21"/>
              </w:rPr>
              <w:t>于环境因素，如墙壁遮挡等。</w:t>
            </w:r>
          </w:p>
        </w:tc>
      </w:tr>
    </w:tbl>
    <w:p>
      <w:pPr>
        <w:spacing w:after="0"/>
        <w:rPr>
          <w:sz w:val="21"/>
        </w:rPr>
        <w:sectPr>
          <w:footerReference w:type="default" r:id="rId14"/>
          <w:pgSz w:w="11910" w:h="16840"/>
          <w:pgMar w:top="1520" w:right="1420" w:bottom="1380" w:left="1680" w:header="0" w:footer="1198"/>
          <w:pgNumType w:start="10"/>
          <w:cols w:space="708"/>
        </w:sectPr>
      </w:pPr>
    </w:p>
    <w:tbl>
      <w:tblPr>
        <w:tblStyle w:val="TableNormal6"/>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0920"/>
          <w:jc w:val="left"/>
        </w:trPr>
        <w:tc>
          <w:tcPr>
            <w:tcW w:w="2769" w:type="dxa"/>
          </w:tcPr>
          <w:p>
            <w:pPr>
              <w:pStyle w:val="TableParagraph"/>
              <w:ind w:left="0"/>
              <w:rPr>
                <w:rFonts w:ascii="Times New Roman"/>
                <w:sz w:val="22"/>
              </w:rPr>
            </w:pPr>
          </w:p>
        </w:tc>
        <w:tc>
          <w:tcPr>
            <w:tcW w:w="5527" w:type="dxa"/>
          </w:tcPr>
          <w:p>
            <w:pPr>
              <w:pStyle w:val="TableParagraph"/>
              <w:spacing w:before="23" w:line="278" w:lineRule="auto"/>
              <w:ind w:left="107" w:right="96" w:firstLine="315"/>
              <w:rPr>
                <w:sz w:val="21"/>
              </w:rPr>
            </w:pPr>
            <w:r>
              <w:rPr>
                <w:rFonts w:ascii="Times New Roman" w:eastAsia="Times New Roman"/>
                <w:spacing w:val="11"/>
                <w:sz w:val="21"/>
              </w:rPr>
              <w:t xml:space="preserve">- </w:t>
            </w:r>
            <w:r>
              <w:rPr>
                <w:spacing w:val="-22"/>
                <w:sz w:val="21"/>
              </w:rPr>
              <w:t xml:space="preserve">随着 </w:t>
            </w:r>
            <w:r>
              <w:rPr>
                <w:rFonts w:ascii="Times New Roman" w:eastAsia="Times New Roman"/>
                <w:spacing w:val="-6"/>
                <w:sz w:val="21"/>
              </w:rPr>
              <w:t xml:space="preserve">Wi-Fi </w:t>
            </w:r>
            <w:r>
              <w:rPr>
                <w:spacing w:val="-6"/>
                <w:sz w:val="21"/>
              </w:rPr>
              <w:t>技术的不断升级（</w:t>
            </w:r>
            <w:r>
              <w:rPr>
                <w:spacing w:val="-22"/>
                <w:sz w:val="21"/>
              </w:rPr>
              <w:t xml:space="preserve">例如 </w:t>
            </w:r>
            <w:r>
              <w:rPr>
                <w:rFonts w:ascii="Times New Roman" w:eastAsia="Times New Roman"/>
                <w:spacing w:val="8"/>
                <w:sz w:val="21"/>
              </w:rPr>
              <w:t>802.11ax</w:t>
            </w:r>
            <w:r>
              <w:rPr>
                <w:spacing w:val="-97"/>
                <w:sz w:val="21"/>
              </w:rPr>
              <w:t>）</w:t>
            </w:r>
            <w:r>
              <w:rPr>
                <w:spacing w:val="-13"/>
                <w:sz w:val="21"/>
              </w:rPr>
              <w:t>，定位精</w:t>
            </w:r>
            <w:r>
              <w:rPr>
                <w:spacing w:val="-2"/>
                <w:sz w:val="21"/>
              </w:rPr>
              <w:t>度和速度有望得到提升。</w:t>
            </w:r>
          </w:p>
          <w:p>
            <w:pPr>
              <w:pStyle w:val="TableParagraph"/>
              <w:numPr>
                <w:ilvl w:val="0"/>
                <w:numId w:val="20"/>
              </w:numPr>
              <w:tabs>
                <w:tab w:val="left" w:pos="371"/>
              </w:tabs>
              <w:spacing w:before="0" w:after="0" w:line="269" w:lineRule="exact"/>
              <w:ind w:left="370" w:right="0" w:hanging="264"/>
              <w:jc w:val="left"/>
              <w:rPr>
                <w:sz w:val="21"/>
              </w:rPr>
            </w:pPr>
            <w:r>
              <w:rPr>
                <w:spacing w:val="-2"/>
                <w:sz w:val="21"/>
              </w:rPr>
              <w:t>蓝牙定位技术：</w:t>
            </w:r>
          </w:p>
          <w:p>
            <w:pPr>
              <w:pStyle w:val="TableParagraph"/>
              <w:numPr>
                <w:ilvl w:val="1"/>
                <w:numId w:val="20"/>
              </w:numPr>
              <w:tabs>
                <w:tab w:val="left" w:pos="603"/>
              </w:tabs>
              <w:spacing w:before="43" w:after="0" w:line="278" w:lineRule="auto"/>
              <w:ind w:left="107" w:right="96" w:firstLine="315"/>
              <w:jc w:val="left"/>
              <w:rPr>
                <w:sz w:val="21"/>
              </w:rPr>
            </w:pPr>
            <w:r>
              <w:rPr>
                <w:spacing w:val="-2"/>
                <w:sz w:val="21"/>
              </w:rPr>
              <w:t>使用低功耗蓝牙</w:t>
            </w:r>
            <w:r>
              <w:rPr>
                <w:rFonts w:ascii="Times New Roman" w:eastAsia="Times New Roman" w:hAnsi="Times New Roman"/>
                <w:spacing w:val="-2"/>
                <w:sz w:val="21"/>
              </w:rPr>
              <w:t>(BLE)</w:t>
            </w:r>
            <w:r>
              <w:rPr>
                <w:spacing w:val="-2"/>
                <w:sz w:val="21"/>
              </w:rPr>
              <w:t>技术，通过在商场内部署蓝牙</w:t>
            </w:r>
            <w:r>
              <w:rPr>
                <w:spacing w:val="-2"/>
                <w:sz w:val="21"/>
              </w:rPr>
              <w:t>信标来发送信号，手机等设备接收这些信号以确定位置。</w:t>
            </w:r>
          </w:p>
          <w:p>
            <w:pPr>
              <w:pStyle w:val="TableParagraph"/>
              <w:numPr>
                <w:ilvl w:val="1"/>
                <w:numId w:val="20"/>
              </w:numPr>
              <w:tabs>
                <w:tab w:val="left" w:pos="598"/>
              </w:tabs>
              <w:spacing w:before="0" w:after="0" w:line="269" w:lineRule="exact"/>
              <w:ind w:left="597" w:right="-29" w:hanging="176"/>
              <w:jc w:val="left"/>
              <w:rPr>
                <w:sz w:val="21"/>
              </w:rPr>
            </w:pPr>
            <w:r>
              <w:rPr>
                <w:spacing w:val="-8"/>
                <w:sz w:val="21"/>
              </w:rPr>
              <w:t>具有较高的定位精度和较低的能耗，适合长时间使用。</w:t>
            </w:r>
          </w:p>
          <w:p>
            <w:pPr>
              <w:pStyle w:val="TableParagraph"/>
              <w:numPr>
                <w:ilvl w:val="1"/>
                <w:numId w:val="20"/>
              </w:numPr>
              <w:tabs>
                <w:tab w:val="left" w:pos="601"/>
              </w:tabs>
              <w:spacing w:before="43" w:after="0" w:line="278" w:lineRule="auto"/>
              <w:ind w:left="107" w:right="96" w:firstLine="315"/>
              <w:jc w:val="left"/>
              <w:rPr>
                <w:sz w:val="21"/>
              </w:rPr>
            </w:pPr>
            <w:r>
              <w:rPr>
                <w:spacing w:val="-11"/>
                <w:sz w:val="21"/>
              </w:rPr>
              <w:t xml:space="preserve">随着蓝牙 </w:t>
            </w:r>
            <w:r>
              <w:rPr>
                <w:rFonts w:ascii="Times New Roman" w:eastAsia="Times New Roman" w:hAnsi="Times New Roman"/>
                <w:sz w:val="21"/>
              </w:rPr>
              <w:t xml:space="preserve">5.x </w:t>
            </w:r>
            <w:r>
              <w:rPr>
                <w:sz w:val="21"/>
              </w:rPr>
              <w:t>标准的推出，其覆盖范围和定位能力进</w:t>
            </w:r>
            <w:r>
              <w:rPr>
                <w:spacing w:val="-2"/>
                <w:sz w:val="21"/>
              </w:rPr>
              <w:t>一步增强。</w:t>
            </w:r>
          </w:p>
          <w:p>
            <w:pPr>
              <w:pStyle w:val="TableParagraph"/>
              <w:numPr>
                <w:ilvl w:val="0"/>
                <w:numId w:val="20"/>
              </w:numPr>
              <w:tabs>
                <w:tab w:val="left" w:pos="371"/>
              </w:tabs>
              <w:spacing w:before="0" w:after="0" w:line="269" w:lineRule="exact"/>
              <w:ind w:left="370" w:right="0" w:hanging="264"/>
              <w:jc w:val="left"/>
              <w:rPr>
                <w:sz w:val="21"/>
              </w:rPr>
            </w:pPr>
            <w:r>
              <w:rPr>
                <w:sz w:val="21"/>
              </w:rPr>
              <w:t>超宽带</w:t>
            </w:r>
            <w:r>
              <w:rPr>
                <w:rFonts w:ascii="Times New Roman" w:eastAsia="Times New Roman"/>
                <w:sz w:val="21"/>
              </w:rPr>
              <w:t>(UWB)</w:t>
            </w:r>
            <w:r>
              <w:rPr>
                <w:spacing w:val="-2"/>
                <w:sz w:val="21"/>
              </w:rPr>
              <w:t>定位技术：</w:t>
            </w:r>
          </w:p>
          <w:p>
            <w:pPr>
              <w:pStyle w:val="TableParagraph"/>
              <w:numPr>
                <w:ilvl w:val="1"/>
                <w:numId w:val="20"/>
              </w:numPr>
              <w:tabs>
                <w:tab w:val="left" w:pos="546"/>
              </w:tabs>
              <w:spacing w:before="43" w:after="0" w:line="278" w:lineRule="auto"/>
              <w:ind w:left="107" w:right="96" w:firstLine="315"/>
              <w:jc w:val="left"/>
              <w:rPr>
                <w:sz w:val="21"/>
              </w:rPr>
            </w:pPr>
            <w:r>
              <w:rPr>
                <w:rFonts w:ascii="Times New Roman" w:eastAsia="Times New Roman" w:hAnsi="Times New Roman"/>
                <w:sz w:val="21"/>
              </w:rPr>
              <w:t>UWB</w:t>
            </w:r>
            <w:r>
              <w:rPr>
                <w:rFonts w:ascii="Times New Roman" w:eastAsia="Times New Roman" w:hAnsi="Times New Roman"/>
                <w:spacing w:val="-14"/>
                <w:sz w:val="21"/>
              </w:rPr>
              <w:t xml:space="preserve"> </w:t>
            </w:r>
            <w:r>
              <w:rPr>
                <w:spacing w:val="-7"/>
                <w:sz w:val="21"/>
              </w:rPr>
              <w:t>技术利用宽频带传输信号，能够提供高精度的定</w:t>
            </w:r>
            <w:r>
              <w:rPr>
                <w:spacing w:val="-2"/>
                <w:sz w:val="21"/>
              </w:rPr>
              <w:t>位信息，误差通常在厘米级别。</w:t>
            </w:r>
          </w:p>
          <w:p>
            <w:pPr>
              <w:pStyle w:val="TableParagraph"/>
              <w:numPr>
                <w:ilvl w:val="1"/>
                <w:numId w:val="20"/>
              </w:numPr>
              <w:tabs>
                <w:tab w:val="left" w:pos="598"/>
              </w:tabs>
              <w:spacing w:before="0" w:after="0" w:line="278" w:lineRule="auto"/>
              <w:ind w:left="107" w:right="96" w:firstLine="315"/>
              <w:jc w:val="left"/>
              <w:rPr>
                <w:sz w:val="21"/>
              </w:rPr>
            </w:pPr>
            <w:r>
              <w:rPr>
                <w:spacing w:val="-2"/>
                <w:sz w:val="21"/>
              </w:rPr>
              <w:t>适用于需要高精度定位的场景，如贵重商品跟踪或安</w:t>
            </w:r>
            <w:r>
              <w:rPr>
                <w:spacing w:val="-4"/>
                <w:sz w:val="21"/>
              </w:rPr>
              <w:t>全监控。</w:t>
            </w:r>
          </w:p>
          <w:p>
            <w:pPr>
              <w:pStyle w:val="TableParagraph"/>
              <w:numPr>
                <w:ilvl w:val="1"/>
                <w:numId w:val="20"/>
              </w:numPr>
              <w:tabs>
                <w:tab w:val="left" w:pos="600"/>
              </w:tabs>
              <w:spacing w:before="0" w:after="0" w:line="278" w:lineRule="auto"/>
              <w:ind w:left="107" w:right="96" w:firstLine="315"/>
              <w:jc w:val="left"/>
              <w:rPr>
                <w:sz w:val="21"/>
              </w:rPr>
            </w:pPr>
            <w:r>
              <w:rPr>
                <w:spacing w:val="-4"/>
                <w:sz w:val="21"/>
              </w:rPr>
              <w:t xml:space="preserve">随着苹果等公司在智能手机中加入 </w:t>
            </w:r>
            <w:r>
              <w:rPr>
                <w:rFonts w:ascii="Times New Roman" w:eastAsia="Times New Roman" w:hAnsi="Times New Roman"/>
                <w:sz w:val="21"/>
              </w:rPr>
              <w:t>UWB</w:t>
            </w:r>
            <w:r>
              <w:rPr>
                <w:rFonts w:ascii="Times New Roman" w:eastAsia="Times New Roman" w:hAnsi="Times New Roman"/>
                <w:spacing w:val="-14"/>
                <w:sz w:val="21"/>
              </w:rPr>
              <w:t xml:space="preserve"> </w:t>
            </w:r>
            <w:r>
              <w:rPr>
                <w:sz w:val="21"/>
              </w:rPr>
              <w:t>功能，该技</w:t>
            </w:r>
            <w:r>
              <w:rPr>
                <w:spacing w:val="-2"/>
                <w:sz w:val="21"/>
              </w:rPr>
              <w:t>术在室内定位领域的应用前景看好。</w:t>
            </w:r>
          </w:p>
          <w:p>
            <w:pPr>
              <w:pStyle w:val="TableParagraph"/>
              <w:numPr>
                <w:ilvl w:val="0"/>
                <w:numId w:val="20"/>
              </w:numPr>
              <w:tabs>
                <w:tab w:val="left" w:pos="318"/>
              </w:tabs>
              <w:spacing w:before="0" w:after="0" w:line="269" w:lineRule="exact"/>
              <w:ind w:left="318" w:right="0" w:hanging="211"/>
              <w:jc w:val="left"/>
              <w:rPr>
                <w:sz w:val="21"/>
              </w:rPr>
            </w:pPr>
            <w:r>
              <w:rPr>
                <w:rFonts w:ascii="Times New Roman" w:eastAsia="Times New Roman"/>
                <w:sz w:val="21"/>
              </w:rPr>
              <w:t xml:space="preserve">RFID </w:t>
            </w:r>
            <w:r>
              <w:rPr>
                <w:spacing w:val="-2"/>
                <w:sz w:val="21"/>
              </w:rPr>
              <w:t>定位技术：</w:t>
            </w:r>
          </w:p>
          <w:p>
            <w:pPr>
              <w:pStyle w:val="TableParagraph"/>
              <w:numPr>
                <w:ilvl w:val="1"/>
                <w:numId w:val="20"/>
              </w:numPr>
              <w:tabs>
                <w:tab w:val="left" w:pos="546"/>
              </w:tabs>
              <w:spacing w:before="42" w:after="0" w:line="278" w:lineRule="auto"/>
              <w:ind w:left="107" w:right="96" w:firstLine="315"/>
              <w:jc w:val="left"/>
              <w:rPr>
                <w:sz w:val="21"/>
              </w:rPr>
            </w:pPr>
            <w:r>
              <w:rPr>
                <w:rFonts w:ascii="Times New Roman" w:eastAsia="Times New Roman" w:hAnsi="Times New Roman"/>
                <w:sz w:val="21"/>
              </w:rPr>
              <w:t>RFID</w:t>
            </w:r>
            <w:r>
              <w:rPr>
                <w:rFonts w:ascii="Times New Roman" w:eastAsia="Times New Roman" w:hAnsi="Times New Roman"/>
                <w:spacing w:val="-14"/>
                <w:sz w:val="21"/>
              </w:rPr>
              <w:t xml:space="preserve"> </w:t>
            </w:r>
            <w:r>
              <w:rPr>
                <w:spacing w:val="-5"/>
                <w:sz w:val="21"/>
              </w:rPr>
              <w:t>通过无线电波识别和追踪标签，实现物品的识别</w:t>
            </w:r>
            <w:r>
              <w:rPr>
                <w:spacing w:val="-4"/>
                <w:sz w:val="21"/>
              </w:rPr>
              <w:t>和定位。</w:t>
            </w:r>
          </w:p>
          <w:p>
            <w:pPr>
              <w:pStyle w:val="TableParagraph"/>
              <w:numPr>
                <w:ilvl w:val="1"/>
                <w:numId w:val="20"/>
              </w:numPr>
              <w:tabs>
                <w:tab w:val="left" w:pos="598"/>
              </w:tabs>
              <w:spacing w:before="0" w:after="0" w:line="269" w:lineRule="exact"/>
              <w:ind w:left="597" w:right="0" w:hanging="176"/>
              <w:jc w:val="left"/>
              <w:rPr>
                <w:sz w:val="21"/>
              </w:rPr>
            </w:pPr>
            <w:r>
              <w:rPr>
                <w:spacing w:val="-1"/>
                <w:sz w:val="21"/>
              </w:rPr>
              <w:t>成本较低，易于大规模部署，但定位精度相对较低。</w:t>
            </w:r>
          </w:p>
          <w:p>
            <w:pPr>
              <w:pStyle w:val="TableParagraph"/>
              <w:numPr>
                <w:ilvl w:val="1"/>
                <w:numId w:val="20"/>
              </w:numPr>
              <w:tabs>
                <w:tab w:val="left" w:pos="603"/>
              </w:tabs>
              <w:spacing w:before="43" w:after="0" w:line="278" w:lineRule="auto"/>
              <w:ind w:left="107" w:right="96" w:firstLine="315"/>
              <w:jc w:val="left"/>
              <w:rPr>
                <w:sz w:val="21"/>
              </w:rPr>
            </w:pPr>
            <w:r>
              <w:rPr>
                <w:sz w:val="21"/>
              </w:rPr>
              <w:t>随着智能标签技术的进步，</w:t>
            </w:r>
            <w:r>
              <w:rPr>
                <w:rFonts w:ascii="Times New Roman" w:eastAsia="Times New Roman" w:hAnsi="Times New Roman"/>
                <w:sz w:val="21"/>
              </w:rPr>
              <w:t xml:space="preserve">RFID </w:t>
            </w:r>
            <w:r>
              <w:rPr>
                <w:sz w:val="21"/>
              </w:rPr>
              <w:t>的定位功能正逐步</w:t>
            </w:r>
            <w:r>
              <w:rPr>
                <w:spacing w:val="-4"/>
                <w:sz w:val="21"/>
              </w:rPr>
              <w:t>增强。</w:t>
            </w:r>
          </w:p>
          <w:p>
            <w:pPr>
              <w:pStyle w:val="TableParagraph"/>
              <w:numPr>
                <w:ilvl w:val="0"/>
                <w:numId w:val="20"/>
              </w:numPr>
              <w:tabs>
                <w:tab w:val="left" w:pos="371"/>
              </w:tabs>
              <w:spacing w:before="0" w:after="0" w:line="269" w:lineRule="exact"/>
              <w:ind w:left="370" w:right="0" w:hanging="264"/>
              <w:jc w:val="left"/>
              <w:rPr>
                <w:sz w:val="21"/>
              </w:rPr>
            </w:pPr>
            <w:r>
              <w:rPr>
                <w:spacing w:val="-2"/>
                <w:sz w:val="21"/>
              </w:rPr>
              <w:t>地磁定位技术：</w:t>
            </w:r>
          </w:p>
          <w:p>
            <w:pPr>
              <w:pStyle w:val="TableParagraph"/>
              <w:numPr>
                <w:ilvl w:val="1"/>
                <w:numId w:val="20"/>
              </w:numPr>
              <w:tabs>
                <w:tab w:val="left" w:pos="598"/>
              </w:tabs>
              <w:spacing w:before="43" w:after="0" w:line="278" w:lineRule="auto"/>
              <w:ind w:left="107" w:right="96" w:firstLine="315"/>
              <w:jc w:val="left"/>
              <w:rPr>
                <w:sz w:val="21"/>
              </w:rPr>
            </w:pPr>
            <w:r>
              <w:rPr>
                <w:spacing w:val="-2"/>
                <w:sz w:val="21"/>
              </w:rPr>
              <w:t>利用地球磁场的变化来进行定位，无需额外的硬件设</w:t>
            </w:r>
            <w:r>
              <w:rPr>
                <w:spacing w:val="-6"/>
                <w:sz w:val="21"/>
              </w:rPr>
              <w:t>施。</w:t>
            </w:r>
          </w:p>
          <w:p>
            <w:pPr>
              <w:pStyle w:val="TableParagraph"/>
              <w:numPr>
                <w:ilvl w:val="1"/>
                <w:numId w:val="20"/>
              </w:numPr>
              <w:tabs>
                <w:tab w:val="left" w:pos="598"/>
              </w:tabs>
              <w:spacing w:before="0" w:after="0" w:line="278" w:lineRule="auto"/>
              <w:ind w:left="107" w:right="95" w:firstLine="315"/>
              <w:jc w:val="left"/>
              <w:rPr>
                <w:sz w:val="21"/>
              </w:rPr>
            </w:pPr>
            <w:r>
              <w:rPr>
                <w:spacing w:val="-2"/>
                <w:sz w:val="21"/>
              </w:rPr>
              <w:t>具有隐蔽性好、抗干扰能力强等特点，但受地磁环境</w:t>
            </w:r>
            <w:r>
              <w:rPr>
                <w:spacing w:val="-2"/>
                <w:sz w:val="21"/>
              </w:rPr>
              <w:t>变化影响较大。</w:t>
            </w:r>
          </w:p>
          <w:p>
            <w:pPr>
              <w:pStyle w:val="TableParagraph"/>
              <w:numPr>
                <w:ilvl w:val="1"/>
                <w:numId w:val="20"/>
              </w:numPr>
              <w:tabs>
                <w:tab w:val="left" w:pos="607"/>
              </w:tabs>
              <w:spacing w:before="0" w:after="0" w:line="278" w:lineRule="auto"/>
              <w:ind w:left="107" w:right="96" w:firstLine="315"/>
              <w:jc w:val="left"/>
              <w:rPr>
                <w:sz w:val="21"/>
              </w:rPr>
            </w:pPr>
            <w:r>
              <w:rPr>
                <w:spacing w:val="7"/>
                <w:sz w:val="21"/>
              </w:rPr>
              <w:t>结合其他定位技术可以进一步提高定位的准确性和</w:t>
            </w:r>
            <w:r>
              <w:rPr>
                <w:sz w:val="21"/>
              </w:rPr>
              <w:t>稳定性。</w:t>
            </w:r>
          </w:p>
          <w:p>
            <w:pPr>
              <w:pStyle w:val="TableParagraph"/>
              <w:numPr>
                <w:ilvl w:val="0"/>
                <w:numId w:val="20"/>
              </w:numPr>
              <w:tabs>
                <w:tab w:val="left" w:pos="371"/>
              </w:tabs>
              <w:spacing w:before="0" w:after="0" w:line="269" w:lineRule="exact"/>
              <w:ind w:left="370" w:right="0" w:hanging="264"/>
              <w:jc w:val="left"/>
              <w:rPr>
                <w:sz w:val="21"/>
              </w:rPr>
            </w:pPr>
            <w:r>
              <w:rPr>
                <w:sz w:val="21"/>
              </w:rPr>
              <w:t>惯性导航系统</w:t>
            </w:r>
            <w:r>
              <w:rPr>
                <w:rFonts w:ascii="Times New Roman" w:eastAsia="Times New Roman"/>
                <w:spacing w:val="-2"/>
                <w:sz w:val="21"/>
              </w:rPr>
              <w:t>(INS)</w:t>
            </w:r>
            <w:r>
              <w:rPr>
                <w:spacing w:val="-2"/>
                <w:sz w:val="21"/>
              </w:rPr>
              <w:t>：</w:t>
            </w:r>
          </w:p>
          <w:p>
            <w:pPr>
              <w:pStyle w:val="TableParagraph"/>
              <w:numPr>
                <w:ilvl w:val="1"/>
                <w:numId w:val="20"/>
              </w:numPr>
              <w:tabs>
                <w:tab w:val="left" w:pos="549"/>
              </w:tabs>
              <w:spacing w:before="42" w:after="0" w:line="278" w:lineRule="auto"/>
              <w:ind w:left="107" w:right="96" w:firstLine="315"/>
              <w:jc w:val="left"/>
              <w:rPr>
                <w:sz w:val="21"/>
              </w:rPr>
            </w:pPr>
            <w:r>
              <w:rPr>
                <w:rFonts w:ascii="Times New Roman" w:eastAsia="Times New Roman" w:hAnsi="Times New Roman"/>
                <w:sz w:val="21"/>
              </w:rPr>
              <w:t xml:space="preserve">INS </w:t>
            </w:r>
            <w:r>
              <w:rPr>
                <w:sz w:val="21"/>
              </w:rPr>
              <w:t>利用加速度计、陀螺仪等传感器获取运动信息，</w:t>
            </w:r>
            <w:r>
              <w:rPr>
                <w:spacing w:val="-2"/>
                <w:sz w:val="21"/>
              </w:rPr>
              <w:t>计算出实时的位置和方向。</w:t>
            </w:r>
          </w:p>
          <w:p>
            <w:pPr>
              <w:pStyle w:val="TableParagraph"/>
              <w:numPr>
                <w:ilvl w:val="1"/>
                <w:numId w:val="20"/>
              </w:numPr>
              <w:tabs>
                <w:tab w:val="left" w:pos="598"/>
              </w:tabs>
              <w:spacing w:before="0" w:after="0" w:line="278" w:lineRule="auto"/>
              <w:ind w:left="107" w:right="96" w:firstLine="315"/>
              <w:jc w:val="left"/>
              <w:rPr>
                <w:sz w:val="21"/>
              </w:rPr>
            </w:pPr>
            <w:r>
              <w:rPr>
                <w:spacing w:val="-27"/>
                <w:sz w:val="21"/>
              </w:rPr>
              <w:t xml:space="preserve">在 </w:t>
            </w:r>
            <w:r>
              <w:rPr>
                <w:rFonts w:ascii="Times New Roman" w:eastAsia="Times New Roman" w:hAnsi="Times New Roman"/>
                <w:sz w:val="21"/>
              </w:rPr>
              <w:t>GPS</w:t>
            </w:r>
            <w:r>
              <w:rPr>
                <w:rFonts w:ascii="Times New Roman" w:eastAsia="Times New Roman" w:hAnsi="Times New Roman"/>
                <w:spacing w:val="-14"/>
                <w:sz w:val="21"/>
              </w:rPr>
              <w:t xml:space="preserve"> </w:t>
            </w:r>
            <w:r>
              <w:rPr>
                <w:spacing w:val="-6"/>
                <w:sz w:val="21"/>
              </w:rPr>
              <w:t>信号不佳的室内环境中表现出色，但随时间累</w:t>
            </w:r>
            <w:r>
              <w:rPr>
                <w:spacing w:val="-2"/>
                <w:sz w:val="21"/>
              </w:rPr>
              <w:t>积误差可能增大。</w:t>
            </w:r>
          </w:p>
          <w:p>
            <w:pPr>
              <w:pStyle w:val="TableParagraph"/>
              <w:numPr>
                <w:ilvl w:val="1"/>
                <w:numId w:val="20"/>
              </w:numPr>
              <w:tabs>
                <w:tab w:val="left" w:pos="598"/>
              </w:tabs>
              <w:spacing w:before="0" w:after="0" w:line="269" w:lineRule="exact"/>
              <w:ind w:left="597" w:right="0" w:hanging="176"/>
              <w:jc w:val="left"/>
              <w:rPr>
                <w:sz w:val="21"/>
              </w:rPr>
            </w:pPr>
            <w:r>
              <w:rPr>
                <w:spacing w:val="-1"/>
                <w:sz w:val="21"/>
              </w:rPr>
              <w:t>结合机器学习和人工智能算法，可以有效减少误差，</w:t>
            </w:r>
          </w:p>
          <w:p>
            <w:pPr>
              <w:pStyle w:val="TableParagraph"/>
              <w:spacing w:before="43"/>
              <w:ind w:left="107"/>
              <w:rPr>
                <w:sz w:val="21"/>
              </w:rPr>
            </w:pPr>
            <w:r>
              <w:rPr>
                <w:spacing w:val="-2"/>
                <w:sz w:val="21"/>
              </w:rPr>
              <w:t>提高定位准确性。</w:t>
            </w:r>
          </w:p>
        </w:tc>
      </w:tr>
    </w:tbl>
    <w:p>
      <w:pPr>
        <w:pStyle w:val="BodyText"/>
        <w:spacing w:before="4"/>
        <w:ind w:left="0"/>
        <w:rPr>
          <w:rFonts w:ascii="Microsoft JhengHei"/>
          <w:b/>
          <w:sz w:val="5"/>
        </w:rPr>
      </w:pPr>
    </w:p>
    <w:p>
      <w:pPr>
        <w:pStyle w:val="BodyText"/>
        <w:spacing w:before="61"/>
        <w:ind w:left="680"/>
      </w:pPr>
      <w:r>
        <w:rPr>
          <w:spacing w:val="-1"/>
        </w:rPr>
        <w:t>商场内部导航系统设计中的室内定位技术选择</w:t>
      </w:r>
    </w:p>
    <w:p>
      <w:pPr>
        <w:pStyle w:val="BodyText"/>
        <w:spacing w:before="8"/>
        <w:ind w:left="0"/>
        <w:rPr>
          <w:sz w:val="20"/>
        </w:rPr>
      </w:pPr>
    </w:p>
    <w:p>
      <w:pPr>
        <w:pStyle w:val="BodyText"/>
        <w:spacing w:before="1" w:line="417" w:lineRule="auto"/>
        <w:ind w:right="98"/>
      </w:pPr>
      <w:r>
        <w:rPr>
          <w:spacing w:val="-2"/>
        </w:rPr>
        <w:t>摘要：随着科技的不断发展，室内定位技术已经成为现代商场内部导</w:t>
      </w:r>
      <w:r>
        <w:rPr>
          <w:spacing w:val="-2"/>
        </w:rPr>
        <w:t xml:space="preserve"> </w:t>
      </w:r>
      <w:r>
        <w:rPr>
          <w:spacing w:val="-2"/>
        </w:rPr>
        <w:t>航系统设计的关键组成部分。本文将探讨几种主流的室内定位技术，</w:t>
      </w:r>
      <w:r>
        <w:rPr>
          <w:spacing w:val="-2"/>
        </w:rPr>
        <w:t>分析它们的优缺点，并给出相应的应用场景建议。</w:t>
      </w:r>
    </w:p>
    <w:p>
      <w:pPr>
        <w:pStyle w:val="BodyText"/>
        <w:spacing w:line="358" w:lineRule="exact"/>
      </w:pPr>
      <w:r>
        <w:rPr>
          <w:spacing w:val="-1"/>
        </w:rPr>
        <w:t>一、室内定位技术概述</w:t>
      </w:r>
    </w:p>
    <w:p>
      <w:pPr>
        <w:spacing w:after="0" w:line="358" w:lineRule="exact"/>
        <w:sectPr>
          <w:footerReference w:type="default" r:id="rId15"/>
          <w:type w:val="continuous"/>
          <w:pgSz w:w="11910" w:h="16840"/>
          <w:pgMar w:top="1400" w:right="1420" w:bottom="1380" w:left="1680" w:header="0" w:footer="1198"/>
          <w:pgNumType w:start="11"/>
          <w:cols w:space="708"/>
        </w:sectPr>
      </w:pPr>
    </w:p>
    <w:p>
      <w:pPr>
        <w:pStyle w:val="BodyText"/>
        <w:spacing w:before="37" w:line="417" w:lineRule="auto"/>
        <w:ind w:right="238"/>
      </w:pPr>
      <w:r>
        <w:rPr>
          <w:spacing w:val="-8"/>
        </w:rPr>
        <w:t>室内定位技术是指通过一定的技术手段，在室内环境中实现对移动目</w:t>
      </w:r>
      <w:r>
        <w:rPr>
          <w:spacing w:val="-19"/>
        </w:rPr>
        <w:t>标的位置识别与跟踪。相较于室外定位技术，室内定位面临更多挑战，</w:t>
      </w:r>
      <w:r>
        <w:rPr>
          <w:spacing w:val="-2"/>
        </w:rPr>
        <w:t>如信号衰减严重、环境复杂多变等。因此，选择合适的室内定位技术</w:t>
      </w:r>
      <w:r>
        <w:rPr>
          <w:spacing w:val="-2"/>
        </w:rPr>
        <w:t>对于商场内部导航系统的成功实施至关重要。</w:t>
      </w:r>
    </w:p>
    <w:p>
      <w:pPr>
        <w:pStyle w:val="BodyText"/>
        <w:spacing w:line="358" w:lineRule="exact"/>
      </w:pPr>
      <w:r>
        <w:rPr>
          <w:spacing w:val="-1"/>
        </w:rPr>
        <w:t>二、主流室内定位技术分析</w:t>
      </w:r>
    </w:p>
    <w:p>
      <w:pPr>
        <w:pStyle w:val="BodyText"/>
        <w:spacing w:before="8"/>
        <w:ind w:left="0"/>
        <w:rPr>
          <w:sz w:val="20"/>
        </w:rPr>
      </w:pPr>
    </w:p>
    <w:p>
      <w:pPr>
        <w:pStyle w:val="ListParagraph"/>
        <w:numPr>
          <w:ilvl w:val="0"/>
          <w:numId w:val="19"/>
        </w:numPr>
        <w:tabs>
          <w:tab w:val="left" w:pos="540"/>
        </w:tabs>
        <w:spacing w:before="1" w:after="0" w:line="240" w:lineRule="auto"/>
        <w:ind w:left="540" w:right="0" w:hanging="420"/>
        <w:jc w:val="left"/>
        <w:rPr>
          <w:sz w:val="28"/>
        </w:rPr>
      </w:pPr>
      <w:r>
        <w:rPr>
          <w:sz w:val="28"/>
        </w:rPr>
        <w:t>Wi-Fi</w:t>
      </w:r>
      <w:r>
        <w:rPr>
          <w:spacing w:val="-17"/>
          <w:sz w:val="28"/>
        </w:rPr>
        <w:t xml:space="preserve"> 定位技术</w:t>
      </w:r>
    </w:p>
    <w:p>
      <w:pPr>
        <w:pStyle w:val="BodyText"/>
        <w:spacing w:before="8"/>
        <w:ind w:left="0"/>
        <w:rPr>
          <w:sz w:val="20"/>
        </w:rPr>
      </w:pPr>
    </w:p>
    <w:p>
      <w:pPr>
        <w:pStyle w:val="BodyText"/>
        <w:spacing w:before="1" w:line="417" w:lineRule="auto"/>
        <w:ind w:right="104"/>
      </w:pPr>
      <w:r>
        <w:t>Wi-Fi</w:t>
      </w:r>
      <w:r>
        <w:rPr>
          <w:spacing w:val="-7"/>
        </w:rPr>
        <w:t xml:space="preserve"> 定位技术是基于无线局域网</w:t>
      </w:r>
      <w:r>
        <w:t>（WLAN）的信号强度进行定位的一</w:t>
      </w:r>
      <w:r>
        <w:t xml:space="preserve"> </w:t>
      </w:r>
      <w:r>
        <w:rPr>
          <w:spacing w:val="-12"/>
        </w:rPr>
        <w:t xml:space="preserve">种方法。它通过测量待定位设备接收到的多个 </w:t>
      </w:r>
      <w:r>
        <w:t>Wi-Fi</w:t>
      </w:r>
      <w:r>
        <w:rPr>
          <w:spacing w:val="-5"/>
        </w:rPr>
        <w:t xml:space="preserve"> 接入点的信号强</w:t>
      </w:r>
      <w:r>
        <w:t xml:space="preserve"> </w:t>
      </w:r>
      <w:r>
        <w:rPr>
          <w:spacing w:val="-2"/>
        </w:rPr>
        <w:t>度，结合预先建立的信号强度与位置关系模型，计算出设备的位置。</w:t>
      </w:r>
      <w:r>
        <w:rPr>
          <w:spacing w:val="-2"/>
        </w:rPr>
        <w:t>优点：成本较低，易于部署；兼容性好，可与其他信息系统集成。</w:t>
      </w:r>
    </w:p>
    <w:p>
      <w:pPr>
        <w:pStyle w:val="BodyText"/>
        <w:spacing w:line="417" w:lineRule="auto"/>
        <w:ind w:right="378"/>
      </w:pPr>
      <w:r>
        <w:rPr>
          <w:spacing w:val="-7"/>
        </w:rPr>
        <w:t xml:space="preserve">缺点：受环境因素影响较大，定位精度有限；需要用户开启 </w:t>
      </w:r>
      <w:r>
        <w:rPr>
          <w:spacing w:val="-4"/>
        </w:rPr>
        <w:t>Wi-Fi</w:t>
      </w:r>
      <w:r>
        <w:rPr>
          <w:spacing w:val="-37"/>
        </w:rPr>
        <w:t xml:space="preserve"> 功</w:t>
      </w:r>
      <w:r>
        <w:rPr>
          <w:spacing w:val="-6"/>
        </w:rPr>
        <w:t>能。</w:t>
      </w:r>
    </w:p>
    <w:p>
      <w:pPr>
        <w:pStyle w:val="BodyText"/>
        <w:spacing w:line="358" w:lineRule="exact"/>
      </w:pPr>
      <w:r>
        <w:rPr>
          <w:spacing w:val="-1"/>
        </w:rPr>
        <w:t>适用场景：适用于对定位精度要求不高的商场区域。</w:t>
      </w:r>
    </w:p>
    <w:p>
      <w:pPr>
        <w:pStyle w:val="BodyText"/>
        <w:spacing w:before="7"/>
        <w:ind w:left="0"/>
        <w:rPr>
          <w:sz w:val="20"/>
        </w:rPr>
      </w:pPr>
    </w:p>
    <w:p>
      <w:pPr>
        <w:pStyle w:val="ListParagraph"/>
        <w:numPr>
          <w:ilvl w:val="0"/>
          <w:numId w:val="19"/>
        </w:numPr>
        <w:tabs>
          <w:tab w:val="left" w:pos="540"/>
        </w:tabs>
        <w:spacing w:before="1" w:after="0" w:line="240" w:lineRule="auto"/>
        <w:ind w:left="540" w:right="0" w:hanging="420"/>
        <w:jc w:val="left"/>
        <w:rPr>
          <w:sz w:val="28"/>
        </w:rPr>
      </w:pPr>
      <w:r>
        <w:rPr>
          <w:spacing w:val="-2"/>
          <w:sz w:val="28"/>
        </w:rPr>
        <w:t>蓝牙定位技术</w:t>
      </w:r>
    </w:p>
    <w:p>
      <w:pPr>
        <w:pStyle w:val="BodyText"/>
        <w:spacing w:before="8"/>
        <w:ind w:left="0"/>
        <w:rPr>
          <w:sz w:val="20"/>
        </w:rPr>
      </w:pPr>
    </w:p>
    <w:p>
      <w:pPr>
        <w:pStyle w:val="BodyText"/>
        <w:spacing w:before="1" w:line="417" w:lineRule="auto"/>
        <w:ind w:right="98"/>
      </w:pPr>
      <w:r>
        <w:rPr>
          <w:spacing w:val="-2"/>
        </w:rPr>
        <w:t>蓝牙定位技术是利用低功耗蓝牙（BLE）设备发射的信号进行定位的</w:t>
      </w:r>
      <w:r>
        <w:rPr>
          <w:spacing w:val="40"/>
        </w:rPr>
        <w:t xml:space="preserve"> </w:t>
      </w:r>
      <w:r>
        <w:rPr>
          <w:spacing w:val="-2"/>
        </w:rPr>
        <w:t xml:space="preserve">方法。通过在商场内部署多个蓝牙信标，为每个信标分配唯一的 </w:t>
      </w:r>
      <w:r>
        <w:t>ID，</w:t>
      </w:r>
      <w:r>
        <w:rPr>
          <w:spacing w:val="-7"/>
        </w:rPr>
        <w:t>当用户的手机等设备接收到这些信标信号时，即可通过算法计算出其</w:t>
      </w:r>
      <w:r>
        <w:rPr>
          <w:spacing w:val="-2"/>
        </w:rPr>
        <w:t xml:space="preserve"> </w:t>
      </w:r>
      <w:r>
        <w:rPr>
          <w:spacing w:val="-2"/>
        </w:rPr>
        <w:t>相对位置。</w:t>
      </w:r>
    </w:p>
    <w:p>
      <w:pPr>
        <w:pStyle w:val="BodyText"/>
        <w:spacing w:line="358" w:lineRule="exact"/>
      </w:pPr>
      <w:r>
        <w:rPr>
          <w:spacing w:val="-1"/>
        </w:rPr>
        <w:t>优点：定位精度较高；支持近距离精确定位；功耗较低。</w:t>
      </w:r>
    </w:p>
    <w:p>
      <w:pPr>
        <w:pStyle w:val="BodyText"/>
        <w:spacing w:before="8"/>
        <w:ind w:left="0"/>
        <w:rPr>
          <w:sz w:val="20"/>
        </w:rPr>
      </w:pPr>
    </w:p>
    <w:p>
      <w:pPr>
        <w:pStyle w:val="BodyText"/>
        <w:spacing w:before="1" w:line="417" w:lineRule="auto"/>
        <w:ind w:right="104"/>
      </w:pPr>
      <w:r>
        <w:rPr>
          <w:spacing w:val="-2"/>
        </w:rPr>
        <w:t>缺点：需要额外部署蓝牙信标设备；可能受到其他蓝牙设备的干扰。</w:t>
      </w:r>
      <w:r>
        <w:rPr>
          <w:spacing w:val="-1"/>
        </w:rPr>
        <w:t>适用场景：适用于需要高精度定位服务的商场精品店、导购服务等。</w:t>
      </w:r>
    </w:p>
    <w:p>
      <w:pPr>
        <w:pStyle w:val="ListParagraph"/>
        <w:numPr>
          <w:ilvl w:val="0"/>
          <w:numId w:val="19"/>
        </w:numPr>
        <w:tabs>
          <w:tab w:val="left" w:pos="540"/>
        </w:tabs>
        <w:spacing w:before="0" w:after="0" w:line="358" w:lineRule="exact"/>
        <w:ind w:left="540" w:right="0" w:hanging="420"/>
        <w:jc w:val="left"/>
        <w:rPr>
          <w:sz w:val="28"/>
        </w:rPr>
      </w:pPr>
      <w:r>
        <w:rPr>
          <w:sz w:val="28"/>
        </w:rPr>
        <w:t>UWB</w:t>
      </w:r>
      <w:r>
        <w:rPr>
          <w:spacing w:val="-12"/>
          <w:sz w:val="28"/>
        </w:rPr>
        <w:t xml:space="preserve"> 超宽带定位技术</w:t>
      </w:r>
    </w:p>
    <w:p>
      <w:pPr>
        <w:spacing w:after="0" w:line="358" w:lineRule="exact"/>
        <w:jc w:val="left"/>
        <w:rPr>
          <w:sz w:val="28"/>
        </w:rPr>
      </w:pPr>
      <w:r>
        <w:rPr>
          <w:sz w:val="28"/>
        </w:rPr>
        <w:br/>
      </w:r>
      <w:r>
        <w:rPr>
          <w:sz w:val="2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https://d.book118.com/827033053104006050</w:t>
        </w:r>
      </w:hyperlink>
    </w:p>
    <w:p>
      <w:pPr>
        <w:spacing w:after="0" w:line="358" w:lineRule="exact"/>
        <w:jc w:val="left"/>
        <w:rPr>
          <w:sz w:val="28"/>
        </w:rPr>
      </w:pPr>
    </w:p>
    <w:sectPr>
      <w:footerReference w:type="default" r:id="rId17"/>
      <w:pgSz w:w="11910" w:h="16840"/>
      <w:pgMar w:top="1520" w:right="1420" w:bottom="1380" w:left="1680" w:header="0" w:footer="1198"/>
      <w:pgNumType w:start="12"/>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10</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9" type="#_x0000_t202" style="width:29.05pt;height:12pt;margin-top:770.98pt;margin-left:284.4pt;mso-position-horizontal-relative:page;mso-position-vertical-relative:page;position:absolute;z-index:-25164800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29.05pt;height:12pt;margin-top:770.98pt;margin-left:284.4pt;mso-position-horizontal-relative:page;mso-position-vertical-relative:page;position:absolute;z-index:-25164697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13</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195A54"/>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5" w:hanging="263"/>
      </w:pPr>
      <w:rPr>
        <w:rFonts w:hint="default"/>
        <w:lang w:val="en-US" w:eastAsia="zh-CN" w:bidi="ar-SA"/>
      </w:rPr>
    </w:lvl>
    <w:lvl w:ilvl="3">
      <w:start w:val="0"/>
      <w:numFmt w:val="bullet"/>
      <w:lvlText w:val="•"/>
      <w:lvlJc w:val="left"/>
      <w:pPr>
        <w:ind w:left="1728" w:hanging="263"/>
      </w:pPr>
      <w:rPr>
        <w:rFonts w:hint="default"/>
        <w:lang w:val="en-US" w:eastAsia="zh-CN" w:bidi="ar-SA"/>
      </w:rPr>
    </w:lvl>
    <w:lvl w:ilvl="4">
      <w:start w:val="0"/>
      <w:numFmt w:val="bullet"/>
      <w:lvlText w:val="•"/>
      <w:lvlJc w:val="left"/>
      <w:pPr>
        <w:ind w:left="2271" w:hanging="263"/>
      </w:pPr>
      <w:rPr>
        <w:rFonts w:hint="default"/>
        <w:lang w:val="en-US" w:eastAsia="zh-CN" w:bidi="ar-SA"/>
      </w:rPr>
    </w:lvl>
    <w:lvl w:ilvl="5">
      <w:start w:val="0"/>
      <w:numFmt w:val="bullet"/>
      <w:lvlText w:val="•"/>
      <w:lvlJc w:val="left"/>
      <w:pPr>
        <w:ind w:left="2814" w:hanging="263"/>
      </w:pPr>
      <w:rPr>
        <w:rFonts w:hint="default"/>
        <w:lang w:val="en-US" w:eastAsia="zh-CN" w:bidi="ar-SA"/>
      </w:rPr>
    </w:lvl>
    <w:lvl w:ilvl="6">
      <w:start w:val="0"/>
      <w:numFmt w:val="bullet"/>
      <w:lvlText w:val="•"/>
      <w:lvlJc w:val="left"/>
      <w:pPr>
        <w:ind w:left="3356" w:hanging="263"/>
      </w:pPr>
      <w:rPr>
        <w:rFonts w:hint="default"/>
        <w:lang w:val="en-US" w:eastAsia="zh-CN" w:bidi="ar-SA"/>
      </w:rPr>
    </w:lvl>
    <w:lvl w:ilvl="7">
      <w:start w:val="0"/>
      <w:numFmt w:val="bullet"/>
      <w:lvlText w:val="•"/>
      <w:lvlJc w:val="left"/>
      <w:pPr>
        <w:ind w:left="3899" w:hanging="263"/>
      </w:pPr>
      <w:rPr>
        <w:rFonts w:hint="default"/>
        <w:lang w:val="en-US" w:eastAsia="zh-CN" w:bidi="ar-SA"/>
      </w:rPr>
    </w:lvl>
    <w:lvl w:ilvl="8">
      <w:start w:val="0"/>
      <w:numFmt w:val="bullet"/>
      <w:lvlText w:val="•"/>
      <w:lvlJc w:val="left"/>
      <w:pPr>
        <w:ind w:left="4442" w:hanging="263"/>
      </w:pPr>
      <w:rPr>
        <w:rFonts w:hint="default"/>
        <w:lang w:val="en-US" w:eastAsia="zh-CN" w:bidi="ar-SA"/>
      </w:rPr>
    </w:lvl>
  </w:abstractNum>
  <w:abstractNum w:abstractNumId="1">
    <w:nsid w:val="02879156"/>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2">
    <w:nsid w:val="0331EA2A"/>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3">
    <w:nsid w:val="06F2E799"/>
    <w:multiLevelType w:val="hybridMultilevel"/>
    <w:tmpl w:val="00000000"/>
    <w:lvl w:ilvl="0">
      <w:start w:val="1"/>
      <w:numFmt w:val="decimal"/>
      <w:lvlText w:val="%1."/>
      <w:lvlJc w:val="left"/>
      <w:pPr>
        <w:ind w:left="12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0"/>
      </w:pPr>
      <w:rPr>
        <w:rFonts w:hint="default"/>
        <w:lang w:val="en-US" w:eastAsia="zh-CN" w:bidi="ar-SA"/>
      </w:rPr>
    </w:lvl>
    <w:lvl w:ilvl="2">
      <w:start w:val="0"/>
      <w:numFmt w:val="bullet"/>
      <w:lvlText w:val="•"/>
      <w:lvlJc w:val="left"/>
      <w:pPr>
        <w:ind w:left="1857" w:hanging="420"/>
      </w:pPr>
      <w:rPr>
        <w:rFonts w:hint="default"/>
        <w:lang w:val="en-US" w:eastAsia="zh-CN" w:bidi="ar-SA"/>
      </w:rPr>
    </w:lvl>
    <w:lvl w:ilvl="3">
      <w:start w:val="0"/>
      <w:numFmt w:val="bullet"/>
      <w:lvlText w:val="•"/>
      <w:lvlJc w:val="left"/>
      <w:pPr>
        <w:ind w:left="2725" w:hanging="420"/>
      </w:pPr>
      <w:rPr>
        <w:rFonts w:hint="default"/>
        <w:lang w:val="en-US" w:eastAsia="zh-CN" w:bidi="ar-SA"/>
      </w:rPr>
    </w:lvl>
    <w:lvl w:ilvl="4">
      <w:start w:val="0"/>
      <w:numFmt w:val="bullet"/>
      <w:lvlText w:val="•"/>
      <w:lvlJc w:val="left"/>
      <w:pPr>
        <w:ind w:left="3594" w:hanging="420"/>
      </w:pPr>
      <w:rPr>
        <w:rFonts w:hint="default"/>
        <w:lang w:val="en-US" w:eastAsia="zh-CN" w:bidi="ar-SA"/>
      </w:rPr>
    </w:lvl>
    <w:lvl w:ilvl="5">
      <w:start w:val="0"/>
      <w:numFmt w:val="bullet"/>
      <w:lvlText w:val="•"/>
      <w:lvlJc w:val="left"/>
      <w:pPr>
        <w:ind w:left="4463" w:hanging="420"/>
      </w:pPr>
      <w:rPr>
        <w:rFonts w:hint="default"/>
        <w:lang w:val="en-US" w:eastAsia="zh-CN" w:bidi="ar-SA"/>
      </w:rPr>
    </w:lvl>
    <w:lvl w:ilvl="6">
      <w:start w:val="0"/>
      <w:numFmt w:val="bullet"/>
      <w:lvlText w:val="•"/>
      <w:lvlJc w:val="left"/>
      <w:pPr>
        <w:ind w:left="5331" w:hanging="420"/>
      </w:pPr>
      <w:rPr>
        <w:rFonts w:hint="default"/>
        <w:lang w:val="en-US" w:eastAsia="zh-CN" w:bidi="ar-SA"/>
      </w:rPr>
    </w:lvl>
    <w:lvl w:ilvl="7">
      <w:start w:val="0"/>
      <w:numFmt w:val="bullet"/>
      <w:lvlText w:val="•"/>
      <w:lvlJc w:val="left"/>
      <w:pPr>
        <w:ind w:left="6200" w:hanging="420"/>
      </w:pPr>
      <w:rPr>
        <w:rFonts w:hint="default"/>
        <w:lang w:val="en-US" w:eastAsia="zh-CN" w:bidi="ar-SA"/>
      </w:rPr>
    </w:lvl>
    <w:lvl w:ilvl="8">
      <w:start w:val="0"/>
      <w:numFmt w:val="bullet"/>
      <w:lvlText w:val="•"/>
      <w:lvlJc w:val="left"/>
      <w:pPr>
        <w:ind w:left="7068" w:hanging="420"/>
      </w:pPr>
      <w:rPr>
        <w:rFonts w:hint="default"/>
        <w:lang w:val="en-US" w:eastAsia="zh-CN" w:bidi="ar-SA"/>
      </w:rPr>
    </w:lvl>
  </w:abstractNum>
  <w:abstractNum w:abstractNumId="4">
    <w:nsid w:val="07919CDA"/>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5">
    <w:nsid w:val="0A15ED8D"/>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6">
    <w:nsid w:val="0A9C28BE"/>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7">
    <w:nsid w:val="0E926F1F"/>
    <w:multiLevelType w:val="hybridMultilevel"/>
    <w:tmpl w:val="00000000"/>
    <w:lvl w:ilvl="0">
      <w:start w:val="2"/>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8">
    <w:nsid w:val="1E3F9BA1"/>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9">
    <w:nsid w:val="1FDDE825"/>
    <w:multiLevelType w:val="hybridMultilevel"/>
    <w:tmpl w:val="00000000"/>
    <w:lvl w:ilvl="0">
      <w:start w:val="1"/>
      <w:numFmt w:val="decimal"/>
      <w:lvlText w:val="%1."/>
      <w:lvlJc w:val="left"/>
      <w:pPr>
        <w:ind w:left="31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40" w:hanging="210"/>
      </w:pPr>
      <w:rPr>
        <w:rFonts w:hint="default"/>
        <w:lang w:val="en-US" w:eastAsia="zh-CN" w:bidi="ar-SA"/>
      </w:rPr>
    </w:lvl>
    <w:lvl w:ilvl="2">
      <w:start w:val="0"/>
      <w:numFmt w:val="bullet"/>
      <w:lvlText w:val="•"/>
      <w:lvlJc w:val="left"/>
      <w:pPr>
        <w:ind w:left="1361" w:hanging="210"/>
      </w:pPr>
      <w:rPr>
        <w:rFonts w:hint="default"/>
        <w:lang w:val="en-US" w:eastAsia="zh-CN" w:bidi="ar-SA"/>
      </w:rPr>
    </w:lvl>
    <w:lvl w:ilvl="3">
      <w:start w:val="0"/>
      <w:numFmt w:val="bullet"/>
      <w:lvlText w:val="•"/>
      <w:lvlJc w:val="left"/>
      <w:pPr>
        <w:ind w:left="1882" w:hanging="210"/>
      </w:pPr>
      <w:rPr>
        <w:rFonts w:hint="default"/>
        <w:lang w:val="en-US" w:eastAsia="zh-CN" w:bidi="ar-SA"/>
      </w:rPr>
    </w:lvl>
    <w:lvl w:ilvl="4">
      <w:start w:val="0"/>
      <w:numFmt w:val="bullet"/>
      <w:lvlText w:val="•"/>
      <w:lvlJc w:val="left"/>
      <w:pPr>
        <w:ind w:left="2403" w:hanging="210"/>
      </w:pPr>
      <w:rPr>
        <w:rFonts w:hint="default"/>
        <w:lang w:val="en-US" w:eastAsia="zh-CN" w:bidi="ar-SA"/>
      </w:rPr>
    </w:lvl>
    <w:lvl w:ilvl="5">
      <w:start w:val="0"/>
      <w:numFmt w:val="bullet"/>
      <w:lvlText w:val="•"/>
      <w:lvlJc w:val="left"/>
      <w:pPr>
        <w:ind w:left="2924" w:hanging="210"/>
      </w:pPr>
      <w:rPr>
        <w:rFonts w:hint="default"/>
        <w:lang w:val="en-US" w:eastAsia="zh-CN" w:bidi="ar-SA"/>
      </w:rPr>
    </w:lvl>
    <w:lvl w:ilvl="6">
      <w:start w:val="0"/>
      <w:numFmt w:val="bullet"/>
      <w:lvlText w:val="•"/>
      <w:lvlJc w:val="left"/>
      <w:pPr>
        <w:ind w:left="3444" w:hanging="210"/>
      </w:pPr>
      <w:rPr>
        <w:rFonts w:hint="default"/>
        <w:lang w:val="en-US" w:eastAsia="zh-CN" w:bidi="ar-SA"/>
      </w:rPr>
    </w:lvl>
    <w:lvl w:ilvl="7">
      <w:start w:val="0"/>
      <w:numFmt w:val="bullet"/>
      <w:lvlText w:val="•"/>
      <w:lvlJc w:val="left"/>
      <w:pPr>
        <w:ind w:left="3965" w:hanging="210"/>
      </w:pPr>
      <w:rPr>
        <w:rFonts w:hint="default"/>
        <w:lang w:val="en-US" w:eastAsia="zh-CN" w:bidi="ar-SA"/>
      </w:rPr>
    </w:lvl>
    <w:lvl w:ilvl="8">
      <w:start w:val="0"/>
      <w:numFmt w:val="bullet"/>
      <w:lvlText w:val="•"/>
      <w:lvlJc w:val="left"/>
      <w:pPr>
        <w:ind w:left="4486" w:hanging="210"/>
      </w:pPr>
      <w:rPr>
        <w:rFonts w:hint="default"/>
        <w:lang w:val="en-US" w:eastAsia="zh-CN" w:bidi="ar-SA"/>
      </w:rPr>
    </w:lvl>
  </w:abstractNum>
  <w:abstractNum w:abstractNumId="10">
    <w:nsid w:val="207AD456"/>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66" w:hanging="420"/>
      </w:pPr>
      <w:rPr>
        <w:rFonts w:hint="default"/>
        <w:lang w:val="en-US" w:eastAsia="zh-CN" w:bidi="ar-SA"/>
      </w:rPr>
    </w:lvl>
    <w:lvl w:ilvl="2">
      <w:start w:val="0"/>
      <w:numFmt w:val="bullet"/>
      <w:lvlText w:val="•"/>
      <w:lvlJc w:val="left"/>
      <w:pPr>
        <w:ind w:left="2193" w:hanging="420"/>
      </w:pPr>
      <w:rPr>
        <w:rFonts w:hint="default"/>
        <w:lang w:val="en-US" w:eastAsia="zh-CN" w:bidi="ar-SA"/>
      </w:rPr>
    </w:lvl>
    <w:lvl w:ilvl="3">
      <w:start w:val="0"/>
      <w:numFmt w:val="bullet"/>
      <w:lvlText w:val="•"/>
      <w:lvlJc w:val="left"/>
      <w:pPr>
        <w:ind w:left="3019" w:hanging="420"/>
      </w:pPr>
      <w:rPr>
        <w:rFonts w:hint="default"/>
        <w:lang w:val="en-US" w:eastAsia="zh-CN" w:bidi="ar-SA"/>
      </w:rPr>
    </w:lvl>
    <w:lvl w:ilvl="4">
      <w:start w:val="0"/>
      <w:numFmt w:val="bullet"/>
      <w:lvlText w:val="•"/>
      <w:lvlJc w:val="left"/>
      <w:pPr>
        <w:ind w:left="3846" w:hanging="420"/>
      </w:pPr>
      <w:rPr>
        <w:rFonts w:hint="default"/>
        <w:lang w:val="en-US" w:eastAsia="zh-CN" w:bidi="ar-SA"/>
      </w:rPr>
    </w:lvl>
    <w:lvl w:ilvl="5">
      <w:start w:val="0"/>
      <w:numFmt w:val="bullet"/>
      <w:lvlText w:val="•"/>
      <w:lvlJc w:val="left"/>
      <w:pPr>
        <w:ind w:left="4673" w:hanging="420"/>
      </w:pPr>
      <w:rPr>
        <w:rFonts w:hint="default"/>
        <w:lang w:val="en-US" w:eastAsia="zh-CN" w:bidi="ar-SA"/>
      </w:rPr>
    </w:lvl>
    <w:lvl w:ilvl="6">
      <w:start w:val="0"/>
      <w:numFmt w:val="bullet"/>
      <w:lvlText w:val="•"/>
      <w:lvlJc w:val="left"/>
      <w:pPr>
        <w:ind w:left="5499" w:hanging="420"/>
      </w:pPr>
      <w:rPr>
        <w:rFonts w:hint="default"/>
        <w:lang w:val="en-US" w:eastAsia="zh-CN" w:bidi="ar-SA"/>
      </w:rPr>
    </w:lvl>
    <w:lvl w:ilvl="7">
      <w:start w:val="0"/>
      <w:numFmt w:val="bullet"/>
      <w:lvlText w:val="•"/>
      <w:lvlJc w:val="left"/>
      <w:pPr>
        <w:ind w:left="6326" w:hanging="420"/>
      </w:pPr>
      <w:rPr>
        <w:rFonts w:hint="default"/>
        <w:lang w:val="en-US" w:eastAsia="zh-CN" w:bidi="ar-SA"/>
      </w:rPr>
    </w:lvl>
    <w:lvl w:ilvl="8">
      <w:start w:val="0"/>
      <w:numFmt w:val="bullet"/>
      <w:lvlText w:val="•"/>
      <w:lvlJc w:val="left"/>
      <w:pPr>
        <w:ind w:left="7152" w:hanging="420"/>
      </w:pPr>
      <w:rPr>
        <w:rFonts w:hint="default"/>
        <w:lang w:val="en-US" w:eastAsia="zh-CN" w:bidi="ar-SA"/>
      </w:rPr>
    </w:lvl>
  </w:abstractNum>
  <w:abstractNum w:abstractNumId="11">
    <w:nsid w:val="2A7D8B13"/>
    <w:multiLevelType w:val="hybridMultilevel"/>
    <w:tmpl w:val="00000000"/>
    <w:lvl w:ilvl="0">
      <w:start w:val="1"/>
      <w:numFmt w:val="decimal"/>
      <w:lvlText w:val="%1."/>
      <w:lvlJc w:val="left"/>
      <w:pPr>
        <w:ind w:left="541"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66" w:hanging="422"/>
      </w:pPr>
      <w:rPr>
        <w:rFonts w:hint="default"/>
        <w:lang w:val="en-US" w:eastAsia="zh-CN" w:bidi="ar-SA"/>
      </w:rPr>
    </w:lvl>
    <w:lvl w:ilvl="2">
      <w:start w:val="0"/>
      <w:numFmt w:val="bullet"/>
      <w:lvlText w:val="•"/>
      <w:lvlJc w:val="left"/>
      <w:pPr>
        <w:ind w:left="2193" w:hanging="422"/>
      </w:pPr>
      <w:rPr>
        <w:rFonts w:hint="default"/>
        <w:lang w:val="en-US" w:eastAsia="zh-CN" w:bidi="ar-SA"/>
      </w:rPr>
    </w:lvl>
    <w:lvl w:ilvl="3">
      <w:start w:val="0"/>
      <w:numFmt w:val="bullet"/>
      <w:lvlText w:val="•"/>
      <w:lvlJc w:val="left"/>
      <w:pPr>
        <w:ind w:left="3019" w:hanging="422"/>
      </w:pPr>
      <w:rPr>
        <w:rFonts w:hint="default"/>
        <w:lang w:val="en-US" w:eastAsia="zh-CN" w:bidi="ar-SA"/>
      </w:rPr>
    </w:lvl>
    <w:lvl w:ilvl="4">
      <w:start w:val="0"/>
      <w:numFmt w:val="bullet"/>
      <w:lvlText w:val="•"/>
      <w:lvlJc w:val="left"/>
      <w:pPr>
        <w:ind w:left="3846" w:hanging="422"/>
      </w:pPr>
      <w:rPr>
        <w:rFonts w:hint="default"/>
        <w:lang w:val="en-US" w:eastAsia="zh-CN" w:bidi="ar-SA"/>
      </w:rPr>
    </w:lvl>
    <w:lvl w:ilvl="5">
      <w:start w:val="0"/>
      <w:numFmt w:val="bullet"/>
      <w:lvlText w:val="•"/>
      <w:lvlJc w:val="left"/>
      <w:pPr>
        <w:ind w:left="4673" w:hanging="422"/>
      </w:pPr>
      <w:rPr>
        <w:rFonts w:hint="default"/>
        <w:lang w:val="en-US" w:eastAsia="zh-CN" w:bidi="ar-SA"/>
      </w:rPr>
    </w:lvl>
    <w:lvl w:ilvl="6">
      <w:start w:val="0"/>
      <w:numFmt w:val="bullet"/>
      <w:lvlText w:val="•"/>
      <w:lvlJc w:val="left"/>
      <w:pPr>
        <w:ind w:left="5499" w:hanging="422"/>
      </w:pPr>
      <w:rPr>
        <w:rFonts w:hint="default"/>
        <w:lang w:val="en-US" w:eastAsia="zh-CN" w:bidi="ar-SA"/>
      </w:rPr>
    </w:lvl>
    <w:lvl w:ilvl="7">
      <w:start w:val="0"/>
      <w:numFmt w:val="bullet"/>
      <w:lvlText w:val="•"/>
      <w:lvlJc w:val="left"/>
      <w:pPr>
        <w:ind w:left="6326" w:hanging="422"/>
      </w:pPr>
      <w:rPr>
        <w:rFonts w:hint="default"/>
        <w:lang w:val="en-US" w:eastAsia="zh-CN" w:bidi="ar-SA"/>
      </w:rPr>
    </w:lvl>
    <w:lvl w:ilvl="8">
      <w:start w:val="0"/>
      <w:numFmt w:val="bullet"/>
      <w:lvlText w:val="•"/>
      <w:lvlJc w:val="left"/>
      <w:pPr>
        <w:ind w:left="7152" w:hanging="422"/>
      </w:pPr>
      <w:rPr>
        <w:rFonts w:hint="default"/>
        <w:lang w:val="en-US" w:eastAsia="zh-CN" w:bidi="ar-SA"/>
      </w:rPr>
    </w:lvl>
  </w:abstractNum>
  <w:abstractNum w:abstractNumId="12">
    <w:nsid w:val="2C51229D"/>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13">
    <w:nsid w:val="340D6256"/>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66" w:hanging="420"/>
      </w:pPr>
      <w:rPr>
        <w:rFonts w:hint="default"/>
        <w:lang w:val="en-US" w:eastAsia="zh-CN" w:bidi="ar-SA"/>
      </w:rPr>
    </w:lvl>
    <w:lvl w:ilvl="2">
      <w:start w:val="0"/>
      <w:numFmt w:val="bullet"/>
      <w:lvlText w:val="•"/>
      <w:lvlJc w:val="left"/>
      <w:pPr>
        <w:ind w:left="2193" w:hanging="420"/>
      </w:pPr>
      <w:rPr>
        <w:rFonts w:hint="default"/>
        <w:lang w:val="en-US" w:eastAsia="zh-CN" w:bidi="ar-SA"/>
      </w:rPr>
    </w:lvl>
    <w:lvl w:ilvl="3">
      <w:start w:val="0"/>
      <w:numFmt w:val="bullet"/>
      <w:lvlText w:val="•"/>
      <w:lvlJc w:val="left"/>
      <w:pPr>
        <w:ind w:left="3019" w:hanging="420"/>
      </w:pPr>
      <w:rPr>
        <w:rFonts w:hint="default"/>
        <w:lang w:val="en-US" w:eastAsia="zh-CN" w:bidi="ar-SA"/>
      </w:rPr>
    </w:lvl>
    <w:lvl w:ilvl="4">
      <w:start w:val="0"/>
      <w:numFmt w:val="bullet"/>
      <w:lvlText w:val="•"/>
      <w:lvlJc w:val="left"/>
      <w:pPr>
        <w:ind w:left="3846" w:hanging="420"/>
      </w:pPr>
      <w:rPr>
        <w:rFonts w:hint="default"/>
        <w:lang w:val="en-US" w:eastAsia="zh-CN" w:bidi="ar-SA"/>
      </w:rPr>
    </w:lvl>
    <w:lvl w:ilvl="5">
      <w:start w:val="0"/>
      <w:numFmt w:val="bullet"/>
      <w:lvlText w:val="•"/>
      <w:lvlJc w:val="left"/>
      <w:pPr>
        <w:ind w:left="4673" w:hanging="420"/>
      </w:pPr>
      <w:rPr>
        <w:rFonts w:hint="default"/>
        <w:lang w:val="en-US" w:eastAsia="zh-CN" w:bidi="ar-SA"/>
      </w:rPr>
    </w:lvl>
    <w:lvl w:ilvl="6">
      <w:start w:val="0"/>
      <w:numFmt w:val="bullet"/>
      <w:lvlText w:val="•"/>
      <w:lvlJc w:val="left"/>
      <w:pPr>
        <w:ind w:left="5499" w:hanging="420"/>
      </w:pPr>
      <w:rPr>
        <w:rFonts w:hint="default"/>
        <w:lang w:val="en-US" w:eastAsia="zh-CN" w:bidi="ar-SA"/>
      </w:rPr>
    </w:lvl>
    <w:lvl w:ilvl="7">
      <w:start w:val="0"/>
      <w:numFmt w:val="bullet"/>
      <w:lvlText w:val="•"/>
      <w:lvlJc w:val="left"/>
      <w:pPr>
        <w:ind w:left="6326" w:hanging="420"/>
      </w:pPr>
      <w:rPr>
        <w:rFonts w:hint="default"/>
        <w:lang w:val="en-US" w:eastAsia="zh-CN" w:bidi="ar-SA"/>
      </w:rPr>
    </w:lvl>
    <w:lvl w:ilvl="8">
      <w:start w:val="0"/>
      <w:numFmt w:val="bullet"/>
      <w:lvlText w:val="•"/>
      <w:lvlJc w:val="left"/>
      <w:pPr>
        <w:ind w:left="7152" w:hanging="420"/>
      </w:pPr>
      <w:rPr>
        <w:rFonts w:hint="default"/>
        <w:lang w:val="en-US" w:eastAsia="zh-CN" w:bidi="ar-SA"/>
      </w:rPr>
    </w:lvl>
  </w:abstractNum>
  <w:abstractNum w:abstractNumId="14">
    <w:nsid w:val="35A48F9A"/>
    <w:multiLevelType w:val="hybridMultilevel"/>
    <w:tmpl w:val="00000000"/>
    <w:lvl w:ilvl="0">
      <w:start w:val="1"/>
      <w:numFmt w:val="decimal"/>
      <w:lvlText w:val="%1."/>
      <w:lvlJc w:val="left"/>
      <w:pPr>
        <w:ind w:left="541"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66" w:hanging="422"/>
      </w:pPr>
      <w:rPr>
        <w:rFonts w:hint="default"/>
        <w:lang w:val="en-US" w:eastAsia="zh-CN" w:bidi="ar-SA"/>
      </w:rPr>
    </w:lvl>
    <w:lvl w:ilvl="2">
      <w:start w:val="0"/>
      <w:numFmt w:val="bullet"/>
      <w:lvlText w:val="•"/>
      <w:lvlJc w:val="left"/>
      <w:pPr>
        <w:ind w:left="2193" w:hanging="422"/>
      </w:pPr>
      <w:rPr>
        <w:rFonts w:hint="default"/>
        <w:lang w:val="en-US" w:eastAsia="zh-CN" w:bidi="ar-SA"/>
      </w:rPr>
    </w:lvl>
    <w:lvl w:ilvl="3">
      <w:start w:val="0"/>
      <w:numFmt w:val="bullet"/>
      <w:lvlText w:val="•"/>
      <w:lvlJc w:val="left"/>
      <w:pPr>
        <w:ind w:left="3019" w:hanging="422"/>
      </w:pPr>
      <w:rPr>
        <w:rFonts w:hint="default"/>
        <w:lang w:val="en-US" w:eastAsia="zh-CN" w:bidi="ar-SA"/>
      </w:rPr>
    </w:lvl>
    <w:lvl w:ilvl="4">
      <w:start w:val="0"/>
      <w:numFmt w:val="bullet"/>
      <w:lvlText w:val="•"/>
      <w:lvlJc w:val="left"/>
      <w:pPr>
        <w:ind w:left="3846" w:hanging="422"/>
      </w:pPr>
      <w:rPr>
        <w:rFonts w:hint="default"/>
        <w:lang w:val="en-US" w:eastAsia="zh-CN" w:bidi="ar-SA"/>
      </w:rPr>
    </w:lvl>
    <w:lvl w:ilvl="5">
      <w:start w:val="0"/>
      <w:numFmt w:val="bullet"/>
      <w:lvlText w:val="•"/>
      <w:lvlJc w:val="left"/>
      <w:pPr>
        <w:ind w:left="4673" w:hanging="422"/>
      </w:pPr>
      <w:rPr>
        <w:rFonts w:hint="default"/>
        <w:lang w:val="en-US" w:eastAsia="zh-CN" w:bidi="ar-SA"/>
      </w:rPr>
    </w:lvl>
    <w:lvl w:ilvl="6">
      <w:start w:val="0"/>
      <w:numFmt w:val="bullet"/>
      <w:lvlText w:val="•"/>
      <w:lvlJc w:val="left"/>
      <w:pPr>
        <w:ind w:left="5499" w:hanging="422"/>
      </w:pPr>
      <w:rPr>
        <w:rFonts w:hint="default"/>
        <w:lang w:val="en-US" w:eastAsia="zh-CN" w:bidi="ar-SA"/>
      </w:rPr>
    </w:lvl>
    <w:lvl w:ilvl="7">
      <w:start w:val="0"/>
      <w:numFmt w:val="bullet"/>
      <w:lvlText w:val="•"/>
      <w:lvlJc w:val="left"/>
      <w:pPr>
        <w:ind w:left="6326" w:hanging="422"/>
      </w:pPr>
      <w:rPr>
        <w:rFonts w:hint="default"/>
        <w:lang w:val="en-US" w:eastAsia="zh-CN" w:bidi="ar-SA"/>
      </w:rPr>
    </w:lvl>
    <w:lvl w:ilvl="8">
      <w:start w:val="0"/>
      <w:numFmt w:val="bullet"/>
      <w:lvlText w:val="•"/>
      <w:lvlJc w:val="left"/>
      <w:pPr>
        <w:ind w:left="7152" w:hanging="422"/>
      </w:pPr>
      <w:rPr>
        <w:rFonts w:hint="default"/>
        <w:lang w:val="en-US" w:eastAsia="zh-CN" w:bidi="ar-SA"/>
      </w:rPr>
    </w:lvl>
  </w:abstractNum>
  <w:abstractNum w:abstractNumId="15">
    <w:nsid w:val="363A9ED3"/>
    <w:multiLevelType w:val="hybridMultilevel"/>
    <w:tmpl w:val="00000000"/>
    <w:lvl w:ilvl="0">
      <w:start w:val="0"/>
      <w:numFmt w:val="bullet"/>
      <w:lvlText w:val="-"/>
      <w:lvlJc w:val="left"/>
      <w:pPr>
        <w:ind w:left="120" w:hanging="280"/>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280"/>
      </w:pPr>
      <w:rPr>
        <w:rFonts w:hint="default"/>
        <w:lang w:val="en-US" w:eastAsia="zh-CN" w:bidi="ar-SA"/>
      </w:rPr>
    </w:lvl>
    <w:lvl w:ilvl="2">
      <w:start w:val="0"/>
      <w:numFmt w:val="bullet"/>
      <w:lvlText w:val="•"/>
      <w:lvlJc w:val="left"/>
      <w:pPr>
        <w:ind w:left="1857" w:hanging="280"/>
      </w:pPr>
      <w:rPr>
        <w:rFonts w:hint="default"/>
        <w:lang w:val="en-US" w:eastAsia="zh-CN" w:bidi="ar-SA"/>
      </w:rPr>
    </w:lvl>
    <w:lvl w:ilvl="3">
      <w:start w:val="0"/>
      <w:numFmt w:val="bullet"/>
      <w:lvlText w:val="•"/>
      <w:lvlJc w:val="left"/>
      <w:pPr>
        <w:ind w:left="2725" w:hanging="280"/>
      </w:pPr>
      <w:rPr>
        <w:rFonts w:hint="default"/>
        <w:lang w:val="en-US" w:eastAsia="zh-CN" w:bidi="ar-SA"/>
      </w:rPr>
    </w:lvl>
    <w:lvl w:ilvl="4">
      <w:start w:val="0"/>
      <w:numFmt w:val="bullet"/>
      <w:lvlText w:val="•"/>
      <w:lvlJc w:val="left"/>
      <w:pPr>
        <w:ind w:left="3594" w:hanging="280"/>
      </w:pPr>
      <w:rPr>
        <w:rFonts w:hint="default"/>
        <w:lang w:val="en-US" w:eastAsia="zh-CN" w:bidi="ar-SA"/>
      </w:rPr>
    </w:lvl>
    <w:lvl w:ilvl="5">
      <w:start w:val="0"/>
      <w:numFmt w:val="bullet"/>
      <w:lvlText w:val="•"/>
      <w:lvlJc w:val="left"/>
      <w:pPr>
        <w:ind w:left="4463" w:hanging="280"/>
      </w:pPr>
      <w:rPr>
        <w:rFonts w:hint="default"/>
        <w:lang w:val="en-US" w:eastAsia="zh-CN" w:bidi="ar-SA"/>
      </w:rPr>
    </w:lvl>
    <w:lvl w:ilvl="6">
      <w:start w:val="0"/>
      <w:numFmt w:val="bullet"/>
      <w:lvlText w:val="•"/>
      <w:lvlJc w:val="left"/>
      <w:pPr>
        <w:ind w:left="5331" w:hanging="280"/>
      </w:pPr>
      <w:rPr>
        <w:rFonts w:hint="default"/>
        <w:lang w:val="en-US" w:eastAsia="zh-CN" w:bidi="ar-SA"/>
      </w:rPr>
    </w:lvl>
    <w:lvl w:ilvl="7">
      <w:start w:val="0"/>
      <w:numFmt w:val="bullet"/>
      <w:lvlText w:val="•"/>
      <w:lvlJc w:val="left"/>
      <w:pPr>
        <w:ind w:left="6200" w:hanging="280"/>
      </w:pPr>
      <w:rPr>
        <w:rFonts w:hint="default"/>
        <w:lang w:val="en-US" w:eastAsia="zh-CN" w:bidi="ar-SA"/>
      </w:rPr>
    </w:lvl>
    <w:lvl w:ilvl="8">
      <w:start w:val="0"/>
      <w:numFmt w:val="bullet"/>
      <w:lvlText w:val="•"/>
      <w:lvlJc w:val="left"/>
      <w:pPr>
        <w:ind w:left="7068" w:hanging="280"/>
      </w:pPr>
      <w:rPr>
        <w:rFonts w:hint="default"/>
        <w:lang w:val="en-US" w:eastAsia="zh-CN" w:bidi="ar-SA"/>
      </w:rPr>
    </w:lvl>
  </w:abstractNum>
  <w:abstractNum w:abstractNumId="16">
    <w:nsid w:val="3B9629D8"/>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17">
    <w:nsid w:val="3C7765E1"/>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20" w:hanging="280"/>
      </w:pPr>
      <w:rPr>
        <w:rFonts w:ascii="仿宋" w:eastAsia="仿宋" w:hAnsi="仿宋" w:cs="仿宋" w:hint="default"/>
        <w:b w:val="0"/>
        <w:bCs w:val="0"/>
        <w:i w:val="0"/>
        <w:iCs w:val="0"/>
        <w:w w:val="100"/>
        <w:sz w:val="28"/>
        <w:szCs w:val="28"/>
        <w:lang w:val="en-US" w:eastAsia="zh-CN" w:bidi="ar-SA"/>
      </w:rPr>
    </w:lvl>
    <w:lvl w:ilvl="2">
      <w:start w:val="0"/>
      <w:numFmt w:val="bullet"/>
      <w:lvlText w:val="•"/>
      <w:lvlJc w:val="left"/>
      <w:pPr>
        <w:ind w:left="1458" w:hanging="280"/>
      </w:pPr>
      <w:rPr>
        <w:rFonts w:hint="default"/>
        <w:lang w:val="en-US" w:eastAsia="zh-CN" w:bidi="ar-SA"/>
      </w:rPr>
    </w:lvl>
    <w:lvl w:ilvl="3">
      <w:start w:val="0"/>
      <w:numFmt w:val="bullet"/>
      <w:lvlText w:val="•"/>
      <w:lvlJc w:val="left"/>
      <w:pPr>
        <w:ind w:left="2376" w:hanging="280"/>
      </w:pPr>
      <w:rPr>
        <w:rFonts w:hint="default"/>
        <w:lang w:val="en-US" w:eastAsia="zh-CN" w:bidi="ar-SA"/>
      </w:rPr>
    </w:lvl>
    <w:lvl w:ilvl="4">
      <w:start w:val="0"/>
      <w:numFmt w:val="bullet"/>
      <w:lvlText w:val="•"/>
      <w:lvlJc w:val="left"/>
      <w:pPr>
        <w:ind w:left="3295" w:hanging="280"/>
      </w:pPr>
      <w:rPr>
        <w:rFonts w:hint="default"/>
        <w:lang w:val="en-US" w:eastAsia="zh-CN" w:bidi="ar-SA"/>
      </w:rPr>
    </w:lvl>
    <w:lvl w:ilvl="5">
      <w:start w:val="0"/>
      <w:numFmt w:val="bullet"/>
      <w:lvlText w:val="•"/>
      <w:lvlJc w:val="left"/>
      <w:pPr>
        <w:ind w:left="4213" w:hanging="280"/>
      </w:pPr>
      <w:rPr>
        <w:rFonts w:hint="default"/>
        <w:lang w:val="en-US" w:eastAsia="zh-CN" w:bidi="ar-SA"/>
      </w:rPr>
    </w:lvl>
    <w:lvl w:ilvl="6">
      <w:start w:val="0"/>
      <w:numFmt w:val="bullet"/>
      <w:lvlText w:val="•"/>
      <w:lvlJc w:val="left"/>
      <w:pPr>
        <w:ind w:left="5132" w:hanging="280"/>
      </w:pPr>
      <w:rPr>
        <w:rFonts w:hint="default"/>
        <w:lang w:val="en-US" w:eastAsia="zh-CN" w:bidi="ar-SA"/>
      </w:rPr>
    </w:lvl>
    <w:lvl w:ilvl="7">
      <w:start w:val="0"/>
      <w:numFmt w:val="bullet"/>
      <w:lvlText w:val="•"/>
      <w:lvlJc w:val="left"/>
      <w:pPr>
        <w:ind w:left="6050" w:hanging="280"/>
      </w:pPr>
      <w:rPr>
        <w:rFonts w:hint="default"/>
        <w:lang w:val="en-US" w:eastAsia="zh-CN" w:bidi="ar-SA"/>
      </w:rPr>
    </w:lvl>
    <w:lvl w:ilvl="8">
      <w:start w:val="0"/>
      <w:numFmt w:val="bullet"/>
      <w:lvlText w:val="•"/>
      <w:lvlJc w:val="left"/>
      <w:pPr>
        <w:ind w:left="6969" w:hanging="280"/>
      </w:pPr>
      <w:rPr>
        <w:rFonts w:hint="default"/>
        <w:lang w:val="en-US" w:eastAsia="zh-CN" w:bidi="ar-SA"/>
      </w:rPr>
    </w:lvl>
  </w:abstractNum>
  <w:abstractNum w:abstractNumId="18">
    <w:nsid w:val="3D52F6DF"/>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19">
    <w:nsid w:val="41241780"/>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20">
    <w:nsid w:val="413C191C"/>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0" w:hanging="263"/>
      </w:pPr>
      <w:rPr>
        <w:rFonts w:hint="default"/>
        <w:lang w:val="en-US" w:eastAsia="zh-CN" w:bidi="ar-SA"/>
      </w:rPr>
    </w:lvl>
    <w:lvl w:ilvl="2">
      <w:start w:val="0"/>
      <w:numFmt w:val="bullet"/>
      <w:lvlText w:val="•"/>
      <w:lvlJc w:val="left"/>
      <w:pPr>
        <w:ind w:left="1181" w:hanging="263"/>
      </w:pPr>
      <w:rPr>
        <w:rFonts w:hint="default"/>
        <w:lang w:val="en-US" w:eastAsia="zh-CN" w:bidi="ar-SA"/>
      </w:rPr>
    </w:lvl>
    <w:lvl w:ilvl="3">
      <w:start w:val="0"/>
      <w:numFmt w:val="bullet"/>
      <w:lvlText w:val="•"/>
      <w:lvlJc w:val="left"/>
      <w:pPr>
        <w:ind w:left="1722" w:hanging="263"/>
      </w:pPr>
      <w:rPr>
        <w:rFonts w:hint="default"/>
        <w:lang w:val="en-US" w:eastAsia="zh-CN" w:bidi="ar-SA"/>
      </w:rPr>
    </w:lvl>
    <w:lvl w:ilvl="4">
      <w:start w:val="0"/>
      <w:numFmt w:val="bullet"/>
      <w:lvlText w:val="•"/>
      <w:lvlJc w:val="left"/>
      <w:pPr>
        <w:ind w:left="2263" w:hanging="263"/>
      </w:pPr>
      <w:rPr>
        <w:rFonts w:hint="default"/>
        <w:lang w:val="en-US" w:eastAsia="zh-CN" w:bidi="ar-SA"/>
      </w:rPr>
    </w:lvl>
    <w:lvl w:ilvl="5">
      <w:start w:val="0"/>
      <w:numFmt w:val="bullet"/>
      <w:lvlText w:val="•"/>
      <w:lvlJc w:val="left"/>
      <w:pPr>
        <w:ind w:left="2804" w:hanging="263"/>
      </w:pPr>
      <w:rPr>
        <w:rFonts w:hint="default"/>
        <w:lang w:val="en-US" w:eastAsia="zh-CN" w:bidi="ar-SA"/>
      </w:rPr>
    </w:lvl>
    <w:lvl w:ilvl="6">
      <w:start w:val="0"/>
      <w:numFmt w:val="bullet"/>
      <w:lvlText w:val="•"/>
      <w:lvlJc w:val="left"/>
      <w:pPr>
        <w:ind w:left="3345" w:hanging="263"/>
      </w:pPr>
      <w:rPr>
        <w:rFonts w:hint="default"/>
        <w:lang w:val="en-US" w:eastAsia="zh-CN" w:bidi="ar-SA"/>
      </w:rPr>
    </w:lvl>
    <w:lvl w:ilvl="7">
      <w:start w:val="0"/>
      <w:numFmt w:val="bullet"/>
      <w:lvlText w:val="•"/>
      <w:lvlJc w:val="left"/>
      <w:pPr>
        <w:ind w:left="3886" w:hanging="263"/>
      </w:pPr>
      <w:rPr>
        <w:rFonts w:hint="default"/>
        <w:lang w:val="en-US" w:eastAsia="zh-CN" w:bidi="ar-SA"/>
      </w:rPr>
    </w:lvl>
    <w:lvl w:ilvl="8">
      <w:start w:val="0"/>
      <w:numFmt w:val="bullet"/>
      <w:lvlText w:val="•"/>
      <w:lvlJc w:val="left"/>
      <w:pPr>
        <w:ind w:left="4427" w:hanging="263"/>
      </w:pPr>
      <w:rPr>
        <w:rFonts w:hint="default"/>
        <w:lang w:val="en-US" w:eastAsia="zh-CN" w:bidi="ar-SA"/>
      </w:rPr>
    </w:lvl>
  </w:abstractNum>
  <w:abstractNum w:abstractNumId="21">
    <w:nsid w:val="421239B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22">
    <w:nsid w:val="435C4275"/>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3">
    <w:nsid w:val="466818C1"/>
    <w:multiLevelType w:val="hybridMultilevel"/>
    <w:tmpl w:val="00000000"/>
    <w:lvl w:ilvl="0">
      <w:start w:val="2"/>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08" w:hanging="180"/>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950" w:hanging="180"/>
      </w:pPr>
      <w:rPr>
        <w:rFonts w:hint="default"/>
        <w:lang w:val="en-US" w:eastAsia="zh-CN" w:bidi="ar-SA"/>
      </w:rPr>
    </w:lvl>
    <w:lvl w:ilvl="3">
      <w:start w:val="0"/>
      <w:numFmt w:val="bullet"/>
      <w:lvlText w:val="•"/>
      <w:lvlJc w:val="left"/>
      <w:pPr>
        <w:ind w:left="1521" w:hanging="180"/>
      </w:pPr>
      <w:rPr>
        <w:rFonts w:hint="default"/>
        <w:lang w:val="en-US" w:eastAsia="zh-CN" w:bidi="ar-SA"/>
      </w:rPr>
    </w:lvl>
    <w:lvl w:ilvl="4">
      <w:start w:val="0"/>
      <w:numFmt w:val="bullet"/>
      <w:lvlText w:val="•"/>
      <w:lvlJc w:val="left"/>
      <w:pPr>
        <w:ind w:left="2092" w:hanging="180"/>
      </w:pPr>
      <w:rPr>
        <w:rFonts w:hint="default"/>
        <w:lang w:val="en-US" w:eastAsia="zh-CN" w:bidi="ar-SA"/>
      </w:rPr>
    </w:lvl>
    <w:lvl w:ilvl="5">
      <w:start w:val="0"/>
      <w:numFmt w:val="bullet"/>
      <w:lvlText w:val="•"/>
      <w:lvlJc w:val="left"/>
      <w:pPr>
        <w:ind w:left="2663" w:hanging="180"/>
      </w:pPr>
      <w:rPr>
        <w:rFonts w:hint="default"/>
        <w:lang w:val="en-US" w:eastAsia="zh-CN" w:bidi="ar-SA"/>
      </w:rPr>
    </w:lvl>
    <w:lvl w:ilvl="6">
      <w:start w:val="0"/>
      <w:numFmt w:val="bullet"/>
      <w:lvlText w:val="•"/>
      <w:lvlJc w:val="left"/>
      <w:pPr>
        <w:ind w:left="3233" w:hanging="180"/>
      </w:pPr>
      <w:rPr>
        <w:rFonts w:hint="default"/>
        <w:lang w:val="en-US" w:eastAsia="zh-CN" w:bidi="ar-SA"/>
      </w:rPr>
    </w:lvl>
    <w:lvl w:ilvl="7">
      <w:start w:val="0"/>
      <w:numFmt w:val="bullet"/>
      <w:lvlText w:val="•"/>
      <w:lvlJc w:val="left"/>
      <w:pPr>
        <w:ind w:left="3804" w:hanging="180"/>
      </w:pPr>
      <w:rPr>
        <w:rFonts w:hint="default"/>
        <w:lang w:val="en-US" w:eastAsia="zh-CN" w:bidi="ar-SA"/>
      </w:rPr>
    </w:lvl>
    <w:lvl w:ilvl="8">
      <w:start w:val="0"/>
      <w:numFmt w:val="bullet"/>
      <w:lvlText w:val="•"/>
      <w:lvlJc w:val="left"/>
      <w:pPr>
        <w:ind w:left="4375" w:hanging="180"/>
      </w:pPr>
      <w:rPr>
        <w:rFonts w:hint="default"/>
        <w:lang w:val="en-US" w:eastAsia="zh-CN" w:bidi="ar-SA"/>
      </w:rPr>
    </w:lvl>
  </w:abstractNum>
  <w:abstractNum w:abstractNumId="24">
    <w:nsid w:val="5186BFA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4" w:hanging="263"/>
      </w:pPr>
      <w:rPr>
        <w:rFonts w:hint="default"/>
        <w:lang w:val="en-US" w:eastAsia="zh-CN" w:bidi="ar-SA"/>
      </w:rPr>
    </w:lvl>
    <w:lvl w:ilvl="4">
      <w:start w:val="0"/>
      <w:numFmt w:val="bullet"/>
      <w:lvlText w:val="•"/>
      <w:lvlJc w:val="left"/>
      <w:pPr>
        <w:ind w:left="2265" w:hanging="263"/>
      </w:pPr>
      <w:rPr>
        <w:rFonts w:hint="default"/>
        <w:lang w:val="en-US" w:eastAsia="zh-CN" w:bidi="ar-SA"/>
      </w:rPr>
    </w:lvl>
    <w:lvl w:ilvl="5">
      <w:start w:val="0"/>
      <w:numFmt w:val="bullet"/>
      <w:lvlText w:val="•"/>
      <w:lvlJc w:val="left"/>
      <w:pPr>
        <w:ind w:left="2807" w:hanging="263"/>
      </w:pPr>
      <w:rPr>
        <w:rFonts w:hint="default"/>
        <w:lang w:val="en-US" w:eastAsia="zh-CN" w:bidi="ar-SA"/>
      </w:rPr>
    </w:lvl>
    <w:lvl w:ilvl="6">
      <w:start w:val="0"/>
      <w:numFmt w:val="bullet"/>
      <w:lvlText w:val="•"/>
      <w:lvlJc w:val="left"/>
      <w:pPr>
        <w:ind w:left="3348" w:hanging="263"/>
      </w:pPr>
      <w:rPr>
        <w:rFonts w:hint="default"/>
        <w:lang w:val="en-US" w:eastAsia="zh-CN" w:bidi="ar-SA"/>
      </w:rPr>
    </w:lvl>
    <w:lvl w:ilvl="7">
      <w:start w:val="0"/>
      <w:numFmt w:val="bullet"/>
      <w:lvlText w:val="•"/>
      <w:lvlJc w:val="left"/>
      <w:pPr>
        <w:ind w:left="3889" w:hanging="263"/>
      </w:pPr>
      <w:rPr>
        <w:rFonts w:hint="default"/>
        <w:lang w:val="en-US" w:eastAsia="zh-CN" w:bidi="ar-SA"/>
      </w:rPr>
    </w:lvl>
    <w:lvl w:ilvl="8">
      <w:start w:val="0"/>
      <w:numFmt w:val="bullet"/>
      <w:lvlText w:val="•"/>
      <w:lvlJc w:val="left"/>
      <w:pPr>
        <w:ind w:left="4431" w:hanging="263"/>
      </w:pPr>
      <w:rPr>
        <w:rFonts w:hint="default"/>
        <w:lang w:val="en-US" w:eastAsia="zh-CN" w:bidi="ar-SA"/>
      </w:rPr>
    </w:lvl>
  </w:abstractNum>
  <w:abstractNum w:abstractNumId="25">
    <w:nsid w:val="588FCE85"/>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6">
    <w:nsid w:val="5B74722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1" w:hanging="263"/>
      </w:pPr>
      <w:rPr>
        <w:rFonts w:hint="default"/>
        <w:lang w:val="en-US" w:eastAsia="zh-CN" w:bidi="ar-SA"/>
      </w:rPr>
    </w:lvl>
    <w:lvl w:ilvl="2">
      <w:start w:val="0"/>
      <w:numFmt w:val="bullet"/>
      <w:lvlText w:val="•"/>
      <w:lvlJc w:val="left"/>
      <w:pPr>
        <w:ind w:left="1182" w:hanging="263"/>
      </w:pPr>
      <w:rPr>
        <w:rFonts w:hint="default"/>
        <w:lang w:val="en-US" w:eastAsia="zh-CN" w:bidi="ar-SA"/>
      </w:rPr>
    </w:lvl>
    <w:lvl w:ilvl="3">
      <w:start w:val="0"/>
      <w:numFmt w:val="bullet"/>
      <w:lvlText w:val="•"/>
      <w:lvlJc w:val="left"/>
      <w:pPr>
        <w:ind w:left="1723" w:hanging="263"/>
      </w:pPr>
      <w:rPr>
        <w:rFonts w:hint="default"/>
        <w:lang w:val="en-US" w:eastAsia="zh-CN" w:bidi="ar-SA"/>
      </w:rPr>
    </w:lvl>
    <w:lvl w:ilvl="4">
      <w:start w:val="0"/>
      <w:numFmt w:val="bullet"/>
      <w:lvlText w:val="•"/>
      <w:lvlJc w:val="left"/>
      <w:pPr>
        <w:ind w:left="2264" w:hanging="263"/>
      </w:pPr>
      <w:rPr>
        <w:rFonts w:hint="default"/>
        <w:lang w:val="en-US" w:eastAsia="zh-CN" w:bidi="ar-SA"/>
      </w:rPr>
    </w:lvl>
    <w:lvl w:ilvl="5">
      <w:start w:val="0"/>
      <w:numFmt w:val="bullet"/>
      <w:lvlText w:val="•"/>
      <w:lvlJc w:val="left"/>
      <w:pPr>
        <w:ind w:left="2805" w:hanging="263"/>
      </w:pPr>
      <w:rPr>
        <w:rFonts w:hint="default"/>
        <w:lang w:val="en-US" w:eastAsia="zh-CN" w:bidi="ar-SA"/>
      </w:rPr>
    </w:lvl>
    <w:lvl w:ilvl="6">
      <w:start w:val="0"/>
      <w:numFmt w:val="bullet"/>
      <w:lvlText w:val="•"/>
      <w:lvlJc w:val="left"/>
      <w:pPr>
        <w:ind w:left="3346" w:hanging="263"/>
      </w:pPr>
      <w:rPr>
        <w:rFonts w:hint="default"/>
        <w:lang w:val="en-US" w:eastAsia="zh-CN" w:bidi="ar-SA"/>
      </w:rPr>
    </w:lvl>
    <w:lvl w:ilvl="7">
      <w:start w:val="0"/>
      <w:numFmt w:val="bullet"/>
      <w:lvlText w:val="•"/>
      <w:lvlJc w:val="left"/>
      <w:pPr>
        <w:ind w:left="3887" w:hanging="263"/>
      </w:pPr>
      <w:rPr>
        <w:rFonts w:hint="default"/>
        <w:lang w:val="en-US" w:eastAsia="zh-CN" w:bidi="ar-SA"/>
      </w:rPr>
    </w:lvl>
    <w:lvl w:ilvl="8">
      <w:start w:val="0"/>
      <w:numFmt w:val="bullet"/>
      <w:lvlText w:val="•"/>
      <w:lvlJc w:val="left"/>
      <w:pPr>
        <w:ind w:left="4428" w:hanging="263"/>
      </w:pPr>
      <w:rPr>
        <w:rFonts w:hint="default"/>
        <w:lang w:val="en-US" w:eastAsia="zh-CN" w:bidi="ar-SA"/>
      </w:rPr>
    </w:lvl>
  </w:abstractNum>
  <w:abstractNum w:abstractNumId="27">
    <w:nsid w:val="5F7F0392"/>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28">
    <w:nsid w:val="6489235A"/>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29">
    <w:nsid w:val="69E780F4"/>
    <w:multiLevelType w:val="hybridMultilevel"/>
    <w:tmpl w:val="00000000"/>
    <w:lvl w:ilvl="0">
      <w:start w:val="1"/>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30">
    <w:nsid w:val="71BEEA50"/>
    <w:multiLevelType w:val="hybridMultilevel"/>
    <w:tmpl w:val="00000000"/>
    <w:lvl w:ilvl="0">
      <w:start w:val="1"/>
      <w:numFmt w:val="decimal"/>
      <w:lvlText w:val="%1."/>
      <w:lvlJc w:val="left"/>
      <w:pPr>
        <w:ind w:left="120" w:hanging="422"/>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988" w:hanging="422"/>
      </w:pPr>
      <w:rPr>
        <w:rFonts w:hint="default"/>
        <w:lang w:val="en-US" w:eastAsia="zh-CN" w:bidi="ar-SA"/>
      </w:rPr>
    </w:lvl>
    <w:lvl w:ilvl="2">
      <w:start w:val="0"/>
      <w:numFmt w:val="bullet"/>
      <w:lvlText w:val="•"/>
      <w:lvlJc w:val="left"/>
      <w:pPr>
        <w:ind w:left="1857" w:hanging="422"/>
      </w:pPr>
      <w:rPr>
        <w:rFonts w:hint="default"/>
        <w:lang w:val="en-US" w:eastAsia="zh-CN" w:bidi="ar-SA"/>
      </w:rPr>
    </w:lvl>
    <w:lvl w:ilvl="3">
      <w:start w:val="0"/>
      <w:numFmt w:val="bullet"/>
      <w:lvlText w:val="•"/>
      <w:lvlJc w:val="left"/>
      <w:pPr>
        <w:ind w:left="2725" w:hanging="422"/>
      </w:pPr>
      <w:rPr>
        <w:rFonts w:hint="default"/>
        <w:lang w:val="en-US" w:eastAsia="zh-CN" w:bidi="ar-SA"/>
      </w:rPr>
    </w:lvl>
    <w:lvl w:ilvl="4">
      <w:start w:val="0"/>
      <w:numFmt w:val="bullet"/>
      <w:lvlText w:val="•"/>
      <w:lvlJc w:val="left"/>
      <w:pPr>
        <w:ind w:left="3594" w:hanging="422"/>
      </w:pPr>
      <w:rPr>
        <w:rFonts w:hint="default"/>
        <w:lang w:val="en-US" w:eastAsia="zh-CN" w:bidi="ar-SA"/>
      </w:rPr>
    </w:lvl>
    <w:lvl w:ilvl="5">
      <w:start w:val="0"/>
      <w:numFmt w:val="bullet"/>
      <w:lvlText w:val="•"/>
      <w:lvlJc w:val="left"/>
      <w:pPr>
        <w:ind w:left="4463" w:hanging="422"/>
      </w:pPr>
      <w:rPr>
        <w:rFonts w:hint="default"/>
        <w:lang w:val="en-US" w:eastAsia="zh-CN" w:bidi="ar-SA"/>
      </w:rPr>
    </w:lvl>
    <w:lvl w:ilvl="6">
      <w:start w:val="0"/>
      <w:numFmt w:val="bullet"/>
      <w:lvlText w:val="•"/>
      <w:lvlJc w:val="left"/>
      <w:pPr>
        <w:ind w:left="5331" w:hanging="422"/>
      </w:pPr>
      <w:rPr>
        <w:rFonts w:hint="default"/>
        <w:lang w:val="en-US" w:eastAsia="zh-CN" w:bidi="ar-SA"/>
      </w:rPr>
    </w:lvl>
    <w:lvl w:ilvl="7">
      <w:start w:val="0"/>
      <w:numFmt w:val="bullet"/>
      <w:lvlText w:val="•"/>
      <w:lvlJc w:val="left"/>
      <w:pPr>
        <w:ind w:left="6200" w:hanging="422"/>
      </w:pPr>
      <w:rPr>
        <w:rFonts w:hint="default"/>
        <w:lang w:val="en-US" w:eastAsia="zh-CN" w:bidi="ar-SA"/>
      </w:rPr>
    </w:lvl>
    <w:lvl w:ilvl="8">
      <w:start w:val="0"/>
      <w:numFmt w:val="bullet"/>
      <w:lvlText w:val="•"/>
      <w:lvlJc w:val="left"/>
      <w:pPr>
        <w:ind w:left="7068" w:hanging="422"/>
      </w:pPr>
      <w:rPr>
        <w:rFonts w:hint="default"/>
        <w:lang w:val="en-US" w:eastAsia="zh-CN" w:bidi="ar-SA"/>
      </w:rPr>
    </w:lvl>
  </w:abstractNum>
  <w:abstractNum w:abstractNumId="31">
    <w:nsid w:val="7710CACA"/>
    <w:multiLevelType w:val="hybridMultilevel"/>
    <w:tmpl w:val="00000000"/>
    <w:lvl w:ilvl="0">
      <w:start w:val="1"/>
      <w:numFmt w:val="decimal"/>
      <w:lvlText w:val="%1."/>
      <w:lvlJc w:val="left"/>
      <w:pPr>
        <w:ind w:left="540" w:hanging="420"/>
        <w:jc w:val="left"/>
      </w:pPr>
      <w:rPr>
        <w:rFonts w:ascii="仿宋" w:eastAsia="仿宋" w:hAnsi="仿宋" w:cs="仿宋" w:hint="default"/>
        <w:b w:val="0"/>
        <w:bCs w:val="0"/>
        <w:i w:val="0"/>
        <w:iCs w:val="0"/>
        <w:w w:val="100"/>
        <w:sz w:val="28"/>
        <w:szCs w:val="28"/>
        <w:lang w:val="en-US" w:eastAsia="zh-CN" w:bidi="ar-SA"/>
      </w:rPr>
    </w:lvl>
    <w:lvl w:ilvl="1">
      <w:start w:val="0"/>
      <w:numFmt w:val="bullet"/>
      <w:lvlText w:val="•"/>
      <w:lvlJc w:val="left"/>
      <w:pPr>
        <w:ind w:left="1366" w:hanging="420"/>
      </w:pPr>
      <w:rPr>
        <w:rFonts w:hint="default"/>
        <w:lang w:val="en-US" w:eastAsia="zh-CN" w:bidi="ar-SA"/>
      </w:rPr>
    </w:lvl>
    <w:lvl w:ilvl="2">
      <w:start w:val="0"/>
      <w:numFmt w:val="bullet"/>
      <w:lvlText w:val="•"/>
      <w:lvlJc w:val="left"/>
      <w:pPr>
        <w:ind w:left="2193" w:hanging="420"/>
      </w:pPr>
      <w:rPr>
        <w:rFonts w:hint="default"/>
        <w:lang w:val="en-US" w:eastAsia="zh-CN" w:bidi="ar-SA"/>
      </w:rPr>
    </w:lvl>
    <w:lvl w:ilvl="3">
      <w:start w:val="0"/>
      <w:numFmt w:val="bullet"/>
      <w:lvlText w:val="•"/>
      <w:lvlJc w:val="left"/>
      <w:pPr>
        <w:ind w:left="3019" w:hanging="420"/>
      </w:pPr>
      <w:rPr>
        <w:rFonts w:hint="default"/>
        <w:lang w:val="en-US" w:eastAsia="zh-CN" w:bidi="ar-SA"/>
      </w:rPr>
    </w:lvl>
    <w:lvl w:ilvl="4">
      <w:start w:val="0"/>
      <w:numFmt w:val="bullet"/>
      <w:lvlText w:val="•"/>
      <w:lvlJc w:val="left"/>
      <w:pPr>
        <w:ind w:left="3846" w:hanging="420"/>
      </w:pPr>
      <w:rPr>
        <w:rFonts w:hint="default"/>
        <w:lang w:val="en-US" w:eastAsia="zh-CN" w:bidi="ar-SA"/>
      </w:rPr>
    </w:lvl>
    <w:lvl w:ilvl="5">
      <w:start w:val="0"/>
      <w:numFmt w:val="bullet"/>
      <w:lvlText w:val="•"/>
      <w:lvlJc w:val="left"/>
      <w:pPr>
        <w:ind w:left="4673" w:hanging="420"/>
      </w:pPr>
      <w:rPr>
        <w:rFonts w:hint="default"/>
        <w:lang w:val="en-US" w:eastAsia="zh-CN" w:bidi="ar-SA"/>
      </w:rPr>
    </w:lvl>
    <w:lvl w:ilvl="6">
      <w:start w:val="0"/>
      <w:numFmt w:val="bullet"/>
      <w:lvlText w:val="•"/>
      <w:lvlJc w:val="left"/>
      <w:pPr>
        <w:ind w:left="5499" w:hanging="420"/>
      </w:pPr>
      <w:rPr>
        <w:rFonts w:hint="default"/>
        <w:lang w:val="en-US" w:eastAsia="zh-CN" w:bidi="ar-SA"/>
      </w:rPr>
    </w:lvl>
    <w:lvl w:ilvl="7">
      <w:start w:val="0"/>
      <w:numFmt w:val="bullet"/>
      <w:lvlText w:val="•"/>
      <w:lvlJc w:val="left"/>
      <w:pPr>
        <w:ind w:left="6326" w:hanging="420"/>
      </w:pPr>
      <w:rPr>
        <w:rFonts w:hint="default"/>
        <w:lang w:val="en-US" w:eastAsia="zh-CN" w:bidi="ar-SA"/>
      </w:rPr>
    </w:lvl>
    <w:lvl w:ilvl="8">
      <w:start w:val="0"/>
      <w:numFmt w:val="bullet"/>
      <w:lvlText w:val="•"/>
      <w:lvlJc w:val="left"/>
      <w:pPr>
        <w:ind w:left="7152" w:hanging="420"/>
      </w:pPr>
      <w:rPr>
        <w:rFonts w:hint="default"/>
        <w:lang w:val="en-US" w:eastAsia="zh-CN" w:bidi="ar-SA"/>
      </w:rPr>
    </w:lvl>
  </w:abstractNum>
  <w:abstractNum w:abstractNumId="32">
    <w:nsid w:val="79AE994D"/>
    <w:multiLevelType w:val="hybridMultilevel"/>
    <w:tmpl w:val="00000000"/>
    <w:lvl w:ilvl="0">
      <w:start w:val="2"/>
      <w:numFmt w:val="decimal"/>
      <w:lvlText w:val="%1."/>
      <w:lvlJc w:val="left"/>
      <w:pPr>
        <w:ind w:left="108" w:hanging="264"/>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4"/>
      </w:pPr>
      <w:rPr>
        <w:rFonts w:hint="default"/>
        <w:lang w:val="en-US" w:eastAsia="zh-CN" w:bidi="ar-SA"/>
      </w:rPr>
    </w:lvl>
    <w:lvl w:ilvl="2">
      <w:start w:val="0"/>
      <w:numFmt w:val="bullet"/>
      <w:lvlText w:val="•"/>
      <w:lvlJc w:val="left"/>
      <w:pPr>
        <w:ind w:left="1185" w:hanging="264"/>
      </w:pPr>
      <w:rPr>
        <w:rFonts w:hint="default"/>
        <w:lang w:val="en-US" w:eastAsia="zh-CN" w:bidi="ar-SA"/>
      </w:rPr>
    </w:lvl>
    <w:lvl w:ilvl="3">
      <w:start w:val="0"/>
      <w:numFmt w:val="bullet"/>
      <w:lvlText w:val="•"/>
      <w:lvlJc w:val="left"/>
      <w:pPr>
        <w:ind w:left="1728" w:hanging="264"/>
      </w:pPr>
      <w:rPr>
        <w:rFonts w:hint="default"/>
        <w:lang w:val="en-US" w:eastAsia="zh-CN" w:bidi="ar-SA"/>
      </w:rPr>
    </w:lvl>
    <w:lvl w:ilvl="4">
      <w:start w:val="0"/>
      <w:numFmt w:val="bullet"/>
      <w:lvlText w:val="•"/>
      <w:lvlJc w:val="left"/>
      <w:pPr>
        <w:ind w:left="2271" w:hanging="264"/>
      </w:pPr>
      <w:rPr>
        <w:rFonts w:hint="default"/>
        <w:lang w:val="en-US" w:eastAsia="zh-CN" w:bidi="ar-SA"/>
      </w:rPr>
    </w:lvl>
    <w:lvl w:ilvl="5">
      <w:start w:val="0"/>
      <w:numFmt w:val="bullet"/>
      <w:lvlText w:val="•"/>
      <w:lvlJc w:val="left"/>
      <w:pPr>
        <w:ind w:left="2814" w:hanging="264"/>
      </w:pPr>
      <w:rPr>
        <w:rFonts w:hint="default"/>
        <w:lang w:val="en-US" w:eastAsia="zh-CN" w:bidi="ar-SA"/>
      </w:rPr>
    </w:lvl>
    <w:lvl w:ilvl="6">
      <w:start w:val="0"/>
      <w:numFmt w:val="bullet"/>
      <w:lvlText w:val="•"/>
      <w:lvlJc w:val="left"/>
      <w:pPr>
        <w:ind w:left="3356" w:hanging="264"/>
      </w:pPr>
      <w:rPr>
        <w:rFonts w:hint="default"/>
        <w:lang w:val="en-US" w:eastAsia="zh-CN" w:bidi="ar-SA"/>
      </w:rPr>
    </w:lvl>
    <w:lvl w:ilvl="7">
      <w:start w:val="0"/>
      <w:numFmt w:val="bullet"/>
      <w:lvlText w:val="•"/>
      <w:lvlJc w:val="left"/>
      <w:pPr>
        <w:ind w:left="3899" w:hanging="264"/>
      </w:pPr>
      <w:rPr>
        <w:rFonts w:hint="default"/>
        <w:lang w:val="en-US" w:eastAsia="zh-CN" w:bidi="ar-SA"/>
      </w:rPr>
    </w:lvl>
    <w:lvl w:ilvl="8">
      <w:start w:val="0"/>
      <w:numFmt w:val="bullet"/>
      <w:lvlText w:val="•"/>
      <w:lvlJc w:val="left"/>
      <w:pPr>
        <w:ind w:left="4442" w:hanging="264"/>
      </w:pPr>
      <w:rPr>
        <w:rFonts w:hint="default"/>
        <w:lang w:val="en-US" w:eastAsia="zh-CN" w:bidi="ar-SA"/>
      </w:rPr>
    </w:lvl>
  </w:abstractNum>
  <w:abstractNum w:abstractNumId="33">
    <w:nsid w:val="7AA74D2B"/>
    <w:multiLevelType w:val="hybridMultilevel"/>
    <w:tmpl w:val="00000000"/>
    <w:lvl w:ilvl="0">
      <w:start w:val="1"/>
      <w:numFmt w:val="decimal"/>
      <w:lvlText w:val="%1."/>
      <w:lvlJc w:val="left"/>
      <w:pPr>
        <w:ind w:left="318" w:hanging="210"/>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08" w:hanging="176"/>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897" w:hanging="176"/>
      </w:pPr>
      <w:rPr>
        <w:rFonts w:hint="default"/>
        <w:lang w:val="en-US" w:eastAsia="zh-CN" w:bidi="ar-SA"/>
      </w:rPr>
    </w:lvl>
    <w:lvl w:ilvl="3">
      <w:start w:val="0"/>
      <w:numFmt w:val="bullet"/>
      <w:lvlText w:val="•"/>
      <w:lvlJc w:val="left"/>
      <w:pPr>
        <w:ind w:left="1474" w:hanging="176"/>
      </w:pPr>
      <w:rPr>
        <w:rFonts w:hint="default"/>
        <w:lang w:val="en-US" w:eastAsia="zh-CN" w:bidi="ar-SA"/>
      </w:rPr>
    </w:lvl>
    <w:lvl w:ilvl="4">
      <w:start w:val="0"/>
      <w:numFmt w:val="bullet"/>
      <w:lvlText w:val="•"/>
      <w:lvlJc w:val="left"/>
      <w:pPr>
        <w:ind w:left="2052" w:hanging="176"/>
      </w:pPr>
      <w:rPr>
        <w:rFonts w:hint="default"/>
        <w:lang w:val="en-US" w:eastAsia="zh-CN" w:bidi="ar-SA"/>
      </w:rPr>
    </w:lvl>
    <w:lvl w:ilvl="5">
      <w:start w:val="0"/>
      <w:numFmt w:val="bullet"/>
      <w:lvlText w:val="•"/>
      <w:lvlJc w:val="left"/>
      <w:pPr>
        <w:ind w:left="2629" w:hanging="176"/>
      </w:pPr>
      <w:rPr>
        <w:rFonts w:hint="default"/>
        <w:lang w:val="en-US" w:eastAsia="zh-CN" w:bidi="ar-SA"/>
      </w:rPr>
    </w:lvl>
    <w:lvl w:ilvl="6">
      <w:start w:val="0"/>
      <w:numFmt w:val="bullet"/>
      <w:lvlText w:val="•"/>
      <w:lvlJc w:val="left"/>
      <w:pPr>
        <w:ind w:left="3207" w:hanging="176"/>
      </w:pPr>
      <w:rPr>
        <w:rFonts w:hint="default"/>
        <w:lang w:val="en-US" w:eastAsia="zh-CN" w:bidi="ar-SA"/>
      </w:rPr>
    </w:lvl>
    <w:lvl w:ilvl="7">
      <w:start w:val="0"/>
      <w:numFmt w:val="bullet"/>
      <w:lvlText w:val="•"/>
      <w:lvlJc w:val="left"/>
      <w:pPr>
        <w:ind w:left="3784" w:hanging="176"/>
      </w:pPr>
      <w:rPr>
        <w:rFonts w:hint="default"/>
        <w:lang w:val="en-US" w:eastAsia="zh-CN" w:bidi="ar-SA"/>
      </w:rPr>
    </w:lvl>
    <w:lvl w:ilvl="8">
      <w:start w:val="0"/>
      <w:numFmt w:val="bullet"/>
      <w:lvlText w:val="•"/>
      <w:lvlJc w:val="left"/>
      <w:pPr>
        <w:ind w:left="4362" w:hanging="176"/>
      </w:pPr>
      <w:rPr>
        <w:rFonts w:hint="default"/>
        <w:lang w:val="en-US" w:eastAsia="zh-CN" w:bidi="ar-SA"/>
      </w:rPr>
    </w:lvl>
  </w:abstractNum>
  <w:num w:numId="1">
    <w:abstractNumId w:val="15"/>
  </w:num>
  <w:num w:numId="2">
    <w:abstractNumId w:val="20"/>
  </w:num>
  <w:num w:numId="3">
    <w:abstractNumId w:val="13"/>
  </w:num>
  <w:num w:numId="4">
    <w:abstractNumId w:val="25"/>
  </w:num>
  <w:num w:numId="5">
    <w:abstractNumId w:val="27"/>
  </w:num>
  <w:num w:numId="6">
    <w:abstractNumId w:val="14"/>
  </w:num>
  <w:num w:numId="7">
    <w:abstractNumId w:val="30"/>
  </w:num>
  <w:num w:numId="8">
    <w:abstractNumId w:val="1"/>
  </w:num>
  <w:num w:numId="9">
    <w:abstractNumId w:val="17"/>
  </w:num>
  <w:num w:numId="10">
    <w:abstractNumId w:val="10"/>
  </w:num>
  <w:num w:numId="11">
    <w:abstractNumId w:val="2"/>
  </w:num>
  <w:num w:numId="12">
    <w:abstractNumId w:val="12"/>
  </w:num>
  <w:num w:numId="13">
    <w:abstractNumId w:val="32"/>
  </w:num>
  <w:num w:numId="14">
    <w:abstractNumId w:val="9"/>
  </w:num>
  <w:num w:numId="15">
    <w:abstractNumId w:val="16"/>
  </w:num>
  <w:num w:numId="16">
    <w:abstractNumId w:val="29"/>
  </w:num>
  <w:num w:numId="17">
    <w:abstractNumId w:val="28"/>
  </w:num>
  <w:num w:numId="18">
    <w:abstractNumId w:val="0"/>
  </w:num>
  <w:num w:numId="19">
    <w:abstractNumId w:val="31"/>
  </w:num>
  <w:num w:numId="20">
    <w:abstractNumId w:val="23"/>
  </w:num>
  <w:num w:numId="21">
    <w:abstractNumId w:val="33"/>
  </w:num>
  <w:num w:numId="22">
    <w:abstractNumId w:val="7"/>
  </w:num>
  <w:num w:numId="23">
    <w:abstractNumId w:val="3"/>
  </w:num>
  <w:num w:numId="24">
    <w:abstractNumId w:val="11"/>
  </w:num>
  <w:num w:numId="25">
    <w:abstractNumId w:val="4"/>
  </w:num>
  <w:num w:numId="26">
    <w:abstractNumId w:val="21"/>
  </w:num>
  <w:num w:numId="27">
    <w:abstractNumId w:val="18"/>
  </w:num>
  <w:num w:numId="28">
    <w:abstractNumId w:val="8"/>
  </w:num>
  <w:num w:numId="29">
    <w:abstractNumId w:val="5"/>
  </w:num>
  <w:num w:numId="30">
    <w:abstractNumId w:val="19"/>
  </w:num>
  <w:num w:numId="31">
    <w:abstractNumId w:val="24"/>
  </w:num>
  <w:num w:numId="32">
    <w:abstractNumId w:val="6"/>
  </w:num>
  <w:num w:numId="33">
    <w:abstractNumId w:val="22"/>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spacing w:before="237"/>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pPr>
      <w:ind w:left="120"/>
    </w:pPr>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2460" w:right="2719"/>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pPr>
      <w:ind w:left="120" w:right="378"/>
    </w:pPr>
    <w:rPr>
      <w:rFonts w:ascii="仿宋" w:eastAsia="仿宋" w:hAnsi="仿宋" w:cs="仿宋"/>
      <w:lang w:val="en-US" w:eastAsia="zh-CN" w:bidi="ar-SA"/>
    </w:rPr>
  </w:style>
  <w:style w:type="paragraph" w:customStyle="1" w:styleId="TableParagraph">
    <w:name w:val="Table Paragraph"/>
    <w:basedOn w:val="Normal"/>
    <w:uiPriority w:val="1"/>
    <w:qFormat/>
    <w:pPr>
      <w:ind w:left="108"/>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hyperlink" Target="https://d.book118.com/827033053104006050" TargetMode="External" /><Relationship Id="rId17" Type="http://schemas.openxmlformats.org/officeDocument/2006/relationships/footer" Target="footer1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2024-03-05T05:09:50Z</dcterms:created>
  <dcterms:modified xsi:type="dcterms:W3CDTF">2024-03-05T05:09:50Z</dcterms:modified>
</cp:coreProperties>
</file>