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道路护栏项目规划设计方案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7" w:history="1">
        <w:r>
          <w:rPr>
            <w:rFonts w:ascii="仿宋" w:eastAsia="仿宋" w:hAnsi="仿宋" w:cs="仿宋" w:hint="eastAsia"/>
            <w:lang w:eastAsia="zh-CN"/>
          </w:rPr>
          <w:t>序言</w:t>
        </w:r>
        <w:r>
          <w:tab/>
        </w:r>
        <w:r>
          <w:fldChar w:fldCharType="begin"/>
        </w:r>
        <w:r>
          <w:instrText xml:space="preserve"> PAGEREF _Toc15157 \h </w:instrText>
        </w:r>
        <w:r>
          <w:fldChar w:fldCharType="separate"/>
        </w:r>
        <w:r>
          <w:t>3</w:t>
        </w:r>
        <w:r>
          <w:fldChar w:fldCharType="end"/>
        </w:r>
      </w:hyperlink>
    </w:p>
    <w:p>
      <w:pPr>
        <w:pStyle w:val="TOC1"/>
        <w:tabs>
          <w:tab w:val="right" w:leader="dot" w:pos="8306"/>
        </w:tabs>
      </w:pPr>
      <w:hyperlink w:anchor="_Toc29623" w:history="1">
        <w:r>
          <w:rPr>
            <w:rFonts w:ascii="仿宋" w:eastAsia="仿宋" w:hAnsi="仿宋" w:cs="仿宋" w:hint="eastAsia"/>
            <w:lang w:eastAsia="zh-CN"/>
          </w:rPr>
          <w:t>一、道路护栏项目土建工程</w:t>
        </w:r>
        <w:r>
          <w:tab/>
        </w:r>
        <w:r>
          <w:fldChar w:fldCharType="begin"/>
        </w:r>
        <w:r>
          <w:instrText xml:space="preserve"> PAGEREF _Toc29623 \h </w:instrText>
        </w:r>
        <w:r>
          <w:fldChar w:fldCharType="separate"/>
        </w:r>
        <w:r>
          <w:t>3</w:t>
        </w:r>
        <w:r>
          <w:fldChar w:fldCharType="end"/>
        </w:r>
      </w:hyperlink>
    </w:p>
    <w:p>
      <w:pPr>
        <w:pStyle w:val="TOC2"/>
        <w:tabs>
          <w:tab w:val="right" w:leader="dot" w:pos="8306"/>
        </w:tabs>
      </w:pPr>
      <w:hyperlink w:anchor="_Toc7779" w:history="1">
        <w:r>
          <w:rPr>
            <w:rFonts w:ascii="仿宋" w:eastAsia="仿宋" w:hAnsi="仿宋" w:cs="仿宋" w:hint="eastAsia"/>
            <w:lang w:eastAsia="zh-CN"/>
          </w:rPr>
          <w:t>(一)、建筑工程设计原则</w:t>
        </w:r>
        <w:r>
          <w:tab/>
        </w:r>
        <w:r>
          <w:fldChar w:fldCharType="begin"/>
        </w:r>
        <w:r>
          <w:instrText xml:space="preserve"> PAGEREF _Toc7779 \h </w:instrText>
        </w:r>
        <w:r>
          <w:fldChar w:fldCharType="separate"/>
        </w:r>
        <w:r>
          <w:t>3</w:t>
        </w:r>
        <w:r>
          <w:fldChar w:fldCharType="end"/>
        </w:r>
      </w:hyperlink>
    </w:p>
    <w:p>
      <w:pPr>
        <w:pStyle w:val="TOC2"/>
        <w:tabs>
          <w:tab w:val="right" w:leader="dot" w:pos="8306"/>
        </w:tabs>
      </w:pPr>
      <w:hyperlink w:anchor="_Toc25079" w:history="1">
        <w:r>
          <w:rPr>
            <w:rFonts w:ascii="仿宋" w:eastAsia="仿宋" w:hAnsi="仿宋" w:cs="仿宋" w:hint="eastAsia"/>
            <w:lang w:eastAsia="zh-CN"/>
          </w:rPr>
          <w:t>(二)、土建工程设计年限及安全等级</w:t>
        </w:r>
        <w:r>
          <w:tab/>
        </w:r>
        <w:r>
          <w:fldChar w:fldCharType="begin"/>
        </w:r>
        <w:r>
          <w:instrText xml:space="preserve"> PAGEREF _Toc25079 \h </w:instrText>
        </w:r>
        <w:r>
          <w:fldChar w:fldCharType="separate"/>
        </w:r>
        <w:r>
          <w:t>4</w:t>
        </w:r>
        <w:r>
          <w:fldChar w:fldCharType="end"/>
        </w:r>
      </w:hyperlink>
    </w:p>
    <w:p>
      <w:pPr>
        <w:pStyle w:val="TOC2"/>
        <w:tabs>
          <w:tab w:val="right" w:leader="dot" w:pos="8306"/>
        </w:tabs>
      </w:pPr>
      <w:hyperlink w:anchor="_Toc19425" w:history="1">
        <w:r>
          <w:rPr>
            <w:rFonts w:ascii="仿宋" w:eastAsia="仿宋" w:hAnsi="仿宋" w:cs="仿宋" w:hint="eastAsia"/>
            <w:lang w:eastAsia="zh-CN"/>
          </w:rPr>
          <w:t>(三)、建筑工程设计总体要求</w:t>
        </w:r>
        <w:r>
          <w:tab/>
        </w:r>
        <w:r>
          <w:fldChar w:fldCharType="begin"/>
        </w:r>
        <w:r>
          <w:instrText xml:space="preserve"> PAGEREF _Toc19425 \h </w:instrText>
        </w:r>
        <w:r>
          <w:fldChar w:fldCharType="separate"/>
        </w:r>
        <w:r>
          <w:t>5</w:t>
        </w:r>
        <w:r>
          <w:fldChar w:fldCharType="end"/>
        </w:r>
      </w:hyperlink>
    </w:p>
    <w:p>
      <w:pPr>
        <w:pStyle w:val="TOC2"/>
        <w:tabs>
          <w:tab w:val="right" w:leader="dot" w:pos="8306"/>
        </w:tabs>
      </w:pPr>
      <w:hyperlink w:anchor="_Toc12774" w:history="1">
        <w:r>
          <w:rPr>
            <w:rFonts w:ascii="仿宋" w:eastAsia="仿宋" w:hAnsi="仿宋" w:cs="仿宋" w:hint="eastAsia"/>
            <w:lang w:eastAsia="zh-CN"/>
          </w:rPr>
          <w:t>(四)、土建工程建设指标</w:t>
        </w:r>
        <w:r>
          <w:tab/>
        </w:r>
        <w:r>
          <w:fldChar w:fldCharType="begin"/>
        </w:r>
        <w:r>
          <w:instrText xml:space="preserve"> PAGEREF _Toc12774 \h </w:instrText>
        </w:r>
        <w:r>
          <w:fldChar w:fldCharType="separate"/>
        </w:r>
        <w:r>
          <w:t>6</w:t>
        </w:r>
        <w:r>
          <w:fldChar w:fldCharType="end"/>
        </w:r>
      </w:hyperlink>
    </w:p>
    <w:p>
      <w:pPr>
        <w:pStyle w:val="TOC1"/>
        <w:tabs>
          <w:tab w:val="right" w:leader="dot" w:pos="8306"/>
        </w:tabs>
      </w:pPr>
      <w:hyperlink w:anchor="_Toc3969" w:history="1">
        <w:r>
          <w:rPr>
            <w:rFonts w:ascii="仿宋" w:eastAsia="仿宋" w:hAnsi="仿宋" w:cs="仿宋" w:hint="eastAsia"/>
            <w:lang w:eastAsia="zh-CN"/>
          </w:rPr>
          <w:t>二、道路护栏项目危机管理</w:t>
        </w:r>
        <w:r>
          <w:tab/>
        </w:r>
        <w:r>
          <w:fldChar w:fldCharType="begin"/>
        </w:r>
        <w:r>
          <w:instrText xml:space="preserve"> PAGEREF _Toc3969 \h </w:instrText>
        </w:r>
        <w:r>
          <w:fldChar w:fldCharType="separate"/>
        </w:r>
        <w:r>
          <w:t>6</w:t>
        </w:r>
        <w:r>
          <w:fldChar w:fldCharType="end"/>
        </w:r>
      </w:hyperlink>
    </w:p>
    <w:p>
      <w:pPr>
        <w:pStyle w:val="TOC2"/>
        <w:tabs>
          <w:tab w:val="right" w:leader="dot" w:pos="8306"/>
        </w:tabs>
      </w:pPr>
      <w:hyperlink w:anchor="_Toc5857" w:history="1">
        <w:r>
          <w:rPr>
            <w:rFonts w:ascii="仿宋" w:eastAsia="仿宋" w:hAnsi="仿宋" w:cs="仿宋" w:hint="eastAsia"/>
            <w:lang w:eastAsia="zh-CN"/>
          </w:rPr>
          <w:t>(一)、危机预警与识别</w:t>
        </w:r>
        <w:r>
          <w:tab/>
        </w:r>
        <w:r>
          <w:fldChar w:fldCharType="begin"/>
        </w:r>
        <w:r>
          <w:instrText xml:space="preserve"> PAGEREF _Toc5857 \h </w:instrText>
        </w:r>
        <w:r>
          <w:fldChar w:fldCharType="separate"/>
        </w:r>
        <w:r>
          <w:t>6</w:t>
        </w:r>
        <w:r>
          <w:fldChar w:fldCharType="end"/>
        </w:r>
      </w:hyperlink>
    </w:p>
    <w:p>
      <w:pPr>
        <w:pStyle w:val="TOC2"/>
        <w:tabs>
          <w:tab w:val="right" w:leader="dot" w:pos="8306"/>
        </w:tabs>
      </w:pPr>
      <w:hyperlink w:anchor="_Toc29339" w:history="1">
        <w:r>
          <w:rPr>
            <w:rFonts w:ascii="仿宋" w:eastAsia="仿宋" w:hAnsi="仿宋" w:cs="仿宋" w:hint="eastAsia"/>
            <w:lang w:eastAsia="zh-CN"/>
          </w:rPr>
          <w:t>(二)、危机应对与恢复</w:t>
        </w:r>
        <w:r>
          <w:tab/>
        </w:r>
        <w:r>
          <w:fldChar w:fldCharType="begin"/>
        </w:r>
        <w:r>
          <w:instrText xml:space="preserve"> PAGEREF _Toc29339 \h </w:instrText>
        </w:r>
        <w:r>
          <w:fldChar w:fldCharType="separate"/>
        </w:r>
        <w:r>
          <w:t>7</w:t>
        </w:r>
        <w:r>
          <w:fldChar w:fldCharType="end"/>
        </w:r>
      </w:hyperlink>
    </w:p>
    <w:p>
      <w:pPr>
        <w:pStyle w:val="TOC1"/>
        <w:tabs>
          <w:tab w:val="right" w:leader="dot" w:pos="8306"/>
        </w:tabs>
      </w:pPr>
      <w:hyperlink w:anchor="_Toc21133" w:history="1">
        <w:r>
          <w:rPr>
            <w:rFonts w:ascii="仿宋" w:eastAsia="仿宋" w:hAnsi="仿宋" w:cs="仿宋" w:hint="eastAsia"/>
            <w:lang w:eastAsia="zh-CN"/>
          </w:rPr>
          <w:t>三、道路护栏项目文档管理</w:t>
        </w:r>
        <w:r>
          <w:tab/>
        </w:r>
        <w:r>
          <w:fldChar w:fldCharType="begin"/>
        </w:r>
        <w:r>
          <w:instrText xml:space="preserve"> PAGEREF _Toc21133 \h </w:instrText>
        </w:r>
        <w:r>
          <w:fldChar w:fldCharType="separate"/>
        </w:r>
        <w:r>
          <w:t>9</w:t>
        </w:r>
        <w:r>
          <w:fldChar w:fldCharType="end"/>
        </w:r>
      </w:hyperlink>
    </w:p>
    <w:p>
      <w:pPr>
        <w:pStyle w:val="TOC2"/>
        <w:tabs>
          <w:tab w:val="right" w:leader="dot" w:pos="8306"/>
        </w:tabs>
      </w:pPr>
      <w:hyperlink w:anchor="_Toc16198" w:history="1">
        <w:r>
          <w:rPr>
            <w:rFonts w:ascii="仿宋" w:eastAsia="仿宋" w:hAnsi="仿宋" w:cs="仿宋" w:hint="eastAsia"/>
            <w:lang w:eastAsia="zh-CN"/>
          </w:rPr>
          <w:t>(一)、文档编制与审查</w:t>
        </w:r>
        <w:r>
          <w:tab/>
        </w:r>
        <w:r>
          <w:fldChar w:fldCharType="begin"/>
        </w:r>
        <w:r>
          <w:instrText xml:space="preserve"> PAGEREF _Toc16198 \h </w:instrText>
        </w:r>
        <w:r>
          <w:fldChar w:fldCharType="separate"/>
        </w:r>
        <w:r>
          <w:t>9</w:t>
        </w:r>
        <w:r>
          <w:fldChar w:fldCharType="end"/>
        </w:r>
      </w:hyperlink>
    </w:p>
    <w:p>
      <w:pPr>
        <w:pStyle w:val="TOC2"/>
        <w:tabs>
          <w:tab w:val="right" w:leader="dot" w:pos="8306"/>
        </w:tabs>
      </w:pPr>
      <w:hyperlink w:anchor="_Toc24991" w:history="1">
        <w:r>
          <w:rPr>
            <w:rFonts w:ascii="仿宋" w:eastAsia="仿宋" w:hAnsi="仿宋" w:cs="仿宋" w:hint="eastAsia"/>
            <w:lang w:eastAsia="zh-CN"/>
          </w:rPr>
          <w:t>(二)、文档发布与分发</w:t>
        </w:r>
        <w:r>
          <w:tab/>
        </w:r>
        <w:r>
          <w:fldChar w:fldCharType="begin"/>
        </w:r>
        <w:r>
          <w:instrText xml:space="preserve"> PAGEREF _Toc24991 \h </w:instrText>
        </w:r>
        <w:r>
          <w:fldChar w:fldCharType="separate"/>
        </w:r>
        <w:r>
          <w:t>10</w:t>
        </w:r>
        <w:r>
          <w:fldChar w:fldCharType="end"/>
        </w:r>
      </w:hyperlink>
    </w:p>
    <w:p>
      <w:pPr>
        <w:pStyle w:val="TOC2"/>
        <w:tabs>
          <w:tab w:val="right" w:leader="dot" w:pos="8306"/>
        </w:tabs>
      </w:pPr>
      <w:hyperlink w:anchor="_Toc22128" w:history="1">
        <w:r>
          <w:rPr>
            <w:rFonts w:ascii="仿宋" w:eastAsia="仿宋" w:hAnsi="仿宋" w:cs="仿宋" w:hint="eastAsia"/>
            <w:lang w:eastAsia="zh-CN"/>
          </w:rPr>
          <w:t>(三)、文档存档与归档</w:t>
        </w:r>
        <w:r>
          <w:tab/>
        </w:r>
        <w:r>
          <w:fldChar w:fldCharType="begin"/>
        </w:r>
        <w:r>
          <w:instrText xml:space="preserve"> PAGEREF _Toc22128 \h </w:instrText>
        </w:r>
        <w:r>
          <w:fldChar w:fldCharType="separate"/>
        </w:r>
        <w:r>
          <w:t>11</w:t>
        </w:r>
        <w:r>
          <w:fldChar w:fldCharType="end"/>
        </w:r>
      </w:hyperlink>
    </w:p>
    <w:p>
      <w:pPr>
        <w:pStyle w:val="TOC1"/>
        <w:tabs>
          <w:tab w:val="right" w:leader="dot" w:pos="8306"/>
        </w:tabs>
      </w:pPr>
      <w:hyperlink w:anchor="_Toc25625" w:history="1">
        <w:r>
          <w:rPr>
            <w:rFonts w:ascii="仿宋" w:eastAsia="仿宋" w:hAnsi="仿宋" w:cs="仿宋" w:hint="eastAsia"/>
            <w:lang w:eastAsia="zh-CN"/>
          </w:rPr>
          <w:t>四、道路护栏项目建设背景及必要性分析</w:t>
        </w:r>
        <w:r>
          <w:tab/>
        </w:r>
        <w:r>
          <w:fldChar w:fldCharType="begin"/>
        </w:r>
        <w:r>
          <w:instrText xml:space="preserve"> PAGEREF _Toc25625 \h </w:instrText>
        </w:r>
        <w:r>
          <w:fldChar w:fldCharType="separate"/>
        </w:r>
        <w:r>
          <w:t>12</w:t>
        </w:r>
        <w:r>
          <w:fldChar w:fldCharType="end"/>
        </w:r>
      </w:hyperlink>
    </w:p>
    <w:p>
      <w:pPr>
        <w:pStyle w:val="TOC2"/>
        <w:tabs>
          <w:tab w:val="right" w:leader="dot" w:pos="8306"/>
        </w:tabs>
      </w:pPr>
      <w:hyperlink w:anchor="_Toc14269" w:history="1">
        <w:r>
          <w:rPr>
            <w:rFonts w:ascii="仿宋" w:eastAsia="仿宋" w:hAnsi="仿宋" w:cs="仿宋" w:hint="eastAsia"/>
            <w:lang w:eastAsia="zh-CN"/>
          </w:rPr>
          <w:t>(一)、道路护栏项目背景分析</w:t>
        </w:r>
        <w:r>
          <w:tab/>
        </w:r>
        <w:r>
          <w:fldChar w:fldCharType="begin"/>
        </w:r>
        <w:r>
          <w:instrText xml:space="preserve"> PAGEREF _Toc14269 \h </w:instrText>
        </w:r>
        <w:r>
          <w:fldChar w:fldCharType="separate"/>
        </w:r>
        <w:r>
          <w:t>12</w:t>
        </w:r>
        <w:r>
          <w:fldChar w:fldCharType="end"/>
        </w:r>
      </w:hyperlink>
    </w:p>
    <w:p>
      <w:pPr>
        <w:pStyle w:val="TOC2"/>
        <w:tabs>
          <w:tab w:val="right" w:leader="dot" w:pos="8306"/>
        </w:tabs>
      </w:pPr>
      <w:hyperlink w:anchor="_Toc17449" w:history="1">
        <w:r>
          <w:rPr>
            <w:rFonts w:ascii="仿宋" w:eastAsia="仿宋" w:hAnsi="仿宋" w:cs="仿宋" w:hint="eastAsia"/>
            <w:lang w:eastAsia="zh-CN"/>
          </w:rPr>
          <w:t>(二)、道路护栏项目建设必要性分析</w:t>
        </w:r>
        <w:r>
          <w:tab/>
        </w:r>
        <w:r>
          <w:fldChar w:fldCharType="begin"/>
        </w:r>
        <w:r>
          <w:instrText xml:space="preserve"> PAGEREF _Toc17449 \h </w:instrText>
        </w:r>
        <w:r>
          <w:fldChar w:fldCharType="separate"/>
        </w:r>
        <w:r>
          <w:t>14</w:t>
        </w:r>
        <w:r>
          <w:fldChar w:fldCharType="end"/>
        </w:r>
      </w:hyperlink>
    </w:p>
    <w:p>
      <w:pPr>
        <w:pStyle w:val="TOC1"/>
        <w:tabs>
          <w:tab w:val="right" w:leader="dot" w:pos="8306"/>
        </w:tabs>
      </w:pPr>
      <w:hyperlink w:anchor="_Toc20815" w:history="1">
        <w:r>
          <w:rPr>
            <w:rFonts w:ascii="仿宋" w:eastAsia="仿宋" w:hAnsi="仿宋" w:cs="仿宋" w:hint="eastAsia"/>
            <w:lang w:eastAsia="zh-CN"/>
          </w:rPr>
          <w:t>五、工艺说明</w:t>
        </w:r>
        <w:r>
          <w:tab/>
        </w:r>
        <w:r>
          <w:fldChar w:fldCharType="begin"/>
        </w:r>
        <w:r>
          <w:instrText xml:space="preserve"> PAGEREF _Toc20815 \h </w:instrText>
        </w:r>
        <w:r>
          <w:fldChar w:fldCharType="separate"/>
        </w:r>
        <w:r>
          <w:t>15</w:t>
        </w:r>
        <w:r>
          <w:fldChar w:fldCharType="end"/>
        </w:r>
      </w:hyperlink>
    </w:p>
    <w:p>
      <w:pPr>
        <w:pStyle w:val="TOC2"/>
        <w:tabs>
          <w:tab w:val="right" w:leader="dot" w:pos="8306"/>
        </w:tabs>
      </w:pPr>
      <w:hyperlink w:anchor="_Toc31054" w:history="1">
        <w:r>
          <w:rPr>
            <w:rFonts w:ascii="仿宋" w:eastAsia="仿宋" w:hAnsi="仿宋" w:cs="仿宋" w:hint="eastAsia"/>
            <w:lang w:eastAsia="zh-CN"/>
          </w:rPr>
          <w:t>(一)、技术管理特点</w:t>
        </w:r>
        <w:r>
          <w:tab/>
        </w:r>
        <w:r>
          <w:fldChar w:fldCharType="begin"/>
        </w:r>
        <w:r>
          <w:instrText xml:space="preserve"> PAGEREF _Toc31054 \h </w:instrText>
        </w:r>
        <w:r>
          <w:fldChar w:fldCharType="separate"/>
        </w:r>
        <w:r>
          <w:t>15</w:t>
        </w:r>
        <w:r>
          <w:fldChar w:fldCharType="end"/>
        </w:r>
      </w:hyperlink>
    </w:p>
    <w:p>
      <w:pPr>
        <w:pStyle w:val="TOC2"/>
        <w:tabs>
          <w:tab w:val="right" w:leader="dot" w:pos="8306"/>
        </w:tabs>
      </w:pPr>
      <w:hyperlink w:anchor="_Toc7914" w:history="1">
        <w:r>
          <w:rPr>
            <w:rFonts w:ascii="仿宋" w:eastAsia="仿宋" w:hAnsi="仿宋" w:cs="仿宋" w:hint="eastAsia"/>
            <w:lang w:eastAsia="zh-CN"/>
          </w:rPr>
          <w:t>(二)、道路护栏项目工艺技术设计方案</w:t>
        </w:r>
        <w:r>
          <w:tab/>
        </w:r>
        <w:r>
          <w:fldChar w:fldCharType="begin"/>
        </w:r>
        <w:r>
          <w:instrText xml:space="preserve"> PAGEREF _Toc7914 \h </w:instrText>
        </w:r>
        <w:r>
          <w:fldChar w:fldCharType="separate"/>
        </w:r>
        <w:r>
          <w:t>16</w:t>
        </w:r>
        <w:r>
          <w:fldChar w:fldCharType="end"/>
        </w:r>
      </w:hyperlink>
    </w:p>
    <w:p>
      <w:pPr>
        <w:pStyle w:val="TOC2"/>
        <w:tabs>
          <w:tab w:val="right" w:leader="dot" w:pos="8306"/>
        </w:tabs>
      </w:pPr>
      <w:hyperlink w:anchor="_Toc29050" w:history="1">
        <w:r>
          <w:rPr>
            <w:rFonts w:ascii="仿宋" w:eastAsia="仿宋" w:hAnsi="仿宋" w:cs="仿宋" w:hint="eastAsia"/>
            <w:lang w:eastAsia="zh-CN"/>
          </w:rPr>
          <w:t>(三)、设备选型方案</w:t>
        </w:r>
        <w:r>
          <w:tab/>
        </w:r>
        <w:r>
          <w:fldChar w:fldCharType="begin"/>
        </w:r>
        <w:r>
          <w:instrText xml:space="preserve"> PAGEREF _Toc29050 \h </w:instrText>
        </w:r>
        <w:r>
          <w:fldChar w:fldCharType="separate"/>
        </w:r>
        <w:r>
          <w:t>17</w:t>
        </w:r>
        <w:r>
          <w:fldChar w:fldCharType="end"/>
        </w:r>
      </w:hyperlink>
    </w:p>
    <w:p>
      <w:pPr>
        <w:pStyle w:val="TOC1"/>
        <w:tabs>
          <w:tab w:val="right" w:leader="dot" w:pos="8306"/>
        </w:tabs>
      </w:pPr>
      <w:hyperlink w:anchor="_Toc6925" w:history="1">
        <w:r>
          <w:rPr>
            <w:rFonts w:ascii="仿宋" w:eastAsia="仿宋" w:hAnsi="仿宋" w:cs="仿宋" w:hint="eastAsia"/>
            <w:lang w:eastAsia="zh-CN"/>
          </w:rPr>
          <w:t>六、道路护栏项目建设单位说明</w:t>
        </w:r>
        <w:r>
          <w:tab/>
        </w:r>
        <w:r>
          <w:fldChar w:fldCharType="begin"/>
        </w:r>
        <w:r>
          <w:instrText xml:space="preserve"> PAGEREF _Toc6925 \h </w:instrText>
        </w:r>
        <w:r>
          <w:fldChar w:fldCharType="separate"/>
        </w:r>
        <w:r>
          <w:t>19</w:t>
        </w:r>
        <w:r>
          <w:fldChar w:fldCharType="end"/>
        </w:r>
      </w:hyperlink>
    </w:p>
    <w:p>
      <w:pPr>
        <w:pStyle w:val="TOC2"/>
        <w:tabs>
          <w:tab w:val="right" w:leader="dot" w:pos="8306"/>
        </w:tabs>
      </w:pPr>
      <w:hyperlink w:anchor="_Toc14394" w:history="1">
        <w:r>
          <w:rPr>
            <w:rFonts w:ascii="仿宋" w:eastAsia="仿宋" w:hAnsi="仿宋" w:cs="仿宋" w:hint="eastAsia"/>
            <w:lang w:eastAsia="zh-CN"/>
          </w:rPr>
          <w:t>(一)、道路护栏项目承办单位基本情况</w:t>
        </w:r>
        <w:r>
          <w:tab/>
        </w:r>
        <w:r>
          <w:fldChar w:fldCharType="begin"/>
        </w:r>
        <w:r>
          <w:instrText xml:space="preserve"> PAGEREF _Toc14394 \h </w:instrText>
        </w:r>
        <w:r>
          <w:fldChar w:fldCharType="separate"/>
        </w:r>
        <w:r>
          <w:t>19</w:t>
        </w:r>
        <w:r>
          <w:fldChar w:fldCharType="end"/>
        </w:r>
      </w:hyperlink>
    </w:p>
    <w:p>
      <w:pPr>
        <w:pStyle w:val="TOC2"/>
        <w:tabs>
          <w:tab w:val="right" w:leader="dot" w:pos="8306"/>
        </w:tabs>
      </w:pPr>
      <w:hyperlink w:anchor="_Toc23030" w:history="1">
        <w:r>
          <w:rPr>
            <w:rFonts w:ascii="仿宋" w:eastAsia="仿宋" w:hAnsi="仿宋" w:cs="仿宋" w:hint="eastAsia"/>
            <w:lang w:eastAsia="zh-CN"/>
          </w:rPr>
          <w:t>(二)、公司经济效益分析</w:t>
        </w:r>
        <w:r>
          <w:tab/>
        </w:r>
        <w:r>
          <w:fldChar w:fldCharType="begin"/>
        </w:r>
        <w:r>
          <w:instrText xml:space="preserve"> PAGEREF _Toc23030 \h </w:instrText>
        </w:r>
        <w:r>
          <w:fldChar w:fldCharType="separate"/>
        </w:r>
        <w:r>
          <w:t>19</w:t>
        </w:r>
        <w:r>
          <w:fldChar w:fldCharType="end"/>
        </w:r>
      </w:hyperlink>
    </w:p>
    <w:p>
      <w:pPr>
        <w:pStyle w:val="TOC1"/>
        <w:tabs>
          <w:tab w:val="right" w:leader="dot" w:pos="8306"/>
        </w:tabs>
      </w:pPr>
      <w:hyperlink w:anchor="_Toc29743" w:history="1">
        <w:r>
          <w:rPr>
            <w:rFonts w:ascii="仿宋" w:eastAsia="仿宋" w:hAnsi="仿宋" w:cs="仿宋" w:hint="eastAsia"/>
            <w:lang w:eastAsia="zh-CN"/>
          </w:rPr>
          <w:t>七、道路护栏项目人力资源培养与发展</w:t>
        </w:r>
        <w:r>
          <w:tab/>
        </w:r>
        <w:r>
          <w:fldChar w:fldCharType="begin"/>
        </w:r>
        <w:r>
          <w:instrText xml:space="preserve"> PAGEREF _Toc29743 \h </w:instrText>
        </w:r>
        <w:r>
          <w:fldChar w:fldCharType="separate"/>
        </w:r>
        <w:r>
          <w:t>20</w:t>
        </w:r>
        <w:r>
          <w:fldChar w:fldCharType="end"/>
        </w:r>
      </w:hyperlink>
    </w:p>
    <w:p>
      <w:pPr>
        <w:pStyle w:val="TOC2"/>
        <w:tabs>
          <w:tab w:val="right" w:leader="dot" w:pos="8306"/>
        </w:tabs>
      </w:pPr>
      <w:hyperlink w:anchor="_Toc9644" w:history="1">
        <w:r>
          <w:rPr>
            <w:rFonts w:ascii="仿宋" w:eastAsia="仿宋" w:hAnsi="仿宋" w:cs="仿宋" w:hint="eastAsia"/>
            <w:lang w:eastAsia="zh-CN"/>
          </w:rPr>
          <w:t>(一)、人才需求与规划</w:t>
        </w:r>
        <w:r>
          <w:tab/>
        </w:r>
        <w:r>
          <w:fldChar w:fldCharType="begin"/>
        </w:r>
        <w:r>
          <w:instrText xml:space="preserve"> PAGEREF _Toc9644 \h </w:instrText>
        </w:r>
        <w:r>
          <w:fldChar w:fldCharType="separate"/>
        </w:r>
        <w:r>
          <w:t>20</w:t>
        </w:r>
        <w:r>
          <w:fldChar w:fldCharType="end"/>
        </w:r>
      </w:hyperlink>
    </w:p>
    <w:p>
      <w:pPr>
        <w:pStyle w:val="TOC2"/>
        <w:tabs>
          <w:tab w:val="right" w:leader="dot" w:pos="8306"/>
        </w:tabs>
      </w:pPr>
      <w:hyperlink w:anchor="_Toc21863" w:history="1">
        <w:r>
          <w:rPr>
            <w:rFonts w:ascii="仿宋" w:eastAsia="仿宋" w:hAnsi="仿宋" w:cs="仿宋" w:hint="eastAsia"/>
            <w:lang w:eastAsia="zh-CN"/>
          </w:rPr>
          <w:t>(二)、培训与发展计划</w:t>
        </w:r>
        <w:r>
          <w:tab/>
        </w:r>
        <w:r>
          <w:fldChar w:fldCharType="begin"/>
        </w:r>
        <w:r>
          <w:instrText xml:space="preserve"> PAGEREF _Toc21863 \h </w:instrText>
        </w:r>
        <w:r>
          <w:fldChar w:fldCharType="separate"/>
        </w:r>
        <w:r>
          <w:t>21</w:t>
        </w:r>
        <w:r>
          <w:fldChar w:fldCharType="end"/>
        </w:r>
      </w:hyperlink>
    </w:p>
    <w:p>
      <w:pPr>
        <w:pStyle w:val="TOC1"/>
        <w:tabs>
          <w:tab w:val="right" w:leader="dot" w:pos="8306"/>
        </w:tabs>
      </w:pPr>
      <w:hyperlink w:anchor="_Toc27532" w:history="1">
        <w:r>
          <w:rPr>
            <w:rFonts w:ascii="仿宋" w:eastAsia="仿宋" w:hAnsi="仿宋" w:cs="仿宋" w:hint="eastAsia"/>
            <w:lang w:eastAsia="zh-CN"/>
          </w:rPr>
          <w:t>八、道路护栏项目财务管理</w:t>
        </w:r>
        <w:r>
          <w:tab/>
        </w:r>
        <w:r>
          <w:fldChar w:fldCharType="begin"/>
        </w:r>
        <w:r>
          <w:instrText xml:space="preserve"> PAGEREF _Toc27532 \h </w:instrText>
        </w:r>
        <w:r>
          <w:fldChar w:fldCharType="separate"/>
        </w:r>
        <w:r>
          <w:t>21</w:t>
        </w:r>
        <w:r>
          <w:fldChar w:fldCharType="end"/>
        </w:r>
      </w:hyperlink>
    </w:p>
    <w:p>
      <w:pPr>
        <w:pStyle w:val="TOC2"/>
        <w:tabs>
          <w:tab w:val="right" w:leader="dot" w:pos="8306"/>
        </w:tabs>
      </w:pPr>
      <w:hyperlink w:anchor="_Toc9040" w:history="1">
        <w:r>
          <w:rPr>
            <w:rFonts w:ascii="仿宋" w:eastAsia="仿宋" w:hAnsi="仿宋" w:cs="仿宋" w:hint="eastAsia"/>
            <w:lang w:eastAsia="zh-CN"/>
          </w:rPr>
          <w:t>(一)、资金需求大</w:t>
        </w:r>
        <w:r>
          <w:tab/>
        </w:r>
        <w:r>
          <w:fldChar w:fldCharType="begin"/>
        </w:r>
        <w:r>
          <w:instrText xml:space="preserve"> PAGEREF _Toc9040 \h </w:instrText>
        </w:r>
        <w:r>
          <w:fldChar w:fldCharType="separate"/>
        </w:r>
        <w:r>
          <w:t>21</w:t>
        </w:r>
        <w:r>
          <w:fldChar w:fldCharType="end"/>
        </w:r>
      </w:hyperlink>
    </w:p>
    <w:p>
      <w:pPr>
        <w:pStyle w:val="TOC2"/>
        <w:tabs>
          <w:tab w:val="right" w:leader="dot" w:pos="8306"/>
        </w:tabs>
      </w:pPr>
      <w:hyperlink w:anchor="_Toc3805" w:history="1">
        <w:r>
          <w:rPr>
            <w:rFonts w:ascii="仿宋" w:eastAsia="仿宋" w:hAnsi="仿宋" w:cs="仿宋" w:hint="eastAsia"/>
            <w:lang w:eastAsia="zh-CN"/>
          </w:rPr>
          <w:t>(二)、研发周期长</w:t>
        </w:r>
        <w:r>
          <w:tab/>
        </w:r>
        <w:r>
          <w:fldChar w:fldCharType="begin"/>
        </w:r>
        <w:r>
          <w:instrText xml:space="preserve"> PAGEREF _Toc3805 \h </w:instrText>
        </w:r>
        <w:r>
          <w:fldChar w:fldCharType="separate"/>
        </w:r>
        <w:r>
          <w:t>22</w:t>
        </w:r>
        <w:r>
          <w:fldChar w:fldCharType="end"/>
        </w:r>
      </w:hyperlink>
    </w:p>
    <w:p>
      <w:pPr>
        <w:pStyle w:val="TOC2"/>
        <w:tabs>
          <w:tab w:val="right" w:leader="dot" w:pos="8306"/>
        </w:tabs>
      </w:pPr>
      <w:hyperlink w:anchor="_Toc20309" w:history="1">
        <w:r>
          <w:rPr>
            <w:rFonts w:ascii="仿宋" w:eastAsia="仿宋" w:hAnsi="仿宋" w:cs="仿宋" w:hint="eastAsia"/>
            <w:lang w:eastAsia="zh-CN"/>
          </w:rPr>
          <w:t>(三)、市场风险大</w:t>
        </w:r>
        <w:r>
          <w:tab/>
        </w:r>
        <w:r>
          <w:fldChar w:fldCharType="begin"/>
        </w:r>
        <w:r>
          <w:instrText xml:space="preserve"> PAGEREF _Toc20309 \h </w:instrText>
        </w:r>
        <w:r>
          <w:fldChar w:fldCharType="separate"/>
        </w:r>
        <w:r>
          <w:t>24</w:t>
        </w:r>
        <w:r>
          <w:fldChar w:fldCharType="end"/>
        </w:r>
      </w:hyperlink>
    </w:p>
    <w:p>
      <w:pPr>
        <w:pStyle w:val="TOC2"/>
        <w:tabs>
          <w:tab w:val="right" w:leader="dot" w:pos="8306"/>
        </w:tabs>
      </w:pPr>
      <w:hyperlink w:anchor="_Toc4482" w:history="1">
        <w:r>
          <w:rPr>
            <w:rFonts w:ascii="仿宋" w:eastAsia="仿宋" w:hAnsi="仿宋" w:cs="仿宋" w:hint="eastAsia"/>
            <w:lang w:eastAsia="zh-CN"/>
          </w:rPr>
          <w:t>(四)、利润率高</w:t>
        </w:r>
        <w:r>
          <w:tab/>
        </w:r>
        <w:r>
          <w:fldChar w:fldCharType="begin"/>
        </w:r>
        <w:r>
          <w:instrText xml:space="preserve"> PAGEREF _Toc4482 \h </w:instrText>
        </w:r>
        <w:r>
          <w:fldChar w:fldCharType="separate"/>
        </w:r>
        <w:r>
          <w:t>26</w:t>
        </w:r>
        <w:r>
          <w:fldChar w:fldCharType="end"/>
        </w:r>
      </w:hyperlink>
    </w:p>
    <w:p>
      <w:pPr>
        <w:pStyle w:val="TOC1"/>
        <w:tabs>
          <w:tab w:val="right" w:leader="dot" w:pos="8306"/>
        </w:tabs>
      </w:pPr>
      <w:hyperlink w:anchor="_Toc22894" w:history="1">
        <w:r>
          <w:rPr>
            <w:rFonts w:ascii="仿宋" w:eastAsia="仿宋" w:hAnsi="仿宋" w:cs="仿宋" w:hint="eastAsia"/>
            <w:lang w:eastAsia="zh-CN"/>
          </w:rPr>
          <w:t>九、道路护栏项目计划安排</w:t>
        </w:r>
        <w:r>
          <w:tab/>
        </w:r>
        <w:r>
          <w:fldChar w:fldCharType="begin"/>
        </w:r>
        <w:r>
          <w:instrText xml:space="preserve"> PAGEREF _Toc22894 \h </w:instrText>
        </w:r>
        <w:r>
          <w:fldChar w:fldCharType="separate"/>
        </w:r>
        <w:r>
          <w:t>28</w:t>
        </w:r>
        <w:r>
          <w:fldChar w:fldCharType="end"/>
        </w:r>
      </w:hyperlink>
    </w:p>
    <w:p>
      <w:pPr>
        <w:pStyle w:val="TOC2"/>
        <w:tabs>
          <w:tab w:val="right" w:leader="dot" w:pos="8306"/>
        </w:tabs>
      </w:pPr>
      <w:hyperlink w:anchor="_Toc19139" w:history="1">
        <w:r>
          <w:rPr>
            <w:rFonts w:ascii="仿宋" w:eastAsia="仿宋" w:hAnsi="仿宋" w:cs="仿宋" w:hint="eastAsia"/>
            <w:lang w:eastAsia="zh-CN"/>
          </w:rPr>
          <w:t>(一)、建设周期</w:t>
        </w:r>
        <w:r>
          <w:tab/>
        </w:r>
        <w:r>
          <w:fldChar w:fldCharType="begin"/>
        </w:r>
        <w:r>
          <w:instrText xml:space="preserve"> PAGEREF _Toc19139 \h </w:instrText>
        </w:r>
        <w:r>
          <w:fldChar w:fldCharType="separate"/>
        </w:r>
        <w:r>
          <w:t>28</w:t>
        </w:r>
        <w:r>
          <w:fldChar w:fldCharType="end"/>
        </w:r>
      </w:hyperlink>
    </w:p>
    <w:p>
      <w:pPr>
        <w:pStyle w:val="TOC2"/>
        <w:tabs>
          <w:tab w:val="right" w:leader="dot" w:pos="8306"/>
        </w:tabs>
      </w:pPr>
      <w:hyperlink w:anchor="_Toc32295" w:history="1">
        <w:r>
          <w:rPr>
            <w:rFonts w:ascii="仿宋" w:eastAsia="仿宋" w:hAnsi="仿宋" w:cs="仿宋" w:hint="eastAsia"/>
            <w:lang w:eastAsia="zh-CN"/>
          </w:rPr>
          <w:t>(二)、建设进度</w:t>
        </w:r>
        <w:r>
          <w:tab/>
        </w:r>
        <w:r>
          <w:fldChar w:fldCharType="begin"/>
        </w:r>
        <w:r>
          <w:instrText xml:space="preserve"> PAGEREF _Toc32295 \h </w:instrText>
        </w:r>
        <w:r>
          <w:fldChar w:fldCharType="separate"/>
        </w:r>
        <w:r>
          <w:t>29</w:t>
        </w:r>
        <w:r>
          <w:fldChar w:fldCharType="end"/>
        </w:r>
      </w:hyperlink>
    </w:p>
    <w:p>
      <w:pPr>
        <w:pStyle w:val="TOC2"/>
        <w:tabs>
          <w:tab w:val="right" w:leader="dot" w:pos="8306"/>
        </w:tabs>
      </w:pPr>
      <w:hyperlink w:anchor="_Toc26044" w:history="1">
        <w:r>
          <w:rPr>
            <w:rFonts w:ascii="仿宋" w:eastAsia="仿宋" w:hAnsi="仿宋" w:cs="仿宋" w:hint="eastAsia"/>
            <w:lang w:eastAsia="zh-CN"/>
          </w:rPr>
          <w:t>(三)、进度安排注意事项</w:t>
        </w:r>
        <w:r>
          <w:tab/>
        </w:r>
        <w:r>
          <w:fldChar w:fldCharType="begin"/>
        </w:r>
        <w:r>
          <w:instrText xml:space="preserve"> PAGEREF _Toc26044 \h </w:instrText>
        </w:r>
        <w:r>
          <w:fldChar w:fldCharType="separate"/>
        </w:r>
        <w:r>
          <w:t>30</w:t>
        </w:r>
        <w:r>
          <w:fldChar w:fldCharType="end"/>
        </w:r>
      </w:hyperlink>
    </w:p>
    <w:p>
      <w:pPr>
        <w:pStyle w:val="TOC2"/>
        <w:tabs>
          <w:tab w:val="right" w:leader="dot" w:pos="8306"/>
        </w:tabs>
      </w:pPr>
      <w:hyperlink w:anchor="_Toc8686" w:history="1">
        <w:r>
          <w:rPr>
            <w:rFonts w:ascii="仿宋" w:eastAsia="仿宋" w:hAnsi="仿宋" w:cs="仿宋" w:hint="eastAsia"/>
            <w:lang w:eastAsia="zh-CN"/>
          </w:rPr>
          <w:t>(四)、人力资源配置</w:t>
        </w:r>
        <w:r>
          <w:tab/>
        </w:r>
        <w:r>
          <w:fldChar w:fldCharType="begin"/>
        </w:r>
        <w:r>
          <w:instrText xml:space="preserve"> PAGEREF _Toc8686 \h </w:instrText>
        </w:r>
        <w:r>
          <w:fldChar w:fldCharType="separate"/>
        </w:r>
        <w:r>
          <w:t>32</w:t>
        </w:r>
        <w:r>
          <w:fldChar w:fldCharType="end"/>
        </w:r>
      </w:hyperlink>
    </w:p>
    <w:p>
      <w:pPr>
        <w:pStyle w:val="TOC1"/>
        <w:tabs>
          <w:tab w:val="right" w:leader="dot" w:pos="8306"/>
        </w:tabs>
      </w:pPr>
      <w:hyperlink w:anchor="_Toc27642" w:history="1">
        <w:r>
          <w:rPr>
            <w:rFonts w:ascii="仿宋" w:eastAsia="仿宋" w:hAnsi="仿宋" w:cs="仿宋" w:hint="eastAsia"/>
            <w:lang w:eastAsia="zh-CN"/>
          </w:rPr>
          <w:t>十、道路护栏项目创新与研发</w:t>
        </w:r>
        <w:r>
          <w:tab/>
        </w:r>
        <w:r>
          <w:fldChar w:fldCharType="begin"/>
        </w:r>
        <w:r>
          <w:instrText xml:space="preserve"> PAGEREF _Toc27642 \h </w:instrText>
        </w:r>
        <w:r>
          <w:fldChar w:fldCharType="separate"/>
        </w:r>
        <w:r>
          <w:t>32</w:t>
        </w:r>
        <w:r>
          <w:fldChar w:fldCharType="end"/>
        </w:r>
      </w:hyperlink>
    </w:p>
    <w:p>
      <w:pPr>
        <w:pStyle w:val="TOC2"/>
        <w:tabs>
          <w:tab w:val="right" w:leader="dot" w:pos="8306"/>
        </w:tabs>
      </w:pPr>
      <w:hyperlink w:anchor="_Toc19357" w:history="1">
        <w:r>
          <w:rPr>
            <w:rFonts w:ascii="仿宋" w:eastAsia="仿宋" w:hAnsi="仿宋" w:cs="仿宋" w:hint="eastAsia"/>
            <w:lang w:eastAsia="zh-CN"/>
          </w:rPr>
          <w:t>(一)、创新策略与方向</w:t>
        </w:r>
        <w:r>
          <w:tab/>
        </w:r>
        <w:r>
          <w:fldChar w:fldCharType="begin"/>
        </w:r>
        <w:r>
          <w:instrText xml:space="preserve"> PAGEREF _Toc19357 \h </w:instrText>
        </w:r>
        <w:r>
          <w:fldChar w:fldCharType="separate"/>
        </w:r>
        <w:r>
          <w:t>32</w:t>
        </w:r>
        <w:r>
          <w:fldChar w:fldCharType="end"/>
        </w:r>
      </w:hyperlink>
    </w:p>
    <w:p>
      <w:pPr>
        <w:pStyle w:val="TOC2"/>
        <w:tabs>
          <w:tab w:val="right" w:leader="dot" w:pos="8306"/>
        </w:tabs>
      </w:pPr>
      <w:hyperlink w:anchor="_Toc1613" w:history="1">
        <w:r>
          <w:rPr>
            <w:rFonts w:ascii="仿宋" w:eastAsia="仿宋" w:hAnsi="仿宋" w:cs="仿宋" w:hint="eastAsia"/>
            <w:lang w:eastAsia="zh-CN"/>
          </w:rPr>
          <w:t>(二)、研发规划与投入</w:t>
        </w:r>
        <w:r>
          <w:tab/>
        </w:r>
        <w:r>
          <w:fldChar w:fldCharType="begin"/>
        </w:r>
        <w:r>
          <w:instrText xml:space="preserve"> PAGEREF _Toc1613 \h </w:instrText>
        </w:r>
        <w:r>
          <w:fldChar w:fldCharType="separate"/>
        </w:r>
        <w:r>
          <w:t>34</w:t>
        </w:r>
        <w:r>
          <w:fldChar w:fldCharType="end"/>
        </w:r>
      </w:hyperlink>
    </w:p>
    <w:p>
      <w:pPr>
        <w:pStyle w:val="TOC1"/>
        <w:tabs>
          <w:tab w:val="right" w:leader="dot" w:pos="8306"/>
        </w:tabs>
      </w:pPr>
      <w:hyperlink w:anchor="_Toc20644" w:history="1">
        <w:r>
          <w:rPr>
            <w:rFonts w:ascii="仿宋" w:eastAsia="仿宋" w:hAnsi="仿宋" w:cs="仿宋" w:hint="eastAsia"/>
            <w:lang w:eastAsia="zh-CN"/>
          </w:rPr>
          <w:t>十一、生产安全保护</w:t>
        </w:r>
        <w:r>
          <w:tab/>
        </w:r>
        <w:r>
          <w:fldChar w:fldCharType="begin"/>
        </w:r>
        <w:r>
          <w:instrText xml:space="preserve"> PAGEREF _Toc20644 \h </w:instrText>
        </w:r>
        <w:r>
          <w:fldChar w:fldCharType="separate"/>
        </w:r>
        <w:r>
          <w:t>36</w:t>
        </w:r>
        <w:r>
          <w:fldChar w:fldCharType="end"/>
        </w:r>
      </w:hyperlink>
    </w:p>
    <w:p>
      <w:pPr>
        <w:pStyle w:val="TOC2"/>
        <w:tabs>
          <w:tab w:val="right" w:leader="dot" w:pos="8306"/>
        </w:tabs>
      </w:pPr>
      <w:hyperlink w:anchor="_Toc11480" w:history="1">
        <w:r>
          <w:rPr>
            <w:rFonts w:ascii="仿宋" w:eastAsia="仿宋" w:hAnsi="仿宋" w:cs="仿宋" w:hint="eastAsia"/>
            <w:lang w:eastAsia="zh-CN"/>
          </w:rPr>
          <w:t>(一)、消防安全</w:t>
        </w:r>
        <w:r>
          <w:tab/>
        </w:r>
        <w:r>
          <w:fldChar w:fldCharType="begin"/>
        </w:r>
        <w:r>
          <w:instrText xml:space="preserve"> PAGEREF _Toc11480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0" w:history="1">
        <w:r>
          <w:rPr>
            <w:rFonts w:ascii="仿宋" w:eastAsia="仿宋" w:hAnsi="仿宋" w:cs="仿宋" w:hint="eastAsia"/>
            <w:lang w:eastAsia="zh-CN"/>
          </w:rPr>
          <w:t>(二)、防火防爆总图布置措施</w:t>
        </w:r>
        <w:r>
          <w:tab/>
        </w:r>
        <w:r>
          <w:fldChar w:fldCharType="begin"/>
        </w:r>
        <w:r>
          <w:instrText xml:space="preserve"> PAGEREF _Toc10050 \h </w:instrText>
        </w:r>
        <w:r>
          <w:fldChar w:fldCharType="separate"/>
        </w:r>
        <w:r>
          <w:t>37</w:t>
        </w:r>
        <w:r>
          <w:fldChar w:fldCharType="end"/>
        </w:r>
      </w:hyperlink>
    </w:p>
    <w:p>
      <w:pPr>
        <w:pStyle w:val="TOC2"/>
        <w:tabs>
          <w:tab w:val="right" w:leader="dot" w:pos="8306"/>
        </w:tabs>
      </w:pPr>
      <w:hyperlink w:anchor="_Toc2272" w:history="1">
        <w:r>
          <w:rPr>
            <w:rFonts w:ascii="仿宋" w:eastAsia="仿宋" w:hAnsi="仿宋" w:cs="仿宋" w:hint="eastAsia"/>
            <w:lang w:eastAsia="zh-CN"/>
          </w:rPr>
          <w:t>(三)、自然灾害防范措施</w:t>
        </w:r>
        <w:r>
          <w:tab/>
        </w:r>
        <w:r>
          <w:fldChar w:fldCharType="begin"/>
        </w:r>
        <w:r>
          <w:instrText xml:space="preserve"> PAGEREF _Toc2272 \h </w:instrText>
        </w:r>
        <w:r>
          <w:fldChar w:fldCharType="separate"/>
        </w:r>
        <w:r>
          <w:t>38</w:t>
        </w:r>
        <w:r>
          <w:fldChar w:fldCharType="end"/>
        </w:r>
      </w:hyperlink>
    </w:p>
    <w:p>
      <w:pPr>
        <w:pStyle w:val="TOC2"/>
        <w:tabs>
          <w:tab w:val="right" w:leader="dot" w:pos="8306"/>
        </w:tabs>
      </w:pPr>
      <w:hyperlink w:anchor="_Toc14244" w:history="1">
        <w:r>
          <w:rPr>
            <w:rFonts w:ascii="仿宋" w:eastAsia="仿宋" w:hAnsi="仿宋" w:cs="仿宋" w:hint="eastAsia"/>
            <w:lang w:eastAsia="zh-CN"/>
          </w:rPr>
          <w:t>(四)、安全色及安全标志使用要求</w:t>
        </w:r>
        <w:r>
          <w:tab/>
        </w:r>
        <w:r>
          <w:fldChar w:fldCharType="begin"/>
        </w:r>
        <w:r>
          <w:instrText xml:space="preserve"> PAGEREF _Toc14244 \h </w:instrText>
        </w:r>
        <w:r>
          <w:fldChar w:fldCharType="separate"/>
        </w:r>
        <w:r>
          <w:t>39</w:t>
        </w:r>
        <w:r>
          <w:fldChar w:fldCharType="end"/>
        </w:r>
      </w:hyperlink>
    </w:p>
    <w:p>
      <w:pPr>
        <w:pStyle w:val="TOC2"/>
        <w:tabs>
          <w:tab w:val="right" w:leader="dot" w:pos="8306"/>
        </w:tabs>
      </w:pPr>
      <w:hyperlink w:anchor="_Toc7667" w:history="1">
        <w:r>
          <w:rPr>
            <w:rFonts w:ascii="仿宋" w:eastAsia="仿宋" w:hAnsi="仿宋" w:cs="仿宋" w:hint="eastAsia"/>
            <w:lang w:eastAsia="zh-CN"/>
          </w:rPr>
          <w:t>(五)、防尘防毒措施</w:t>
        </w:r>
        <w:r>
          <w:tab/>
        </w:r>
        <w:r>
          <w:fldChar w:fldCharType="begin"/>
        </w:r>
        <w:r>
          <w:instrText xml:space="preserve"> PAGEREF _Toc7667 \h </w:instrText>
        </w:r>
        <w:r>
          <w:fldChar w:fldCharType="separate"/>
        </w:r>
        <w:r>
          <w:t>40</w:t>
        </w:r>
        <w:r>
          <w:fldChar w:fldCharType="end"/>
        </w:r>
      </w:hyperlink>
    </w:p>
    <w:p>
      <w:pPr>
        <w:pStyle w:val="TOC2"/>
        <w:tabs>
          <w:tab w:val="right" w:leader="dot" w:pos="8306"/>
        </w:tabs>
      </w:pPr>
      <w:hyperlink w:anchor="_Toc2791" w:history="1">
        <w:r>
          <w:rPr>
            <w:rFonts w:ascii="仿宋" w:eastAsia="仿宋" w:hAnsi="仿宋" w:cs="仿宋" w:hint="eastAsia"/>
            <w:lang w:eastAsia="zh-CN"/>
          </w:rPr>
          <w:t>(六)、防静电、触电防护及防雷措施</w:t>
        </w:r>
        <w:r>
          <w:tab/>
        </w:r>
        <w:r>
          <w:fldChar w:fldCharType="begin"/>
        </w:r>
        <w:r>
          <w:instrText xml:space="preserve"> PAGEREF _Toc2791 \h </w:instrText>
        </w:r>
        <w:r>
          <w:fldChar w:fldCharType="separate"/>
        </w:r>
        <w:r>
          <w:t>41</w:t>
        </w:r>
        <w:r>
          <w:fldChar w:fldCharType="end"/>
        </w:r>
      </w:hyperlink>
    </w:p>
    <w:p>
      <w:pPr>
        <w:pStyle w:val="TOC2"/>
        <w:tabs>
          <w:tab w:val="right" w:leader="dot" w:pos="8306"/>
        </w:tabs>
      </w:pPr>
      <w:hyperlink w:anchor="_Toc15703" w:history="1">
        <w:r>
          <w:rPr>
            <w:rFonts w:ascii="仿宋" w:eastAsia="仿宋" w:hAnsi="仿宋" w:cs="仿宋" w:hint="eastAsia"/>
            <w:lang w:eastAsia="zh-CN"/>
          </w:rPr>
          <w:t>(七)、机械设备安全保障措施</w:t>
        </w:r>
        <w:r>
          <w:tab/>
        </w:r>
        <w:r>
          <w:fldChar w:fldCharType="begin"/>
        </w:r>
        <w:r>
          <w:instrText xml:space="preserve"> PAGEREF _Toc15703 \h </w:instrText>
        </w:r>
        <w:r>
          <w:fldChar w:fldCharType="separate"/>
        </w:r>
        <w:r>
          <w:t>42</w:t>
        </w:r>
        <w:r>
          <w:fldChar w:fldCharType="end"/>
        </w:r>
      </w:hyperlink>
    </w:p>
    <w:p>
      <w:pPr>
        <w:pStyle w:val="TOC1"/>
        <w:tabs>
          <w:tab w:val="right" w:leader="dot" w:pos="8306"/>
        </w:tabs>
      </w:pPr>
      <w:hyperlink w:anchor="_Toc28500" w:history="1">
        <w:r>
          <w:rPr>
            <w:rFonts w:ascii="仿宋" w:eastAsia="仿宋" w:hAnsi="仿宋" w:cs="仿宋" w:hint="eastAsia"/>
            <w:lang w:eastAsia="zh-CN"/>
          </w:rPr>
          <w:t>十二、道路护栏项目技术管理</w:t>
        </w:r>
        <w:r>
          <w:tab/>
        </w:r>
        <w:r>
          <w:fldChar w:fldCharType="begin"/>
        </w:r>
        <w:r>
          <w:instrText xml:space="preserve"> PAGEREF _Toc28500 \h </w:instrText>
        </w:r>
        <w:r>
          <w:fldChar w:fldCharType="separate"/>
        </w:r>
        <w:r>
          <w:t>43</w:t>
        </w:r>
        <w:r>
          <w:fldChar w:fldCharType="end"/>
        </w:r>
      </w:hyperlink>
    </w:p>
    <w:p>
      <w:pPr>
        <w:pStyle w:val="TOC2"/>
        <w:tabs>
          <w:tab w:val="right" w:leader="dot" w:pos="8306"/>
        </w:tabs>
      </w:pPr>
      <w:hyperlink w:anchor="_Toc7651" w:history="1">
        <w:r>
          <w:rPr>
            <w:rFonts w:ascii="仿宋" w:eastAsia="仿宋" w:hAnsi="仿宋" w:cs="仿宋" w:hint="eastAsia"/>
            <w:lang w:eastAsia="zh-CN"/>
          </w:rPr>
          <w:t>(一)、技术方案选用方向</w:t>
        </w:r>
        <w:r>
          <w:tab/>
        </w:r>
        <w:r>
          <w:fldChar w:fldCharType="begin"/>
        </w:r>
        <w:r>
          <w:instrText xml:space="preserve"> PAGEREF _Toc7651 \h </w:instrText>
        </w:r>
        <w:r>
          <w:fldChar w:fldCharType="separate"/>
        </w:r>
        <w:r>
          <w:t>43</w:t>
        </w:r>
        <w:r>
          <w:fldChar w:fldCharType="end"/>
        </w:r>
      </w:hyperlink>
    </w:p>
    <w:p>
      <w:pPr>
        <w:pStyle w:val="TOC2"/>
        <w:tabs>
          <w:tab w:val="right" w:leader="dot" w:pos="8306"/>
        </w:tabs>
      </w:pPr>
      <w:hyperlink w:anchor="_Toc9039" w:history="1">
        <w:r>
          <w:rPr>
            <w:rFonts w:ascii="仿宋" w:eastAsia="仿宋" w:hAnsi="仿宋" w:cs="仿宋" w:hint="eastAsia"/>
            <w:lang w:eastAsia="zh-CN"/>
          </w:rPr>
          <w:t>(二)、工艺技术方案选用原则</w:t>
        </w:r>
        <w:r>
          <w:tab/>
        </w:r>
        <w:r>
          <w:fldChar w:fldCharType="begin"/>
        </w:r>
        <w:r>
          <w:instrText xml:space="preserve"> PAGEREF _Toc9039 \h </w:instrText>
        </w:r>
        <w:r>
          <w:fldChar w:fldCharType="separate"/>
        </w:r>
        <w:r>
          <w:t>45</w:t>
        </w:r>
        <w:r>
          <w:fldChar w:fldCharType="end"/>
        </w:r>
      </w:hyperlink>
    </w:p>
    <w:p>
      <w:pPr>
        <w:pStyle w:val="TOC2"/>
        <w:tabs>
          <w:tab w:val="right" w:leader="dot" w:pos="8306"/>
        </w:tabs>
      </w:pPr>
      <w:hyperlink w:anchor="_Toc945" w:history="1">
        <w:r>
          <w:rPr>
            <w:rFonts w:ascii="仿宋" w:eastAsia="仿宋" w:hAnsi="仿宋" w:cs="仿宋" w:hint="eastAsia"/>
            <w:lang w:eastAsia="zh-CN"/>
          </w:rPr>
          <w:t>(三)、工艺技术方案要求</w:t>
        </w:r>
        <w:r>
          <w:tab/>
        </w:r>
        <w:r>
          <w:fldChar w:fldCharType="begin"/>
        </w:r>
        <w:r>
          <w:instrText xml:space="preserve"> PAGEREF _Toc945 \h </w:instrText>
        </w:r>
        <w:r>
          <w:fldChar w:fldCharType="separate"/>
        </w:r>
        <w:r>
          <w:t>47</w:t>
        </w:r>
        <w:r>
          <w:fldChar w:fldCharType="end"/>
        </w:r>
      </w:hyperlink>
    </w:p>
    <w:p>
      <w:pPr>
        <w:pStyle w:val="TOC1"/>
        <w:tabs>
          <w:tab w:val="right" w:leader="dot" w:pos="8306"/>
        </w:tabs>
      </w:pPr>
      <w:hyperlink w:anchor="_Toc25798" w:history="1">
        <w:r>
          <w:rPr>
            <w:rFonts w:ascii="仿宋" w:eastAsia="仿宋" w:hAnsi="仿宋" w:cs="仿宋" w:hint="eastAsia"/>
            <w:lang w:eastAsia="zh-CN"/>
          </w:rPr>
          <w:t>十三、风险识别与分类</w:t>
        </w:r>
        <w:r>
          <w:tab/>
        </w:r>
        <w:r>
          <w:fldChar w:fldCharType="begin"/>
        </w:r>
        <w:r>
          <w:instrText xml:space="preserve"> PAGEREF _Toc25798 \h </w:instrText>
        </w:r>
        <w:r>
          <w:fldChar w:fldCharType="separate"/>
        </w:r>
        <w:r>
          <w:t>50</w:t>
        </w:r>
        <w:r>
          <w:fldChar w:fldCharType="end"/>
        </w:r>
      </w:hyperlink>
    </w:p>
    <w:p>
      <w:pPr>
        <w:pStyle w:val="TOC2"/>
        <w:tabs>
          <w:tab w:val="right" w:leader="dot" w:pos="8306"/>
        </w:tabs>
      </w:pPr>
      <w:hyperlink w:anchor="_Toc32329" w:history="1">
        <w:r>
          <w:rPr>
            <w:rFonts w:ascii="仿宋" w:eastAsia="仿宋" w:hAnsi="仿宋" w:cs="仿宋" w:hint="eastAsia"/>
            <w:lang w:eastAsia="zh-CN"/>
          </w:rPr>
          <w:t>(一)、风险识别</w:t>
        </w:r>
        <w:r>
          <w:tab/>
        </w:r>
        <w:r>
          <w:fldChar w:fldCharType="begin"/>
        </w:r>
        <w:r>
          <w:instrText xml:space="preserve"> PAGEREF _Toc32329 \h </w:instrText>
        </w:r>
        <w:r>
          <w:fldChar w:fldCharType="separate"/>
        </w:r>
        <w:r>
          <w:t>50</w:t>
        </w:r>
        <w:r>
          <w:fldChar w:fldCharType="end"/>
        </w:r>
      </w:hyperlink>
    </w:p>
    <w:p>
      <w:pPr>
        <w:pStyle w:val="TOC2"/>
        <w:tabs>
          <w:tab w:val="right" w:leader="dot" w:pos="8306"/>
        </w:tabs>
      </w:pPr>
      <w:hyperlink w:anchor="_Toc28972" w:history="1">
        <w:r>
          <w:rPr>
            <w:rFonts w:ascii="仿宋" w:eastAsia="仿宋" w:hAnsi="仿宋" w:cs="仿宋" w:hint="eastAsia"/>
            <w:lang w:eastAsia="zh-CN"/>
          </w:rPr>
          <w:t>(二)、风险分类</w:t>
        </w:r>
        <w:r>
          <w:tab/>
        </w:r>
        <w:r>
          <w:fldChar w:fldCharType="begin"/>
        </w:r>
        <w:r>
          <w:instrText xml:space="preserve"> PAGEREF _Toc28972 \h </w:instrText>
        </w:r>
        <w:r>
          <w:fldChar w:fldCharType="separate"/>
        </w:r>
        <w:r>
          <w:t>51</w:t>
        </w:r>
        <w:r>
          <w:fldChar w:fldCharType="end"/>
        </w:r>
      </w:hyperlink>
    </w:p>
    <w:p>
      <w:pPr>
        <w:pStyle w:val="TOC1"/>
        <w:tabs>
          <w:tab w:val="right" w:leader="dot" w:pos="8306"/>
        </w:tabs>
      </w:pPr>
      <w:hyperlink w:anchor="_Toc14641" w:history="1">
        <w:r>
          <w:rPr>
            <w:rFonts w:ascii="仿宋" w:eastAsia="仿宋" w:hAnsi="仿宋" w:cs="仿宋" w:hint="eastAsia"/>
            <w:lang w:eastAsia="zh-CN"/>
          </w:rPr>
          <w:t>十四、道路护栏项目实施时间节点</w:t>
        </w:r>
        <w:r>
          <w:tab/>
        </w:r>
        <w:r>
          <w:fldChar w:fldCharType="begin"/>
        </w:r>
        <w:r>
          <w:instrText xml:space="preserve"> PAGEREF _Toc14641 \h </w:instrText>
        </w:r>
        <w:r>
          <w:fldChar w:fldCharType="separate"/>
        </w:r>
        <w:r>
          <w:t>53</w:t>
        </w:r>
        <w:r>
          <w:fldChar w:fldCharType="end"/>
        </w:r>
      </w:hyperlink>
    </w:p>
    <w:p>
      <w:pPr>
        <w:pStyle w:val="TOC2"/>
        <w:tabs>
          <w:tab w:val="right" w:leader="dot" w:pos="8306"/>
        </w:tabs>
      </w:pPr>
      <w:hyperlink w:anchor="_Toc8773" w:history="1">
        <w:r>
          <w:rPr>
            <w:rFonts w:ascii="仿宋" w:eastAsia="仿宋" w:hAnsi="仿宋" w:cs="仿宋" w:hint="eastAsia"/>
            <w:lang w:eastAsia="zh-CN"/>
          </w:rPr>
          <w:t>(一)、道路护栏项目启动阶段时间节点</w:t>
        </w:r>
        <w:r>
          <w:tab/>
        </w:r>
        <w:r>
          <w:fldChar w:fldCharType="begin"/>
        </w:r>
        <w:r>
          <w:instrText xml:space="preserve"> PAGEREF _Toc8773 \h </w:instrText>
        </w:r>
        <w:r>
          <w:fldChar w:fldCharType="separate"/>
        </w:r>
        <w:r>
          <w:t>53</w:t>
        </w:r>
        <w:r>
          <w:fldChar w:fldCharType="end"/>
        </w:r>
      </w:hyperlink>
    </w:p>
    <w:p>
      <w:pPr>
        <w:pStyle w:val="TOC2"/>
        <w:tabs>
          <w:tab w:val="right" w:leader="dot" w:pos="8306"/>
        </w:tabs>
      </w:pPr>
      <w:hyperlink w:anchor="_Toc31248" w:history="1">
        <w:r>
          <w:rPr>
            <w:rFonts w:ascii="仿宋" w:eastAsia="仿宋" w:hAnsi="仿宋" w:cs="仿宋" w:hint="eastAsia"/>
            <w:lang w:eastAsia="zh-CN"/>
          </w:rPr>
          <w:t>(二)、道路护栏项目执行阶段时间节点</w:t>
        </w:r>
        <w:r>
          <w:tab/>
        </w:r>
        <w:r>
          <w:fldChar w:fldCharType="begin"/>
        </w:r>
        <w:r>
          <w:instrText xml:space="preserve"> PAGEREF _Toc31248 \h </w:instrText>
        </w:r>
        <w:r>
          <w:fldChar w:fldCharType="separate"/>
        </w:r>
        <w:r>
          <w:t>54</w:t>
        </w:r>
        <w:r>
          <w:fldChar w:fldCharType="end"/>
        </w:r>
      </w:hyperlink>
    </w:p>
    <w:p>
      <w:pPr>
        <w:pStyle w:val="TOC2"/>
        <w:tabs>
          <w:tab w:val="right" w:leader="dot" w:pos="8306"/>
        </w:tabs>
      </w:pPr>
      <w:hyperlink w:anchor="_Toc30282" w:history="1">
        <w:r>
          <w:rPr>
            <w:rFonts w:ascii="仿宋" w:eastAsia="仿宋" w:hAnsi="仿宋" w:cs="仿宋" w:hint="eastAsia"/>
            <w:lang w:eastAsia="zh-CN"/>
          </w:rPr>
          <w:t>(三)、道路护栏项目完成阶段时间节点</w:t>
        </w:r>
        <w:r>
          <w:tab/>
        </w:r>
        <w:r>
          <w:fldChar w:fldCharType="begin"/>
        </w:r>
        <w:r>
          <w:instrText xml:space="preserve"> PAGEREF _Toc30282 \h </w:instrText>
        </w:r>
        <w:r>
          <w:fldChar w:fldCharType="separate"/>
        </w:r>
        <w:r>
          <w:t>55</w:t>
        </w:r>
        <w:r>
          <w:fldChar w:fldCharType="end"/>
        </w:r>
      </w:hyperlink>
    </w:p>
    <w:p>
      <w:pPr>
        <w:pStyle w:val="TOC1"/>
        <w:tabs>
          <w:tab w:val="right" w:leader="dot" w:pos="8306"/>
        </w:tabs>
      </w:pPr>
      <w:hyperlink w:anchor="_Toc188" w:history="1">
        <w:r>
          <w:rPr>
            <w:rFonts w:ascii="仿宋" w:eastAsia="仿宋" w:hAnsi="仿宋" w:cs="仿宋" w:hint="eastAsia"/>
            <w:lang w:eastAsia="zh-CN"/>
          </w:rPr>
          <w:t>十五、道路护栏项目变更管理</w:t>
        </w:r>
        <w:r>
          <w:tab/>
        </w:r>
        <w:r>
          <w:fldChar w:fldCharType="begin"/>
        </w:r>
        <w:r>
          <w:instrText xml:space="preserve"> PAGEREF _Toc188 \h </w:instrText>
        </w:r>
        <w:r>
          <w:fldChar w:fldCharType="separate"/>
        </w:r>
        <w:r>
          <w:t>56</w:t>
        </w:r>
        <w:r>
          <w:fldChar w:fldCharType="end"/>
        </w:r>
      </w:hyperlink>
    </w:p>
    <w:p>
      <w:pPr>
        <w:pStyle w:val="TOC2"/>
        <w:tabs>
          <w:tab w:val="right" w:leader="dot" w:pos="8306"/>
        </w:tabs>
      </w:pPr>
      <w:hyperlink w:anchor="_Toc1582" w:history="1">
        <w:r>
          <w:rPr>
            <w:rFonts w:ascii="仿宋" w:eastAsia="仿宋" w:hAnsi="仿宋" w:cs="仿宋" w:hint="eastAsia"/>
            <w:lang w:eastAsia="zh-CN"/>
          </w:rPr>
          <w:t>(一)、变更申请与评估</w:t>
        </w:r>
        <w:r>
          <w:tab/>
        </w:r>
        <w:r>
          <w:fldChar w:fldCharType="begin"/>
        </w:r>
        <w:r>
          <w:instrText xml:space="preserve"> PAGEREF _Toc1582 \h </w:instrText>
        </w:r>
        <w:r>
          <w:fldChar w:fldCharType="separate"/>
        </w:r>
        <w:r>
          <w:t>56</w:t>
        </w:r>
        <w:r>
          <w:fldChar w:fldCharType="end"/>
        </w:r>
      </w:hyperlink>
    </w:p>
    <w:p>
      <w:pPr>
        <w:pStyle w:val="TOC2"/>
        <w:tabs>
          <w:tab w:val="right" w:leader="dot" w:pos="8306"/>
        </w:tabs>
      </w:pPr>
      <w:hyperlink w:anchor="_Toc24818" w:history="1">
        <w:r>
          <w:rPr>
            <w:rFonts w:ascii="仿宋" w:eastAsia="仿宋" w:hAnsi="仿宋" w:cs="仿宋" w:hint="eastAsia"/>
            <w:lang w:eastAsia="zh-CN"/>
          </w:rPr>
          <w:t>(二)、变更实施与控制</w:t>
        </w:r>
        <w:r>
          <w:tab/>
        </w:r>
        <w:r>
          <w:fldChar w:fldCharType="begin"/>
        </w:r>
        <w:r>
          <w:instrText xml:space="preserve"> PAGEREF _Toc24818 \h </w:instrText>
        </w:r>
        <w:r>
          <w:fldChar w:fldCharType="separate"/>
        </w:r>
        <w:r>
          <w:t>56</w:t>
        </w:r>
        <w:r>
          <w:fldChar w:fldCharType="end"/>
        </w:r>
      </w:hyperlink>
    </w:p>
    <w:p>
      <w:pPr>
        <w:pStyle w:val="TOC1"/>
        <w:tabs>
          <w:tab w:val="right" w:leader="dot" w:pos="8306"/>
        </w:tabs>
      </w:pPr>
      <w:hyperlink w:anchor="_Toc17163" w:history="1">
        <w:r>
          <w:rPr>
            <w:rFonts w:ascii="仿宋" w:eastAsia="仿宋" w:hAnsi="仿宋" w:cs="仿宋" w:hint="eastAsia"/>
            <w:lang w:eastAsia="zh-CN"/>
          </w:rPr>
          <w:t>十六、质量管理体系</w:t>
        </w:r>
        <w:r>
          <w:tab/>
        </w:r>
        <w:r>
          <w:fldChar w:fldCharType="begin"/>
        </w:r>
        <w:r>
          <w:instrText xml:space="preserve"> PAGEREF _Toc17163 \h </w:instrText>
        </w:r>
        <w:r>
          <w:fldChar w:fldCharType="separate"/>
        </w:r>
        <w:r>
          <w:t>57</w:t>
        </w:r>
        <w:r>
          <w:fldChar w:fldCharType="end"/>
        </w:r>
      </w:hyperlink>
    </w:p>
    <w:p>
      <w:pPr>
        <w:pStyle w:val="TOC2"/>
        <w:tabs>
          <w:tab w:val="right" w:leader="dot" w:pos="8306"/>
        </w:tabs>
      </w:pPr>
      <w:hyperlink w:anchor="_Toc27268" w:history="1">
        <w:r>
          <w:rPr>
            <w:rFonts w:ascii="仿宋" w:eastAsia="仿宋" w:hAnsi="仿宋" w:cs="仿宋" w:hint="eastAsia"/>
            <w:lang w:eastAsia="zh-CN"/>
          </w:rPr>
          <w:t>(一)、质量目标与方针</w:t>
        </w:r>
        <w:r>
          <w:tab/>
        </w:r>
        <w:r>
          <w:fldChar w:fldCharType="begin"/>
        </w:r>
        <w:r>
          <w:instrText xml:space="preserve"> PAGEREF _Toc27268 \h </w:instrText>
        </w:r>
        <w:r>
          <w:fldChar w:fldCharType="separate"/>
        </w:r>
        <w:r>
          <w:t>57</w:t>
        </w:r>
        <w:r>
          <w:fldChar w:fldCharType="end"/>
        </w:r>
      </w:hyperlink>
    </w:p>
    <w:p>
      <w:pPr>
        <w:pStyle w:val="TOC2"/>
        <w:tabs>
          <w:tab w:val="right" w:leader="dot" w:pos="8306"/>
        </w:tabs>
      </w:pPr>
      <w:hyperlink w:anchor="_Toc23554" w:history="1">
        <w:r>
          <w:rPr>
            <w:rFonts w:ascii="仿宋" w:eastAsia="仿宋" w:hAnsi="仿宋" w:cs="仿宋" w:hint="eastAsia"/>
            <w:lang w:eastAsia="zh-CN"/>
          </w:rPr>
          <w:t>(二)、质量管理责任</w:t>
        </w:r>
        <w:r>
          <w:tab/>
        </w:r>
        <w:r>
          <w:fldChar w:fldCharType="begin"/>
        </w:r>
        <w:r>
          <w:instrText xml:space="preserve"> PAGEREF _Toc23554 \h </w:instrText>
        </w:r>
        <w:r>
          <w:fldChar w:fldCharType="separate"/>
        </w:r>
        <w:r>
          <w:t>58</w:t>
        </w:r>
        <w:r>
          <w:fldChar w:fldCharType="end"/>
        </w:r>
      </w:hyperlink>
    </w:p>
    <w:p>
      <w:pPr>
        <w:pStyle w:val="TOC2"/>
        <w:tabs>
          <w:tab w:val="right" w:leader="dot" w:pos="8306"/>
        </w:tabs>
      </w:pPr>
      <w:hyperlink w:anchor="_Toc7230" w:history="1">
        <w:r>
          <w:rPr>
            <w:rFonts w:ascii="仿宋" w:eastAsia="仿宋" w:hAnsi="仿宋" w:cs="仿宋" w:hint="eastAsia"/>
            <w:lang w:eastAsia="zh-CN"/>
          </w:rPr>
          <w:t>(三)、质量管理体系文件</w:t>
        </w:r>
        <w:r>
          <w:tab/>
        </w:r>
        <w:r>
          <w:fldChar w:fldCharType="begin"/>
        </w:r>
        <w:r>
          <w:instrText xml:space="preserve"> PAGEREF _Toc7230 \h </w:instrText>
        </w:r>
        <w:r>
          <w:fldChar w:fldCharType="separate"/>
        </w:r>
        <w:r>
          <w:t>59</w:t>
        </w:r>
        <w:r>
          <w:fldChar w:fldCharType="end"/>
        </w:r>
      </w:hyperlink>
    </w:p>
    <w:p>
      <w:pPr>
        <w:pStyle w:val="TOC2"/>
        <w:tabs>
          <w:tab w:val="right" w:leader="dot" w:pos="8306"/>
        </w:tabs>
      </w:pPr>
      <w:hyperlink w:anchor="_Toc30739" w:history="1">
        <w:r>
          <w:rPr>
            <w:rFonts w:ascii="仿宋" w:eastAsia="仿宋" w:hAnsi="仿宋" w:cs="仿宋" w:hint="eastAsia"/>
            <w:lang w:eastAsia="zh-CN"/>
          </w:rPr>
          <w:t>(四)、质量培训与教育</w:t>
        </w:r>
        <w:r>
          <w:tab/>
        </w:r>
        <w:r>
          <w:fldChar w:fldCharType="begin"/>
        </w:r>
        <w:r>
          <w:instrText xml:space="preserve"> PAGEREF _Toc30739 \h </w:instrText>
        </w:r>
        <w:r>
          <w:fldChar w:fldCharType="separate"/>
        </w:r>
        <w:r>
          <w:t>61</w:t>
        </w:r>
        <w:r>
          <w:fldChar w:fldCharType="end"/>
        </w:r>
      </w:hyperlink>
    </w:p>
    <w:p>
      <w:pPr>
        <w:pStyle w:val="TOC2"/>
        <w:tabs>
          <w:tab w:val="right" w:leader="dot" w:pos="8306"/>
        </w:tabs>
      </w:pPr>
      <w:hyperlink w:anchor="_Toc16099" w:history="1">
        <w:r>
          <w:rPr>
            <w:rFonts w:ascii="仿宋" w:eastAsia="仿宋" w:hAnsi="仿宋" w:cs="仿宋" w:hint="eastAsia"/>
            <w:lang w:eastAsia="zh-CN"/>
          </w:rPr>
          <w:t>(五)、质量审核与评价</w:t>
        </w:r>
        <w:r>
          <w:tab/>
        </w:r>
        <w:r>
          <w:fldChar w:fldCharType="begin"/>
        </w:r>
        <w:r>
          <w:instrText xml:space="preserve"> PAGEREF _Toc16099 \h </w:instrText>
        </w:r>
        <w:r>
          <w:fldChar w:fldCharType="separate"/>
        </w:r>
        <w:r>
          <w:t>63</w:t>
        </w:r>
        <w:r>
          <w:fldChar w:fldCharType="end"/>
        </w:r>
      </w:hyperlink>
    </w:p>
    <w:p>
      <w:pPr>
        <w:pStyle w:val="TOC2"/>
        <w:tabs>
          <w:tab w:val="right" w:leader="dot" w:pos="8306"/>
        </w:tabs>
      </w:pPr>
      <w:hyperlink w:anchor="_Toc3000" w:history="1">
        <w:r>
          <w:rPr>
            <w:rFonts w:ascii="仿宋" w:eastAsia="仿宋" w:hAnsi="仿宋" w:cs="仿宋" w:hint="eastAsia"/>
            <w:lang w:eastAsia="zh-CN"/>
          </w:rPr>
          <w:t>(六)、不符合与纠正措施</w:t>
        </w:r>
        <w:r>
          <w:tab/>
        </w:r>
        <w:r>
          <w:fldChar w:fldCharType="begin"/>
        </w:r>
        <w:r>
          <w:instrText xml:space="preserve"> PAGEREF _Toc3000 \h </w:instrText>
        </w:r>
        <w:r>
          <w:fldChar w:fldCharType="separate"/>
        </w:r>
        <w:r>
          <w:t>64</w:t>
        </w:r>
        <w:r>
          <w:fldChar w:fldCharType="end"/>
        </w:r>
      </w:hyperlink>
    </w:p>
    <w:p>
      <w:pPr>
        <w:pStyle w:val="TOC1"/>
        <w:tabs>
          <w:tab w:val="right" w:leader="dot" w:pos="8306"/>
        </w:tabs>
      </w:pPr>
      <w:hyperlink w:anchor="_Toc28889" w:history="1">
        <w:r>
          <w:rPr>
            <w:rFonts w:ascii="仿宋" w:eastAsia="仿宋" w:hAnsi="仿宋" w:cs="仿宋" w:hint="eastAsia"/>
            <w:lang w:eastAsia="zh-CN"/>
          </w:rPr>
          <w:t>十七、道路护栏项目实施保障措施</w:t>
        </w:r>
        <w:r>
          <w:tab/>
        </w:r>
        <w:r>
          <w:fldChar w:fldCharType="begin"/>
        </w:r>
        <w:r>
          <w:instrText xml:space="preserve"> PAGEREF _Toc28889 \h </w:instrText>
        </w:r>
        <w:r>
          <w:fldChar w:fldCharType="separate"/>
        </w:r>
        <w:r>
          <w:t>65</w:t>
        </w:r>
        <w:r>
          <w:fldChar w:fldCharType="end"/>
        </w:r>
      </w:hyperlink>
    </w:p>
    <w:p>
      <w:pPr>
        <w:pStyle w:val="TOC2"/>
        <w:tabs>
          <w:tab w:val="right" w:leader="dot" w:pos="8306"/>
        </w:tabs>
      </w:pPr>
      <w:hyperlink w:anchor="_Toc4164" w:history="1">
        <w:r>
          <w:rPr>
            <w:rFonts w:ascii="仿宋" w:eastAsia="仿宋" w:hAnsi="仿宋" w:cs="仿宋" w:hint="eastAsia"/>
            <w:lang w:eastAsia="zh-CN"/>
          </w:rPr>
          <w:t>(一)、道路护栏项目实施保障机制</w:t>
        </w:r>
        <w:r>
          <w:tab/>
        </w:r>
        <w:r>
          <w:fldChar w:fldCharType="begin"/>
        </w:r>
        <w:r>
          <w:instrText xml:space="preserve"> PAGEREF _Toc4164 \h </w:instrText>
        </w:r>
        <w:r>
          <w:fldChar w:fldCharType="separate"/>
        </w:r>
        <w:r>
          <w:t>65</w:t>
        </w:r>
        <w:r>
          <w:fldChar w:fldCharType="end"/>
        </w:r>
      </w:hyperlink>
    </w:p>
    <w:p>
      <w:pPr>
        <w:pStyle w:val="TOC2"/>
        <w:tabs>
          <w:tab w:val="right" w:leader="dot" w:pos="8306"/>
        </w:tabs>
      </w:pPr>
      <w:hyperlink w:anchor="_Toc28809" w:history="1">
        <w:r>
          <w:rPr>
            <w:rFonts w:ascii="仿宋" w:eastAsia="仿宋" w:hAnsi="仿宋" w:cs="仿宋" w:hint="eastAsia"/>
            <w:lang w:eastAsia="zh-CN"/>
          </w:rPr>
          <w:t>(二)、道路护栏项目法律合规要求</w:t>
        </w:r>
        <w:r>
          <w:tab/>
        </w:r>
        <w:r>
          <w:fldChar w:fldCharType="begin"/>
        </w:r>
        <w:r>
          <w:instrText xml:space="preserve"> PAGEREF _Toc28809 \h </w:instrText>
        </w:r>
        <w:r>
          <w:fldChar w:fldCharType="separate"/>
        </w:r>
        <w:r>
          <w:t>68</w:t>
        </w:r>
        <w:r>
          <w:fldChar w:fldCharType="end"/>
        </w:r>
      </w:hyperlink>
    </w:p>
    <w:p>
      <w:pPr>
        <w:pStyle w:val="TOC2"/>
        <w:tabs>
          <w:tab w:val="right" w:leader="dot" w:pos="8306"/>
        </w:tabs>
      </w:pPr>
      <w:hyperlink w:anchor="_Toc21336" w:history="1">
        <w:r>
          <w:rPr>
            <w:rFonts w:ascii="仿宋" w:eastAsia="仿宋" w:hAnsi="仿宋" w:cs="仿宋" w:hint="eastAsia"/>
            <w:lang w:eastAsia="zh-CN"/>
          </w:rPr>
          <w:t>(三)、道路护栏项目合同管理与法律事务</w:t>
        </w:r>
        <w:r>
          <w:tab/>
        </w:r>
        <w:r>
          <w:fldChar w:fldCharType="begin"/>
        </w:r>
        <w:r>
          <w:instrText xml:space="preserve"> PAGEREF _Toc21336 \h </w:instrText>
        </w:r>
        <w:r>
          <w:fldChar w:fldCharType="separate"/>
        </w:r>
        <w:r>
          <w:t>72</w:t>
        </w:r>
        <w:r>
          <w:fldChar w:fldCharType="end"/>
        </w:r>
      </w:hyperlink>
    </w:p>
    <w:p>
      <w:pPr>
        <w:pStyle w:val="TOC2"/>
        <w:tabs>
          <w:tab w:val="right" w:leader="dot" w:pos="8306"/>
        </w:tabs>
      </w:pPr>
      <w:hyperlink w:anchor="_Toc8835" w:history="1">
        <w:r>
          <w:rPr>
            <w:rFonts w:ascii="仿宋" w:eastAsia="仿宋" w:hAnsi="仿宋" w:cs="仿宋" w:hint="eastAsia"/>
            <w:lang w:eastAsia="zh-CN"/>
          </w:rPr>
          <w:t>(四)、道路护栏项目知识产权保护策略</w:t>
        </w:r>
        <w:r>
          <w:tab/>
        </w:r>
        <w:r>
          <w:fldChar w:fldCharType="begin"/>
        </w:r>
        <w:r>
          <w:instrText xml:space="preserve"> PAGEREF _Toc8835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23"/>
      <w:r>
        <w:rPr>
          <w:rFonts w:ascii="仿宋" w:eastAsia="仿宋" w:hAnsi="仿宋" w:cs="仿宋" w:hint="eastAsia"/>
          <w:sz w:val="28"/>
          <w:lang w:eastAsia="zh-CN"/>
        </w:rPr>
        <w:t>一、道路护栏项目土建工程</w:t>
      </w:r>
      <w:bookmarkEnd w:id="2"/>
    </w:p>
    <w:p>
      <w:pPr>
        <w:pStyle w:val="Heading2"/>
        <w:rPr>
          <w:rFonts w:ascii="仿宋" w:eastAsia="仿宋" w:hAnsi="仿宋" w:cs="仿宋" w:hint="eastAsia"/>
          <w:lang w:eastAsia="zh-CN"/>
        </w:rPr>
      </w:pPr>
      <w:bookmarkStart w:id="3" w:name="_Toc77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在道路护栏项目的建筑工程设计中，我们将秉承一系列重要的设计原则，以确保道路护栏项目建筑在功能、美观、可持续性等方面达到最佳效果。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首要原则是确保建筑的功能性得到最大化的发挥。我们将充分理解道路护栏项目的实际需求，合理布局各个功能区域，保证建筑在满足业务需求的同时，提供高效的工作环境。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在建筑设计中，我们将综合考虑建设和运营成本。通过精细的经济效益分析，确保设计方案在高效利用资源的同时，对道路护栏项目的长期盈利能力有积极的贡献。</w:t>
      </w:r>
    </w:p>
    <w:p>
      <w:pPr>
        <w:pStyle w:val="Heading2"/>
        <w:ind w:firstLine="560" w:firstLineChars="200"/>
        <w:rPr>
          <w:rFonts w:ascii="仿宋" w:eastAsia="仿宋" w:hAnsi="仿宋" w:cs="仿宋" w:hint="eastAsia"/>
          <w:sz w:val="28"/>
          <w:lang w:eastAsia="zh-CN"/>
        </w:rPr>
      </w:pPr>
      <w:bookmarkStart w:id="4" w:name="_Toc250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护栏项目的土建工程设计中，我们将精准设定设计年限，结合道路护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道路护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42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道路护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道路护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道路护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7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本期工程道路护栏项目预计总建筑面积XXX平方米，其中：计容建筑面积XXX平方米，计划建筑工程投资XX万元，占道路护栏项目总投资的XX%。</w:t>
      </w:r>
    </w:p>
    <w:p>
      <w:pPr>
        <w:pStyle w:val="Heading1"/>
        <w:ind w:firstLine="560" w:firstLineChars="200"/>
        <w:rPr>
          <w:rFonts w:ascii="仿宋" w:eastAsia="仿宋" w:hAnsi="仿宋" w:cs="仿宋" w:hint="eastAsia"/>
          <w:sz w:val="28"/>
          <w:lang w:eastAsia="zh-CN"/>
        </w:rPr>
      </w:pPr>
      <w:bookmarkStart w:id="7" w:name="_Toc3969"/>
      <w:r>
        <w:rPr>
          <w:rFonts w:ascii="仿宋" w:eastAsia="仿宋" w:hAnsi="仿宋" w:cs="仿宋" w:hint="eastAsia"/>
          <w:sz w:val="28"/>
          <w:lang w:eastAsia="zh-CN"/>
        </w:rPr>
        <w:t>二、道路护栏项目危机管理</w:t>
      </w:r>
      <w:bookmarkEnd w:id="7"/>
    </w:p>
    <w:p>
      <w:pPr>
        <w:pStyle w:val="Heading2"/>
        <w:rPr>
          <w:rFonts w:ascii="仿宋" w:eastAsia="仿宋" w:hAnsi="仿宋" w:cs="仿宋" w:hint="eastAsia"/>
          <w:lang w:eastAsia="zh-CN"/>
        </w:rPr>
      </w:pPr>
      <w:bookmarkStart w:id="8" w:name="_Toc585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道路护栏项目危机管理中，危机预警与识别是确保道路护栏项目稳健运行的核心步骤。通过建立全面的监测机制，道路护栏项目团队旨在及时发现和理解潜在的风险和危机因素，以便采取及时的预防和应对措施，确保道路护栏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首先，通过深入的风险评估，道路护栏项目团队全面分析了整个道路护栏项目和各个阶段可能存在的威胁。这包括准确评估每个潜在风险的发生概率和可能影响的程度，为后续危机预警提供了有力支持。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道路护栏项目团队着重于明确定义道路护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道路护栏项目进展的持续监控，团队能够及时发现潜在问题并作出迅速反应。道路护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在这一阶段，团队的专业素养和反应速度将发挥至关重要的作用，以确保潜在危机能够在初期得到有效的处理，最大程度地减轻负面影响。通过危机预警与识别，道路护栏项目得以更有序、可控地推进。</w:t>
      </w:r>
    </w:p>
    <w:p>
      <w:pPr>
        <w:pStyle w:val="Heading2"/>
        <w:ind w:firstLine="560" w:firstLineChars="200"/>
        <w:rPr>
          <w:rFonts w:ascii="仿宋" w:eastAsia="仿宋" w:hAnsi="仿宋" w:cs="仿宋" w:hint="eastAsia"/>
          <w:sz w:val="28"/>
          <w:lang w:eastAsia="zh-CN"/>
        </w:rPr>
      </w:pPr>
      <w:bookmarkStart w:id="9" w:name="_Toc2933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在危机发生时，道路护栏项目团队立即行动，成立了应急小组。该小组的任务是迅速制定并实施紧急应对措施，以最小化潜在损失。以下是采取的主要措施：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暂停道路护栏项目进度：为遏制危机蔓延，道路护栏项目暂时停止进行，以便全面评估当前状况。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资源重新分配：重新评估道路护栏项目资源的分配，确保最大限度地减小损失。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实时沟通：与关键利益相关者建立实时沟通机制，向他们传递道路护栏项目危机的实际状况，保障道路护栏项目核心利益。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在紧急应对的同时，道路护栏项目团队强调了团队协作和有效沟通的重要性。以下是团队协作的关键举措：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信息共享机制：建立了信息共享平台，确保团队成员能够及时获取道路护栏项目危机的实时信息。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领导者沟通：道路护栏项目领导者通过定期会议和即时沟通工具，指导团队应对危机，保持团队稳定运行。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随着危机得到初步控制，道路护栏项目团队转向制定恢复计划，以确保道路护栏项目能够从中迅速恢复。主要恢复计划包括：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修复受损的进度计划：重新评估道路护栏项目进度，制定修复计划，确保道路护栏项目尽快回归正常进程。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重新调整资源分配：优化资源分配，确保道路护栏项目在有限资源下高效运转。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风险管理机制加强：对道路护栏项目风险进行全面评估，制定更强化的风险管理策略，以预防未来可能的危机。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1133"/>
      <w:r>
        <w:rPr>
          <w:rFonts w:ascii="仿宋" w:eastAsia="仿宋" w:hAnsi="仿宋" w:cs="仿宋" w:hint="eastAsia"/>
          <w:sz w:val="28"/>
          <w:lang w:eastAsia="zh-CN"/>
        </w:rPr>
        <w:t>三、道路护栏项目文档管理</w:t>
      </w:r>
      <w:bookmarkEnd w:id="10"/>
    </w:p>
    <w:p>
      <w:pPr>
        <w:pStyle w:val="Heading2"/>
        <w:rPr>
          <w:rFonts w:ascii="仿宋" w:eastAsia="仿宋" w:hAnsi="仿宋" w:cs="仿宋" w:hint="eastAsia"/>
          <w:lang w:eastAsia="zh-CN"/>
        </w:rPr>
      </w:pPr>
      <w:bookmarkStart w:id="11" w:name="_Toc1619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道路护栏项目高度重视文档的质量和准确性，以支持道路护栏项目的各项活动和决策。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护栏项目文档的编制始于道路护栏项目计划的初期，我们制定了详细的文档编制计划，明确了每个文档的内容、格式和编写责任人。在道路护栏项目启动阶段，我们首先编制了道路护栏项目章程，明确定义了道路护栏项目的目标、范围、风险等关键要素。随后，道路护栏项目团队根据计划陆续编制了需求文档、设计文档、测试文档等各类文档，确保道路护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道路护栏项目管理中的重要环节，旨在确保道路护栏项目文档符合质量标准和道路护栏项目需求。在道路护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除了内部审查，我们还进行了外部审查，邀请道路护栏项目相关利益方和专业领域的专家对文档进行独立审查。这有助于获取更全面、客观的反馈，确保道路护栏项目文档不仅符合内部标准，也满足外部需求。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道路护栏项目在文档编制与审查方面建立了严格的管理机制，通过规范的流程和多维度的审查，确保道路护栏项目文档的质量、准确性和可靠性，为道路护栏项目的顺利推进提供了有力支持。</w:t>
      </w:r>
    </w:p>
    <w:p>
      <w:pPr>
        <w:pStyle w:val="Heading2"/>
        <w:ind w:firstLine="560" w:firstLineChars="200"/>
        <w:rPr>
          <w:rFonts w:ascii="仿宋" w:eastAsia="仿宋" w:hAnsi="仿宋" w:cs="仿宋" w:hint="eastAsia"/>
          <w:sz w:val="28"/>
          <w:lang w:eastAsia="zh-CN"/>
        </w:rPr>
      </w:pPr>
      <w:bookmarkStart w:id="12" w:name="_Toc2499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在道路护栏项目中，我们致力于优化文档发布与分发过程，以确保信息的高效传递和团队间协作的顺畅进行。以下是我们采取的关键优化策略：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我们通过多渠道发布文档，包括电子邮件、道路护栏项目管理平台、内部网站等，以满足不同团队成员的偏好和需求。多渠道发布确保了信息的全面覆盖。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我们采用了精细的权限控制，确保只有授权人员可以访问敏感信息。这种安全措施保护了道路护栏项目文档的机密性，防止了未经授权的信息泄露。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12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文档存档与归档是道路护栏项目生命周期中一个至关重要的环节，直接关系到道路护栏项目信息的长期保存和历史记录的完整性。在道路护栏项目中，我们实施了一系列有效的文档存档与归档管理策略：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5625"/>
      <w:r>
        <w:rPr>
          <w:rFonts w:ascii="仿宋" w:eastAsia="仿宋" w:hAnsi="仿宋" w:cs="仿宋" w:hint="eastAsia"/>
          <w:sz w:val="28"/>
          <w:lang w:eastAsia="zh-CN"/>
        </w:rPr>
        <w:t>四、道路护栏项目建设背景及必要性分析</w:t>
      </w:r>
      <w:bookmarkEnd w:id="14"/>
    </w:p>
    <w:p>
      <w:pPr>
        <w:pStyle w:val="Heading2"/>
        <w:rPr>
          <w:rFonts w:ascii="仿宋" w:eastAsia="仿宋" w:hAnsi="仿宋" w:cs="仿宋" w:hint="eastAsia"/>
          <w:lang w:eastAsia="zh-CN"/>
        </w:rPr>
      </w:pPr>
      <w:bookmarkStart w:id="15" w:name="_Toc14269"/>
      <w:r>
        <w:rPr>
          <w:rFonts w:ascii="仿宋" w:eastAsia="仿宋" w:hAnsi="仿宋" w:cs="仿宋" w:hint="eastAsia"/>
          <w:lang w:eastAsia="zh-CN"/>
        </w:rPr>
        <w:t>(一)、道路护栏项目背景分析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护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道路护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道路护栏项目在这个潮流中的定位。同时，我们将关注行业内涌现的新兴机遇，以便道路护栏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道路护栏项目提供了强大的发展动力。我们将聚焦于行业内最新的技术发展趋势，包括但不限于人工智能、大数据分析、物联网等领域。通过深度的技术研究，我们将确保道路护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道路护栏项目发展的源泉。我们将投入更多的精力对市场需求进行深入剖析，超越表面的需求，深入挖掘潜在的市场痛点和机遇。通过对市场需求的细致了解，道路护栏项目将更有针对性地设计解决方案，满足市场的多样化需求，从而更好地促进道路护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道路护栏项目战略至关重要。我们将对竞争态势进行更为深入的分析，包括但不限于市场份额、产品特点、客户满意度等多个维度。通过深度的竞争分析，道路护栏项目将能够更准确地把握市场脉搏，制定具有竞争力的道路护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道路护栏项目的发展具有直接的影响。我们将进行更为全面的法规和政策分析，了解行业发展中的潜在法律风险和合规挑战。通过充分了解和遵守相关法规，道路护栏项目将确保在法律框架内合法合规运营，为道路护栏项目的稳健发展提供有力支持。</w:t>
      </w:r>
    </w:p>
    <w:p>
      <w:pPr>
        <w:pStyle w:val="Heading2"/>
        <w:ind w:firstLine="560" w:firstLineChars="200"/>
        <w:rPr>
          <w:rFonts w:ascii="仿宋" w:eastAsia="仿宋" w:hAnsi="仿宋" w:cs="仿宋" w:hint="eastAsia"/>
          <w:sz w:val="28"/>
          <w:lang w:eastAsia="zh-CN"/>
        </w:rPr>
      </w:pPr>
      <w:bookmarkStart w:id="16" w:name="_Toc17449"/>
      <w:r>
        <w:rPr>
          <w:rFonts w:ascii="仿宋" w:eastAsia="仿宋" w:hAnsi="仿宋" w:cs="仿宋" w:hint="eastAsia"/>
          <w:sz w:val="28"/>
          <w:lang w:eastAsia="zh-CN"/>
        </w:rPr>
        <w:t>(二)、道路护栏项目建设必要性分析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护栏项目建设的迫切性源于对行业发展趋势的深刻洞察。我们正处于一个行业变革的时代，科技创新、数字化转型成为企业发展的关键动力。道路护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护栏项目建设不仅仅是为了跟上潮流，更是为了通过技术创新推动企业的持续发展。通过引入先进的技术和解决方案，道路护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道路护栏项目的建设成为必然选择，通过提高产品质量、拓展服务领域，从而在竞争中获得更多的机会。道路护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道路护栏项目建设的必要性体现在对客户需求更精准的满足。通过道路护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护栏项目建设的背后是对企业持续创新的追求。只有通过不断创新，企业才能在竞争中立于不败之地。道路护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81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105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道路护栏项目的技术管理特点体现在其创新导向。通过引入最先进的技术趋势和解决方案，道路护栏项目致力于提升科技含量、提高质量和效率水平。这意味着我们将采用最新的工具和方法，确保道路护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道路护栏项目技术管理的显著特征。通过整合不同领域的技术资源，我们实现了跨学科的协同工作。这有助于优化技术架构，提高整体效能。此外，整合性策略还促进了不同技术团队之间的紧密沟通和高效合作，确保道路护栏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道路护栏项目所采用的技术。通过不断优化技术方案，道路护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道路护栏项目团队将在道路护栏项目初期识别可能的技术风险，并采取相应的预防和应对措施。通过建立健全的风险评估机制，道路护栏项目能够在实施过程中及时发现并解决潜在的技术问题，保障道路护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道路护栏项目中，技术将成为道路护栏项目成功的有力支持。这一深度剖析揭示了技术管理在道路护栏项目实施中的关键作用，为道路护栏项目的技术基础奠定了坚实的基础。</w:t>
      </w:r>
    </w:p>
    <w:p>
      <w:pPr>
        <w:pStyle w:val="Heading2"/>
        <w:ind w:firstLine="560" w:firstLineChars="200"/>
        <w:rPr>
          <w:rFonts w:ascii="仿宋" w:eastAsia="仿宋" w:hAnsi="仿宋" w:cs="仿宋" w:hint="eastAsia"/>
          <w:sz w:val="28"/>
          <w:lang w:eastAsia="zh-CN"/>
        </w:rPr>
      </w:pPr>
      <w:bookmarkStart w:id="19" w:name="_Toc7914"/>
      <w:r>
        <w:rPr>
          <w:rFonts w:ascii="仿宋" w:eastAsia="仿宋" w:hAnsi="仿宋" w:cs="仿宋" w:hint="eastAsia"/>
          <w:sz w:val="28"/>
          <w:lang w:eastAsia="zh-CN"/>
        </w:rPr>
        <w:t>(二)、道路护栏项目工艺技术设计方案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道路护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https://d.book118.com/827051146164006030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道路护栏项目规划设计方案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07689"/>
    <w:rsid w:val="72A076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05114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2024-01-12T07:06:00Z</dcterms:created>
  <dcterms:modified xsi:type="dcterms:W3CDTF">2024-01-12T07:07:08Z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C5C8B0F61E5D42499B1BC090539C7388_11</vt:lpwstr>
  </property>
  <property fmtid="{D5CDD505-2E9C-101B-9397-08002B2CF9AE}" pid="3" name="KSOProductBuildVer">
    <vt:lpwstr>2052-12.1.0.16120</vt:lpwstr>
  </property>
</Properties>
</file>