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润湿渗透剂项目规划设计纲要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13" w:history="1">
        <w:r>
          <w:rPr>
            <w:rFonts w:ascii="仿宋" w:eastAsia="仿宋" w:hAnsi="仿宋" w:cs="仿宋" w:hint="eastAsia"/>
            <w:lang w:eastAsia="zh-CN"/>
          </w:rPr>
          <w:t>概论</w:t>
        </w:r>
        <w:r>
          <w:tab/>
        </w:r>
        <w:r>
          <w:fldChar w:fldCharType="begin"/>
        </w:r>
        <w:r>
          <w:instrText xml:space="preserve"> PAGEREF _Toc16813 \h </w:instrText>
        </w:r>
        <w:r>
          <w:fldChar w:fldCharType="separate"/>
        </w:r>
        <w:r>
          <w:t>3</w:t>
        </w:r>
        <w:r>
          <w:fldChar w:fldCharType="end"/>
        </w:r>
      </w:hyperlink>
    </w:p>
    <w:p>
      <w:pPr>
        <w:pStyle w:val="TOC1"/>
        <w:tabs>
          <w:tab w:val="right" w:leader="dot" w:pos="8306"/>
        </w:tabs>
      </w:pPr>
      <w:hyperlink w:anchor="_Toc18003" w:history="1">
        <w:r>
          <w:rPr>
            <w:rFonts w:ascii="仿宋" w:eastAsia="仿宋" w:hAnsi="仿宋" w:cs="仿宋" w:hint="eastAsia"/>
            <w:lang w:eastAsia="zh-CN"/>
          </w:rPr>
          <w:t>一、润湿渗透剂项目建设背景及必要性分析</w:t>
        </w:r>
        <w:r>
          <w:tab/>
        </w:r>
        <w:r>
          <w:fldChar w:fldCharType="begin"/>
        </w:r>
        <w:r>
          <w:instrText xml:space="preserve"> PAGEREF _Toc18003 \h </w:instrText>
        </w:r>
        <w:r>
          <w:fldChar w:fldCharType="separate"/>
        </w:r>
        <w:r>
          <w:t>3</w:t>
        </w:r>
        <w:r>
          <w:fldChar w:fldCharType="end"/>
        </w:r>
      </w:hyperlink>
    </w:p>
    <w:p>
      <w:pPr>
        <w:pStyle w:val="TOC2"/>
        <w:tabs>
          <w:tab w:val="right" w:leader="dot" w:pos="8306"/>
        </w:tabs>
      </w:pPr>
      <w:hyperlink w:anchor="_Toc18574" w:history="1">
        <w:r>
          <w:rPr>
            <w:rFonts w:ascii="仿宋" w:eastAsia="仿宋" w:hAnsi="仿宋" w:cs="仿宋" w:hint="eastAsia"/>
            <w:lang w:eastAsia="zh-CN"/>
          </w:rPr>
          <w:t>(一)、润湿渗透剂项目背景分析</w:t>
        </w:r>
        <w:r>
          <w:tab/>
        </w:r>
        <w:r>
          <w:fldChar w:fldCharType="begin"/>
        </w:r>
        <w:r>
          <w:instrText xml:space="preserve"> PAGEREF _Toc18574 \h </w:instrText>
        </w:r>
        <w:r>
          <w:fldChar w:fldCharType="separate"/>
        </w:r>
        <w:r>
          <w:t>3</w:t>
        </w:r>
        <w:r>
          <w:fldChar w:fldCharType="end"/>
        </w:r>
      </w:hyperlink>
    </w:p>
    <w:p>
      <w:pPr>
        <w:pStyle w:val="TOC2"/>
        <w:tabs>
          <w:tab w:val="right" w:leader="dot" w:pos="8306"/>
        </w:tabs>
      </w:pPr>
      <w:hyperlink w:anchor="_Toc16714" w:history="1">
        <w:r>
          <w:rPr>
            <w:rFonts w:ascii="仿宋" w:eastAsia="仿宋" w:hAnsi="仿宋" w:cs="仿宋" w:hint="eastAsia"/>
            <w:lang w:eastAsia="zh-CN"/>
          </w:rPr>
          <w:t>(二)、润湿渗透剂项目建设必要性分析</w:t>
        </w:r>
        <w:r>
          <w:tab/>
        </w:r>
        <w:r>
          <w:fldChar w:fldCharType="begin"/>
        </w:r>
        <w:r>
          <w:instrText xml:space="preserve"> PAGEREF _Toc16714 \h </w:instrText>
        </w:r>
        <w:r>
          <w:fldChar w:fldCharType="separate"/>
        </w:r>
        <w:r>
          <w:t>5</w:t>
        </w:r>
        <w:r>
          <w:fldChar w:fldCharType="end"/>
        </w:r>
      </w:hyperlink>
    </w:p>
    <w:p>
      <w:pPr>
        <w:pStyle w:val="TOC1"/>
        <w:tabs>
          <w:tab w:val="right" w:leader="dot" w:pos="8306"/>
        </w:tabs>
      </w:pPr>
      <w:hyperlink w:anchor="_Toc2300" w:history="1">
        <w:r>
          <w:rPr>
            <w:rFonts w:ascii="仿宋" w:eastAsia="仿宋" w:hAnsi="仿宋" w:cs="仿宋" w:hint="eastAsia"/>
            <w:lang w:eastAsia="zh-CN"/>
          </w:rPr>
          <w:t>二、润湿渗透剂项目可持续发展</w:t>
        </w:r>
        <w:r>
          <w:tab/>
        </w:r>
        <w:r>
          <w:fldChar w:fldCharType="begin"/>
        </w:r>
        <w:r>
          <w:instrText xml:space="preserve"> PAGEREF _Toc2300 \h </w:instrText>
        </w:r>
        <w:r>
          <w:fldChar w:fldCharType="separate"/>
        </w:r>
        <w:r>
          <w:t>6</w:t>
        </w:r>
        <w:r>
          <w:fldChar w:fldCharType="end"/>
        </w:r>
      </w:hyperlink>
    </w:p>
    <w:p>
      <w:pPr>
        <w:pStyle w:val="TOC2"/>
        <w:tabs>
          <w:tab w:val="right" w:leader="dot" w:pos="8306"/>
        </w:tabs>
      </w:pPr>
      <w:hyperlink w:anchor="_Toc19366" w:history="1">
        <w:r>
          <w:rPr>
            <w:rFonts w:ascii="仿宋" w:eastAsia="仿宋" w:hAnsi="仿宋" w:cs="仿宋" w:hint="eastAsia"/>
            <w:lang w:eastAsia="zh-CN"/>
          </w:rPr>
          <w:t>(一)、可持续战略与实践</w:t>
        </w:r>
        <w:r>
          <w:tab/>
        </w:r>
        <w:r>
          <w:fldChar w:fldCharType="begin"/>
        </w:r>
        <w:r>
          <w:instrText xml:space="preserve"> PAGEREF _Toc19366 \h </w:instrText>
        </w:r>
        <w:r>
          <w:fldChar w:fldCharType="separate"/>
        </w:r>
        <w:r>
          <w:t>6</w:t>
        </w:r>
        <w:r>
          <w:fldChar w:fldCharType="end"/>
        </w:r>
      </w:hyperlink>
    </w:p>
    <w:p>
      <w:pPr>
        <w:pStyle w:val="TOC2"/>
        <w:tabs>
          <w:tab w:val="right" w:leader="dot" w:pos="8306"/>
        </w:tabs>
      </w:pPr>
      <w:hyperlink w:anchor="_Toc26646" w:history="1">
        <w:r>
          <w:rPr>
            <w:rFonts w:ascii="仿宋" w:eastAsia="仿宋" w:hAnsi="仿宋" w:cs="仿宋" w:hint="eastAsia"/>
            <w:lang w:eastAsia="zh-CN"/>
          </w:rPr>
          <w:t>(二)、环保与社会责任</w:t>
        </w:r>
        <w:r>
          <w:tab/>
        </w:r>
        <w:r>
          <w:fldChar w:fldCharType="begin"/>
        </w:r>
        <w:r>
          <w:instrText xml:space="preserve"> PAGEREF _Toc26646 \h </w:instrText>
        </w:r>
        <w:r>
          <w:fldChar w:fldCharType="separate"/>
        </w:r>
        <w:r>
          <w:t>7</w:t>
        </w:r>
        <w:r>
          <w:fldChar w:fldCharType="end"/>
        </w:r>
      </w:hyperlink>
    </w:p>
    <w:p>
      <w:pPr>
        <w:pStyle w:val="TOC1"/>
        <w:tabs>
          <w:tab w:val="right" w:leader="dot" w:pos="8306"/>
        </w:tabs>
      </w:pPr>
      <w:hyperlink w:anchor="_Toc4204" w:history="1">
        <w:r>
          <w:rPr>
            <w:rFonts w:ascii="仿宋" w:eastAsia="仿宋" w:hAnsi="仿宋" w:cs="仿宋" w:hint="eastAsia"/>
            <w:lang w:eastAsia="zh-CN"/>
          </w:rPr>
          <w:t>三、润湿渗透剂项目选址可行性分析</w:t>
        </w:r>
        <w:r>
          <w:tab/>
        </w:r>
        <w:r>
          <w:fldChar w:fldCharType="begin"/>
        </w:r>
        <w:r>
          <w:instrText xml:space="preserve"> PAGEREF _Toc4204 \h </w:instrText>
        </w:r>
        <w:r>
          <w:fldChar w:fldCharType="separate"/>
        </w:r>
        <w:r>
          <w:t>8</w:t>
        </w:r>
        <w:r>
          <w:fldChar w:fldCharType="end"/>
        </w:r>
      </w:hyperlink>
    </w:p>
    <w:p>
      <w:pPr>
        <w:pStyle w:val="TOC2"/>
        <w:tabs>
          <w:tab w:val="right" w:leader="dot" w:pos="8306"/>
        </w:tabs>
      </w:pPr>
      <w:hyperlink w:anchor="_Toc23977" w:history="1">
        <w:r>
          <w:rPr>
            <w:rFonts w:ascii="仿宋" w:eastAsia="仿宋" w:hAnsi="仿宋" w:cs="仿宋" w:hint="eastAsia"/>
            <w:lang w:eastAsia="zh-CN"/>
          </w:rPr>
          <w:t>(一)、润湿渗透剂项目选址</w:t>
        </w:r>
        <w:r>
          <w:tab/>
        </w:r>
        <w:r>
          <w:fldChar w:fldCharType="begin"/>
        </w:r>
        <w:r>
          <w:instrText xml:space="preserve"> PAGEREF _Toc23977 \h </w:instrText>
        </w:r>
        <w:r>
          <w:fldChar w:fldCharType="separate"/>
        </w:r>
        <w:r>
          <w:t>8</w:t>
        </w:r>
        <w:r>
          <w:fldChar w:fldCharType="end"/>
        </w:r>
      </w:hyperlink>
    </w:p>
    <w:p>
      <w:pPr>
        <w:pStyle w:val="TOC2"/>
        <w:tabs>
          <w:tab w:val="right" w:leader="dot" w:pos="8306"/>
        </w:tabs>
      </w:pPr>
      <w:hyperlink w:anchor="_Toc9639" w:history="1">
        <w:r>
          <w:rPr>
            <w:rFonts w:ascii="仿宋" w:eastAsia="仿宋" w:hAnsi="仿宋" w:cs="仿宋" w:hint="eastAsia"/>
            <w:lang w:eastAsia="zh-CN"/>
          </w:rPr>
          <w:t>(二)、用地控制指标</w:t>
        </w:r>
        <w:r>
          <w:tab/>
        </w:r>
        <w:r>
          <w:fldChar w:fldCharType="begin"/>
        </w:r>
        <w:r>
          <w:instrText xml:space="preserve"> PAGEREF _Toc9639 \h </w:instrText>
        </w:r>
        <w:r>
          <w:fldChar w:fldCharType="separate"/>
        </w:r>
        <w:r>
          <w:t>8</w:t>
        </w:r>
        <w:r>
          <w:fldChar w:fldCharType="end"/>
        </w:r>
      </w:hyperlink>
    </w:p>
    <w:p>
      <w:pPr>
        <w:pStyle w:val="TOC2"/>
        <w:tabs>
          <w:tab w:val="right" w:leader="dot" w:pos="8306"/>
        </w:tabs>
      </w:pPr>
      <w:hyperlink w:anchor="_Toc30524" w:history="1">
        <w:r>
          <w:rPr>
            <w:rFonts w:ascii="仿宋" w:eastAsia="仿宋" w:hAnsi="仿宋" w:cs="仿宋" w:hint="eastAsia"/>
            <w:lang w:eastAsia="zh-CN"/>
          </w:rPr>
          <w:t>(三)、节约用地措施</w:t>
        </w:r>
        <w:r>
          <w:tab/>
        </w:r>
        <w:r>
          <w:fldChar w:fldCharType="begin"/>
        </w:r>
        <w:r>
          <w:instrText xml:space="preserve"> PAGEREF _Toc30524 \h </w:instrText>
        </w:r>
        <w:r>
          <w:fldChar w:fldCharType="separate"/>
        </w:r>
        <w:r>
          <w:t>10</w:t>
        </w:r>
        <w:r>
          <w:fldChar w:fldCharType="end"/>
        </w:r>
      </w:hyperlink>
    </w:p>
    <w:p>
      <w:pPr>
        <w:pStyle w:val="TOC2"/>
        <w:tabs>
          <w:tab w:val="right" w:leader="dot" w:pos="8306"/>
        </w:tabs>
      </w:pPr>
      <w:hyperlink w:anchor="_Toc7110" w:history="1">
        <w:r>
          <w:rPr>
            <w:rFonts w:ascii="仿宋" w:eastAsia="仿宋" w:hAnsi="仿宋" w:cs="仿宋" w:hint="eastAsia"/>
            <w:lang w:eastAsia="zh-CN"/>
          </w:rPr>
          <w:t>(四)、总图布置方案</w:t>
        </w:r>
        <w:r>
          <w:tab/>
        </w:r>
        <w:r>
          <w:fldChar w:fldCharType="begin"/>
        </w:r>
        <w:r>
          <w:instrText xml:space="preserve"> PAGEREF _Toc7110 \h </w:instrText>
        </w:r>
        <w:r>
          <w:fldChar w:fldCharType="separate"/>
        </w:r>
        <w:r>
          <w:t>11</w:t>
        </w:r>
        <w:r>
          <w:fldChar w:fldCharType="end"/>
        </w:r>
      </w:hyperlink>
    </w:p>
    <w:p>
      <w:pPr>
        <w:pStyle w:val="TOC2"/>
        <w:tabs>
          <w:tab w:val="right" w:leader="dot" w:pos="8306"/>
        </w:tabs>
      </w:pPr>
      <w:hyperlink w:anchor="_Toc24699" w:history="1">
        <w:r>
          <w:rPr>
            <w:rFonts w:ascii="仿宋" w:eastAsia="仿宋" w:hAnsi="仿宋" w:cs="仿宋" w:hint="eastAsia"/>
            <w:lang w:eastAsia="zh-CN"/>
          </w:rPr>
          <w:t>(五)、选址综合评价</w:t>
        </w:r>
        <w:r>
          <w:tab/>
        </w:r>
        <w:r>
          <w:fldChar w:fldCharType="begin"/>
        </w:r>
        <w:r>
          <w:instrText xml:space="preserve"> PAGEREF _Toc24699 \h </w:instrText>
        </w:r>
        <w:r>
          <w:fldChar w:fldCharType="separate"/>
        </w:r>
        <w:r>
          <w:t>12</w:t>
        </w:r>
        <w:r>
          <w:fldChar w:fldCharType="end"/>
        </w:r>
      </w:hyperlink>
    </w:p>
    <w:p>
      <w:pPr>
        <w:pStyle w:val="TOC1"/>
        <w:tabs>
          <w:tab w:val="right" w:leader="dot" w:pos="8306"/>
        </w:tabs>
      </w:pPr>
      <w:hyperlink w:anchor="_Toc16596" w:history="1">
        <w:r>
          <w:rPr>
            <w:rFonts w:ascii="仿宋" w:eastAsia="仿宋" w:hAnsi="仿宋" w:cs="仿宋" w:hint="eastAsia"/>
            <w:lang w:eastAsia="zh-CN"/>
          </w:rPr>
          <w:t>四、润湿渗透剂项目文档管理</w:t>
        </w:r>
        <w:r>
          <w:tab/>
        </w:r>
        <w:r>
          <w:fldChar w:fldCharType="begin"/>
        </w:r>
        <w:r>
          <w:instrText xml:space="preserve"> PAGEREF _Toc16596 \h </w:instrText>
        </w:r>
        <w:r>
          <w:fldChar w:fldCharType="separate"/>
        </w:r>
        <w:r>
          <w:t>13</w:t>
        </w:r>
        <w:r>
          <w:fldChar w:fldCharType="end"/>
        </w:r>
      </w:hyperlink>
    </w:p>
    <w:p>
      <w:pPr>
        <w:pStyle w:val="TOC2"/>
        <w:tabs>
          <w:tab w:val="right" w:leader="dot" w:pos="8306"/>
        </w:tabs>
      </w:pPr>
      <w:hyperlink w:anchor="_Toc1040" w:history="1">
        <w:r>
          <w:rPr>
            <w:rFonts w:ascii="仿宋" w:eastAsia="仿宋" w:hAnsi="仿宋" w:cs="仿宋" w:hint="eastAsia"/>
            <w:lang w:eastAsia="zh-CN"/>
          </w:rPr>
          <w:t>(一)、文档编制与审查</w:t>
        </w:r>
        <w:r>
          <w:tab/>
        </w:r>
        <w:r>
          <w:fldChar w:fldCharType="begin"/>
        </w:r>
        <w:r>
          <w:instrText xml:space="preserve"> PAGEREF _Toc1040 \h </w:instrText>
        </w:r>
        <w:r>
          <w:fldChar w:fldCharType="separate"/>
        </w:r>
        <w:r>
          <w:t>13</w:t>
        </w:r>
        <w:r>
          <w:fldChar w:fldCharType="end"/>
        </w:r>
      </w:hyperlink>
    </w:p>
    <w:p>
      <w:pPr>
        <w:pStyle w:val="TOC2"/>
        <w:tabs>
          <w:tab w:val="right" w:leader="dot" w:pos="8306"/>
        </w:tabs>
      </w:pPr>
      <w:hyperlink w:anchor="_Toc32373" w:history="1">
        <w:r>
          <w:rPr>
            <w:rFonts w:ascii="仿宋" w:eastAsia="仿宋" w:hAnsi="仿宋" w:cs="仿宋" w:hint="eastAsia"/>
            <w:lang w:eastAsia="zh-CN"/>
          </w:rPr>
          <w:t>(二)、文档发布与分发</w:t>
        </w:r>
        <w:r>
          <w:tab/>
        </w:r>
        <w:r>
          <w:fldChar w:fldCharType="begin"/>
        </w:r>
        <w:r>
          <w:instrText xml:space="preserve"> PAGEREF _Toc32373 \h </w:instrText>
        </w:r>
        <w:r>
          <w:fldChar w:fldCharType="separate"/>
        </w:r>
        <w:r>
          <w:t>14</w:t>
        </w:r>
        <w:r>
          <w:fldChar w:fldCharType="end"/>
        </w:r>
      </w:hyperlink>
    </w:p>
    <w:p>
      <w:pPr>
        <w:pStyle w:val="TOC2"/>
        <w:tabs>
          <w:tab w:val="right" w:leader="dot" w:pos="8306"/>
        </w:tabs>
      </w:pPr>
      <w:hyperlink w:anchor="_Toc12330" w:history="1">
        <w:r>
          <w:rPr>
            <w:rFonts w:ascii="仿宋" w:eastAsia="仿宋" w:hAnsi="仿宋" w:cs="仿宋" w:hint="eastAsia"/>
            <w:lang w:eastAsia="zh-CN"/>
          </w:rPr>
          <w:t>(三)、文档存档与归档</w:t>
        </w:r>
        <w:r>
          <w:tab/>
        </w:r>
        <w:r>
          <w:fldChar w:fldCharType="begin"/>
        </w:r>
        <w:r>
          <w:instrText xml:space="preserve"> PAGEREF _Toc12330 \h </w:instrText>
        </w:r>
        <w:r>
          <w:fldChar w:fldCharType="separate"/>
        </w:r>
        <w:r>
          <w:t>15</w:t>
        </w:r>
        <w:r>
          <w:fldChar w:fldCharType="end"/>
        </w:r>
      </w:hyperlink>
    </w:p>
    <w:p>
      <w:pPr>
        <w:pStyle w:val="TOC1"/>
        <w:tabs>
          <w:tab w:val="right" w:leader="dot" w:pos="8306"/>
        </w:tabs>
      </w:pPr>
      <w:hyperlink w:anchor="_Toc12497" w:history="1">
        <w:r>
          <w:rPr>
            <w:rFonts w:ascii="仿宋" w:eastAsia="仿宋" w:hAnsi="仿宋" w:cs="仿宋" w:hint="eastAsia"/>
            <w:lang w:eastAsia="zh-CN"/>
          </w:rPr>
          <w:t>五、工艺说明</w:t>
        </w:r>
        <w:r>
          <w:tab/>
        </w:r>
        <w:r>
          <w:fldChar w:fldCharType="begin"/>
        </w:r>
        <w:r>
          <w:instrText xml:space="preserve"> PAGEREF _Toc12497 \h </w:instrText>
        </w:r>
        <w:r>
          <w:fldChar w:fldCharType="separate"/>
        </w:r>
        <w:r>
          <w:t>16</w:t>
        </w:r>
        <w:r>
          <w:fldChar w:fldCharType="end"/>
        </w:r>
      </w:hyperlink>
    </w:p>
    <w:p>
      <w:pPr>
        <w:pStyle w:val="TOC2"/>
        <w:tabs>
          <w:tab w:val="right" w:leader="dot" w:pos="8306"/>
        </w:tabs>
      </w:pPr>
      <w:hyperlink w:anchor="_Toc17466" w:history="1">
        <w:r>
          <w:rPr>
            <w:rFonts w:ascii="仿宋" w:eastAsia="仿宋" w:hAnsi="仿宋" w:cs="仿宋" w:hint="eastAsia"/>
            <w:lang w:eastAsia="zh-CN"/>
          </w:rPr>
          <w:t>(一)、技术管理特点</w:t>
        </w:r>
        <w:r>
          <w:tab/>
        </w:r>
        <w:r>
          <w:fldChar w:fldCharType="begin"/>
        </w:r>
        <w:r>
          <w:instrText xml:space="preserve"> PAGEREF _Toc17466 \h </w:instrText>
        </w:r>
        <w:r>
          <w:fldChar w:fldCharType="separate"/>
        </w:r>
        <w:r>
          <w:t>16</w:t>
        </w:r>
        <w:r>
          <w:fldChar w:fldCharType="end"/>
        </w:r>
      </w:hyperlink>
    </w:p>
    <w:p>
      <w:pPr>
        <w:pStyle w:val="TOC2"/>
        <w:tabs>
          <w:tab w:val="right" w:leader="dot" w:pos="8306"/>
        </w:tabs>
      </w:pPr>
      <w:hyperlink w:anchor="_Toc1491" w:history="1">
        <w:r>
          <w:rPr>
            <w:rFonts w:ascii="仿宋" w:eastAsia="仿宋" w:hAnsi="仿宋" w:cs="仿宋" w:hint="eastAsia"/>
            <w:lang w:eastAsia="zh-CN"/>
          </w:rPr>
          <w:t>(二)、润湿渗透剂项目工艺技术设计方案</w:t>
        </w:r>
        <w:r>
          <w:tab/>
        </w:r>
        <w:r>
          <w:fldChar w:fldCharType="begin"/>
        </w:r>
        <w:r>
          <w:instrText xml:space="preserve"> PAGEREF _Toc1491 \h </w:instrText>
        </w:r>
        <w:r>
          <w:fldChar w:fldCharType="separate"/>
        </w:r>
        <w:r>
          <w:t>17</w:t>
        </w:r>
        <w:r>
          <w:fldChar w:fldCharType="end"/>
        </w:r>
      </w:hyperlink>
    </w:p>
    <w:p>
      <w:pPr>
        <w:pStyle w:val="TOC2"/>
        <w:tabs>
          <w:tab w:val="right" w:leader="dot" w:pos="8306"/>
        </w:tabs>
      </w:pPr>
      <w:hyperlink w:anchor="_Toc22969" w:history="1">
        <w:r>
          <w:rPr>
            <w:rFonts w:ascii="仿宋" w:eastAsia="仿宋" w:hAnsi="仿宋" w:cs="仿宋" w:hint="eastAsia"/>
            <w:lang w:eastAsia="zh-CN"/>
          </w:rPr>
          <w:t>(三)、设备选型方案</w:t>
        </w:r>
        <w:r>
          <w:tab/>
        </w:r>
        <w:r>
          <w:fldChar w:fldCharType="begin"/>
        </w:r>
        <w:r>
          <w:instrText xml:space="preserve"> PAGEREF _Toc22969 \h </w:instrText>
        </w:r>
        <w:r>
          <w:fldChar w:fldCharType="separate"/>
        </w:r>
        <w:r>
          <w:t>19</w:t>
        </w:r>
        <w:r>
          <w:fldChar w:fldCharType="end"/>
        </w:r>
      </w:hyperlink>
    </w:p>
    <w:p>
      <w:pPr>
        <w:pStyle w:val="TOC1"/>
        <w:tabs>
          <w:tab w:val="right" w:leader="dot" w:pos="8306"/>
        </w:tabs>
      </w:pPr>
      <w:hyperlink w:anchor="_Toc12136" w:history="1">
        <w:r>
          <w:rPr>
            <w:rFonts w:ascii="仿宋" w:eastAsia="仿宋" w:hAnsi="仿宋" w:cs="仿宋" w:hint="eastAsia"/>
            <w:lang w:eastAsia="zh-CN"/>
          </w:rPr>
          <w:t>六、产品规划分析</w:t>
        </w:r>
        <w:r>
          <w:tab/>
        </w:r>
        <w:r>
          <w:fldChar w:fldCharType="begin"/>
        </w:r>
        <w:r>
          <w:instrText xml:space="preserve"> PAGEREF _Toc12136 \h </w:instrText>
        </w:r>
        <w:r>
          <w:fldChar w:fldCharType="separate"/>
        </w:r>
        <w:r>
          <w:t>20</w:t>
        </w:r>
        <w:r>
          <w:fldChar w:fldCharType="end"/>
        </w:r>
      </w:hyperlink>
    </w:p>
    <w:p>
      <w:pPr>
        <w:pStyle w:val="TOC2"/>
        <w:tabs>
          <w:tab w:val="right" w:leader="dot" w:pos="8306"/>
        </w:tabs>
      </w:pPr>
      <w:hyperlink w:anchor="_Toc10220" w:history="1">
        <w:r>
          <w:rPr>
            <w:rFonts w:ascii="仿宋" w:eastAsia="仿宋" w:hAnsi="仿宋" w:cs="仿宋" w:hint="eastAsia"/>
            <w:lang w:eastAsia="zh-CN"/>
          </w:rPr>
          <w:t>(一)、产品规划</w:t>
        </w:r>
        <w:r>
          <w:tab/>
        </w:r>
        <w:r>
          <w:fldChar w:fldCharType="begin"/>
        </w:r>
        <w:r>
          <w:instrText xml:space="preserve"> PAGEREF _Toc10220 \h </w:instrText>
        </w:r>
        <w:r>
          <w:fldChar w:fldCharType="separate"/>
        </w:r>
        <w:r>
          <w:t>20</w:t>
        </w:r>
        <w:r>
          <w:fldChar w:fldCharType="end"/>
        </w:r>
      </w:hyperlink>
    </w:p>
    <w:p>
      <w:pPr>
        <w:pStyle w:val="TOC2"/>
        <w:tabs>
          <w:tab w:val="right" w:leader="dot" w:pos="8306"/>
        </w:tabs>
      </w:pPr>
      <w:hyperlink w:anchor="_Toc18588" w:history="1">
        <w:r>
          <w:rPr>
            <w:rFonts w:ascii="仿宋" w:eastAsia="仿宋" w:hAnsi="仿宋" w:cs="仿宋" w:hint="eastAsia"/>
            <w:lang w:eastAsia="zh-CN"/>
          </w:rPr>
          <w:t>(二)、建设规模</w:t>
        </w:r>
        <w:r>
          <w:tab/>
        </w:r>
        <w:r>
          <w:fldChar w:fldCharType="begin"/>
        </w:r>
        <w:r>
          <w:instrText xml:space="preserve"> PAGEREF _Toc18588 \h </w:instrText>
        </w:r>
        <w:r>
          <w:fldChar w:fldCharType="separate"/>
        </w:r>
        <w:r>
          <w:t>21</w:t>
        </w:r>
        <w:r>
          <w:fldChar w:fldCharType="end"/>
        </w:r>
      </w:hyperlink>
    </w:p>
    <w:p>
      <w:pPr>
        <w:pStyle w:val="TOC1"/>
        <w:tabs>
          <w:tab w:val="right" w:leader="dot" w:pos="8306"/>
        </w:tabs>
      </w:pPr>
      <w:hyperlink w:anchor="_Toc8965" w:history="1">
        <w:r>
          <w:rPr>
            <w:rFonts w:ascii="仿宋" w:eastAsia="仿宋" w:hAnsi="仿宋" w:cs="仿宋" w:hint="eastAsia"/>
            <w:lang w:eastAsia="zh-CN"/>
          </w:rPr>
          <w:t>七、润湿渗透剂项目投资规划</w:t>
        </w:r>
        <w:r>
          <w:tab/>
        </w:r>
        <w:r>
          <w:fldChar w:fldCharType="begin"/>
        </w:r>
        <w:r>
          <w:instrText xml:space="preserve"> PAGEREF _Toc8965 \h </w:instrText>
        </w:r>
        <w:r>
          <w:fldChar w:fldCharType="separate"/>
        </w:r>
        <w:r>
          <w:t>22</w:t>
        </w:r>
        <w:r>
          <w:fldChar w:fldCharType="end"/>
        </w:r>
      </w:hyperlink>
    </w:p>
    <w:p>
      <w:pPr>
        <w:pStyle w:val="TOC2"/>
        <w:tabs>
          <w:tab w:val="right" w:leader="dot" w:pos="8306"/>
        </w:tabs>
      </w:pPr>
      <w:hyperlink w:anchor="_Toc3278" w:history="1">
        <w:r>
          <w:rPr>
            <w:rFonts w:ascii="仿宋" w:eastAsia="仿宋" w:hAnsi="仿宋" w:cs="仿宋" w:hint="eastAsia"/>
            <w:lang w:eastAsia="zh-CN"/>
          </w:rPr>
          <w:t>(一)、润湿渗透剂项目总投资估算</w:t>
        </w:r>
        <w:r>
          <w:tab/>
        </w:r>
        <w:r>
          <w:fldChar w:fldCharType="begin"/>
        </w:r>
        <w:r>
          <w:instrText xml:space="preserve"> PAGEREF _Toc3278 \h </w:instrText>
        </w:r>
        <w:r>
          <w:fldChar w:fldCharType="separate"/>
        </w:r>
        <w:r>
          <w:t>22</w:t>
        </w:r>
        <w:r>
          <w:fldChar w:fldCharType="end"/>
        </w:r>
      </w:hyperlink>
    </w:p>
    <w:p>
      <w:pPr>
        <w:pStyle w:val="TOC2"/>
        <w:tabs>
          <w:tab w:val="right" w:leader="dot" w:pos="8306"/>
        </w:tabs>
      </w:pPr>
      <w:hyperlink w:anchor="_Toc6421" w:history="1">
        <w:r>
          <w:rPr>
            <w:rFonts w:ascii="仿宋" w:eastAsia="仿宋" w:hAnsi="仿宋" w:cs="仿宋" w:hint="eastAsia"/>
            <w:lang w:eastAsia="zh-CN"/>
          </w:rPr>
          <w:t>(二)、资金筹措</w:t>
        </w:r>
        <w:r>
          <w:tab/>
        </w:r>
        <w:r>
          <w:fldChar w:fldCharType="begin"/>
        </w:r>
        <w:r>
          <w:instrText xml:space="preserve"> PAGEREF _Toc6421 \h </w:instrText>
        </w:r>
        <w:r>
          <w:fldChar w:fldCharType="separate"/>
        </w:r>
        <w:r>
          <w:t>23</w:t>
        </w:r>
        <w:r>
          <w:fldChar w:fldCharType="end"/>
        </w:r>
      </w:hyperlink>
    </w:p>
    <w:p>
      <w:pPr>
        <w:pStyle w:val="TOC1"/>
        <w:tabs>
          <w:tab w:val="right" w:leader="dot" w:pos="8306"/>
        </w:tabs>
      </w:pPr>
      <w:hyperlink w:anchor="_Toc14671" w:history="1">
        <w:r>
          <w:rPr>
            <w:rFonts w:ascii="仿宋" w:eastAsia="仿宋" w:hAnsi="仿宋" w:cs="仿宋" w:hint="eastAsia"/>
            <w:lang w:eastAsia="zh-CN"/>
          </w:rPr>
          <w:t>八、润湿渗透剂项目技术管理</w:t>
        </w:r>
        <w:r>
          <w:tab/>
        </w:r>
        <w:r>
          <w:fldChar w:fldCharType="begin"/>
        </w:r>
        <w:r>
          <w:instrText xml:space="preserve"> PAGEREF _Toc14671 \h </w:instrText>
        </w:r>
        <w:r>
          <w:fldChar w:fldCharType="separate"/>
        </w:r>
        <w:r>
          <w:t>24</w:t>
        </w:r>
        <w:r>
          <w:fldChar w:fldCharType="end"/>
        </w:r>
      </w:hyperlink>
    </w:p>
    <w:p>
      <w:pPr>
        <w:pStyle w:val="TOC2"/>
        <w:tabs>
          <w:tab w:val="right" w:leader="dot" w:pos="8306"/>
        </w:tabs>
      </w:pPr>
      <w:hyperlink w:anchor="_Toc25503" w:history="1">
        <w:r>
          <w:rPr>
            <w:rFonts w:ascii="仿宋" w:eastAsia="仿宋" w:hAnsi="仿宋" w:cs="仿宋" w:hint="eastAsia"/>
            <w:lang w:eastAsia="zh-CN"/>
          </w:rPr>
          <w:t>(一)、技术方案选用方向</w:t>
        </w:r>
        <w:r>
          <w:tab/>
        </w:r>
        <w:r>
          <w:fldChar w:fldCharType="begin"/>
        </w:r>
        <w:r>
          <w:instrText xml:space="preserve"> PAGEREF _Toc25503 \h </w:instrText>
        </w:r>
        <w:r>
          <w:fldChar w:fldCharType="separate"/>
        </w:r>
        <w:r>
          <w:t>24</w:t>
        </w:r>
        <w:r>
          <w:fldChar w:fldCharType="end"/>
        </w:r>
      </w:hyperlink>
    </w:p>
    <w:p>
      <w:pPr>
        <w:pStyle w:val="TOC2"/>
        <w:tabs>
          <w:tab w:val="right" w:leader="dot" w:pos="8306"/>
        </w:tabs>
      </w:pPr>
      <w:hyperlink w:anchor="_Toc29991" w:history="1">
        <w:r>
          <w:rPr>
            <w:rFonts w:ascii="仿宋" w:eastAsia="仿宋" w:hAnsi="仿宋" w:cs="仿宋" w:hint="eastAsia"/>
            <w:lang w:eastAsia="zh-CN"/>
          </w:rPr>
          <w:t>(二)、工艺技术方案选用原则</w:t>
        </w:r>
        <w:r>
          <w:tab/>
        </w:r>
        <w:r>
          <w:fldChar w:fldCharType="begin"/>
        </w:r>
        <w:r>
          <w:instrText xml:space="preserve"> PAGEREF _Toc29991 \h </w:instrText>
        </w:r>
        <w:r>
          <w:fldChar w:fldCharType="separate"/>
        </w:r>
        <w:r>
          <w:t>26</w:t>
        </w:r>
        <w:r>
          <w:fldChar w:fldCharType="end"/>
        </w:r>
      </w:hyperlink>
    </w:p>
    <w:p>
      <w:pPr>
        <w:pStyle w:val="TOC2"/>
        <w:tabs>
          <w:tab w:val="right" w:leader="dot" w:pos="8306"/>
        </w:tabs>
      </w:pPr>
      <w:hyperlink w:anchor="_Toc15064" w:history="1">
        <w:r>
          <w:rPr>
            <w:rFonts w:ascii="仿宋" w:eastAsia="仿宋" w:hAnsi="仿宋" w:cs="仿宋" w:hint="eastAsia"/>
            <w:lang w:eastAsia="zh-CN"/>
          </w:rPr>
          <w:t>(三)、工艺技术方案要求</w:t>
        </w:r>
        <w:r>
          <w:tab/>
        </w:r>
        <w:r>
          <w:fldChar w:fldCharType="begin"/>
        </w:r>
        <w:r>
          <w:instrText xml:space="preserve"> PAGEREF _Toc15064 \h </w:instrText>
        </w:r>
        <w:r>
          <w:fldChar w:fldCharType="separate"/>
        </w:r>
        <w:r>
          <w:t>28</w:t>
        </w:r>
        <w:r>
          <w:fldChar w:fldCharType="end"/>
        </w:r>
      </w:hyperlink>
    </w:p>
    <w:p>
      <w:pPr>
        <w:pStyle w:val="TOC1"/>
        <w:tabs>
          <w:tab w:val="right" w:leader="dot" w:pos="8306"/>
        </w:tabs>
      </w:pPr>
      <w:hyperlink w:anchor="_Toc14295" w:history="1">
        <w:r>
          <w:rPr>
            <w:rFonts w:ascii="仿宋" w:eastAsia="仿宋" w:hAnsi="仿宋" w:cs="仿宋" w:hint="eastAsia"/>
            <w:lang w:eastAsia="zh-CN"/>
          </w:rPr>
          <w:t>九、润湿渗透剂项目创新与研发</w:t>
        </w:r>
        <w:r>
          <w:tab/>
        </w:r>
        <w:r>
          <w:fldChar w:fldCharType="begin"/>
        </w:r>
        <w:r>
          <w:instrText xml:space="preserve"> PAGEREF _Toc14295 \h </w:instrText>
        </w:r>
        <w:r>
          <w:fldChar w:fldCharType="separate"/>
        </w:r>
        <w:r>
          <w:t>30</w:t>
        </w:r>
        <w:r>
          <w:fldChar w:fldCharType="end"/>
        </w:r>
      </w:hyperlink>
    </w:p>
    <w:p>
      <w:pPr>
        <w:pStyle w:val="TOC2"/>
        <w:tabs>
          <w:tab w:val="right" w:leader="dot" w:pos="8306"/>
        </w:tabs>
      </w:pPr>
      <w:hyperlink w:anchor="_Toc24535" w:history="1">
        <w:r>
          <w:rPr>
            <w:rFonts w:ascii="仿宋" w:eastAsia="仿宋" w:hAnsi="仿宋" w:cs="仿宋" w:hint="eastAsia"/>
            <w:lang w:eastAsia="zh-CN"/>
          </w:rPr>
          <w:t>(一)、创新策略与方向</w:t>
        </w:r>
        <w:r>
          <w:tab/>
        </w:r>
        <w:r>
          <w:fldChar w:fldCharType="begin"/>
        </w:r>
        <w:r>
          <w:instrText xml:space="preserve"> PAGEREF _Toc24535 \h </w:instrText>
        </w:r>
        <w:r>
          <w:fldChar w:fldCharType="separate"/>
        </w:r>
        <w:r>
          <w:t>30</w:t>
        </w:r>
        <w:r>
          <w:fldChar w:fldCharType="end"/>
        </w:r>
      </w:hyperlink>
    </w:p>
    <w:p>
      <w:pPr>
        <w:pStyle w:val="TOC2"/>
        <w:tabs>
          <w:tab w:val="right" w:leader="dot" w:pos="8306"/>
        </w:tabs>
      </w:pPr>
      <w:hyperlink w:anchor="_Toc12109" w:history="1">
        <w:r>
          <w:rPr>
            <w:rFonts w:ascii="仿宋" w:eastAsia="仿宋" w:hAnsi="仿宋" w:cs="仿宋" w:hint="eastAsia"/>
            <w:lang w:eastAsia="zh-CN"/>
          </w:rPr>
          <w:t>(二)、研发规划与投入</w:t>
        </w:r>
        <w:r>
          <w:tab/>
        </w:r>
        <w:r>
          <w:fldChar w:fldCharType="begin"/>
        </w:r>
        <w:r>
          <w:instrText xml:space="preserve"> PAGEREF _Toc12109 \h </w:instrText>
        </w:r>
        <w:r>
          <w:fldChar w:fldCharType="separate"/>
        </w:r>
        <w:r>
          <w:t>31</w:t>
        </w:r>
        <w:r>
          <w:fldChar w:fldCharType="end"/>
        </w:r>
      </w:hyperlink>
    </w:p>
    <w:p>
      <w:pPr>
        <w:pStyle w:val="TOC1"/>
        <w:tabs>
          <w:tab w:val="right" w:leader="dot" w:pos="8306"/>
        </w:tabs>
      </w:pPr>
      <w:hyperlink w:anchor="_Toc15676" w:history="1">
        <w:r>
          <w:rPr>
            <w:rFonts w:ascii="仿宋" w:eastAsia="仿宋" w:hAnsi="仿宋" w:cs="仿宋" w:hint="eastAsia"/>
            <w:lang w:eastAsia="zh-CN"/>
          </w:rPr>
          <w:t>十、润湿渗透剂项目财务管理</w:t>
        </w:r>
        <w:r>
          <w:tab/>
        </w:r>
        <w:r>
          <w:fldChar w:fldCharType="begin"/>
        </w:r>
        <w:r>
          <w:instrText xml:space="preserve"> PAGEREF _Toc15676 \h </w:instrText>
        </w:r>
        <w:r>
          <w:fldChar w:fldCharType="separate"/>
        </w:r>
        <w:r>
          <w:t>33</w:t>
        </w:r>
        <w:r>
          <w:fldChar w:fldCharType="end"/>
        </w:r>
      </w:hyperlink>
    </w:p>
    <w:p>
      <w:pPr>
        <w:pStyle w:val="TOC2"/>
        <w:tabs>
          <w:tab w:val="right" w:leader="dot" w:pos="8306"/>
        </w:tabs>
      </w:pPr>
      <w:hyperlink w:anchor="_Toc26219" w:history="1">
        <w:r>
          <w:rPr>
            <w:rFonts w:ascii="仿宋" w:eastAsia="仿宋" w:hAnsi="仿宋" w:cs="仿宋" w:hint="eastAsia"/>
            <w:lang w:eastAsia="zh-CN"/>
          </w:rPr>
          <w:t>(一)、资金需求大</w:t>
        </w:r>
        <w:r>
          <w:tab/>
        </w:r>
        <w:r>
          <w:fldChar w:fldCharType="begin"/>
        </w:r>
        <w:r>
          <w:instrText xml:space="preserve"> PAGEREF _Toc26219 \h </w:instrText>
        </w:r>
        <w:r>
          <w:fldChar w:fldCharType="separate"/>
        </w:r>
        <w:r>
          <w:t>33</w:t>
        </w:r>
        <w:r>
          <w:fldChar w:fldCharType="end"/>
        </w:r>
      </w:hyperlink>
    </w:p>
    <w:p>
      <w:pPr>
        <w:pStyle w:val="TOC2"/>
        <w:tabs>
          <w:tab w:val="right" w:leader="dot" w:pos="8306"/>
        </w:tabs>
      </w:pPr>
      <w:hyperlink w:anchor="_Toc23065" w:history="1">
        <w:r>
          <w:rPr>
            <w:rFonts w:ascii="仿宋" w:eastAsia="仿宋" w:hAnsi="仿宋" w:cs="仿宋" w:hint="eastAsia"/>
            <w:lang w:eastAsia="zh-CN"/>
          </w:rPr>
          <w:t>(二)、研发周期长</w:t>
        </w:r>
        <w:r>
          <w:tab/>
        </w:r>
        <w:r>
          <w:fldChar w:fldCharType="begin"/>
        </w:r>
        <w:r>
          <w:instrText xml:space="preserve"> PAGEREF _Toc23065 \h </w:instrText>
        </w:r>
        <w:r>
          <w:fldChar w:fldCharType="separate"/>
        </w:r>
        <w:r>
          <w:t>34</w:t>
        </w:r>
        <w:r>
          <w:fldChar w:fldCharType="end"/>
        </w:r>
      </w:hyperlink>
    </w:p>
    <w:p>
      <w:pPr>
        <w:pStyle w:val="TOC2"/>
        <w:tabs>
          <w:tab w:val="right" w:leader="dot" w:pos="8306"/>
        </w:tabs>
      </w:pPr>
      <w:hyperlink w:anchor="_Toc14541" w:history="1">
        <w:r>
          <w:rPr>
            <w:rFonts w:ascii="仿宋" w:eastAsia="仿宋" w:hAnsi="仿宋" w:cs="仿宋" w:hint="eastAsia"/>
            <w:lang w:eastAsia="zh-CN"/>
          </w:rPr>
          <w:t>(三)、市场风险大</w:t>
        </w:r>
        <w:r>
          <w:tab/>
        </w:r>
        <w:r>
          <w:fldChar w:fldCharType="begin"/>
        </w:r>
        <w:r>
          <w:instrText xml:space="preserve"> PAGEREF _Toc14541 \h </w:instrText>
        </w:r>
        <w:r>
          <w:fldChar w:fldCharType="separate"/>
        </w:r>
        <w:r>
          <w:t>35</w:t>
        </w:r>
        <w:r>
          <w:fldChar w:fldCharType="end"/>
        </w:r>
      </w:hyperlink>
    </w:p>
    <w:p>
      <w:pPr>
        <w:pStyle w:val="TOC2"/>
        <w:tabs>
          <w:tab w:val="right" w:leader="dot" w:pos="8306"/>
        </w:tabs>
      </w:pPr>
      <w:hyperlink w:anchor="_Toc6437" w:history="1">
        <w:r>
          <w:rPr>
            <w:rFonts w:ascii="仿宋" w:eastAsia="仿宋" w:hAnsi="仿宋" w:cs="仿宋" w:hint="eastAsia"/>
            <w:lang w:eastAsia="zh-CN"/>
          </w:rPr>
          <w:t>(四)、利润率高</w:t>
        </w:r>
        <w:r>
          <w:tab/>
        </w:r>
        <w:r>
          <w:fldChar w:fldCharType="begin"/>
        </w:r>
        <w:r>
          <w:instrText xml:space="preserve"> PAGEREF _Toc6437 \h </w:instrText>
        </w:r>
        <w:r>
          <w:fldChar w:fldCharType="separate"/>
        </w:r>
        <w:r>
          <w:t>38</w:t>
        </w:r>
        <w:r>
          <w:fldChar w:fldCharType="end"/>
        </w:r>
      </w:hyperlink>
    </w:p>
    <w:p>
      <w:pPr>
        <w:pStyle w:val="TOC1"/>
        <w:tabs>
          <w:tab w:val="right" w:leader="dot" w:pos="8306"/>
        </w:tabs>
      </w:pPr>
      <w:hyperlink w:anchor="_Toc17843" w:history="1">
        <w:r>
          <w:rPr>
            <w:rFonts w:ascii="仿宋" w:eastAsia="仿宋" w:hAnsi="仿宋" w:cs="仿宋" w:hint="eastAsia"/>
            <w:lang w:eastAsia="zh-CN"/>
          </w:rPr>
          <w:t>十一、润湿渗透剂项目人力资源培养与发展</w:t>
        </w:r>
        <w:r>
          <w:tab/>
        </w:r>
        <w:r>
          <w:fldChar w:fldCharType="begin"/>
        </w:r>
        <w:r>
          <w:instrText xml:space="preserve"> PAGEREF _Toc17843 \h </w:instrText>
        </w:r>
        <w:r>
          <w:fldChar w:fldCharType="separate"/>
        </w:r>
        <w:r>
          <w:t>40</w:t>
        </w:r>
        <w:r>
          <w:fldChar w:fldCharType="end"/>
        </w:r>
      </w:hyperlink>
    </w:p>
    <w:p>
      <w:pPr>
        <w:pStyle w:val="TOC2"/>
        <w:tabs>
          <w:tab w:val="right" w:leader="dot" w:pos="8306"/>
        </w:tabs>
      </w:pPr>
      <w:hyperlink w:anchor="_Toc20093" w:history="1">
        <w:r>
          <w:rPr>
            <w:rFonts w:ascii="仿宋" w:eastAsia="仿宋" w:hAnsi="仿宋" w:cs="仿宋" w:hint="eastAsia"/>
            <w:lang w:eastAsia="zh-CN"/>
          </w:rPr>
          <w:t>(一)、人才需求与规划</w:t>
        </w:r>
        <w:r>
          <w:tab/>
        </w:r>
        <w:r>
          <w:fldChar w:fldCharType="begin"/>
        </w:r>
        <w:r>
          <w:instrText xml:space="preserve"> PAGEREF _Toc20093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95" w:history="1">
        <w:r>
          <w:rPr>
            <w:rFonts w:ascii="仿宋" w:eastAsia="仿宋" w:hAnsi="仿宋" w:cs="仿宋" w:hint="eastAsia"/>
            <w:lang w:eastAsia="zh-CN"/>
          </w:rPr>
          <w:t>(二)、培训与发展计划</w:t>
        </w:r>
        <w:r>
          <w:tab/>
        </w:r>
        <w:r>
          <w:fldChar w:fldCharType="begin"/>
        </w:r>
        <w:r>
          <w:instrText xml:space="preserve"> PAGEREF _Toc25395 \h </w:instrText>
        </w:r>
        <w:r>
          <w:fldChar w:fldCharType="separate"/>
        </w:r>
        <w:r>
          <w:t>41</w:t>
        </w:r>
        <w:r>
          <w:fldChar w:fldCharType="end"/>
        </w:r>
      </w:hyperlink>
    </w:p>
    <w:p>
      <w:pPr>
        <w:pStyle w:val="TOC1"/>
        <w:tabs>
          <w:tab w:val="right" w:leader="dot" w:pos="8306"/>
        </w:tabs>
      </w:pPr>
      <w:hyperlink w:anchor="_Toc18563" w:history="1">
        <w:r>
          <w:rPr>
            <w:rFonts w:ascii="仿宋" w:eastAsia="仿宋" w:hAnsi="仿宋" w:cs="仿宋" w:hint="eastAsia"/>
            <w:lang w:eastAsia="zh-CN"/>
          </w:rPr>
          <w:t>十二、润湿渗透剂项目风险管理</w:t>
        </w:r>
        <w:r>
          <w:tab/>
        </w:r>
        <w:r>
          <w:fldChar w:fldCharType="begin"/>
        </w:r>
        <w:r>
          <w:instrText xml:space="preserve"> PAGEREF _Toc18563 \h </w:instrText>
        </w:r>
        <w:r>
          <w:fldChar w:fldCharType="separate"/>
        </w:r>
        <w:r>
          <w:t>41</w:t>
        </w:r>
        <w:r>
          <w:fldChar w:fldCharType="end"/>
        </w:r>
      </w:hyperlink>
    </w:p>
    <w:p>
      <w:pPr>
        <w:pStyle w:val="TOC2"/>
        <w:tabs>
          <w:tab w:val="right" w:leader="dot" w:pos="8306"/>
        </w:tabs>
      </w:pPr>
      <w:hyperlink w:anchor="_Toc23596" w:history="1">
        <w:r>
          <w:rPr>
            <w:rFonts w:ascii="仿宋" w:eastAsia="仿宋" w:hAnsi="仿宋" w:cs="仿宋" w:hint="eastAsia"/>
            <w:lang w:eastAsia="zh-CN"/>
          </w:rPr>
          <w:t>(一)、风险识别与评估</w:t>
        </w:r>
        <w:r>
          <w:tab/>
        </w:r>
        <w:r>
          <w:fldChar w:fldCharType="begin"/>
        </w:r>
        <w:r>
          <w:instrText xml:space="preserve"> PAGEREF _Toc23596 \h </w:instrText>
        </w:r>
        <w:r>
          <w:fldChar w:fldCharType="separate"/>
        </w:r>
        <w:r>
          <w:t>41</w:t>
        </w:r>
        <w:r>
          <w:fldChar w:fldCharType="end"/>
        </w:r>
      </w:hyperlink>
    </w:p>
    <w:p>
      <w:pPr>
        <w:pStyle w:val="TOC2"/>
        <w:tabs>
          <w:tab w:val="right" w:leader="dot" w:pos="8306"/>
        </w:tabs>
      </w:pPr>
      <w:hyperlink w:anchor="_Toc3225" w:history="1">
        <w:r>
          <w:rPr>
            <w:rFonts w:ascii="仿宋" w:eastAsia="仿宋" w:hAnsi="仿宋" w:cs="仿宋" w:hint="eastAsia"/>
            <w:lang w:eastAsia="zh-CN"/>
          </w:rPr>
          <w:t>(二)、风险应对策略</w:t>
        </w:r>
        <w:r>
          <w:tab/>
        </w:r>
        <w:r>
          <w:fldChar w:fldCharType="begin"/>
        </w:r>
        <w:r>
          <w:instrText xml:space="preserve"> PAGEREF _Toc3225 \h </w:instrText>
        </w:r>
        <w:r>
          <w:fldChar w:fldCharType="separate"/>
        </w:r>
        <w:r>
          <w:t>42</w:t>
        </w:r>
        <w:r>
          <w:fldChar w:fldCharType="end"/>
        </w:r>
      </w:hyperlink>
    </w:p>
    <w:p>
      <w:pPr>
        <w:pStyle w:val="TOC2"/>
        <w:tabs>
          <w:tab w:val="right" w:leader="dot" w:pos="8306"/>
        </w:tabs>
      </w:pPr>
      <w:hyperlink w:anchor="_Toc22152" w:history="1">
        <w:r>
          <w:rPr>
            <w:rFonts w:ascii="仿宋" w:eastAsia="仿宋" w:hAnsi="仿宋" w:cs="仿宋" w:hint="eastAsia"/>
            <w:lang w:eastAsia="zh-CN"/>
          </w:rPr>
          <w:t>(三)、风险监控与控制</w:t>
        </w:r>
        <w:r>
          <w:tab/>
        </w:r>
        <w:r>
          <w:fldChar w:fldCharType="begin"/>
        </w:r>
        <w:r>
          <w:instrText xml:space="preserve"> PAGEREF _Toc22152 \h </w:instrText>
        </w:r>
        <w:r>
          <w:fldChar w:fldCharType="separate"/>
        </w:r>
        <w:r>
          <w:t>44</w:t>
        </w:r>
        <w:r>
          <w:fldChar w:fldCharType="end"/>
        </w:r>
      </w:hyperlink>
    </w:p>
    <w:p>
      <w:pPr>
        <w:pStyle w:val="TOC1"/>
        <w:tabs>
          <w:tab w:val="right" w:leader="dot" w:pos="8306"/>
        </w:tabs>
      </w:pPr>
      <w:hyperlink w:anchor="_Toc20169" w:history="1">
        <w:r>
          <w:rPr>
            <w:rFonts w:ascii="仿宋" w:eastAsia="仿宋" w:hAnsi="仿宋" w:cs="仿宋" w:hint="eastAsia"/>
            <w:lang w:eastAsia="zh-CN"/>
          </w:rPr>
          <w:t>十三、润湿渗透剂项目治理与监督</w:t>
        </w:r>
        <w:r>
          <w:tab/>
        </w:r>
        <w:r>
          <w:fldChar w:fldCharType="begin"/>
        </w:r>
        <w:r>
          <w:instrText xml:space="preserve"> PAGEREF _Toc20169 \h </w:instrText>
        </w:r>
        <w:r>
          <w:fldChar w:fldCharType="separate"/>
        </w:r>
        <w:r>
          <w:t>45</w:t>
        </w:r>
        <w:r>
          <w:fldChar w:fldCharType="end"/>
        </w:r>
      </w:hyperlink>
    </w:p>
    <w:p>
      <w:pPr>
        <w:pStyle w:val="TOC2"/>
        <w:tabs>
          <w:tab w:val="right" w:leader="dot" w:pos="8306"/>
        </w:tabs>
      </w:pPr>
      <w:hyperlink w:anchor="_Toc27853" w:history="1">
        <w:r>
          <w:rPr>
            <w:rFonts w:ascii="仿宋" w:eastAsia="仿宋" w:hAnsi="仿宋" w:cs="仿宋" w:hint="eastAsia"/>
            <w:lang w:eastAsia="zh-CN"/>
          </w:rPr>
          <w:t>(一)、润湿渗透剂项目治理结构</w:t>
        </w:r>
        <w:r>
          <w:tab/>
        </w:r>
        <w:r>
          <w:fldChar w:fldCharType="begin"/>
        </w:r>
        <w:r>
          <w:instrText xml:space="preserve"> PAGEREF _Toc27853 \h </w:instrText>
        </w:r>
        <w:r>
          <w:fldChar w:fldCharType="separate"/>
        </w:r>
        <w:r>
          <w:t>45</w:t>
        </w:r>
        <w:r>
          <w:fldChar w:fldCharType="end"/>
        </w:r>
      </w:hyperlink>
    </w:p>
    <w:p>
      <w:pPr>
        <w:pStyle w:val="TOC2"/>
        <w:tabs>
          <w:tab w:val="right" w:leader="dot" w:pos="8306"/>
        </w:tabs>
      </w:pPr>
      <w:hyperlink w:anchor="_Toc9114" w:history="1">
        <w:r>
          <w:rPr>
            <w:rFonts w:ascii="仿宋" w:eastAsia="仿宋" w:hAnsi="仿宋" w:cs="仿宋" w:hint="eastAsia"/>
            <w:lang w:eastAsia="zh-CN"/>
          </w:rPr>
          <w:t>(二)、监督与审计</w:t>
        </w:r>
        <w:r>
          <w:tab/>
        </w:r>
        <w:r>
          <w:fldChar w:fldCharType="begin"/>
        </w:r>
        <w:r>
          <w:instrText xml:space="preserve"> PAGEREF _Toc9114 \h </w:instrText>
        </w:r>
        <w:r>
          <w:fldChar w:fldCharType="separate"/>
        </w:r>
        <w:r>
          <w:t>47</w:t>
        </w:r>
        <w:r>
          <w:fldChar w:fldCharType="end"/>
        </w:r>
      </w:hyperlink>
    </w:p>
    <w:p>
      <w:pPr>
        <w:pStyle w:val="TOC1"/>
        <w:tabs>
          <w:tab w:val="right" w:leader="dot" w:pos="8306"/>
        </w:tabs>
      </w:pPr>
      <w:hyperlink w:anchor="_Toc7448" w:history="1">
        <w:r>
          <w:rPr>
            <w:rFonts w:ascii="仿宋" w:eastAsia="仿宋" w:hAnsi="仿宋" w:cs="仿宋" w:hint="eastAsia"/>
            <w:lang w:eastAsia="zh-CN"/>
          </w:rPr>
          <w:t>十四、润湿渗透剂项目工程方案分析</w:t>
        </w:r>
        <w:r>
          <w:tab/>
        </w:r>
        <w:r>
          <w:fldChar w:fldCharType="begin"/>
        </w:r>
        <w:r>
          <w:instrText xml:space="preserve"> PAGEREF _Toc7448 \h </w:instrText>
        </w:r>
        <w:r>
          <w:fldChar w:fldCharType="separate"/>
        </w:r>
        <w:r>
          <w:t>48</w:t>
        </w:r>
        <w:r>
          <w:fldChar w:fldCharType="end"/>
        </w:r>
      </w:hyperlink>
    </w:p>
    <w:p>
      <w:pPr>
        <w:pStyle w:val="TOC2"/>
        <w:tabs>
          <w:tab w:val="right" w:leader="dot" w:pos="8306"/>
        </w:tabs>
      </w:pPr>
      <w:hyperlink w:anchor="_Toc9633" w:history="1">
        <w:r>
          <w:rPr>
            <w:rFonts w:ascii="仿宋" w:eastAsia="仿宋" w:hAnsi="仿宋" w:cs="仿宋" w:hint="eastAsia"/>
            <w:lang w:eastAsia="zh-CN"/>
          </w:rPr>
          <w:t>(一)、建筑工程设计原则</w:t>
        </w:r>
        <w:r>
          <w:tab/>
        </w:r>
        <w:r>
          <w:fldChar w:fldCharType="begin"/>
        </w:r>
        <w:r>
          <w:instrText xml:space="preserve"> PAGEREF _Toc9633 \h </w:instrText>
        </w:r>
        <w:r>
          <w:fldChar w:fldCharType="separate"/>
        </w:r>
        <w:r>
          <w:t>48</w:t>
        </w:r>
        <w:r>
          <w:fldChar w:fldCharType="end"/>
        </w:r>
      </w:hyperlink>
    </w:p>
    <w:p>
      <w:pPr>
        <w:pStyle w:val="TOC2"/>
        <w:tabs>
          <w:tab w:val="right" w:leader="dot" w:pos="8306"/>
        </w:tabs>
      </w:pPr>
      <w:hyperlink w:anchor="_Toc235" w:history="1">
        <w:r>
          <w:rPr>
            <w:rFonts w:ascii="仿宋" w:eastAsia="仿宋" w:hAnsi="仿宋" w:cs="仿宋" w:hint="eastAsia"/>
            <w:lang w:eastAsia="zh-CN"/>
          </w:rPr>
          <w:t>(二)、土建工程建设指标</w:t>
        </w:r>
        <w:r>
          <w:tab/>
        </w:r>
        <w:r>
          <w:fldChar w:fldCharType="begin"/>
        </w:r>
        <w:r>
          <w:instrText xml:space="preserve"> PAGEREF _Toc235 \h </w:instrText>
        </w:r>
        <w:r>
          <w:fldChar w:fldCharType="separate"/>
        </w:r>
        <w:r>
          <w:t>51</w:t>
        </w:r>
        <w:r>
          <w:fldChar w:fldCharType="end"/>
        </w:r>
      </w:hyperlink>
    </w:p>
    <w:p>
      <w:pPr>
        <w:pStyle w:val="TOC1"/>
        <w:tabs>
          <w:tab w:val="right" w:leader="dot" w:pos="8306"/>
        </w:tabs>
      </w:pPr>
      <w:hyperlink w:anchor="_Toc21651" w:history="1">
        <w:r>
          <w:rPr>
            <w:rFonts w:ascii="仿宋" w:eastAsia="仿宋" w:hAnsi="仿宋" w:cs="仿宋" w:hint="eastAsia"/>
            <w:lang w:eastAsia="zh-CN"/>
          </w:rPr>
          <w:t>十五、润湿渗透剂项目实施保障措施</w:t>
        </w:r>
        <w:r>
          <w:tab/>
        </w:r>
        <w:r>
          <w:fldChar w:fldCharType="begin"/>
        </w:r>
        <w:r>
          <w:instrText xml:space="preserve"> PAGEREF _Toc21651 \h </w:instrText>
        </w:r>
        <w:r>
          <w:fldChar w:fldCharType="separate"/>
        </w:r>
        <w:r>
          <w:t>53</w:t>
        </w:r>
        <w:r>
          <w:fldChar w:fldCharType="end"/>
        </w:r>
      </w:hyperlink>
    </w:p>
    <w:p>
      <w:pPr>
        <w:pStyle w:val="TOC2"/>
        <w:tabs>
          <w:tab w:val="right" w:leader="dot" w:pos="8306"/>
        </w:tabs>
      </w:pPr>
      <w:hyperlink w:anchor="_Toc7289" w:history="1">
        <w:r>
          <w:rPr>
            <w:rFonts w:ascii="仿宋" w:eastAsia="仿宋" w:hAnsi="仿宋" w:cs="仿宋" w:hint="eastAsia"/>
            <w:lang w:eastAsia="zh-CN"/>
          </w:rPr>
          <w:t>(一)、润湿渗透剂项目实施保障机制</w:t>
        </w:r>
        <w:r>
          <w:tab/>
        </w:r>
        <w:r>
          <w:fldChar w:fldCharType="begin"/>
        </w:r>
        <w:r>
          <w:instrText xml:space="preserve"> PAGEREF _Toc7289 \h </w:instrText>
        </w:r>
        <w:r>
          <w:fldChar w:fldCharType="separate"/>
        </w:r>
        <w:r>
          <w:t>53</w:t>
        </w:r>
        <w:r>
          <w:fldChar w:fldCharType="end"/>
        </w:r>
      </w:hyperlink>
    </w:p>
    <w:p>
      <w:pPr>
        <w:pStyle w:val="TOC2"/>
        <w:tabs>
          <w:tab w:val="right" w:leader="dot" w:pos="8306"/>
        </w:tabs>
      </w:pPr>
      <w:hyperlink w:anchor="_Toc25053" w:history="1">
        <w:r>
          <w:rPr>
            <w:rFonts w:ascii="仿宋" w:eastAsia="仿宋" w:hAnsi="仿宋" w:cs="仿宋" w:hint="eastAsia"/>
            <w:lang w:eastAsia="zh-CN"/>
          </w:rPr>
          <w:t>(二)、润湿渗透剂项目法律合规要求</w:t>
        </w:r>
        <w:r>
          <w:tab/>
        </w:r>
        <w:r>
          <w:fldChar w:fldCharType="begin"/>
        </w:r>
        <w:r>
          <w:instrText xml:space="preserve"> PAGEREF _Toc25053 \h </w:instrText>
        </w:r>
        <w:r>
          <w:fldChar w:fldCharType="separate"/>
        </w:r>
        <w:r>
          <w:t>57</w:t>
        </w:r>
        <w:r>
          <w:fldChar w:fldCharType="end"/>
        </w:r>
      </w:hyperlink>
    </w:p>
    <w:p>
      <w:pPr>
        <w:pStyle w:val="TOC2"/>
        <w:tabs>
          <w:tab w:val="right" w:leader="dot" w:pos="8306"/>
        </w:tabs>
      </w:pPr>
      <w:hyperlink w:anchor="_Toc18778" w:history="1">
        <w:r>
          <w:rPr>
            <w:rFonts w:ascii="仿宋" w:eastAsia="仿宋" w:hAnsi="仿宋" w:cs="仿宋" w:hint="eastAsia"/>
            <w:lang w:eastAsia="zh-CN"/>
          </w:rPr>
          <w:t>(三)、润湿渗透剂项目合同管理与法律事务</w:t>
        </w:r>
        <w:r>
          <w:tab/>
        </w:r>
        <w:r>
          <w:fldChar w:fldCharType="begin"/>
        </w:r>
        <w:r>
          <w:instrText xml:space="preserve"> PAGEREF _Toc18778 \h </w:instrText>
        </w:r>
        <w:r>
          <w:fldChar w:fldCharType="separate"/>
        </w:r>
        <w:r>
          <w:t>61</w:t>
        </w:r>
        <w:r>
          <w:fldChar w:fldCharType="end"/>
        </w:r>
      </w:hyperlink>
    </w:p>
    <w:p>
      <w:pPr>
        <w:pStyle w:val="TOC2"/>
        <w:tabs>
          <w:tab w:val="right" w:leader="dot" w:pos="8306"/>
        </w:tabs>
      </w:pPr>
      <w:hyperlink w:anchor="_Toc32532" w:history="1">
        <w:r>
          <w:rPr>
            <w:rFonts w:ascii="仿宋" w:eastAsia="仿宋" w:hAnsi="仿宋" w:cs="仿宋" w:hint="eastAsia"/>
            <w:lang w:eastAsia="zh-CN"/>
          </w:rPr>
          <w:t>(四)、润湿渗透剂项目知识产权保护策略</w:t>
        </w:r>
        <w:r>
          <w:tab/>
        </w:r>
        <w:r>
          <w:fldChar w:fldCharType="begin"/>
        </w:r>
        <w:r>
          <w:instrText xml:space="preserve"> PAGEREF _Toc32532 \h </w:instrText>
        </w:r>
        <w:r>
          <w:fldChar w:fldCharType="separate"/>
        </w:r>
        <w:r>
          <w:t>67</w:t>
        </w:r>
        <w:r>
          <w:fldChar w:fldCharType="end"/>
        </w:r>
      </w:hyperlink>
    </w:p>
    <w:p>
      <w:pPr>
        <w:pStyle w:val="TOC1"/>
        <w:tabs>
          <w:tab w:val="right" w:leader="dot" w:pos="8306"/>
        </w:tabs>
      </w:pPr>
      <w:hyperlink w:anchor="_Toc8136" w:history="1">
        <w:r>
          <w:rPr>
            <w:rFonts w:ascii="仿宋" w:eastAsia="仿宋" w:hAnsi="仿宋" w:cs="仿宋" w:hint="eastAsia"/>
            <w:lang w:eastAsia="zh-CN"/>
          </w:rPr>
          <w:t>十六、利益相关者分析与沟通计划</w:t>
        </w:r>
        <w:r>
          <w:tab/>
        </w:r>
        <w:r>
          <w:fldChar w:fldCharType="begin"/>
        </w:r>
        <w:r>
          <w:instrText xml:space="preserve"> PAGEREF _Toc8136 \h </w:instrText>
        </w:r>
        <w:r>
          <w:fldChar w:fldCharType="separate"/>
        </w:r>
        <w:r>
          <w:t>70</w:t>
        </w:r>
        <w:r>
          <w:fldChar w:fldCharType="end"/>
        </w:r>
      </w:hyperlink>
    </w:p>
    <w:p>
      <w:pPr>
        <w:pStyle w:val="TOC2"/>
        <w:tabs>
          <w:tab w:val="right" w:leader="dot" w:pos="8306"/>
        </w:tabs>
      </w:pPr>
      <w:hyperlink w:anchor="_Toc9393" w:history="1">
        <w:r>
          <w:rPr>
            <w:rFonts w:ascii="仿宋" w:eastAsia="仿宋" w:hAnsi="仿宋" w:cs="仿宋" w:hint="eastAsia"/>
            <w:lang w:eastAsia="zh-CN"/>
          </w:rPr>
          <w:t>(一)、利益相关者分析</w:t>
        </w:r>
        <w:r>
          <w:tab/>
        </w:r>
        <w:r>
          <w:fldChar w:fldCharType="begin"/>
        </w:r>
        <w:r>
          <w:instrText xml:space="preserve"> PAGEREF _Toc9393 \h </w:instrText>
        </w:r>
        <w:r>
          <w:fldChar w:fldCharType="separate"/>
        </w:r>
        <w:r>
          <w:t>70</w:t>
        </w:r>
        <w:r>
          <w:fldChar w:fldCharType="end"/>
        </w:r>
      </w:hyperlink>
    </w:p>
    <w:p>
      <w:pPr>
        <w:pStyle w:val="TOC2"/>
        <w:tabs>
          <w:tab w:val="right" w:leader="dot" w:pos="8306"/>
        </w:tabs>
      </w:pPr>
      <w:hyperlink w:anchor="_Toc6869" w:history="1">
        <w:r>
          <w:rPr>
            <w:rFonts w:ascii="仿宋" w:eastAsia="仿宋" w:hAnsi="仿宋" w:cs="仿宋" w:hint="eastAsia"/>
            <w:lang w:eastAsia="zh-CN"/>
          </w:rPr>
          <w:t>(二)、沟通计划</w:t>
        </w:r>
        <w:r>
          <w:tab/>
        </w:r>
        <w:r>
          <w:fldChar w:fldCharType="begin"/>
        </w:r>
        <w:r>
          <w:instrText xml:space="preserve"> PAGEREF _Toc6869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003"/>
      <w:r>
        <w:rPr>
          <w:rFonts w:ascii="仿宋" w:eastAsia="仿宋" w:hAnsi="仿宋" w:cs="仿宋" w:hint="eastAsia"/>
          <w:sz w:val="28"/>
          <w:lang w:eastAsia="zh-CN"/>
        </w:rPr>
        <w:t>一、润湿渗透剂项目建设背景及必要性分析</w:t>
      </w:r>
      <w:bookmarkEnd w:id="2"/>
    </w:p>
    <w:p>
      <w:pPr>
        <w:pStyle w:val="Heading2"/>
        <w:rPr>
          <w:rFonts w:ascii="仿宋" w:eastAsia="仿宋" w:hAnsi="仿宋" w:cs="仿宋" w:hint="eastAsia"/>
          <w:lang w:eastAsia="zh-CN"/>
        </w:rPr>
      </w:pPr>
      <w:bookmarkStart w:id="3" w:name="_Toc18574"/>
      <w:r>
        <w:rPr>
          <w:rFonts w:ascii="仿宋" w:eastAsia="仿宋" w:hAnsi="仿宋" w:cs="仿宋" w:hint="eastAsia"/>
          <w:lang w:eastAsia="zh-CN"/>
        </w:rPr>
        <w:t>(一)、润湿渗透剂项目背景分析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润湿渗透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润湿渗透剂项目在这个潮流中的定位。同时，我们将关注行业内涌现的新兴机遇，以便润湿渗透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润湿渗透剂项目提供了强大的发展动力。我们将聚焦于行业内最新的技术发展趋势，包括但不限于人工智能、大数据分析、物联网等领域。通过深度的技术研究，我们将确保润湿渗透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润湿渗透剂项目发展的源泉。我们将投入更多的精力对市场需求进行深入剖析，超越表面的需求，深入挖掘潜在的市场痛点和机遇。通过对市场需求的细致了解，润湿渗透剂项目将更有针对性地设计解决方案，满足市场的多样化需求，从而更好地促进润湿渗透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润湿渗透剂项目战略至关重要。我们将对竞争态势进行更为深入的分析，包括但不限于市场份额、产品特点、客户满意度等多个维度。通过深度的竞争分析，润湿渗透剂项目将能够更准确地把握市场脉搏，制定具有竞争力的润湿渗透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润湿渗透剂项目的发展具有直接的影响。我们将进行更为全面的法规和政策分析，了解行业发展中的潜在法律风险和合规挑战。通过充分了解和遵守相关法规，润湿渗透剂项目将确保在法律框架内合法合规运营，为润湿渗透剂项目的稳健发展提供有力支持。</w:t>
      </w:r>
    </w:p>
    <w:p>
      <w:pPr>
        <w:pStyle w:val="Heading2"/>
        <w:ind w:firstLine="560" w:firstLineChars="200"/>
        <w:rPr>
          <w:rFonts w:ascii="仿宋" w:eastAsia="仿宋" w:hAnsi="仿宋" w:cs="仿宋" w:hint="eastAsia"/>
          <w:sz w:val="28"/>
          <w:lang w:eastAsia="zh-CN"/>
        </w:rPr>
      </w:pPr>
      <w:bookmarkStart w:id="4" w:name="_Toc16714"/>
      <w:r>
        <w:rPr>
          <w:rFonts w:ascii="仿宋" w:eastAsia="仿宋" w:hAnsi="仿宋" w:cs="仿宋" w:hint="eastAsia"/>
          <w:sz w:val="28"/>
          <w:lang w:eastAsia="zh-CN"/>
        </w:rPr>
        <w:t>(二)、润湿渗透剂项目建设必要性分析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建设的迫切性源于对行业发展趋势的深刻洞察。我们正处于一个行业变革的时代，科技创新、数字化转型成为企业发展的关键动力。润湿渗透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建设不仅仅是为了跟上潮流，更是为了通过技术创新推动企业的持续发展。通过引入先进的技术和解决方案，润湿渗透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润湿渗透剂项目的建设成为必然选择，通过提高产品质量、拓展服务领域，从而在竞争中获得更多的机会。润湿渗透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润湿渗透剂项目建设的必要性体现在对客户需求更精准的满足。通过润湿渗透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建设的背后是对企业持续创新的追求。只有通过不断创新，企业才能在竞争中立于不败之地。润湿渗透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300"/>
      <w:r>
        <w:rPr>
          <w:rFonts w:ascii="仿宋" w:eastAsia="仿宋" w:hAnsi="仿宋" w:cs="仿宋" w:hint="eastAsia"/>
          <w:sz w:val="28"/>
          <w:lang w:eastAsia="zh-CN"/>
        </w:rPr>
        <w:t>二、润湿渗透剂项目可持续发展</w:t>
      </w:r>
      <w:bookmarkEnd w:id="5"/>
    </w:p>
    <w:p>
      <w:pPr>
        <w:pStyle w:val="Heading2"/>
        <w:rPr>
          <w:rFonts w:ascii="仿宋" w:eastAsia="仿宋" w:hAnsi="仿宋" w:cs="仿宋" w:hint="eastAsia"/>
          <w:lang w:eastAsia="zh-CN"/>
        </w:rPr>
      </w:pPr>
      <w:bookmarkStart w:id="6" w:name="_Toc1936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润湿渗透剂项目中，润湿渗透剂项目团队着眼于未来，明确了可持续发展的战略方向。制定的具体可持续发展目标包括降低资源使用、采用环保技术、最大化社会效益等。这一步骤不仅有助于润湿渗透剂项目在环保和社会责任方面达到最高标准，也为未来提供了明确的指引，确保润湿渗透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可持续实践的融入润湿渗透剂项目管理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润湿渗透剂项目管理周期。从润湿渗透剂项目规划开始，润湿渗透剂项目团队就考虑了环境和社会的因素。在执行阶段，润湿渗透剂项目团队积极推动绿色技术的应用，优化资源利用。此外，关注员工的社会责任，通过培训和沟通活动提高员工对可持续发展的认知，使他们能够在日常工作中践行可持续实践。这些举措不仅为润湿渗透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664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扎根于润湿渗透剂项目的可持续发展理念，我们深信环保与社会责任是润湿渗透剂项目成功的关键支柱。在润湿渗透剂项目的每一步，我们都致力于通过创新和实践，履行对环境和社会的坚定责任。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团队通过引入先进的环保技术、建立高效的废物处理系统以及推动能源节约措施，积极履行环保责任。定期的环保监测和评估确保润湿渗透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不仅致力于自身可持续发展，还注重对社会的回馈。通过支持社区润湿渗透剂项目、参与慈善事业、提供培训机会等方式，润湿渗透剂项目积极履行社会责任。与当地社区建立积极互动，关注员工的工作与生活平衡，以及员工的身心健康，是润湿渗透剂项目在社会责任层面的关键举措。这样的实践不仅增强了润湿渗透剂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4204"/>
      <w:r>
        <w:rPr>
          <w:rFonts w:ascii="仿宋" w:eastAsia="仿宋" w:hAnsi="仿宋" w:cs="仿宋" w:hint="eastAsia"/>
          <w:sz w:val="28"/>
          <w:lang w:eastAsia="zh-CN"/>
        </w:rPr>
        <w:t>三、润湿渗透剂项目选址可行性分析</w:t>
      </w:r>
      <w:bookmarkEnd w:id="8"/>
    </w:p>
    <w:p>
      <w:pPr>
        <w:pStyle w:val="Heading2"/>
        <w:rPr>
          <w:rFonts w:ascii="仿宋" w:eastAsia="仿宋" w:hAnsi="仿宋" w:cs="仿宋" w:hint="eastAsia"/>
          <w:lang w:eastAsia="zh-CN"/>
        </w:rPr>
      </w:pPr>
      <w:bookmarkStart w:id="9" w:name="_Toc23977"/>
      <w:r>
        <w:rPr>
          <w:rFonts w:ascii="仿宋" w:eastAsia="仿宋" w:hAnsi="仿宋" w:cs="仿宋" w:hint="eastAsia"/>
          <w:lang w:eastAsia="zh-CN"/>
        </w:rPr>
        <w:t>(一)、润湿渗透剂项目选址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该润湿渗透剂项目选址位于XX省XX市XX区XXX街道</w:t>
      </w:r>
    </w:p>
    <w:p>
      <w:pPr>
        <w:pStyle w:val="Heading2"/>
        <w:ind w:firstLine="560" w:firstLineChars="200"/>
        <w:rPr>
          <w:rFonts w:ascii="仿宋" w:eastAsia="仿宋" w:hAnsi="仿宋" w:cs="仿宋" w:hint="eastAsia"/>
          <w:sz w:val="28"/>
          <w:lang w:eastAsia="zh-CN"/>
        </w:rPr>
      </w:pPr>
      <w:bookmarkStart w:id="10" w:name="_Toc9639"/>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润湿渗透剂项目的征地面积将根据润湿渗透剂项目的实际规模和需求进行精确规划。具体面积XXX平方米，旨在确保润湿渗透剂项目不仅能够满足当前的发展需求，还能够预留空间以适应未来的扩展。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净用地面积是在征地面积基础上去除不可利用面积后的实际可开发用地。具体面积XXX平方米，考虑到环保、交通、安全等多方面因素，以确保润湿渗透剂项目在整体利用效率上达到最优。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润湿渗透剂项目计划建设的建筑总规模具体面积XXX平方米。这一规模的确定综合考虑了润湿渗透剂项目的性质、规模，以及城市规划的相关要求，确保建筑布局与周边环境协调一致。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绿地率是润湿渗透剂项目用地中被规划为绿地的比例。具体面积XXX平方米，旨在通过合理规划绿地，改善润湿渗透剂项目周边环境，提升居民生活质量，并符合城市整体绿化规划。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容积率是用地上可以建设的建筑总体积与用地面积之比。具体面积XXX，通过合理的容积率规划，确保润湿渗透剂项目建筑规模与周边环境和谐共生。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润湿渗透剂项目选址与当地城市规划相一致，具体面积XXX平方米。通过与城市规划部门深入沟通，确保润湿渗透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润湿渗透剂项目选址符合当地产业政策，具体面积XXX平方米。这包括润湿渗透剂项目对当地经济的促进作用，以及对相关产业的带动效应，确保润湿渗透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用地总体要求必须符合环保和可持续发展的原则，具体面积XXX平方米。通过采用绿色建筑设计、节能减排等措施，确保润湿渗透剂项目在建设和运营过程中对环境的影响最小化，达到可持续发展的要求。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确保润湿渗透剂项目选址具备必要的公共设施配套，具体面积XXX平方米。这包括交通便利性、教育、医疗等基础设施，以提高居民生活品质，使得润湿渗透剂项目选址更具吸引力。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考虑用地总体要求对当地社会稳定性的影响，具体面积XXX平方米。通过深入了解当地社区反馈，确保润湿渗透剂项目的选址和建设过程对当地社会和谐稳定产生积极作用。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润湿渗透剂项目选址不仅符合法规和规划，还在实际操作中具有可行性。这一全面规划将为润湿渗透剂项目的成功实施提供坚实的基础，确保润湿渗透剂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0524"/>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润湿渗透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润湿渗透剂项目的设备规划和空间设计中，我们将采取灵活设备布局的措施。设备布局将根据实际需求进行灵活设计，避免不必要的浪费。通过合理规划设备摆放位置，我们将提高设备的利用率，减少设备间距，以确保润湿渗透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润湿渗透剂项目内部引入共享设施的概念，例如共享会议室、办公区等。通过这种方式，我们可以减少对资源的重复建设，提高资源共享效率，从而减小润湿渗透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7110"/>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润湿渗透剂项目的总图布置中，我们将不同功能区域进行明确的规划，以最大程度满足润湿渗透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4699"/>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润湿渗透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润湿渗透剂项目对环境的影响是综合评价的重要因素之一。我们将详细考虑选址周边的自然环境、生态保护区、水源地等情况，确保润湿渗透剂项目的建设和运营对环境影响最小化，并符合当地的环保法规标准。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对选址的评价还需充分考虑当地政府的产业政策和法规。我们将详细了解润湿渗透剂项目所在地的相关政策，确保润湿渗透剂项目的规划和运营与当地法规相符，降低不必要的法律风险。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考虑到社会稳定性对企业运营的重要性，我们将评估选址地区的社会安全情况、劳工关系、社区反馈等方面，以确保润湿渗透剂项目的建设和运营不会受到社会稳定性的负面影响。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最后，我们将综合考虑用地成本，包括土地购置费用、土地开发成本等。通过对用地成本的详细评估，我们能够做出更为精确的经济效益分析，为润湿渗透剂项目的投资决策提供有力支持。</w:t>
      </w:r>
    </w:p>
    <w:p>
      <w:pPr>
        <w:pStyle w:val="Heading1"/>
        <w:ind w:firstLine="560" w:firstLineChars="200"/>
        <w:rPr>
          <w:rFonts w:ascii="仿宋" w:eastAsia="仿宋" w:hAnsi="仿宋" w:cs="仿宋" w:hint="eastAsia"/>
          <w:sz w:val="28"/>
          <w:lang w:eastAsia="zh-CN"/>
        </w:rPr>
      </w:pPr>
      <w:bookmarkStart w:id="14" w:name="_Toc16596"/>
      <w:r>
        <w:rPr>
          <w:rFonts w:ascii="仿宋" w:eastAsia="仿宋" w:hAnsi="仿宋" w:cs="仿宋" w:hint="eastAsia"/>
          <w:sz w:val="28"/>
          <w:lang w:eastAsia="zh-CN"/>
        </w:rPr>
        <w:t>四、润湿渗透剂项目文档管理</w:t>
      </w:r>
      <w:bookmarkEnd w:id="14"/>
    </w:p>
    <w:p>
      <w:pPr>
        <w:pStyle w:val="Heading2"/>
        <w:rPr>
          <w:rFonts w:ascii="仿宋" w:eastAsia="仿宋" w:hAnsi="仿宋" w:cs="仿宋" w:hint="eastAsia"/>
          <w:lang w:eastAsia="zh-CN"/>
        </w:rPr>
      </w:pPr>
      <w:bookmarkStart w:id="15" w:name="_Toc1040"/>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润湿渗透剂项目高度重视文档的质量和准确性，以支持润湿渗透剂项目的各项活动和决策。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文档的编制始于润湿渗透剂项目计划的初期，我们制定了详细的文档编制计划，明确了每个文档的内容、格式和编写责任人。在润湿渗透剂项目启动阶段，我们首先编制了润湿渗透剂项目章程，明确定义了润湿渗透剂项目的目标、范围、风险等关键要素。随后，润湿渗透剂项目团队根据计划陆续编制了需求文档、设计文档、测试文档等各类文档，确保润湿渗透剂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润湿渗透剂项目管理中的重要环节，旨在确保润湿渗透剂项目文档符合质量标准和润湿渗透剂项目需求。在润湿渗透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润湿渗透剂项目相关利益方和专业领域的专家对文档进行独立审查。这有助于获取更全面、客观的反馈，确保润湿渗透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润湿渗透剂项目在文档编制与审查方面建立了严格的管理机制，通过规范的流程和多维度的审查，确保润湿渗透剂项目文档的质量、准确性和可靠性，为润湿渗透剂项目的顺利推进提供了有力支持。</w:t>
      </w:r>
    </w:p>
    <w:p>
      <w:pPr>
        <w:pStyle w:val="Heading2"/>
        <w:ind w:firstLine="560" w:firstLineChars="200"/>
        <w:rPr>
          <w:rFonts w:ascii="仿宋" w:eastAsia="仿宋" w:hAnsi="仿宋" w:cs="仿宋" w:hint="eastAsia"/>
          <w:sz w:val="28"/>
          <w:lang w:eastAsia="zh-CN"/>
        </w:rPr>
      </w:pPr>
      <w:bookmarkStart w:id="16" w:name="_Toc32373"/>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在润湿渗透剂项目中，我们致力于优化文档发布与分发过程，以确保信息的高效传递和团队间协作的顺畅进行。以下是我们采取的关键优化策略：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我们通过多渠道发布文档，包括电子邮件、润湿渗透剂项目管理平台、内部网站等，以满足不同团队成员的偏好和需求。多渠道发布确保了信息的全面覆盖。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我们采用了精细的权限控制，确保只有授权人员可以访问敏感信息。这种安全措施保护了润湿渗透剂项目文档的机密性，防止了未经授权的信息泄露。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2330"/>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文档存档与归档是润湿渗透剂项目生命周期中一个至关重要的环节，直接关系到润湿渗透剂项目信息的长期保存和历史记录的完整性。在润湿渗透剂项目中，我们实施了一系列有效的文档存档与归档管理策略：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2497"/>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17466"/>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https://d.book118.com/827053126055006030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润湿渗透剂项目规划设计纲要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8B61B3"/>
    <w:rsid w:val="108B61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7053126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2024-01-09T15:08:00Z</dcterms:created>
  <dcterms:modified xsi:type="dcterms:W3CDTF">2024-01-09T15:09:03Z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EDE8E1CD125842F4B45D490E27D649ED_11</vt:lpwstr>
  </property>
  <property fmtid="{D5CDD505-2E9C-101B-9397-08002B2CF9AE}" pid="3" name="KSOProductBuildVer">
    <vt:lpwstr>2052-12.1.0.16120</vt:lpwstr>
  </property>
</Properties>
</file>