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电力电容器及其配套设备项目可行性建设方案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6" w:history="1">
        <w:r>
          <w:rPr>
            <w:rFonts w:ascii="仿宋" w:eastAsia="仿宋" w:hAnsi="仿宋" w:cs="仿宋" w:hint="eastAsia"/>
            <w:lang w:eastAsia="zh-CN"/>
          </w:rPr>
          <w:t>序言</w:t>
        </w:r>
        <w:r>
          <w:tab/>
        </w:r>
        <w:r>
          <w:fldChar w:fldCharType="begin"/>
        </w:r>
        <w:r>
          <w:instrText xml:space="preserve"> PAGEREF _Toc2856 \h </w:instrText>
        </w:r>
        <w:r>
          <w:fldChar w:fldCharType="separate"/>
        </w:r>
        <w:r>
          <w:t>3</w:t>
        </w:r>
        <w:r>
          <w:fldChar w:fldCharType="end"/>
        </w:r>
      </w:hyperlink>
    </w:p>
    <w:p>
      <w:pPr>
        <w:pStyle w:val="TOC1"/>
        <w:tabs>
          <w:tab w:val="right" w:leader="dot" w:pos="8306"/>
        </w:tabs>
      </w:pPr>
      <w:hyperlink w:anchor="_Toc19735" w:history="1">
        <w:r>
          <w:rPr>
            <w:rFonts w:ascii="仿宋" w:eastAsia="仿宋" w:hAnsi="仿宋" w:cs="仿宋" w:hint="eastAsia"/>
            <w:lang w:eastAsia="zh-CN"/>
          </w:rPr>
          <w:t>一、项目选址研究</w:t>
        </w:r>
        <w:r>
          <w:tab/>
        </w:r>
        <w:r>
          <w:fldChar w:fldCharType="begin"/>
        </w:r>
        <w:r>
          <w:instrText xml:space="preserve"> PAGEREF _Toc19735 \h </w:instrText>
        </w:r>
        <w:r>
          <w:fldChar w:fldCharType="separate"/>
        </w:r>
        <w:r>
          <w:t>3</w:t>
        </w:r>
        <w:r>
          <w:fldChar w:fldCharType="end"/>
        </w:r>
      </w:hyperlink>
    </w:p>
    <w:p>
      <w:pPr>
        <w:pStyle w:val="TOC2"/>
        <w:tabs>
          <w:tab w:val="right" w:leader="dot" w:pos="8306"/>
        </w:tabs>
      </w:pPr>
      <w:hyperlink w:anchor="_Toc2483" w:history="1">
        <w:r>
          <w:rPr>
            <w:rFonts w:ascii="仿宋" w:eastAsia="仿宋" w:hAnsi="仿宋" w:cs="仿宋" w:hint="eastAsia"/>
            <w:lang w:eastAsia="zh-CN"/>
          </w:rPr>
          <w:t>(一)、项目选址原则</w:t>
        </w:r>
        <w:r>
          <w:tab/>
        </w:r>
        <w:r>
          <w:fldChar w:fldCharType="begin"/>
        </w:r>
        <w:r>
          <w:instrText xml:space="preserve"> PAGEREF _Toc2483 \h </w:instrText>
        </w:r>
        <w:r>
          <w:fldChar w:fldCharType="separate"/>
        </w:r>
        <w:r>
          <w:t>3</w:t>
        </w:r>
        <w:r>
          <w:fldChar w:fldCharType="end"/>
        </w:r>
      </w:hyperlink>
    </w:p>
    <w:p>
      <w:pPr>
        <w:pStyle w:val="TOC2"/>
        <w:tabs>
          <w:tab w:val="right" w:leader="dot" w:pos="8306"/>
        </w:tabs>
      </w:pPr>
      <w:hyperlink w:anchor="_Toc16469" w:history="1">
        <w:r>
          <w:rPr>
            <w:rFonts w:ascii="仿宋" w:eastAsia="仿宋" w:hAnsi="仿宋" w:cs="仿宋" w:hint="eastAsia"/>
            <w:lang w:eastAsia="zh-CN"/>
          </w:rPr>
          <w:t>(二)、项目选址</w:t>
        </w:r>
        <w:r>
          <w:tab/>
        </w:r>
        <w:r>
          <w:fldChar w:fldCharType="begin"/>
        </w:r>
        <w:r>
          <w:instrText xml:space="preserve"> PAGEREF _Toc16469 \h </w:instrText>
        </w:r>
        <w:r>
          <w:fldChar w:fldCharType="separate"/>
        </w:r>
        <w:r>
          <w:t>6</w:t>
        </w:r>
        <w:r>
          <w:fldChar w:fldCharType="end"/>
        </w:r>
      </w:hyperlink>
    </w:p>
    <w:p>
      <w:pPr>
        <w:pStyle w:val="TOC2"/>
        <w:tabs>
          <w:tab w:val="right" w:leader="dot" w:pos="8306"/>
        </w:tabs>
      </w:pPr>
      <w:hyperlink w:anchor="_Toc15360" w:history="1">
        <w:r>
          <w:rPr>
            <w:rFonts w:ascii="仿宋" w:eastAsia="仿宋" w:hAnsi="仿宋" w:cs="仿宋" w:hint="eastAsia"/>
            <w:lang w:eastAsia="zh-CN"/>
          </w:rPr>
          <w:t>(三)、建设条件分析</w:t>
        </w:r>
        <w:r>
          <w:tab/>
        </w:r>
        <w:r>
          <w:fldChar w:fldCharType="begin"/>
        </w:r>
        <w:r>
          <w:instrText xml:space="preserve"> PAGEREF _Toc15360 \h </w:instrText>
        </w:r>
        <w:r>
          <w:fldChar w:fldCharType="separate"/>
        </w:r>
        <w:r>
          <w:t>8</w:t>
        </w:r>
        <w:r>
          <w:fldChar w:fldCharType="end"/>
        </w:r>
      </w:hyperlink>
    </w:p>
    <w:p>
      <w:pPr>
        <w:pStyle w:val="TOC2"/>
        <w:tabs>
          <w:tab w:val="right" w:leader="dot" w:pos="8306"/>
        </w:tabs>
      </w:pPr>
      <w:hyperlink w:anchor="_Toc31609" w:history="1">
        <w:r>
          <w:rPr>
            <w:rFonts w:ascii="仿宋" w:eastAsia="仿宋" w:hAnsi="仿宋" w:cs="仿宋" w:hint="eastAsia"/>
            <w:lang w:eastAsia="zh-CN"/>
          </w:rPr>
          <w:t>(四)、用地控制指标</w:t>
        </w:r>
        <w:r>
          <w:tab/>
        </w:r>
        <w:r>
          <w:fldChar w:fldCharType="begin"/>
        </w:r>
        <w:r>
          <w:instrText xml:space="preserve"> PAGEREF _Toc31609 \h </w:instrText>
        </w:r>
        <w:r>
          <w:fldChar w:fldCharType="separate"/>
        </w:r>
        <w:r>
          <w:t>10</w:t>
        </w:r>
        <w:r>
          <w:fldChar w:fldCharType="end"/>
        </w:r>
      </w:hyperlink>
    </w:p>
    <w:p>
      <w:pPr>
        <w:pStyle w:val="TOC2"/>
        <w:tabs>
          <w:tab w:val="right" w:leader="dot" w:pos="8306"/>
        </w:tabs>
      </w:pPr>
      <w:hyperlink w:anchor="_Toc12819" w:history="1">
        <w:r>
          <w:rPr>
            <w:rFonts w:ascii="仿宋" w:eastAsia="仿宋" w:hAnsi="仿宋" w:cs="仿宋" w:hint="eastAsia"/>
            <w:lang w:eastAsia="zh-CN"/>
          </w:rPr>
          <w:t>(五)、地总体要求</w:t>
        </w:r>
        <w:r>
          <w:tab/>
        </w:r>
        <w:r>
          <w:fldChar w:fldCharType="begin"/>
        </w:r>
        <w:r>
          <w:instrText xml:space="preserve"> PAGEREF _Toc12819 \h </w:instrText>
        </w:r>
        <w:r>
          <w:fldChar w:fldCharType="separate"/>
        </w:r>
        <w:r>
          <w:t>11</w:t>
        </w:r>
        <w:r>
          <w:fldChar w:fldCharType="end"/>
        </w:r>
      </w:hyperlink>
    </w:p>
    <w:p>
      <w:pPr>
        <w:pStyle w:val="TOC2"/>
        <w:tabs>
          <w:tab w:val="right" w:leader="dot" w:pos="8306"/>
        </w:tabs>
      </w:pPr>
      <w:hyperlink w:anchor="_Toc18914" w:history="1">
        <w:r>
          <w:rPr>
            <w:rFonts w:ascii="仿宋" w:eastAsia="仿宋" w:hAnsi="仿宋" w:cs="仿宋" w:hint="eastAsia"/>
            <w:lang w:eastAsia="zh-CN"/>
          </w:rPr>
          <w:t>(六)、节约用地措施</w:t>
        </w:r>
        <w:r>
          <w:tab/>
        </w:r>
        <w:r>
          <w:fldChar w:fldCharType="begin"/>
        </w:r>
        <w:r>
          <w:instrText xml:space="preserve"> PAGEREF _Toc18914 \h </w:instrText>
        </w:r>
        <w:r>
          <w:fldChar w:fldCharType="separate"/>
        </w:r>
        <w:r>
          <w:t>12</w:t>
        </w:r>
        <w:r>
          <w:fldChar w:fldCharType="end"/>
        </w:r>
      </w:hyperlink>
    </w:p>
    <w:p>
      <w:pPr>
        <w:pStyle w:val="TOC2"/>
        <w:tabs>
          <w:tab w:val="right" w:leader="dot" w:pos="8306"/>
        </w:tabs>
      </w:pPr>
      <w:hyperlink w:anchor="_Toc16275" w:history="1">
        <w:r>
          <w:rPr>
            <w:rFonts w:ascii="仿宋" w:eastAsia="仿宋" w:hAnsi="仿宋" w:cs="仿宋" w:hint="eastAsia"/>
            <w:lang w:eastAsia="zh-CN"/>
          </w:rPr>
          <w:t>(七)、选址综合评价</w:t>
        </w:r>
        <w:r>
          <w:tab/>
        </w:r>
        <w:r>
          <w:fldChar w:fldCharType="begin"/>
        </w:r>
        <w:r>
          <w:instrText xml:space="preserve"> PAGEREF _Toc16275 \h </w:instrText>
        </w:r>
        <w:r>
          <w:fldChar w:fldCharType="separate"/>
        </w:r>
        <w:r>
          <w:t>14</w:t>
        </w:r>
        <w:r>
          <w:fldChar w:fldCharType="end"/>
        </w:r>
      </w:hyperlink>
    </w:p>
    <w:p>
      <w:pPr>
        <w:pStyle w:val="TOC1"/>
        <w:tabs>
          <w:tab w:val="right" w:leader="dot" w:pos="8306"/>
        </w:tabs>
      </w:pPr>
      <w:hyperlink w:anchor="_Toc5974" w:history="1">
        <w:r>
          <w:rPr>
            <w:rFonts w:ascii="仿宋" w:eastAsia="仿宋" w:hAnsi="仿宋" w:cs="仿宋" w:hint="eastAsia"/>
            <w:lang w:eastAsia="zh-CN"/>
          </w:rPr>
          <w:t>二、电力电容器及其配套设备项目概论</w:t>
        </w:r>
        <w:r>
          <w:tab/>
        </w:r>
        <w:r>
          <w:fldChar w:fldCharType="begin"/>
        </w:r>
        <w:r>
          <w:instrText xml:space="preserve"> PAGEREF _Toc5974 \h </w:instrText>
        </w:r>
        <w:r>
          <w:fldChar w:fldCharType="separate"/>
        </w:r>
        <w:r>
          <w:t>15</w:t>
        </w:r>
        <w:r>
          <w:fldChar w:fldCharType="end"/>
        </w:r>
      </w:hyperlink>
    </w:p>
    <w:p>
      <w:pPr>
        <w:pStyle w:val="TOC2"/>
        <w:tabs>
          <w:tab w:val="right" w:leader="dot" w:pos="8306"/>
        </w:tabs>
      </w:pPr>
      <w:hyperlink w:anchor="_Toc21757" w:history="1">
        <w:r>
          <w:rPr>
            <w:rFonts w:ascii="仿宋" w:eastAsia="仿宋" w:hAnsi="仿宋" w:cs="仿宋" w:hint="eastAsia"/>
            <w:lang w:eastAsia="zh-CN"/>
          </w:rPr>
          <w:t>(一)、项目申报单位概况</w:t>
        </w:r>
        <w:r>
          <w:tab/>
        </w:r>
        <w:r>
          <w:fldChar w:fldCharType="begin"/>
        </w:r>
        <w:r>
          <w:instrText xml:space="preserve"> PAGEREF _Toc21757 \h </w:instrText>
        </w:r>
        <w:r>
          <w:fldChar w:fldCharType="separate"/>
        </w:r>
        <w:r>
          <w:t>15</w:t>
        </w:r>
        <w:r>
          <w:fldChar w:fldCharType="end"/>
        </w:r>
      </w:hyperlink>
    </w:p>
    <w:p>
      <w:pPr>
        <w:pStyle w:val="TOC2"/>
        <w:tabs>
          <w:tab w:val="right" w:leader="dot" w:pos="8306"/>
        </w:tabs>
      </w:pPr>
      <w:hyperlink w:anchor="_Toc16102" w:history="1">
        <w:r>
          <w:rPr>
            <w:rFonts w:ascii="仿宋" w:eastAsia="仿宋" w:hAnsi="仿宋" w:cs="仿宋" w:hint="eastAsia"/>
            <w:lang w:eastAsia="zh-CN"/>
          </w:rPr>
          <w:t>(二)、项目概况</w:t>
        </w:r>
        <w:r>
          <w:tab/>
        </w:r>
        <w:r>
          <w:fldChar w:fldCharType="begin"/>
        </w:r>
        <w:r>
          <w:instrText xml:space="preserve"> PAGEREF _Toc16102 \h </w:instrText>
        </w:r>
        <w:r>
          <w:fldChar w:fldCharType="separate"/>
        </w:r>
        <w:r>
          <w:t>16</w:t>
        </w:r>
        <w:r>
          <w:fldChar w:fldCharType="end"/>
        </w:r>
      </w:hyperlink>
    </w:p>
    <w:p>
      <w:pPr>
        <w:pStyle w:val="TOC1"/>
        <w:tabs>
          <w:tab w:val="right" w:leader="dot" w:pos="8306"/>
        </w:tabs>
      </w:pPr>
      <w:hyperlink w:anchor="_Toc895" w:history="1">
        <w:r>
          <w:rPr>
            <w:rFonts w:ascii="仿宋" w:eastAsia="仿宋" w:hAnsi="仿宋" w:cs="仿宋" w:hint="eastAsia"/>
            <w:lang w:eastAsia="zh-CN"/>
          </w:rPr>
          <w:t>三、社会影响分析</w:t>
        </w:r>
        <w:r>
          <w:tab/>
        </w:r>
        <w:r>
          <w:fldChar w:fldCharType="begin"/>
        </w:r>
        <w:r>
          <w:instrText xml:space="preserve"> PAGEREF _Toc895 \h </w:instrText>
        </w:r>
        <w:r>
          <w:fldChar w:fldCharType="separate"/>
        </w:r>
        <w:r>
          <w:t>19</w:t>
        </w:r>
        <w:r>
          <w:fldChar w:fldCharType="end"/>
        </w:r>
      </w:hyperlink>
    </w:p>
    <w:p>
      <w:pPr>
        <w:pStyle w:val="TOC2"/>
        <w:tabs>
          <w:tab w:val="right" w:leader="dot" w:pos="8306"/>
        </w:tabs>
      </w:pPr>
      <w:hyperlink w:anchor="_Toc11746" w:history="1">
        <w:r>
          <w:rPr>
            <w:rFonts w:ascii="仿宋" w:eastAsia="仿宋" w:hAnsi="仿宋" w:cs="仿宋" w:hint="eastAsia"/>
            <w:lang w:eastAsia="zh-CN"/>
          </w:rPr>
          <w:t>(一)、社会影响效果分析</w:t>
        </w:r>
        <w:r>
          <w:tab/>
        </w:r>
        <w:r>
          <w:fldChar w:fldCharType="begin"/>
        </w:r>
        <w:r>
          <w:instrText xml:space="preserve"> PAGEREF _Toc11746 \h </w:instrText>
        </w:r>
        <w:r>
          <w:fldChar w:fldCharType="separate"/>
        </w:r>
        <w:r>
          <w:t>19</w:t>
        </w:r>
        <w:r>
          <w:fldChar w:fldCharType="end"/>
        </w:r>
      </w:hyperlink>
    </w:p>
    <w:p>
      <w:pPr>
        <w:pStyle w:val="TOC2"/>
        <w:tabs>
          <w:tab w:val="right" w:leader="dot" w:pos="8306"/>
        </w:tabs>
      </w:pPr>
      <w:hyperlink w:anchor="_Toc2209" w:history="1">
        <w:r>
          <w:rPr>
            <w:rFonts w:ascii="仿宋" w:eastAsia="仿宋" w:hAnsi="仿宋" w:cs="仿宋" w:hint="eastAsia"/>
            <w:lang w:eastAsia="zh-CN"/>
          </w:rPr>
          <w:t>(二)、社会适应性分析</w:t>
        </w:r>
        <w:r>
          <w:tab/>
        </w:r>
        <w:r>
          <w:fldChar w:fldCharType="begin"/>
        </w:r>
        <w:r>
          <w:instrText xml:space="preserve"> PAGEREF _Toc2209 \h </w:instrText>
        </w:r>
        <w:r>
          <w:fldChar w:fldCharType="separate"/>
        </w:r>
        <w:r>
          <w:t>21</w:t>
        </w:r>
        <w:r>
          <w:fldChar w:fldCharType="end"/>
        </w:r>
      </w:hyperlink>
    </w:p>
    <w:p>
      <w:pPr>
        <w:pStyle w:val="TOC2"/>
        <w:tabs>
          <w:tab w:val="right" w:leader="dot" w:pos="8306"/>
        </w:tabs>
      </w:pPr>
      <w:hyperlink w:anchor="_Toc25441" w:history="1">
        <w:r>
          <w:rPr>
            <w:rFonts w:ascii="仿宋" w:eastAsia="仿宋" w:hAnsi="仿宋" w:cs="仿宋" w:hint="eastAsia"/>
            <w:lang w:eastAsia="zh-CN"/>
          </w:rPr>
          <w:t>(三)、社会风险及对策分析</w:t>
        </w:r>
        <w:r>
          <w:tab/>
        </w:r>
        <w:r>
          <w:fldChar w:fldCharType="begin"/>
        </w:r>
        <w:r>
          <w:instrText xml:space="preserve"> PAGEREF _Toc25441 \h </w:instrText>
        </w:r>
        <w:r>
          <w:fldChar w:fldCharType="separate"/>
        </w:r>
        <w:r>
          <w:t>23</w:t>
        </w:r>
        <w:r>
          <w:fldChar w:fldCharType="end"/>
        </w:r>
      </w:hyperlink>
    </w:p>
    <w:p>
      <w:pPr>
        <w:pStyle w:val="TOC1"/>
        <w:tabs>
          <w:tab w:val="right" w:leader="dot" w:pos="8306"/>
        </w:tabs>
      </w:pPr>
      <w:hyperlink w:anchor="_Toc26650" w:history="1">
        <w:r>
          <w:rPr>
            <w:rFonts w:ascii="仿宋" w:eastAsia="仿宋" w:hAnsi="仿宋" w:cs="仿宋" w:hint="eastAsia"/>
            <w:lang w:eastAsia="zh-CN"/>
          </w:rPr>
          <w:t>四、项目监理与质量保证</w:t>
        </w:r>
        <w:r>
          <w:tab/>
        </w:r>
        <w:r>
          <w:fldChar w:fldCharType="begin"/>
        </w:r>
        <w:r>
          <w:instrText xml:space="preserve"> PAGEREF _Toc26650 \h </w:instrText>
        </w:r>
        <w:r>
          <w:fldChar w:fldCharType="separate"/>
        </w:r>
        <w:r>
          <w:t>26</w:t>
        </w:r>
        <w:r>
          <w:fldChar w:fldCharType="end"/>
        </w:r>
      </w:hyperlink>
    </w:p>
    <w:p>
      <w:pPr>
        <w:pStyle w:val="TOC2"/>
        <w:tabs>
          <w:tab w:val="right" w:leader="dot" w:pos="8306"/>
        </w:tabs>
      </w:pPr>
      <w:hyperlink w:anchor="_Toc22835" w:history="1">
        <w:r>
          <w:rPr>
            <w:rFonts w:ascii="仿宋" w:eastAsia="仿宋" w:hAnsi="仿宋" w:cs="仿宋" w:hint="eastAsia"/>
            <w:lang w:eastAsia="zh-CN"/>
          </w:rPr>
          <w:t>(一)、监理体系构建</w:t>
        </w:r>
        <w:r>
          <w:tab/>
        </w:r>
        <w:r>
          <w:fldChar w:fldCharType="begin"/>
        </w:r>
        <w:r>
          <w:instrText xml:space="preserve"> PAGEREF _Toc22835 \h </w:instrText>
        </w:r>
        <w:r>
          <w:fldChar w:fldCharType="separate"/>
        </w:r>
        <w:r>
          <w:t>26</w:t>
        </w:r>
        <w:r>
          <w:fldChar w:fldCharType="end"/>
        </w:r>
      </w:hyperlink>
    </w:p>
    <w:p>
      <w:pPr>
        <w:pStyle w:val="TOC2"/>
        <w:tabs>
          <w:tab w:val="right" w:leader="dot" w:pos="8306"/>
        </w:tabs>
      </w:pPr>
      <w:hyperlink w:anchor="_Toc3471" w:history="1">
        <w:r>
          <w:rPr>
            <w:rFonts w:ascii="仿宋" w:eastAsia="仿宋" w:hAnsi="仿宋" w:cs="仿宋" w:hint="eastAsia"/>
            <w:lang w:eastAsia="zh-CN"/>
          </w:rPr>
          <w:t>(二)、质量保证体系实施</w:t>
        </w:r>
        <w:r>
          <w:tab/>
        </w:r>
        <w:r>
          <w:fldChar w:fldCharType="begin"/>
        </w:r>
        <w:r>
          <w:instrText xml:space="preserve"> PAGEREF _Toc3471 \h </w:instrText>
        </w:r>
        <w:r>
          <w:fldChar w:fldCharType="separate"/>
        </w:r>
        <w:r>
          <w:t>27</w:t>
        </w:r>
        <w:r>
          <w:fldChar w:fldCharType="end"/>
        </w:r>
      </w:hyperlink>
    </w:p>
    <w:p>
      <w:pPr>
        <w:pStyle w:val="TOC2"/>
        <w:tabs>
          <w:tab w:val="right" w:leader="dot" w:pos="8306"/>
        </w:tabs>
      </w:pPr>
      <w:hyperlink w:anchor="_Toc2356" w:history="1">
        <w:r>
          <w:rPr>
            <w:rFonts w:ascii="仿宋" w:eastAsia="仿宋" w:hAnsi="仿宋" w:cs="仿宋" w:hint="eastAsia"/>
            <w:lang w:eastAsia="zh-CN"/>
          </w:rPr>
          <w:t>(三)、监理与质量控制流程</w:t>
        </w:r>
        <w:r>
          <w:tab/>
        </w:r>
        <w:r>
          <w:fldChar w:fldCharType="begin"/>
        </w:r>
        <w:r>
          <w:instrText xml:space="preserve"> PAGEREF _Toc2356 \h </w:instrText>
        </w:r>
        <w:r>
          <w:fldChar w:fldCharType="separate"/>
        </w:r>
        <w:r>
          <w:t>28</w:t>
        </w:r>
        <w:r>
          <w:fldChar w:fldCharType="end"/>
        </w:r>
      </w:hyperlink>
    </w:p>
    <w:p>
      <w:pPr>
        <w:pStyle w:val="TOC1"/>
        <w:tabs>
          <w:tab w:val="right" w:leader="dot" w:pos="8306"/>
        </w:tabs>
      </w:pPr>
      <w:hyperlink w:anchor="_Toc32014" w:history="1">
        <w:r>
          <w:rPr>
            <w:rFonts w:ascii="仿宋" w:eastAsia="仿宋" w:hAnsi="仿宋" w:cs="仿宋" w:hint="eastAsia"/>
            <w:lang w:eastAsia="zh-CN"/>
          </w:rPr>
          <w:t>五、财务管理与成本控制</w:t>
        </w:r>
        <w:r>
          <w:tab/>
        </w:r>
        <w:r>
          <w:fldChar w:fldCharType="begin"/>
        </w:r>
        <w:r>
          <w:instrText xml:space="preserve"> PAGEREF _Toc32014 \h </w:instrText>
        </w:r>
        <w:r>
          <w:fldChar w:fldCharType="separate"/>
        </w:r>
        <w:r>
          <w:t>28</w:t>
        </w:r>
        <w:r>
          <w:fldChar w:fldCharType="end"/>
        </w:r>
      </w:hyperlink>
    </w:p>
    <w:p>
      <w:pPr>
        <w:pStyle w:val="TOC2"/>
        <w:tabs>
          <w:tab w:val="right" w:leader="dot" w:pos="8306"/>
        </w:tabs>
      </w:pPr>
      <w:hyperlink w:anchor="_Toc6739" w:history="1">
        <w:r>
          <w:rPr>
            <w:rFonts w:ascii="仿宋" w:eastAsia="仿宋" w:hAnsi="仿宋" w:cs="仿宋" w:hint="eastAsia"/>
            <w:lang w:eastAsia="zh-CN"/>
          </w:rPr>
          <w:t>(一)、财务管理体系建设</w:t>
        </w:r>
        <w:r>
          <w:tab/>
        </w:r>
        <w:r>
          <w:fldChar w:fldCharType="begin"/>
        </w:r>
        <w:r>
          <w:instrText xml:space="preserve"> PAGEREF _Toc6739 \h </w:instrText>
        </w:r>
        <w:r>
          <w:fldChar w:fldCharType="separate"/>
        </w:r>
        <w:r>
          <w:t>28</w:t>
        </w:r>
        <w:r>
          <w:fldChar w:fldCharType="end"/>
        </w:r>
      </w:hyperlink>
    </w:p>
    <w:p>
      <w:pPr>
        <w:pStyle w:val="TOC2"/>
        <w:tabs>
          <w:tab w:val="right" w:leader="dot" w:pos="8306"/>
        </w:tabs>
      </w:pPr>
      <w:hyperlink w:anchor="_Toc4217" w:history="1">
        <w:r>
          <w:rPr>
            <w:rFonts w:ascii="仿宋" w:eastAsia="仿宋" w:hAnsi="仿宋" w:cs="仿宋" w:hint="eastAsia"/>
            <w:lang w:eastAsia="zh-CN"/>
          </w:rPr>
          <w:t>(二)、成本控制措施</w:t>
        </w:r>
        <w:r>
          <w:tab/>
        </w:r>
        <w:r>
          <w:fldChar w:fldCharType="begin"/>
        </w:r>
        <w:r>
          <w:instrText xml:space="preserve"> PAGEREF _Toc4217 \h </w:instrText>
        </w:r>
        <w:r>
          <w:fldChar w:fldCharType="separate"/>
        </w:r>
        <w:r>
          <w:t>29</w:t>
        </w:r>
        <w:r>
          <w:fldChar w:fldCharType="end"/>
        </w:r>
      </w:hyperlink>
    </w:p>
    <w:p>
      <w:pPr>
        <w:pStyle w:val="TOC1"/>
        <w:tabs>
          <w:tab w:val="right" w:leader="dot" w:pos="8306"/>
        </w:tabs>
      </w:pPr>
      <w:hyperlink w:anchor="_Toc23253" w:history="1">
        <w:r>
          <w:rPr>
            <w:rFonts w:ascii="仿宋" w:eastAsia="仿宋" w:hAnsi="仿宋" w:cs="仿宋" w:hint="eastAsia"/>
            <w:lang w:eastAsia="zh-CN"/>
          </w:rPr>
          <w:t>六、经济影响分析</w:t>
        </w:r>
        <w:r>
          <w:tab/>
        </w:r>
        <w:r>
          <w:fldChar w:fldCharType="begin"/>
        </w:r>
        <w:r>
          <w:instrText xml:space="preserve"> PAGEREF _Toc23253 \h </w:instrText>
        </w:r>
        <w:r>
          <w:fldChar w:fldCharType="separate"/>
        </w:r>
        <w:r>
          <w:t>31</w:t>
        </w:r>
        <w:r>
          <w:fldChar w:fldCharType="end"/>
        </w:r>
      </w:hyperlink>
    </w:p>
    <w:p>
      <w:pPr>
        <w:pStyle w:val="TOC2"/>
        <w:tabs>
          <w:tab w:val="right" w:leader="dot" w:pos="8306"/>
        </w:tabs>
      </w:pPr>
      <w:hyperlink w:anchor="_Toc28998" w:history="1">
        <w:r>
          <w:rPr>
            <w:rFonts w:ascii="仿宋" w:eastAsia="仿宋" w:hAnsi="仿宋" w:cs="仿宋" w:hint="eastAsia"/>
            <w:lang w:eastAsia="zh-CN"/>
          </w:rPr>
          <w:t>(一)、经济费用效益或费用效果分析</w:t>
        </w:r>
        <w:r>
          <w:tab/>
        </w:r>
        <w:r>
          <w:fldChar w:fldCharType="begin"/>
        </w:r>
        <w:r>
          <w:instrText xml:space="preserve"> PAGEREF _Toc28998 \h </w:instrText>
        </w:r>
        <w:r>
          <w:fldChar w:fldCharType="separate"/>
        </w:r>
        <w:r>
          <w:t>31</w:t>
        </w:r>
        <w:r>
          <w:fldChar w:fldCharType="end"/>
        </w:r>
      </w:hyperlink>
    </w:p>
    <w:p>
      <w:pPr>
        <w:pStyle w:val="TOC2"/>
        <w:tabs>
          <w:tab w:val="right" w:leader="dot" w:pos="8306"/>
        </w:tabs>
      </w:pPr>
      <w:hyperlink w:anchor="_Toc6548" w:history="1">
        <w:r>
          <w:rPr>
            <w:rFonts w:ascii="仿宋" w:eastAsia="仿宋" w:hAnsi="仿宋" w:cs="仿宋" w:hint="eastAsia"/>
            <w:lang w:eastAsia="zh-CN"/>
          </w:rPr>
          <w:t>(二)、行业影响分析</w:t>
        </w:r>
        <w:r>
          <w:tab/>
        </w:r>
        <w:r>
          <w:fldChar w:fldCharType="begin"/>
        </w:r>
        <w:r>
          <w:instrText xml:space="preserve"> PAGEREF _Toc6548 \h </w:instrText>
        </w:r>
        <w:r>
          <w:fldChar w:fldCharType="separate"/>
        </w:r>
        <w:r>
          <w:t>33</w:t>
        </w:r>
        <w:r>
          <w:fldChar w:fldCharType="end"/>
        </w:r>
      </w:hyperlink>
    </w:p>
    <w:p>
      <w:pPr>
        <w:pStyle w:val="TOC2"/>
        <w:tabs>
          <w:tab w:val="right" w:leader="dot" w:pos="8306"/>
        </w:tabs>
      </w:pPr>
      <w:hyperlink w:anchor="_Toc14650" w:history="1">
        <w:r>
          <w:rPr>
            <w:rFonts w:ascii="仿宋" w:eastAsia="仿宋" w:hAnsi="仿宋" w:cs="仿宋" w:hint="eastAsia"/>
            <w:lang w:eastAsia="zh-CN"/>
          </w:rPr>
          <w:t>(三)、区域经济影响分析</w:t>
        </w:r>
        <w:r>
          <w:tab/>
        </w:r>
        <w:r>
          <w:fldChar w:fldCharType="begin"/>
        </w:r>
        <w:r>
          <w:instrText xml:space="preserve"> PAGEREF _Toc14650 \h </w:instrText>
        </w:r>
        <w:r>
          <w:fldChar w:fldCharType="separate"/>
        </w:r>
        <w:r>
          <w:t>35</w:t>
        </w:r>
        <w:r>
          <w:fldChar w:fldCharType="end"/>
        </w:r>
      </w:hyperlink>
    </w:p>
    <w:p>
      <w:pPr>
        <w:pStyle w:val="TOC2"/>
        <w:tabs>
          <w:tab w:val="right" w:leader="dot" w:pos="8306"/>
        </w:tabs>
      </w:pPr>
      <w:hyperlink w:anchor="_Toc15943" w:history="1">
        <w:r>
          <w:rPr>
            <w:rFonts w:ascii="仿宋" w:eastAsia="仿宋" w:hAnsi="仿宋" w:cs="仿宋" w:hint="eastAsia"/>
            <w:lang w:eastAsia="zh-CN"/>
          </w:rPr>
          <w:t>(四)、宏观经济影响分析</w:t>
        </w:r>
        <w:r>
          <w:tab/>
        </w:r>
        <w:r>
          <w:fldChar w:fldCharType="begin"/>
        </w:r>
        <w:r>
          <w:instrText xml:space="preserve"> PAGEREF _Toc15943 \h </w:instrText>
        </w:r>
        <w:r>
          <w:fldChar w:fldCharType="separate"/>
        </w:r>
        <w:r>
          <w:t>36</w:t>
        </w:r>
        <w:r>
          <w:fldChar w:fldCharType="end"/>
        </w:r>
      </w:hyperlink>
    </w:p>
    <w:p>
      <w:pPr>
        <w:pStyle w:val="TOC1"/>
        <w:tabs>
          <w:tab w:val="right" w:leader="dot" w:pos="8306"/>
        </w:tabs>
      </w:pPr>
      <w:hyperlink w:anchor="_Toc14862" w:history="1">
        <w:r>
          <w:rPr>
            <w:rFonts w:ascii="仿宋" w:eastAsia="仿宋" w:hAnsi="仿宋" w:cs="仿宋" w:hint="eastAsia"/>
            <w:lang w:eastAsia="zh-CN"/>
          </w:rPr>
          <w:t>七、资金管理与财务规划</w:t>
        </w:r>
        <w:r>
          <w:tab/>
        </w:r>
        <w:r>
          <w:fldChar w:fldCharType="begin"/>
        </w:r>
        <w:r>
          <w:instrText xml:space="preserve"> PAGEREF _Toc14862 \h </w:instrText>
        </w:r>
        <w:r>
          <w:fldChar w:fldCharType="separate"/>
        </w:r>
        <w:r>
          <w:t>37</w:t>
        </w:r>
        <w:r>
          <w:fldChar w:fldCharType="end"/>
        </w:r>
      </w:hyperlink>
    </w:p>
    <w:p>
      <w:pPr>
        <w:pStyle w:val="TOC2"/>
        <w:tabs>
          <w:tab w:val="right" w:leader="dot" w:pos="8306"/>
        </w:tabs>
      </w:pPr>
      <w:hyperlink w:anchor="_Toc16675" w:history="1">
        <w:r>
          <w:rPr>
            <w:rFonts w:ascii="仿宋" w:eastAsia="仿宋" w:hAnsi="仿宋" w:cs="仿宋" w:hint="eastAsia"/>
            <w:lang w:eastAsia="zh-CN"/>
          </w:rPr>
          <w:t>(一)、项目资金来源与筹措</w:t>
        </w:r>
        <w:r>
          <w:tab/>
        </w:r>
        <w:r>
          <w:fldChar w:fldCharType="begin"/>
        </w:r>
        <w:r>
          <w:instrText xml:space="preserve"> PAGEREF _Toc16675 \h </w:instrText>
        </w:r>
        <w:r>
          <w:fldChar w:fldCharType="separate"/>
        </w:r>
        <w:r>
          <w:t>37</w:t>
        </w:r>
        <w:r>
          <w:fldChar w:fldCharType="end"/>
        </w:r>
      </w:hyperlink>
    </w:p>
    <w:p>
      <w:pPr>
        <w:pStyle w:val="TOC2"/>
        <w:tabs>
          <w:tab w:val="right" w:leader="dot" w:pos="8306"/>
        </w:tabs>
      </w:pPr>
      <w:hyperlink w:anchor="_Toc11032" w:history="1">
        <w:r>
          <w:rPr>
            <w:rFonts w:ascii="仿宋" w:eastAsia="仿宋" w:hAnsi="仿宋" w:cs="仿宋" w:hint="eastAsia"/>
            <w:lang w:eastAsia="zh-CN"/>
          </w:rPr>
          <w:t>(二)、资金使用与监管</w:t>
        </w:r>
        <w:r>
          <w:tab/>
        </w:r>
        <w:r>
          <w:fldChar w:fldCharType="begin"/>
        </w:r>
        <w:r>
          <w:instrText xml:space="preserve"> PAGEREF _Toc11032 \h </w:instrText>
        </w:r>
        <w:r>
          <w:fldChar w:fldCharType="separate"/>
        </w:r>
        <w:r>
          <w:t>39</w:t>
        </w:r>
        <w:r>
          <w:fldChar w:fldCharType="end"/>
        </w:r>
      </w:hyperlink>
    </w:p>
    <w:p>
      <w:pPr>
        <w:pStyle w:val="TOC2"/>
        <w:tabs>
          <w:tab w:val="right" w:leader="dot" w:pos="8306"/>
        </w:tabs>
      </w:pPr>
      <w:hyperlink w:anchor="_Toc25674" w:history="1">
        <w:r>
          <w:rPr>
            <w:rFonts w:ascii="仿宋" w:eastAsia="仿宋" w:hAnsi="仿宋" w:cs="仿宋" w:hint="eastAsia"/>
            <w:lang w:eastAsia="zh-CN"/>
          </w:rPr>
          <w:t>(三)、财务规划与预测</w:t>
        </w:r>
        <w:r>
          <w:tab/>
        </w:r>
        <w:r>
          <w:fldChar w:fldCharType="begin"/>
        </w:r>
        <w:r>
          <w:instrText xml:space="preserve"> PAGEREF _Toc25674 \h </w:instrText>
        </w:r>
        <w:r>
          <w:fldChar w:fldCharType="separate"/>
        </w:r>
        <w:r>
          <w:t>40</w:t>
        </w:r>
        <w:r>
          <w:fldChar w:fldCharType="end"/>
        </w:r>
      </w:hyperlink>
    </w:p>
    <w:p>
      <w:pPr>
        <w:pStyle w:val="TOC1"/>
        <w:tabs>
          <w:tab w:val="right" w:leader="dot" w:pos="8306"/>
        </w:tabs>
      </w:pPr>
      <w:hyperlink w:anchor="_Toc13685" w:history="1">
        <w:r>
          <w:rPr>
            <w:rFonts w:ascii="仿宋" w:eastAsia="仿宋" w:hAnsi="仿宋" w:cs="仿宋" w:hint="eastAsia"/>
            <w:lang w:eastAsia="zh-CN"/>
          </w:rPr>
          <w:t>八、土地利用与规划方案</w:t>
        </w:r>
        <w:r>
          <w:tab/>
        </w:r>
        <w:r>
          <w:fldChar w:fldCharType="begin"/>
        </w:r>
        <w:r>
          <w:instrText xml:space="preserve"> PAGEREF _Toc13685 \h </w:instrText>
        </w:r>
        <w:r>
          <w:fldChar w:fldCharType="separate"/>
        </w:r>
        <w:r>
          <w:t>41</w:t>
        </w:r>
        <w:r>
          <w:fldChar w:fldCharType="end"/>
        </w:r>
      </w:hyperlink>
    </w:p>
    <w:p>
      <w:pPr>
        <w:pStyle w:val="TOC2"/>
        <w:tabs>
          <w:tab w:val="right" w:leader="dot" w:pos="8306"/>
        </w:tabs>
      </w:pPr>
      <w:hyperlink w:anchor="_Toc26080" w:history="1">
        <w:r>
          <w:rPr>
            <w:rFonts w:ascii="仿宋" w:eastAsia="仿宋" w:hAnsi="仿宋" w:cs="仿宋" w:hint="eastAsia"/>
            <w:lang w:eastAsia="zh-CN"/>
          </w:rPr>
          <w:t>(一)、项目用地情况分析</w:t>
        </w:r>
        <w:r>
          <w:tab/>
        </w:r>
        <w:r>
          <w:fldChar w:fldCharType="begin"/>
        </w:r>
        <w:r>
          <w:instrText xml:space="preserve"> PAGEREF _Toc26080 \h </w:instrText>
        </w:r>
        <w:r>
          <w:fldChar w:fldCharType="separate"/>
        </w:r>
        <w:r>
          <w:t>41</w:t>
        </w:r>
        <w:r>
          <w:fldChar w:fldCharType="end"/>
        </w:r>
      </w:hyperlink>
    </w:p>
    <w:p>
      <w:pPr>
        <w:pStyle w:val="TOC2"/>
        <w:tabs>
          <w:tab w:val="right" w:leader="dot" w:pos="8306"/>
        </w:tabs>
      </w:pPr>
      <w:hyperlink w:anchor="_Toc23110" w:history="1">
        <w:r>
          <w:rPr>
            <w:rFonts w:ascii="仿宋" w:eastAsia="仿宋" w:hAnsi="仿宋" w:cs="仿宋" w:hint="eastAsia"/>
            <w:lang w:eastAsia="zh-CN"/>
          </w:rPr>
          <w:t>(二)、土地利用规划方案</w:t>
        </w:r>
        <w:r>
          <w:tab/>
        </w:r>
        <w:r>
          <w:fldChar w:fldCharType="begin"/>
        </w:r>
        <w:r>
          <w:instrText xml:space="preserve"> PAGEREF _Toc23110 \h </w:instrText>
        </w:r>
        <w:r>
          <w:fldChar w:fldCharType="separate"/>
        </w:r>
        <w:r>
          <w:t>42</w:t>
        </w:r>
        <w:r>
          <w:fldChar w:fldCharType="end"/>
        </w:r>
      </w:hyperlink>
    </w:p>
    <w:p>
      <w:pPr>
        <w:pStyle w:val="TOC1"/>
        <w:tabs>
          <w:tab w:val="right" w:leader="dot" w:pos="8306"/>
        </w:tabs>
      </w:pPr>
      <w:hyperlink w:anchor="_Toc22479" w:history="1">
        <w:r>
          <w:rPr>
            <w:rFonts w:ascii="仿宋" w:eastAsia="仿宋" w:hAnsi="仿宋" w:cs="仿宋" w:hint="eastAsia"/>
            <w:lang w:eastAsia="zh-CN"/>
          </w:rPr>
          <w:t>九、环境保护与治理方案</w:t>
        </w:r>
        <w:r>
          <w:tab/>
        </w:r>
        <w:r>
          <w:fldChar w:fldCharType="begin"/>
        </w:r>
        <w:r>
          <w:instrText xml:space="preserve"> PAGEREF _Toc22479 \h </w:instrText>
        </w:r>
        <w:r>
          <w:fldChar w:fldCharType="separate"/>
        </w:r>
        <w:r>
          <w:t>43</w:t>
        </w:r>
        <w:r>
          <w:fldChar w:fldCharType="end"/>
        </w:r>
      </w:hyperlink>
    </w:p>
    <w:p>
      <w:pPr>
        <w:pStyle w:val="TOC2"/>
        <w:tabs>
          <w:tab w:val="right" w:leader="dot" w:pos="8306"/>
        </w:tabs>
      </w:pPr>
      <w:hyperlink w:anchor="_Toc19446" w:history="1">
        <w:r>
          <w:rPr>
            <w:rFonts w:ascii="仿宋" w:eastAsia="仿宋" w:hAnsi="仿宋" w:cs="仿宋" w:hint="eastAsia"/>
            <w:lang w:eastAsia="zh-CN"/>
          </w:rPr>
          <w:t>(一)、项目环境影响评估</w:t>
        </w:r>
        <w:r>
          <w:tab/>
        </w:r>
        <w:r>
          <w:fldChar w:fldCharType="begin"/>
        </w:r>
        <w:r>
          <w:instrText xml:space="preserve"> PAGEREF _Toc19446 \h </w:instrText>
        </w:r>
        <w:r>
          <w:fldChar w:fldCharType="separate"/>
        </w:r>
        <w:r>
          <w:t>43</w:t>
        </w:r>
        <w:r>
          <w:fldChar w:fldCharType="end"/>
        </w:r>
      </w:hyperlink>
    </w:p>
    <w:p>
      <w:pPr>
        <w:pStyle w:val="TOC2"/>
        <w:tabs>
          <w:tab w:val="right" w:leader="dot" w:pos="8306"/>
        </w:tabs>
      </w:pPr>
      <w:hyperlink w:anchor="_Toc29293" w:history="1">
        <w:r>
          <w:rPr>
            <w:rFonts w:ascii="仿宋" w:eastAsia="仿宋" w:hAnsi="仿宋" w:cs="仿宋" w:hint="eastAsia"/>
            <w:lang w:eastAsia="zh-CN"/>
          </w:rPr>
          <w:t>(二)、环境保护措施与治理方案</w:t>
        </w:r>
        <w:r>
          <w:tab/>
        </w:r>
        <w:r>
          <w:fldChar w:fldCharType="begin"/>
        </w:r>
        <w:r>
          <w:instrText xml:space="preserve"> PAGEREF _Toc29293 \h </w:instrText>
        </w:r>
        <w:r>
          <w:fldChar w:fldCharType="separate"/>
        </w:r>
        <w:r>
          <w:t>43</w:t>
        </w:r>
        <w:r>
          <w:fldChar w:fldCharType="end"/>
        </w:r>
      </w:hyperlink>
    </w:p>
    <w:p>
      <w:pPr>
        <w:pStyle w:val="TOC1"/>
        <w:tabs>
          <w:tab w:val="right" w:leader="dot" w:pos="8306"/>
        </w:tabs>
      </w:pPr>
      <w:hyperlink w:anchor="_Toc23213" w:history="1">
        <w:r>
          <w:rPr>
            <w:rFonts w:ascii="仿宋" w:eastAsia="仿宋" w:hAnsi="仿宋" w:cs="仿宋" w:hint="eastAsia"/>
            <w:lang w:eastAsia="zh-CN"/>
          </w:rPr>
          <w:t>十、项目变更管理</w:t>
        </w:r>
        <w:r>
          <w:tab/>
        </w:r>
        <w:r>
          <w:fldChar w:fldCharType="begin"/>
        </w:r>
        <w:r>
          <w:instrText xml:space="preserve"> PAGEREF _Toc23213 \h </w:instrText>
        </w:r>
        <w:r>
          <w:fldChar w:fldCharType="separate"/>
        </w:r>
        <w:r>
          <w:t>44</w:t>
        </w:r>
        <w:r>
          <w:fldChar w:fldCharType="end"/>
        </w:r>
      </w:hyperlink>
    </w:p>
    <w:p>
      <w:pPr>
        <w:pStyle w:val="TOC2"/>
        <w:tabs>
          <w:tab w:val="right" w:leader="dot" w:pos="8306"/>
        </w:tabs>
      </w:pPr>
      <w:hyperlink w:anchor="_Toc8622" w:history="1">
        <w:r>
          <w:rPr>
            <w:rFonts w:ascii="仿宋" w:eastAsia="仿宋" w:hAnsi="仿宋" w:cs="仿宋" w:hint="eastAsia"/>
            <w:lang w:eastAsia="zh-CN"/>
          </w:rPr>
          <w:t>(一)、变更控制流程</w:t>
        </w:r>
        <w:r>
          <w:tab/>
        </w:r>
        <w:r>
          <w:fldChar w:fldCharType="begin"/>
        </w:r>
        <w:r>
          <w:instrText xml:space="preserve"> PAGEREF _Toc8622 \h </w:instrText>
        </w:r>
        <w:r>
          <w:fldChar w:fldCharType="separate"/>
        </w:r>
        <w:r>
          <w:t>44</w:t>
        </w:r>
        <w:r>
          <w:fldChar w:fldCharType="end"/>
        </w:r>
      </w:hyperlink>
    </w:p>
    <w:p>
      <w:pPr>
        <w:pStyle w:val="TOC2"/>
        <w:tabs>
          <w:tab w:val="right" w:leader="dot" w:pos="8306"/>
        </w:tabs>
      </w:pPr>
      <w:hyperlink w:anchor="_Toc21848" w:history="1">
        <w:r>
          <w:rPr>
            <w:rFonts w:ascii="仿宋" w:eastAsia="仿宋" w:hAnsi="仿宋" w:cs="仿宋" w:hint="eastAsia"/>
            <w:lang w:eastAsia="zh-CN"/>
          </w:rPr>
          <w:t>(二)、影响评估与处理</w:t>
        </w:r>
        <w:r>
          <w:tab/>
        </w:r>
        <w:r>
          <w:fldChar w:fldCharType="begin"/>
        </w:r>
        <w:r>
          <w:instrText xml:space="preserve"> PAGEREF _Toc21848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65" w:history="1">
        <w:r>
          <w:rPr>
            <w:rFonts w:ascii="仿宋" w:eastAsia="仿宋" w:hAnsi="仿宋" w:cs="仿宋" w:hint="eastAsia"/>
            <w:lang w:eastAsia="zh-CN"/>
          </w:rPr>
          <w:t>(三)、变更记录与追踪</w:t>
        </w:r>
        <w:r>
          <w:tab/>
        </w:r>
        <w:r>
          <w:fldChar w:fldCharType="begin"/>
        </w:r>
        <w:r>
          <w:instrText xml:space="preserve"> PAGEREF _Toc18565 \h </w:instrText>
        </w:r>
        <w:r>
          <w:fldChar w:fldCharType="separate"/>
        </w:r>
        <w:r>
          <w:t>46</w:t>
        </w:r>
        <w:r>
          <w:fldChar w:fldCharType="end"/>
        </w:r>
      </w:hyperlink>
    </w:p>
    <w:p>
      <w:pPr>
        <w:pStyle w:val="TOC2"/>
        <w:tabs>
          <w:tab w:val="right" w:leader="dot" w:pos="8306"/>
        </w:tabs>
      </w:pPr>
      <w:hyperlink w:anchor="_Toc3053" w:history="1">
        <w:r>
          <w:rPr>
            <w:rFonts w:ascii="仿宋" w:eastAsia="仿宋" w:hAnsi="仿宋" w:cs="仿宋" w:hint="eastAsia"/>
            <w:lang w:eastAsia="zh-CN"/>
          </w:rPr>
          <w:t>(四)、变更管理策略</w:t>
        </w:r>
        <w:r>
          <w:tab/>
        </w:r>
        <w:r>
          <w:fldChar w:fldCharType="begin"/>
        </w:r>
        <w:r>
          <w:instrText xml:space="preserve"> PAGEREF _Toc3053 \h </w:instrText>
        </w:r>
        <w:r>
          <w:fldChar w:fldCharType="separate"/>
        </w:r>
        <w:r>
          <w:t>48</w:t>
        </w:r>
        <w:r>
          <w:fldChar w:fldCharType="end"/>
        </w:r>
      </w:hyperlink>
    </w:p>
    <w:p>
      <w:pPr>
        <w:pStyle w:val="TOC1"/>
        <w:tabs>
          <w:tab w:val="right" w:leader="dot" w:pos="8306"/>
        </w:tabs>
      </w:pPr>
      <w:hyperlink w:anchor="_Toc21659" w:history="1">
        <w:r>
          <w:rPr>
            <w:rFonts w:ascii="仿宋" w:eastAsia="仿宋" w:hAnsi="仿宋" w:cs="仿宋" w:hint="eastAsia"/>
            <w:lang w:eastAsia="zh-CN"/>
          </w:rPr>
          <w:t>十一、安全与应急管理</w:t>
        </w:r>
        <w:r>
          <w:tab/>
        </w:r>
        <w:r>
          <w:fldChar w:fldCharType="begin"/>
        </w:r>
        <w:r>
          <w:instrText xml:space="preserve"> PAGEREF _Toc21659 \h </w:instrText>
        </w:r>
        <w:r>
          <w:fldChar w:fldCharType="separate"/>
        </w:r>
        <w:r>
          <w:t>50</w:t>
        </w:r>
        <w:r>
          <w:fldChar w:fldCharType="end"/>
        </w:r>
      </w:hyperlink>
    </w:p>
    <w:p>
      <w:pPr>
        <w:pStyle w:val="TOC2"/>
        <w:tabs>
          <w:tab w:val="right" w:leader="dot" w:pos="8306"/>
        </w:tabs>
      </w:pPr>
      <w:hyperlink w:anchor="_Toc17619" w:history="1">
        <w:r>
          <w:rPr>
            <w:rFonts w:ascii="仿宋" w:eastAsia="仿宋" w:hAnsi="仿宋" w:cs="仿宋" w:hint="eastAsia"/>
            <w:lang w:eastAsia="zh-CN"/>
          </w:rPr>
          <w:t>(一)、安全生产管理</w:t>
        </w:r>
        <w:r>
          <w:tab/>
        </w:r>
        <w:r>
          <w:fldChar w:fldCharType="begin"/>
        </w:r>
        <w:r>
          <w:instrText xml:space="preserve"> PAGEREF _Toc17619 \h </w:instrText>
        </w:r>
        <w:r>
          <w:fldChar w:fldCharType="separate"/>
        </w:r>
        <w:r>
          <w:t>50</w:t>
        </w:r>
        <w:r>
          <w:fldChar w:fldCharType="end"/>
        </w:r>
      </w:hyperlink>
    </w:p>
    <w:p>
      <w:pPr>
        <w:pStyle w:val="TOC2"/>
        <w:tabs>
          <w:tab w:val="right" w:leader="dot" w:pos="8306"/>
        </w:tabs>
      </w:pPr>
      <w:hyperlink w:anchor="_Toc19600" w:history="1">
        <w:r>
          <w:rPr>
            <w:rFonts w:ascii="仿宋" w:eastAsia="仿宋" w:hAnsi="仿宋" w:cs="仿宋" w:hint="eastAsia"/>
            <w:lang w:eastAsia="zh-CN"/>
          </w:rPr>
          <w:t>(二)、应急预案与响应</w:t>
        </w:r>
        <w:r>
          <w:tab/>
        </w:r>
        <w:r>
          <w:fldChar w:fldCharType="begin"/>
        </w:r>
        <w:r>
          <w:instrText xml:space="preserve"> PAGEREF _Toc19600 \h </w:instrText>
        </w:r>
        <w:r>
          <w:fldChar w:fldCharType="separate"/>
        </w:r>
        <w:r>
          <w:t>51</w:t>
        </w:r>
        <w:r>
          <w:fldChar w:fldCharType="end"/>
        </w:r>
      </w:hyperlink>
    </w:p>
    <w:p>
      <w:pPr>
        <w:pStyle w:val="TOC1"/>
        <w:tabs>
          <w:tab w:val="right" w:leader="dot" w:pos="8306"/>
        </w:tabs>
      </w:pPr>
      <w:hyperlink w:anchor="_Toc18078" w:history="1">
        <w:r>
          <w:rPr>
            <w:rFonts w:ascii="仿宋" w:eastAsia="仿宋" w:hAnsi="仿宋" w:cs="仿宋" w:hint="eastAsia"/>
            <w:lang w:eastAsia="zh-CN"/>
          </w:rPr>
          <w:t>十二、项目进度计划</w:t>
        </w:r>
        <w:r>
          <w:tab/>
        </w:r>
        <w:r>
          <w:fldChar w:fldCharType="begin"/>
        </w:r>
        <w:r>
          <w:instrText xml:space="preserve"> PAGEREF _Toc18078 \h </w:instrText>
        </w:r>
        <w:r>
          <w:fldChar w:fldCharType="separate"/>
        </w:r>
        <w:r>
          <w:t>53</w:t>
        </w:r>
        <w:r>
          <w:fldChar w:fldCharType="end"/>
        </w:r>
      </w:hyperlink>
    </w:p>
    <w:p>
      <w:pPr>
        <w:pStyle w:val="TOC2"/>
        <w:tabs>
          <w:tab w:val="right" w:leader="dot" w:pos="8306"/>
        </w:tabs>
      </w:pPr>
      <w:hyperlink w:anchor="_Toc5463" w:history="1">
        <w:r>
          <w:rPr>
            <w:rFonts w:ascii="仿宋" w:eastAsia="仿宋" w:hAnsi="仿宋" w:cs="仿宋" w:hint="eastAsia"/>
            <w:lang w:eastAsia="zh-CN"/>
          </w:rPr>
          <w:t>(一)、建设周期</w:t>
        </w:r>
        <w:r>
          <w:tab/>
        </w:r>
        <w:r>
          <w:fldChar w:fldCharType="begin"/>
        </w:r>
        <w:r>
          <w:instrText xml:space="preserve"> PAGEREF _Toc5463 \h </w:instrText>
        </w:r>
        <w:r>
          <w:fldChar w:fldCharType="separate"/>
        </w:r>
        <w:r>
          <w:t>53</w:t>
        </w:r>
        <w:r>
          <w:fldChar w:fldCharType="end"/>
        </w:r>
      </w:hyperlink>
    </w:p>
    <w:p>
      <w:pPr>
        <w:pStyle w:val="TOC2"/>
        <w:tabs>
          <w:tab w:val="right" w:leader="dot" w:pos="8306"/>
        </w:tabs>
      </w:pPr>
      <w:hyperlink w:anchor="_Toc24692" w:history="1">
        <w:r>
          <w:rPr>
            <w:rFonts w:ascii="仿宋" w:eastAsia="仿宋" w:hAnsi="仿宋" w:cs="仿宋" w:hint="eastAsia"/>
            <w:lang w:eastAsia="zh-CN"/>
          </w:rPr>
          <w:t>(二)、建设进度</w:t>
        </w:r>
        <w:r>
          <w:tab/>
        </w:r>
        <w:r>
          <w:fldChar w:fldCharType="begin"/>
        </w:r>
        <w:r>
          <w:instrText xml:space="preserve"> PAGEREF _Toc24692 \h </w:instrText>
        </w:r>
        <w:r>
          <w:fldChar w:fldCharType="separate"/>
        </w:r>
        <w:r>
          <w:t>53</w:t>
        </w:r>
        <w:r>
          <w:fldChar w:fldCharType="end"/>
        </w:r>
      </w:hyperlink>
    </w:p>
    <w:p>
      <w:pPr>
        <w:pStyle w:val="TOC2"/>
        <w:tabs>
          <w:tab w:val="right" w:leader="dot" w:pos="8306"/>
        </w:tabs>
      </w:pPr>
      <w:hyperlink w:anchor="_Toc20340" w:history="1">
        <w:r>
          <w:rPr>
            <w:rFonts w:ascii="仿宋" w:eastAsia="仿宋" w:hAnsi="仿宋" w:cs="仿宋" w:hint="eastAsia"/>
            <w:lang w:eastAsia="zh-CN"/>
          </w:rPr>
          <w:t>(三)、进度安排注意事项</w:t>
        </w:r>
        <w:r>
          <w:tab/>
        </w:r>
        <w:r>
          <w:fldChar w:fldCharType="begin"/>
        </w:r>
        <w:r>
          <w:instrText xml:space="preserve"> PAGEREF _Toc20340 \h </w:instrText>
        </w:r>
        <w:r>
          <w:fldChar w:fldCharType="separate"/>
        </w:r>
        <w:r>
          <w:t>55</w:t>
        </w:r>
        <w:r>
          <w:fldChar w:fldCharType="end"/>
        </w:r>
      </w:hyperlink>
    </w:p>
    <w:p>
      <w:pPr>
        <w:pStyle w:val="TOC2"/>
        <w:tabs>
          <w:tab w:val="right" w:leader="dot" w:pos="8306"/>
        </w:tabs>
      </w:pPr>
      <w:hyperlink w:anchor="_Toc28379" w:history="1">
        <w:r>
          <w:rPr>
            <w:rFonts w:ascii="仿宋" w:eastAsia="仿宋" w:hAnsi="仿宋" w:cs="仿宋" w:hint="eastAsia"/>
            <w:lang w:eastAsia="zh-CN"/>
          </w:rPr>
          <w:t>(四)、人力资源配置</w:t>
        </w:r>
        <w:r>
          <w:tab/>
        </w:r>
        <w:r>
          <w:fldChar w:fldCharType="begin"/>
        </w:r>
        <w:r>
          <w:instrText xml:space="preserve"> PAGEREF _Toc28379 \h </w:instrText>
        </w:r>
        <w:r>
          <w:fldChar w:fldCharType="separate"/>
        </w:r>
        <w:r>
          <w:t>56</w:t>
        </w:r>
        <w:r>
          <w:fldChar w:fldCharType="end"/>
        </w:r>
      </w:hyperlink>
    </w:p>
    <w:p>
      <w:pPr>
        <w:pStyle w:val="TOC2"/>
        <w:tabs>
          <w:tab w:val="right" w:leader="dot" w:pos="8306"/>
        </w:tabs>
      </w:pPr>
      <w:hyperlink w:anchor="_Toc29475" w:history="1">
        <w:r>
          <w:rPr>
            <w:rFonts w:ascii="仿宋" w:eastAsia="仿宋" w:hAnsi="仿宋" w:cs="仿宋" w:hint="eastAsia"/>
            <w:lang w:eastAsia="zh-CN"/>
          </w:rPr>
          <w:t>(五)、员工培训</w:t>
        </w:r>
        <w:r>
          <w:tab/>
        </w:r>
        <w:r>
          <w:fldChar w:fldCharType="begin"/>
        </w:r>
        <w:r>
          <w:instrText xml:space="preserve"> PAGEREF _Toc29475 \h </w:instrText>
        </w:r>
        <w:r>
          <w:fldChar w:fldCharType="separate"/>
        </w:r>
        <w:r>
          <w:t>58</w:t>
        </w:r>
        <w:r>
          <w:fldChar w:fldCharType="end"/>
        </w:r>
      </w:hyperlink>
    </w:p>
    <w:p>
      <w:pPr>
        <w:pStyle w:val="TOC2"/>
        <w:tabs>
          <w:tab w:val="right" w:leader="dot" w:pos="8306"/>
        </w:tabs>
      </w:pPr>
      <w:hyperlink w:anchor="_Toc1987" w:history="1">
        <w:r>
          <w:rPr>
            <w:rFonts w:ascii="仿宋" w:eastAsia="仿宋" w:hAnsi="仿宋" w:cs="仿宋" w:hint="eastAsia"/>
            <w:lang w:eastAsia="zh-CN"/>
          </w:rPr>
          <w:t>(六)、项目实施保障</w:t>
        </w:r>
        <w:r>
          <w:tab/>
        </w:r>
        <w:r>
          <w:fldChar w:fldCharType="begin"/>
        </w:r>
        <w:r>
          <w:instrText xml:space="preserve"> PAGEREF _Toc1987 \h </w:instrText>
        </w:r>
        <w:r>
          <w:fldChar w:fldCharType="separate"/>
        </w:r>
        <w:r>
          <w:t>59</w:t>
        </w:r>
        <w:r>
          <w:fldChar w:fldCharType="end"/>
        </w:r>
      </w:hyperlink>
    </w:p>
    <w:p>
      <w:pPr>
        <w:pStyle w:val="TOC2"/>
        <w:tabs>
          <w:tab w:val="right" w:leader="dot" w:pos="8306"/>
        </w:tabs>
      </w:pPr>
      <w:hyperlink w:anchor="_Toc19117" w:history="1">
        <w:r>
          <w:rPr>
            <w:rFonts w:ascii="仿宋" w:eastAsia="仿宋" w:hAnsi="仿宋" w:cs="仿宋" w:hint="eastAsia"/>
            <w:lang w:eastAsia="zh-CN"/>
          </w:rPr>
          <w:t>(七)、安全规范管理</w:t>
        </w:r>
        <w:r>
          <w:tab/>
        </w:r>
        <w:r>
          <w:fldChar w:fldCharType="begin"/>
        </w:r>
        <w:r>
          <w:instrText xml:space="preserve"> PAGEREF _Toc19117 \h </w:instrText>
        </w:r>
        <w:r>
          <w:fldChar w:fldCharType="separate"/>
        </w:r>
        <w:r>
          <w:t>59</w:t>
        </w:r>
        <w:r>
          <w:fldChar w:fldCharType="end"/>
        </w:r>
      </w:hyperlink>
    </w:p>
    <w:p>
      <w:pPr>
        <w:pStyle w:val="TOC1"/>
        <w:tabs>
          <w:tab w:val="right" w:leader="dot" w:pos="8306"/>
        </w:tabs>
      </w:pPr>
      <w:hyperlink w:anchor="_Toc4097" w:history="1">
        <w:r>
          <w:rPr>
            <w:rFonts w:ascii="仿宋" w:eastAsia="仿宋" w:hAnsi="仿宋" w:cs="仿宋" w:hint="eastAsia"/>
            <w:lang w:eastAsia="zh-CN"/>
          </w:rPr>
          <w:t>十三、企业合规与伦理</w:t>
        </w:r>
        <w:r>
          <w:tab/>
        </w:r>
        <w:r>
          <w:fldChar w:fldCharType="begin"/>
        </w:r>
        <w:r>
          <w:instrText xml:space="preserve"> PAGEREF _Toc4097 \h </w:instrText>
        </w:r>
        <w:r>
          <w:fldChar w:fldCharType="separate"/>
        </w:r>
        <w:r>
          <w:t>61</w:t>
        </w:r>
        <w:r>
          <w:fldChar w:fldCharType="end"/>
        </w:r>
      </w:hyperlink>
    </w:p>
    <w:p>
      <w:pPr>
        <w:pStyle w:val="TOC2"/>
        <w:tabs>
          <w:tab w:val="right" w:leader="dot" w:pos="8306"/>
        </w:tabs>
      </w:pPr>
      <w:hyperlink w:anchor="_Toc9338" w:history="1">
        <w:r>
          <w:rPr>
            <w:rFonts w:ascii="仿宋" w:eastAsia="仿宋" w:hAnsi="仿宋" w:cs="仿宋" w:hint="eastAsia"/>
            <w:lang w:eastAsia="zh-CN"/>
          </w:rPr>
          <w:t>(一)、合规政策与程序</w:t>
        </w:r>
        <w:r>
          <w:tab/>
        </w:r>
        <w:r>
          <w:fldChar w:fldCharType="begin"/>
        </w:r>
        <w:r>
          <w:instrText xml:space="preserve"> PAGEREF _Toc9338 \h </w:instrText>
        </w:r>
        <w:r>
          <w:fldChar w:fldCharType="separate"/>
        </w:r>
        <w:r>
          <w:t>61</w:t>
        </w:r>
        <w:r>
          <w:fldChar w:fldCharType="end"/>
        </w:r>
      </w:hyperlink>
    </w:p>
    <w:p>
      <w:pPr>
        <w:pStyle w:val="TOC2"/>
        <w:tabs>
          <w:tab w:val="right" w:leader="dot" w:pos="8306"/>
        </w:tabs>
      </w:pPr>
      <w:hyperlink w:anchor="_Toc19874" w:history="1">
        <w:r>
          <w:rPr>
            <w:rFonts w:ascii="仿宋" w:eastAsia="仿宋" w:hAnsi="仿宋" w:cs="仿宋" w:hint="eastAsia"/>
            <w:lang w:eastAsia="zh-CN"/>
          </w:rPr>
          <w:t>(二)、伦理规范与培训</w:t>
        </w:r>
        <w:r>
          <w:tab/>
        </w:r>
        <w:r>
          <w:fldChar w:fldCharType="begin"/>
        </w:r>
        <w:r>
          <w:instrText xml:space="preserve"> PAGEREF _Toc19874 \h </w:instrText>
        </w:r>
        <w:r>
          <w:fldChar w:fldCharType="separate"/>
        </w:r>
        <w:r>
          <w:t>62</w:t>
        </w:r>
        <w:r>
          <w:fldChar w:fldCharType="end"/>
        </w:r>
      </w:hyperlink>
    </w:p>
    <w:p>
      <w:pPr>
        <w:pStyle w:val="TOC2"/>
        <w:tabs>
          <w:tab w:val="right" w:leader="dot" w:pos="8306"/>
        </w:tabs>
      </w:pPr>
      <w:hyperlink w:anchor="_Toc8864" w:history="1">
        <w:r>
          <w:rPr>
            <w:rFonts w:ascii="仿宋" w:eastAsia="仿宋" w:hAnsi="仿宋" w:cs="仿宋" w:hint="eastAsia"/>
            <w:lang w:eastAsia="zh-CN"/>
          </w:rPr>
          <w:t>(三)、合规风险评估</w:t>
        </w:r>
        <w:r>
          <w:tab/>
        </w:r>
        <w:r>
          <w:fldChar w:fldCharType="begin"/>
        </w:r>
        <w:r>
          <w:instrText xml:space="preserve"> PAGEREF _Toc8864 \h </w:instrText>
        </w:r>
        <w:r>
          <w:fldChar w:fldCharType="separate"/>
        </w:r>
        <w:r>
          <w:t>63</w:t>
        </w:r>
        <w:r>
          <w:fldChar w:fldCharType="end"/>
        </w:r>
      </w:hyperlink>
    </w:p>
    <w:p>
      <w:pPr>
        <w:pStyle w:val="TOC2"/>
        <w:tabs>
          <w:tab w:val="right" w:leader="dot" w:pos="8306"/>
        </w:tabs>
      </w:pPr>
      <w:hyperlink w:anchor="_Toc26036" w:history="1">
        <w:r>
          <w:rPr>
            <w:rFonts w:ascii="仿宋" w:eastAsia="仿宋" w:hAnsi="仿宋" w:cs="仿宋" w:hint="eastAsia"/>
            <w:lang w:eastAsia="zh-CN"/>
          </w:rPr>
          <w:t>(四)、合规监督与执行</w:t>
        </w:r>
        <w:r>
          <w:tab/>
        </w:r>
        <w:r>
          <w:fldChar w:fldCharType="begin"/>
        </w:r>
        <w:r>
          <w:instrText xml:space="preserve"> PAGEREF _Toc26036 \h </w:instrText>
        </w:r>
        <w:r>
          <w:fldChar w:fldCharType="separate"/>
        </w:r>
        <w:r>
          <w:t>64</w:t>
        </w:r>
        <w:r>
          <w:fldChar w:fldCharType="end"/>
        </w:r>
      </w:hyperlink>
    </w:p>
    <w:p>
      <w:pPr>
        <w:pStyle w:val="TOC1"/>
        <w:tabs>
          <w:tab w:val="right" w:leader="dot" w:pos="8306"/>
        </w:tabs>
      </w:pPr>
      <w:hyperlink w:anchor="_Toc31743" w:history="1">
        <w:r>
          <w:rPr>
            <w:rFonts w:ascii="仿宋" w:eastAsia="仿宋" w:hAnsi="仿宋" w:cs="仿宋" w:hint="eastAsia"/>
            <w:lang w:eastAsia="zh-CN"/>
          </w:rPr>
          <w:t>十四、设施与设备管理</w:t>
        </w:r>
        <w:r>
          <w:tab/>
        </w:r>
        <w:r>
          <w:fldChar w:fldCharType="begin"/>
        </w:r>
        <w:r>
          <w:instrText xml:space="preserve"> PAGEREF _Toc31743 \h </w:instrText>
        </w:r>
        <w:r>
          <w:fldChar w:fldCharType="separate"/>
        </w:r>
        <w:r>
          <w:t>65</w:t>
        </w:r>
        <w:r>
          <w:fldChar w:fldCharType="end"/>
        </w:r>
      </w:hyperlink>
    </w:p>
    <w:p>
      <w:pPr>
        <w:pStyle w:val="TOC2"/>
        <w:tabs>
          <w:tab w:val="right" w:leader="dot" w:pos="8306"/>
        </w:tabs>
      </w:pPr>
      <w:hyperlink w:anchor="_Toc27000" w:history="1">
        <w:r>
          <w:rPr>
            <w:rFonts w:ascii="仿宋" w:eastAsia="仿宋" w:hAnsi="仿宋" w:cs="仿宋" w:hint="eastAsia"/>
            <w:lang w:eastAsia="zh-CN"/>
          </w:rPr>
          <w:t>(一)、设施规划与配置</w:t>
        </w:r>
        <w:r>
          <w:tab/>
        </w:r>
        <w:r>
          <w:fldChar w:fldCharType="begin"/>
        </w:r>
        <w:r>
          <w:instrText xml:space="preserve"> PAGEREF _Toc27000 \h </w:instrText>
        </w:r>
        <w:r>
          <w:fldChar w:fldCharType="separate"/>
        </w:r>
        <w:r>
          <w:t>65</w:t>
        </w:r>
        <w:r>
          <w:fldChar w:fldCharType="end"/>
        </w:r>
      </w:hyperlink>
    </w:p>
    <w:p>
      <w:pPr>
        <w:pStyle w:val="TOC2"/>
        <w:tabs>
          <w:tab w:val="right" w:leader="dot" w:pos="8306"/>
        </w:tabs>
      </w:pPr>
      <w:hyperlink w:anchor="_Toc25388" w:history="1">
        <w:r>
          <w:rPr>
            <w:rFonts w:ascii="仿宋" w:eastAsia="仿宋" w:hAnsi="仿宋" w:cs="仿宋" w:hint="eastAsia"/>
            <w:lang w:eastAsia="zh-CN"/>
          </w:rPr>
          <w:t>(二)、设备采购与维护管理</w:t>
        </w:r>
        <w:r>
          <w:tab/>
        </w:r>
        <w:r>
          <w:fldChar w:fldCharType="begin"/>
        </w:r>
        <w:r>
          <w:instrText xml:space="preserve"> PAGEREF _Toc25388 \h </w:instrText>
        </w:r>
        <w:r>
          <w:fldChar w:fldCharType="separate"/>
        </w:r>
        <w:r>
          <w:t>65</w:t>
        </w:r>
        <w:r>
          <w:fldChar w:fldCharType="end"/>
        </w:r>
      </w:hyperlink>
    </w:p>
    <w:p>
      <w:pPr>
        <w:pStyle w:val="TOC2"/>
        <w:tabs>
          <w:tab w:val="right" w:leader="dot" w:pos="8306"/>
        </w:tabs>
      </w:pPr>
      <w:hyperlink w:anchor="_Toc30243" w:history="1">
        <w:r>
          <w:rPr>
            <w:rFonts w:ascii="仿宋" w:eastAsia="仿宋" w:hAnsi="仿宋" w:cs="仿宋" w:hint="eastAsia"/>
            <w:lang w:eastAsia="zh-CN"/>
          </w:rPr>
          <w:t>(三)、设施设备升级策略</w:t>
        </w:r>
        <w:r>
          <w:tab/>
        </w:r>
        <w:r>
          <w:fldChar w:fldCharType="begin"/>
        </w:r>
        <w:r>
          <w:instrText xml:space="preserve"> PAGEREF _Toc30243 \h </w:instrText>
        </w:r>
        <w:r>
          <w:fldChar w:fldCharType="separate"/>
        </w:r>
        <w:r>
          <w:t>66</w:t>
        </w:r>
        <w:r>
          <w:fldChar w:fldCharType="end"/>
        </w:r>
      </w:hyperlink>
    </w:p>
    <w:p>
      <w:pPr>
        <w:pStyle w:val="TOC1"/>
        <w:tabs>
          <w:tab w:val="right" w:leader="dot" w:pos="8306"/>
        </w:tabs>
      </w:pPr>
      <w:hyperlink w:anchor="_Toc10677" w:history="1">
        <w:r>
          <w:rPr>
            <w:rFonts w:ascii="仿宋" w:eastAsia="仿宋" w:hAnsi="仿宋" w:cs="仿宋" w:hint="eastAsia"/>
            <w:lang w:eastAsia="zh-CN"/>
          </w:rPr>
          <w:t>十五、质量管理与控制</w:t>
        </w:r>
        <w:r>
          <w:tab/>
        </w:r>
        <w:r>
          <w:fldChar w:fldCharType="begin"/>
        </w:r>
        <w:r>
          <w:instrText xml:space="preserve"> PAGEREF _Toc10677 \h </w:instrText>
        </w:r>
        <w:r>
          <w:fldChar w:fldCharType="separate"/>
        </w:r>
        <w:r>
          <w:t>67</w:t>
        </w:r>
        <w:r>
          <w:fldChar w:fldCharType="end"/>
        </w:r>
      </w:hyperlink>
    </w:p>
    <w:p>
      <w:pPr>
        <w:pStyle w:val="TOC2"/>
        <w:tabs>
          <w:tab w:val="right" w:leader="dot" w:pos="8306"/>
        </w:tabs>
      </w:pPr>
      <w:hyperlink w:anchor="_Toc17295" w:history="1">
        <w:r>
          <w:rPr>
            <w:rFonts w:ascii="仿宋" w:eastAsia="仿宋" w:hAnsi="仿宋" w:cs="仿宋" w:hint="eastAsia"/>
            <w:lang w:eastAsia="zh-CN"/>
          </w:rPr>
          <w:t>(一)、质量管理体系建设</w:t>
        </w:r>
        <w:r>
          <w:tab/>
        </w:r>
        <w:r>
          <w:fldChar w:fldCharType="begin"/>
        </w:r>
        <w:r>
          <w:instrText xml:space="preserve"> PAGEREF _Toc17295 \h </w:instrText>
        </w:r>
        <w:r>
          <w:fldChar w:fldCharType="separate"/>
        </w:r>
        <w:r>
          <w:t>67</w:t>
        </w:r>
        <w:r>
          <w:fldChar w:fldCharType="end"/>
        </w:r>
      </w:hyperlink>
    </w:p>
    <w:p>
      <w:pPr>
        <w:pStyle w:val="TOC2"/>
        <w:tabs>
          <w:tab w:val="right" w:leader="dot" w:pos="8306"/>
        </w:tabs>
      </w:pPr>
      <w:hyperlink w:anchor="_Toc10883" w:history="1">
        <w:r>
          <w:rPr>
            <w:rFonts w:ascii="仿宋" w:eastAsia="仿宋" w:hAnsi="仿宋" w:cs="仿宋" w:hint="eastAsia"/>
            <w:lang w:eastAsia="zh-CN"/>
          </w:rPr>
          <w:t>(二)、质量控制措施</w:t>
        </w:r>
        <w:r>
          <w:tab/>
        </w:r>
        <w:r>
          <w:fldChar w:fldCharType="begin"/>
        </w:r>
        <w:r>
          <w:instrText xml:space="preserve"> PAGEREF _Toc10883 \h </w:instrText>
        </w:r>
        <w:r>
          <w:fldChar w:fldCharType="separate"/>
        </w:r>
        <w:r>
          <w:t>68</w:t>
        </w:r>
        <w:r>
          <w:fldChar w:fldCharType="end"/>
        </w:r>
      </w:hyperlink>
    </w:p>
    <w:p>
      <w:pPr>
        <w:pStyle w:val="TOC1"/>
        <w:tabs>
          <w:tab w:val="right" w:leader="dot" w:pos="8306"/>
        </w:tabs>
      </w:pPr>
      <w:hyperlink w:anchor="_Toc8589" w:history="1">
        <w:r>
          <w:rPr>
            <w:rFonts w:ascii="仿宋" w:eastAsia="仿宋" w:hAnsi="仿宋" w:cs="仿宋" w:hint="eastAsia"/>
            <w:lang w:eastAsia="zh-CN"/>
          </w:rPr>
          <w:t>十六、项目施工方案</w:t>
        </w:r>
        <w:r>
          <w:tab/>
        </w:r>
        <w:r>
          <w:fldChar w:fldCharType="begin"/>
        </w:r>
        <w:r>
          <w:instrText xml:space="preserve"> PAGEREF _Toc8589 \h </w:instrText>
        </w:r>
        <w:r>
          <w:fldChar w:fldCharType="separate"/>
        </w:r>
        <w:r>
          <w:t>69</w:t>
        </w:r>
        <w:r>
          <w:fldChar w:fldCharType="end"/>
        </w:r>
      </w:hyperlink>
    </w:p>
    <w:p>
      <w:pPr>
        <w:pStyle w:val="TOC2"/>
        <w:tabs>
          <w:tab w:val="right" w:leader="dot" w:pos="8306"/>
        </w:tabs>
      </w:pPr>
      <w:hyperlink w:anchor="_Toc7278" w:history="1">
        <w:r>
          <w:rPr>
            <w:rFonts w:ascii="仿宋" w:eastAsia="仿宋" w:hAnsi="仿宋" w:cs="仿宋" w:hint="eastAsia"/>
            <w:lang w:eastAsia="zh-CN"/>
          </w:rPr>
          <w:t>(一)、施工组织设计</w:t>
        </w:r>
        <w:r>
          <w:tab/>
        </w:r>
        <w:r>
          <w:fldChar w:fldCharType="begin"/>
        </w:r>
        <w:r>
          <w:instrText xml:space="preserve"> PAGEREF _Toc7278 \h </w:instrText>
        </w:r>
        <w:r>
          <w:fldChar w:fldCharType="separate"/>
        </w:r>
        <w:r>
          <w:t>69</w:t>
        </w:r>
        <w:r>
          <w:fldChar w:fldCharType="end"/>
        </w:r>
      </w:hyperlink>
    </w:p>
    <w:p>
      <w:pPr>
        <w:pStyle w:val="TOC2"/>
        <w:tabs>
          <w:tab w:val="right" w:leader="dot" w:pos="8306"/>
        </w:tabs>
      </w:pPr>
      <w:hyperlink w:anchor="_Toc8379" w:history="1">
        <w:r>
          <w:rPr>
            <w:rFonts w:ascii="仿宋" w:eastAsia="仿宋" w:hAnsi="仿宋" w:cs="仿宋" w:hint="eastAsia"/>
            <w:lang w:eastAsia="zh-CN"/>
          </w:rPr>
          <w:t>(二)、施工工艺与技术路线</w:t>
        </w:r>
        <w:r>
          <w:tab/>
        </w:r>
        <w:r>
          <w:fldChar w:fldCharType="begin"/>
        </w:r>
        <w:r>
          <w:instrText xml:space="preserve"> PAGEREF _Toc8379 \h </w:instrText>
        </w:r>
        <w:r>
          <w:fldChar w:fldCharType="separate"/>
        </w:r>
        <w:r>
          <w:t>71</w:t>
        </w:r>
        <w:r>
          <w:fldChar w:fldCharType="end"/>
        </w:r>
      </w:hyperlink>
    </w:p>
    <w:p>
      <w:pPr>
        <w:pStyle w:val="TOC2"/>
        <w:tabs>
          <w:tab w:val="right" w:leader="dot" w:pos="8306"/>
        </w:tabs>
      </w:pPr>
      <w:hyperlink w:anchor="_Toc13880" w:history="1">
        <w:r>
          <w:rPr>
            <w:rFonts w:ascii="仿宋" w:eastAsia="仿宋" w:hAnsi="仿宋" w:cs="仿宋" w:hint="eastAsia"/>
            <w:lang w:eastAsia="zh-CN"/>
          </w:rPr>
          <w:t>(三)、关键节点施工计划</w:t>
        </w:r>
        <w:r>
          <w:tab/>
        </w:r>
        <w:r>
          <w:fldChar w:fldCharType="begin"/>
        </w:r>
        <w:r>
          <w:instrText xml:space="preserve"> PAGEREF _Toc13880 \h </w:instrText>
        </w:r>
        <w:r>
          <w:fldChar w:fldCharType="separate"/>
        </w:r>
        <w:r>
          <w:t>72</w:t>
        </w:r>
        <w:r>
          <w:fldChar w:fldCharType="end"/>
        </w:r>
      </w:hyperlink>
    </w:p>
    <w:p>
      <w:pPr>
        <w:pStyle w:val="TOC2"/>
        <w:tabs>
          <w:tab w:val="right" w:leader="dot" w:pos="8306"/>
        </w:tabs>
      </w:pPr>
      <w:hyperlink w:anchor="_Toc19205" w:history="1">
        <w:r>
          <w:rPr>
            <w:rFonts w:ascii="仿宋" w:eastAsia="仿宋" w:hAnsi="仿宋" w:cs="仿宋" w:hint="eastAsia"/>
            <w:lang w:eastAsia="zh-CN"/>
          </w:rPr>
          <w:t>(四)、施工现场管理</w:t>
        </w:r>
        <w:r>
          <w:tab/>
        </w:r>
        <w:r>
          <w:fldChar w:fldCharType="begin"/>
        </w:r>
        <w:r>
          <w:instrText xml:space="preserve"> PAGEREF _Toc19205 \h </w:instrText>
        </w:r>
        <w:r>
          <w:fldChar w:fldCharType="separate"/>
        </w:r>
        <w:r>
          <w:t>74</w:t>
        </w:r>
        <w:r>
          <w:fldChar w:fldCharType="end"/>
        </w:r>
      </w:hyperlink>
    </w:p>
    <w:p>
      <w:pPr>
        <w:pStyle w:val="TOC1"/>
        <w:tabs>
          <w:tab w:val="right" w:leader="dot" w:pos="8306"/>
        </w:tabs>
      </w:pPr>
      <w:hyperlink w:anchor="_Toc6022" w:history="1">
        <w:r>
          <w:rPr>
            <w:rFonts w:ascii="仿宋" w:eastAsia="仿宋" w:hAnsi="仿宋" w:cs="仿宋" w:hint="eastAsia"/>
            <w:lang w:eastAsia="zh-CN"/>
          </w:rPr>
          <w:t>十七、合作与交流机制建立</w:t>
        </w:r>
        <w:r>
          <w:tab/>
        </w:r>
        <w:r>
          <w:fldChar w:fldCharType="begin"/>
        </w:r>
        <w:r>
          <w:instrText xml:space="preserve"> PAGEREF _Toc6022 \h </w:instrText>
        </w:r>
        <w:r>
          <w:fldChar w:fldCharType="separate"/>
        </w:r>
        <w:r>
          <w:t>76</w:t>
        </w:r>
        <w:r>
          <w:fldChar w:fldCharType="end"/>
        </w:r>
      </w:hyperlink>
    </w:p>
    <w:p>
      <w:pPr>
        <w:pStyle w:val="TOC2"/>
        <w:tabs>
          <w:tab w:val="right" w:leader="dot" w:pos="8306"/>
        </w:tabs>
      </w:pPr>
      <w:hyperlink w:anchor="_Toc12605" w:history="1">
        <w:r>
          <w:rPr>
            <w:rFonts w:ascii="仿宋" w:eastAsia="仿宋" w:hAnsi="仿宋" w:cs="仿宋" w:hint="eastAsia"/>
            <w:lang w:eastAsia="zh-CN"/>
          </w:rPr>
          <w:t>(一)、合作伙伴选择与合作方式</w:t>
        </w:r>
        <w:r>
          <w:tab/>
        </w:r>
        <w:r>
          <w:fldChar w:fldCharType="begin"/>
        </w:r>
        <w:r>
          <w:instrText xml:space="preserve"> PAGEREF _Toc12605 \h </w:instrText>
        </w:r>
        <w:r>
          <w:fldChar w:fldCharType="separate"/>
        </w:r>
        <w:r>
          <w:t>76</w:t>
        </w:r>
        <w:r>
          <w:fldChar w:fldCharType="end"/>
        </w:r>
      </w:hyperlink>
    </w:p>
    <w:p>
      <w:pPr>
        <w:pStyle w:val="TOC2"/>
        <w:tabs>
          <w:tab w:val="right" w:leader="dot" w:pos="8306"/>
        </w:tabs>
      </w:pPr>
      <w:hyperlink w:anchor="_Toc18073" w:history="1">
        <w:r>
          <w:rPr>
            <w:rFonts w:ascii="仿宋" w:eastAsia="仿宋" w:hAnsi="仿宋" w:cs="仿宋" w:hint="eastAsia"/>
            <w:lang w:eastAsia="zh-CN"/>
          </w:rPr>
          <w:t>(二)、交流与合作平台搭建</w:t>
        </w:r>
        <w:r>
          <w:tab/>
        </w:r>
        <w:r>
          <w:fldChar w:fldCharType="begin"/>
        </w:r>
        <w:r>
          <w:instrText xml:space="preserve"> PAGEREF _Toc18073 \h </w:instrText>
        </w:r>
        <w:r>
          <w:fldChar w:fldCharType="separate"/>
        </w:r>
        <w:r>
          <w:t>77</w:t>
        </w:r>
        <w:r>
          <w:fldChar w:fldCharType="end"/>
        </w:r>
      </w:hyperlink>
    </w:p>
    <w:p>
      <w:pPr>
        <w:pStyle w:val="TOC1"/>
        <w:tabs>
          <w:tab w:val="right" w:leader="dot" w:pos="8306"/>
        </w:tabs>
      </w:pPr>
      <w:hyperlink w:anchor="_Toc32370" w:history="1">
        <w:r>
          <w:rPr>
            <w:rFonts w:ascii="仿宋" w:eastAsia="仿宋" w:hAnsi="仿宋" w:cs="仿宋" w:hint="eastAsia"/>
            <w:lang w:eastAsia="zh-CN"/>
          </w:rPr>
          <w:t>十八、法律法规与政策遵循</w:t>
        </w:r>
        <w:r>
          <w:tab/>
        </w:r>
        <w:r>
          <w:fldChar w:fldCharType="begin"/>
        </w:r>
        <w:r>
          <w:instrText xml:space="preserve"> PAGEREF _Toc32370 \h </w:instrText>
        </w:r>
        <w:r>
          <w:fldChar w:fldCharType="separate"/>
        </w:r>
        <w:r>
          <w:t>79</w:t>
        </w:r>
        <w:r>
          <w:fldChar w:fldCharType="end"/>
        </w:r>
      </w:hyperlink>
    </w:p>
    <w:p>
      <w:pPr>
        <w:pStyle w:val="TOC2"/>
        <w:tabs>
          <w:tab w:val="right" w:leader="dot" w:pos="8306"/>
        </w:tabs>
      </w:pPr>
      <w:hyperlink w:anchor="_Toc20688" w:history="1">
        <w:r>
          <w:rPr>
            <w:rFonts w:ascii="仿宋" w:eastAsia="仿宋" w:hAnsi="仿宋" w:cs="仿宋" w:hint="eastAsia"/>
            <w:lang w:eastAsia="zh-CN"/>
          </w:rPr>
          <w:t>(一)、法律法规遵守</w:t>
        </w:r>
        <w:r>
          <w:tab/>
        </w:r>
        <w:r>
          <w:fldChar w:fldCharType="begin"/>
        </w:r>
        <w:r>
          <w:instrText xml:space="preserve"> PAGEREF _Toc20688 \h </w:instrText>
        </w:r>
        <w:r>
          <w:fldChar w:fldCharType="separate"/>
        </w:r>
        <w:r>
          <w:t>79</w:t>
        </w:r>
        <w:r>
          <w:fldChar w:fldCharType="end"/>
        </w:r>
      </w:hyperlink>
    </w:p>
    <w:p>
      <w:pPr>
        <w:pStyle w:val="TOC2"/>
        <w:tabs>
          <w:tab w:val="right" w:leader="dot" w:pos="8306"/>
        </w:tabs>
      </w:pPr>
      <w:hyperlink w:anchor="_Toc1766" w:history="1">
        <w:r>
          <w:rPr>
            <w:rFonts w:ascii="仿宋" w:eastAsia="仿宋" w:hAnsi="仿宋" w:cs="仿宋" w:hint="eastAsia"/>
            <w:lang w:eastAsia="zh-CN"/>
          </w:rPr>
          <w:t>(二)、政策导向与利用</w:t>
        </w:r>
        <w:r>
          <w:tab/>
        </w:r>
        <w:r>
          <w:fldChar w:fldCharType="begin"/>
        </w:r>
        <w:r>
          <w:instrText xml:space="preserve"> PAGEREF _Toc1766 \h </w:instrText>
        </w:r>
        <w:r>
          <w:fldChar w:fldCharType="separate"/>
        </w:r>
        <w:r>
          <w:t>80</w:t>
        </w:r>
        <w:r>
          <w:fldChar w:fldCharType="end"/>
        </w:r>
      </w:hyperlink>
    </w:p>
    <w:p>
      <w:pPr>
        <w:pStyle w:val="TOC1"/>
        <w:tabs>
          <w:tab w:val="right" w:leader="dot" w:pos="8306"/>
        </w:tabs>
      </w:pPr>
      <w:hyperlink w:anchor="_Toc19518" w:history="1">
        <w:r>
          <w:rPr>
            <w:rFonts w:ascii="仿宋" w:eastAsia="仿宋" w:hAnsi="仿宋" w:cs="仿宋" w:hint="eastAsia"/>
            <w:lang w:eastAsia="zh-CN"/>
          </w:rPr>
          <w:t>十九、创新驱动与持续发展</w:t>
        </w:r>
        <w:r>
          <w:tab/>
        </w:r>
        <w:r>
          <w:fldChar w:fldCharType="begin"/>
        </w:r>
        <w:r>
          <w:instrText xml:space="preserve"> PAGEREF _Toc19518 \h </w:instrText>
        </w:r>
        <w:r>
          <w:fldChar w:fldCharType="separate"/>
        </w:r>
        <w:r>
          <w:t>81</w:t>
        </w:r>
        <w:r>
          <w:fldChar w:fldCharType="end"/>
        </w:r>
      </w:hyperlink>
    </w:p>
    <w:p>
      <w:pPr>
        <w:pStyle w:val="TOC2"/>
        <w:tabs>
          <w:tab w:val="right" w:leader="dot" w:pos="8306"/>
        </w:tabs>
      </w:pPr>
      <w:hyperlink w:anchor="_Toc14297" w:history="1">
        <w:r>
          <w:rPr>
            <w:rFonts w:ascii="仿宋" w:eastAsia="仿宋" w:hAnsi="仿宋" w:cs="仿宋" w:hint="eastAsia"/>
            <w:lang w:eastAsia="zh-CN"/>
          </w:rPr>
          <w:t>(一)、创新驱动战略实施</w:t>
        </w:r>
        <w:r>
          <w:tab/>
        </w:r>
        <w:r>
          <w:fldChar w:fldCharType="begin"/>
        </w:r>
        <w:r>
          <w:instrText xml:space="preserve"> PAGEREF _Toc14297 \h </w:instrText>
        </w:r>
        <w:r>
          <w:fldChar w:fldCharType="separate"/>
        </w:r>
        <w:r>
          <w:t>81</w:t>
        </w:r>
        <w:r>
          <w:fldChar w:fldCharType="end"/>
        </w:r>
      </w:hyperlink>
    </w:p>
    <w:p>
      <w:pPr>
        <w:pStyle w:val="TOC2"/>
        <w:tabs>
          <w:tab w:val="right" w:leader="dot" w:pos="8306"/>
        </w:tabs>
      </w:pPr>
      <w:hyperlink w:anchor="_Toc10961" w:history="1">
        <w:r>
          <w:rPr>
            <w:rFonts w:ascii="仿宋" w:eastAsia="仿宋" w:hAnsi="仿宋" w:cs="仿宋" w:hint="eastAsia"/>
            <w:lang w:eastAsia="zh-CN"/>
          </w:rPr>
          <w:t>(二)、持续发展路径探索</w:t>
        </w:r>
        <w:r>
          <w:tab/>
        </w:r>
        <w:r>
          <w:fldChar w:fldCharType="begin"/>
        </w:r>
        <w:r>
          <w:instrText xml:space="preserve"> PAGEREF _Toc10961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3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48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646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36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60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电力电容器及其配套设备项目与土地用途规划：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容器及其配套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电力电容器及其配套设备项目的容积率和建筑密度：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用地控制指标通常规定了容积率和建筑密度的要求。对于电力电容器及其配套设备项目来说，这将影响建筑物的规模和高度。必须确保项目的设计符合容积率和建筑密度的限制，以遵守用地控制法规。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电力电容器及其配套设备项目的建筑线限制：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用地控制指标还可能规定了建筑物与街道或相邻土地的距离，这被称为建筑线限制。电力电容器及其配套设备项目必须遵守这些规定，以确保建筑的位置符合法规。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电力电容器及其配套设备项目的环境影响和可持续性：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用地控制指标可能包括环境保护要求，例如绿地比例和污染防控措施。对于电力电容器及其配套设备项目，这意味着必须考虑如何保护当地生态系统、水资源和空气质量，以确保项目的可持续性。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容器及其配套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在整个项目规划和实施过程中，与用地控制指标的合作和遵守是至关重要的。这有助于确保电力电容器及其配套设备项目是一个合法、可持续且与城市规划一致的发展项目。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81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容器及其配套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电力电容器及其配套设备项目需要评估可用地块的规模和形状，以确定是否满足地总体要求。某些城市规划可能要求项目具有特定的地块大小或形状，以适应城市发展的整体格局。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每个城市都有自己的规划目标和愿景，包括住宅区、商业区和工业区的平衡发展。电力电容器及其配套设备项目需要与城市规划目标保持一致，以确保项目不会破坏城市的整体规划。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https://d.book118.com/827055161132006036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9619E7"/>
    <w:rsid w:val="3A9619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7055161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2024-01-24T02:22:00Z</dcterms:created>
  <dcterms:modified xsi:type="dcterms:W3CDTF">2024-01-24T02:23:02Z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E28B354CF34F4D2AAD62AEB5942A770D_11</vt:lpwstr>
  </property>
  <property fmtid="{D5CDD505-2E9C-101B-9397-08002B2CF9AE}" pid="3" name="KSOProductBuildVer">
    <vt:lpwstr>2052-12.1.0.16120</vt:lpwstr>
  </property>
</Properties>
</file>