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数字出版项目建设总纲及方案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42" w:history="1">
        <w:r>
          <w:rPr>
            <w:rFonts w:ascii="仿宋" w:eastAsia="仿宋" w:hAnsi="仿宋" w:cs="仿宋" w:hint="eastAsia"/>
            <w:lang w:eastAsia="zh-CN"/>
          </w:rPr>
          <w:t>前言</w:t>
        </w:r>
        <w:r>
          <w:tab/>
        </w:r>
        <w:r>
          <w:fldChar w:fldCharType="begin"/>
        </w:r>
        <w:r>
          <w:instrText xml:space="preserve"> PAGEREF _Toc8042 \h </w:instrText>
        </w:r>
        <w:r>
          <w:fldChar w:fldCharType="separate"/>
        </w:r>
        <w:r>
          <w:t>3</w:t>
        </w:r>
        <w:r>
          <w:fldChar w:fldCharType="end"/>
        </w:r>
      </w:hyperlink>
    </w:p>
    <w:p>
      <w:pPr>
        <w:pStyle w:val="TOC1"/>
        <w:tabs>
          <w:tab w:val="right" w:leader="dot" w:pos="8306"/>
        </w:tabs>
      </w:pPr>
      <w:hyperlink w:anchor="_Toc5153" w:history="1">
        <w:r>
          <w:rPr>
            <w:rFonts w:ascii="仿宋" w:eastAsia="仿宋" w:hAnsi="仿宋" w:cs="仿宋" w:hint="eastAsia"/>
            <w:lang w:eastAsia="zh-CN"/>
          </w:rPr>
          <w:t>一、财务管理与成本控制</w:t>
        </w:r>
        <w:r>
          <w:tab/>
        </w:r>
        <w:r>
          <w:fldChar w:fldCharType="begin"/>
        </w:r>
        <w:r>
          <w:instrText xml:space="preserve"> PAGEREF _Toc5153 \h </w:instrText>
        </w:r>
        <w:r>
          <w:fldChar w:fldCharType="separate"/>
        </w:r>
        <w:r>
          <w:t>3</w:t>
        </w:r>
        <w:r>
          <w:fldChar w:fldCharType="end"/>
        </w:r>
      </w:hyperlink>
    </w:p>
    <w:p>
      <w:pPr>
        <w:pStyle w:val="TOC2"/>
        <w:tabs>
          <w:tab w:val="right" w:leader="dot" w:pos="8306"/>
        </w:tabs>
      </w:pPr>
      <w:hyperlink w:anchor="_Toc27589" w:history="1">
        <w:r>
          <w:rPr>
            <w:rFonts w:ascii="仿宋" w:eastAsia="仿宋" w:hAnsi="仿宋" w:cs="仿宋" w:hint="eastAsia"/>
            <w:lang w:eastAsia="zh-CN"/>
          </w:rPr>
          <w:t>(一)、财务管理体系建设</w:t>
        </w:r>
        <w:r>
          <w:tab/>
        </w:r>
        <w:r>
          <w:fldChar w:fldCharType="begin"/>
        </w:r>
        <w:r>
          <w:instrText xml:space="preserve"> PAGEREF _Toc27589 \h </w:instrText>
        </w:r>
        <w:r>
          <w:fldChar w:fldCharType="separate"/>
        </w:r>
        <w:r>
          <w:t>3</w:t>
        </w:r>
        <w:r>
          <w:fldChar w:fldCharType="end"/>
        </w:r>
      </w:hyperlink>
    </w:p>
    <w:p>
      <w:pPr>
        <w:pStyle w:val="TOC2"/>
        <w:tabs>
          <w:tab w:val="right" w:leader="dot" w:pos="8306"/>
        </w:tabs>
      </w:pPr>
      <w:hyperlink w:anchor="_Toc11440" w:history="1">
        <w:r>
          <w:rPr>
            <w:rFonts w:ascii="仿宋" w:eastAsia="仿宋" w:hAnsi="仿宋" w:cs="仿宋" w:hint="eastAsia"/>
            <w:lang w:eastAsia="zh-CN"/>
          </w:rPr>
          <w:t>(二)、成本控制措施</w:t>
        </w:r>
        <w:r>
          <w:tab/>
        </w:r>
        <w:r>
          <w:fldChar w:fldCharType="begin"/>
        </w:r>
        <w:r>
          <w:instrText xml:space="preserve"> PAGEREF _Toc11440 \h </w:instrText>
        </w:r>
        <w:r>
          <w:fldChar w:fldCharType="separate"/>
        </w:r>
        <w:r>
          <w:t>4</w:t>
        </w:r>
        <w:r>
          <w:fldChar w:fldCharType="end"/>
        </w:r>
      </w:hyperlink>
    </w:p>
    <w:p>
      <w:pPr>
        <w:pStyle w:val="TOC1"/>
        <w:tabs>
          <w:tab w:val="right" w:leader="dot" w:pos="8306"/>
        </w:tabs>
      </w:pPr>
      <w:hyperlink w:anchor="_Toc5853" w:history="1">
        <w:r>
          <w:rPr>
            <w:rFonts w:ascii="仿宋" w:eastAsia="仿宋" w:hAnsi="仿宋" w:cs="仿宋" w:hint="eastAsia"/>
            <w:lang w:eastAsia="zh-CN"/>
          </w:rPr>
          <w:t>二、数字出版项目概论</w:t>
        </w:r>
        <w:r>
          <w:tab/>
        </w:r>
        <w:r>
          <w:fldChar w:fldCharType="begin"/>
        </w:r>
        <w:r>
          <w:instrText xml:space="preserve"> PAGEREF _Toc5853 \h </w:instrText>
        </w:r>
        <w:r>
          <w:fldChar w:fldCharType="separate"/>
        </w:r>
        <w:r>
          <w:t>5</w:t>
        </w:r>
        <w:r>
          <w:fldChar w:fldCharType="end"/>
        </w:r>
      </w:hyperlink>
    </w:p>
    <w:p>
      <w:pPr>
        <w:pStyle w:val="TOC2"/>
        <w:tabs>
          <w:tab w:val="right" w:leader="dot" w:pos="8306"/>
        </w:tabs>
      </w:pPr>
      <w:hyperlink w:anchor="_Toc1087" w:history="1">
        <w:r>
          <w:rPr>
            <w:rFonts w:ascii="仿宋" w:eastAsia="仿宋" w:hAnsi="仿宋" w:cs="仿宋" w:hint="eastAsia"/>
            <w:lang w:eastAsia="zh-CN"/>
          </w:rPr>
          <w:t>(一)、项目申报单位概况</w:t>
        </w:r>
        <w:r>
          <w:tab/>
        </w:r>
        <w:r>
          <w:fldChar w:fldCharType="begin"/>
        </w:r>
        <w:r>
          <w:instrText xml:space="preserve"> PAGEREF _Toc1087 \h </w:instrText>
        </w:r>
        <w:r>
          <w:fldChar w:fldCharType="separate"/>
        </w:r>
        <w:r>
          <w:t>5</w:t>
        </w:r>
        <w:r>
          <w:fldChar w:fldCharType="end"/>
        </w:r>
      </w:hyperlink>
    </w:p>
    <w:p>
      <w:pPr>
        <w:pStyle w:val="TOC2"/>
        <w:tabs>
          <w:tab w:val="right" w:leader="dot" w:pos="8306"/>
        </w:tabs>
      </w:pPr>
      <w:hyperlink w:anchor="_Toc24653" w:history="1">
        <w:r>
          <w:rPr>
            <w:rFonts w:ascii="仿宋" w:eastAsia="仿宋" w:hAnsi="仿宋" w:cs="仿宋" w:hint="eastAsia"/>
            <w:lang w:eastAsia="zh-CN"/>
          </w:rPr>
          <w:t>(二)、项目概况</w:t>
        </w:r>
        <w:r>
          <w:tab/>
        </w:r>
        <w:r>
          <w:fldChar w:fldCharType="begin"/>
        </w:r>
        <w:r>
          <w:instrText xml:space="preserve"> PAGEREF _Toc24653 \h </w:instrText>
        </w:r>
        <w:r>
          <w:fldChar w:fldCharType="separate"/>
        </w:r>
        <w:r>
          <w:t>6</w:t>
        </w:r>
        <w:r>
          <w:fldChar w:fldCharType="end"/>
        </w:r>
      </w:hyperlink>
    </w:p>
    <w:p>
      <w:pPr>
        <w:pStyle w:val="TOC1"/>
        <w:tabs>
          <w:tab w:val="right" w:leader="dot" w:pos="8306"/>
        </w:tabs>
      </w:pPr>
      <w:hyperlink w:anchor="_Toc10165" w:history="1">
        <w:r>
          <w:rPr>
            <w:rFonts w:ascii="仿宋" w:eastAsia="仿宋" w:hAnsi="仿宋" w:cs="仿宋" w:hint="eastAsia"/>
            <w:lang w:eastAsia="zh-CN"/>
          </w:rPr>
          <w:t>三、资源开发及综合利用分析</w:t>
        </w:r>
        <w:r>
          <w:tab/>
        </w:r>
        <w:r>
          <w:fldChar w:fldCharType="begin"/>
        </w:r>
        <w:r>
          <w:instrText xml:space="preserve"> PAGEREF _Toc10165 \h </w:instrText>
        </w:r>
        <w:r>
          <w:fldChar w:fldCharType="separate"/>
        </w:r>
        <w:r>
          <w:t>9</w:t>
        </w:r>
        <w:r>
          <w:fldChar w:fldCharType="end"/>
        </w:r>
      </w:hyperlink>
    </w:p>
    <w:p>
      <w:pPr>
        <w:pStyle w:val="TOC2"/>
        <w:tabs>
          <w:tab w:val="right" w:leader="dot" w:pos="8306"/>
        </w:tabs>
      </w:pPr>
      <w:hyperlink w:anchor="_Toc9779" w:history="1">
        <w:r>
          <w:rPr>
            <w:rFonts w:ascii="仿宋" w:eastAsia="仿宋" w:hAnsi="仿宋" w:cs="仿宋" w:hint="eastAsia"/>
            <w:lang w:eastAsia="zh-CN"/>
          </w:rPr>
          <w:t>(一)、资源开发方案</w:t>
        </w:r>
        <w:r>
          <w:tab/>
        </w:r>
        <w:r>
          <w:fldChar w:fldCharType="begin"/>
        </w:r>
        <w:r>
          <w:instrText xml:space="preserve"> PAGEREF _Toc9779 \h </w:instrText>
        </w:r>
        <w:r>
          <w:fldChar w:fldCharType="separate"/>
        </w:r>
        <w:r>
          <w:t>9</w:t>
        </w:r>
        <w:r>
          <w:fldChar w:fldCharType="end"/>
        </w:r>
      </w:hyperlink>
    </w:p>
    <w:p>
      <w:pPr>
        <w:pStyle w:val="TOC2"/>
        <w:tabs>
          <w:tab w:val="right" w:leader="dot" w:pos="8306"/>
        </w:tabs>
      </w:pPr>
      <w:hyperlink w:anchor="_Toc13895" w:history="1">
        <w:r>
          <w:rPr>
            <w:rFonts w:ascii="仿宋" w:eastAsia="仿宋" w:hAnsi="仿宋" w:cs="仿宋" w:hint="eastAsia"/>
            <w:lang w:eastAsia="zh-CN"/>
          </w:rPr>
          <w:t>(二)、资源利用方案</w:t>
        </w:r>
        <w:r>
          <w:tab/>
        </w:r>
        <w:r>
          <w:fldChar w:fldCharType="begin"/>
        </w:r>
        <w:r>
          <w:instrText xml:space="preserve"> PAGEREF _Toc13895 \h </w:instrText>
        </w:r>
        <w:r>
          <w:fldChar w:fldCharType="separate"/>
        </w:r>
        <w:r>
          <w:t>11</w:t>
        </w:r>
        <w:r>
          <w:fldChar w:fldCharType="end"/>
        </w:r>
      </w:hyperlink>
    </w:p>
    <w:p>
      <w:pPr>
        <w:pStyle w:val="TOC2"/>
        <w:tabs>
          <w:tab w:val="right" w:leader="dot" w:pos="8306"/>
        </w:tabs>
      </w:pPr>
      <w:hyperlink w:anchor="_Toc1621" w:history="1">
        <w:r>
          <w:rPr>
            <w:rFonts w:ascii="仿宋" w:eastAsia="仿宋" w:hAnsi="仿宋" w:cs="仿宋" w:hint="eastAsia"/>
            <w:lang w:eastAsia="zh-CN"/>
          </w:rPr>
          <w:t>(三)、资源节约措施</w:t>
        </w:r>
        <w:r>
          <w:tab/>
        </w:r>
        <w:r>
          <w:fldChar w:fldCharType="begin"/>
        </w:r>
        <w:r>
          <w:instrText xml:space="preserve"> PAGEREF _Toc1621 \h </w:instrText>
        </w:r>
        <w:r>
          <w:fldChar w:fldCharType="separate"/>
        </w:r>
        <w:r>
          <w:t>12</w:t>
        </w:r>
        <w:r>
          <w:fldChar w:fldCharType="end"/>
        </w:r>
      </w:hyperlink>
    </w:p>
    <w:p>
      <w:pPr>
        <w:pStyle w:val="TOC1"/>
        <w:tabs>
          <w:tab w:val="right" w:leader="dot" w:pos="8306"/>
        </w:tabs>
      </w:pPr>
      <w:hyperlink w:anchor="_Toc27767" w:history="1">
        <w:r>
          <w:rPr>
            <w:rFonts w:ascii="仿宋" w:eastAsia="仿宋" w:hAnsi="仿宋" w:cs="仿宋" w:hint="eastAsia"/>
            <w:lang w:eastAsia="zh-CN"/>
          </w:rPr>
          <w:t>四、环境和生态影响分析</w:t>
        </w:r>
        <w:r>
          <w:tab/>
        </w:r>
        <w:r>
          <w:fldChar w:fldCharType="begin"/>
        </w:r>
        <w:r>
          <w:instrText xml:space="preserve"> PAGEREF _Toc27767 \h </w:instrText>
        </w:r>
        <w:r>
          <w:fldChar w:fldCharType="separate"/>
        </w:r>
        <w:r>
          <w:t>13</w:t>
        </w:r>
        <w:r>
          <w:fldChar w:fldCharType="end"/>
        </w:r>
      </w:hyperlink>
    </w:p>
    <w:p>
      <w:pPr>
        <w:pStyle w:val="TOC2"/>
        <w:tabs>
          <w:tab w:val="right" w:leader="dot" w:pos="8306"/>
        </w:tabs>
      </w:pPr>
      <w:hyperlink w:anchor="_Toc29086" w:history="1">
        <w:r>
          <w:rPr>
            <w:rFonts w:ascii="仿宋" w:eastAsia="仿宋" w:hAnsi="仿宋" w:cs="仿宋" w:hint="eastAsia"/>
            <w:lang w:eastAsia="zh-CN"/>
          </w:rPr>
          <w:t>(一)、环境和生态现状</w:t>
        </w:r>
        <w:r>
          <w:tab/>
        </w:r>
        <w:r>
          <w:fldChar w:fldCharType="begin"/>
        </w:r>
        <w:r>
          <w:instrText xml:space="preserve"> PAGEREF _Toc29086 \h </w:instrText>
        </w:r>
        <w:r>
          <w:fldChar w:fldCharType="separate"/>
        </w:r>
        <w:r>
          <w:t>13</w:t>
        </w:r>
        <w:r>
          <w:fldChar w:fldCharType="end"/>
        </w:r>
      </w:hyperlink>
    </w:p>
    <w:p>
      <w:pPr>
        <w:pStyle w:val="TOC2"/>
        <w:tabs>
          <w:tab w:val="right" w:leader="dot" w:pos="8306"/>
        </w:tabs>
      </w:pPr>
      <w:hyperlink w:anchor="_Toc19507" w:history="1">
        <w:r>
          <w:rPr>
            <w:rFonts w:ascii="仿宋" w:eastAsia="仿宋" w:hAnsi="仿宋" w:cs="仿宋" w:hint="eastAsia"/>
            <w:lang w:eastAsia="zh-CN"/>
          </w:rPr>
          <w:t>(二)、生态环境影响分析</w:t>
        </w:r>
        <w:r>
          <w:tab/>
        </w:r>
        <w:r>
          <w:fldChar w:fldCharType="begin"/>
        </w:r>
        <w:r>
          <w:instrText xml:space="preserve"> PAGEREF _Toc19507 \h </w:instrText>
        </w:r>
        <w:r>
          <w:fldChar w:fldCharType="separate"/>
        </w:r>
        <w:r>
          <w:t>14</w:t>
        </w:r>
        <w:r>
          <w:fldChar w:fldCharType="end"/>
        </w:r>
      </w:hyperlink>
    </w:p>
    <w:p>
      <w:pPr>
        <w:pStyle w:val="TOC2"/>
        <w:tabs>
          <w:tab w:val="right" w:leader="dot" w:pos="8306"/>
        </w:tabs>
      </w:pPr>
      <w:hyperlink w:anchor="_Toc3140" w:history="1">
        <w:r>
          <w:rPr>
            <w:rFonts w:ascii="仿宋" w:eastAsia="仿宋" w:hAnsi="仿宋" w:cs="仿宋" w:hint="eastAsia"/>
            <w:lang w:eastAsia="zh-CN"/>
          </w:rPr>
          <w:t>(三)、生态环境保护措施</w:t>
        </w:r>
        <w:r>
          <w:tab/>
        </w:r>
        <w:r>
          <w:fldChar w:fldCharType="begin"/>
        </w:r>
        <w:r>
          <w:instrText xml:space="preserve"> PAGEREF _Toc3140 \h </w:instrText>
        </w:r>
        <w:r>
          <w:fldChar w:fldCharType="separate"/>
        </w:r>
        <w:r>
          <w:t>16</w:t>
        </w:r>
        <w:r>
          <w:fldChar w:fldCharType="end"/>
        </w:r>
      </w:hyperlink>
    </w:p>
    <w:p>
      <w:pPr>
        <w:pStyle w:val="TOC2"/>
        <w:tabs>
          <w:tab w:val="right" w:leader="dot" w:pos="8306"/>
        </w:tabs>
      </w:pPr>
      <w:hyperlink w:anchor="_Toc29396" w:history="1">
        <w:r>
          <w:rPr>
            <w:rFonts w:ascii="仿宋" w:eastAsia="仿宋" w:hAnsi="仿宋" w:cs="仿宋" w:hint="eastAsia"/>
            <w:lang w:eastAsia="zh-CN"/>
          </w:rPr>
          <w:t>(四)、地质灾害影响分析</w:t>
        </w:r>
        <w:r>
          <w:tab/>
        </w:r>
        <w:r>
          <w:fldChar w:fldCharType="begin"/>
        </w:r>
        <w:r>
          <w:instrText xml:space="preserve"> PAGEREF _Toc29396 \h </w:instrText>
        </w:r>
        <w:r>
          <w:fldChar w:fldCharType="separate"/>
        </w:r>
        <w:r>
          <w:t>17</w:t>
        </w:r>
        <w:r>
          <w:fldChar w:fldCharType="end"/>
        </w:r>
      </w:hyperlink>
    </w:p>
    <w:p>
      <w:pPr>
        <w:pStyle w:val="TOC2"/>
        <w:tabs>
          <w:tab w:val="right" w:leader="dot" w:pos="8306"/>
        </w:tabs>
      </w:pPr>
      <w:hyperlink w:anchor="_Toc18513" w:history="1">
        <w:r>
          <w:rPr>
            <w:rFonts w:ascii="仿宋" w:eastAsia="仿宋" w:hAnsi="仿宋" w:cs="仿宋" w:hint="eastAsia"/>
            <w:lang w:eastAsia="zh-CN"/>
          </w:rPr>
          <w:t>(五)、特殊环境影响</w:t>
        </w:r>
        <w:r>
          <w:tab/>
        </w:r>
        <w:r>
          <w:fldChar w:fldCharType="begin"/>
        </w:r>
        <w:r>
          <w:instrText xml:space="preserve"> PAGEREF _Toc18513 \h </w:instrText>
        </w:r>
        <w:r>
          <w:fldChar w:fldCharType="separate"/>
        </w:r>
        <w:r>
          <w:t>19</w:t>
        </w:r>
        <w:r>
          <w:fldChar w:fldCharType="end"/>
        </w:r>
      </w:hyperlink>
    </w:p>
    <w:p>
      <w:pPr>
        <w:pStyle w:val="TOC1"/>
        <w:tabs>
          <w:tab w:val="right" w:leader="dot" w:pos="8306"/>
        </w:tabs>
      </w:pPr>
      <w:hyperlink w:anchor="_Toc29694" w:history="1">
        <w:r>
          <w:rPr>
            <w:rFonts w:ascii="仿宋" w:eastAsia="仿宋" w:hAnsi="仿宋" w:cs="仿宋" w:hint="eastAsia"/>
            <w:lang w:eastAsia="zh-CN"/>
          </w:rPr>
          <w:t>五、背景、必要性分析</w:t>
        </w:r>
        <w:r>
          <w:tab/>
        </w:r>
        <w:r>
          <w:fldChar w:fldCharType="begin"/>
        </w:r>
        <w:r>
          <w:instrText xml:space="preserve"> PAGEREF _Toc29694 \h </w:instrText>
        </w:r>
        <w:r>
          <w:fldChar w:fldCharType="separate"/>
        </w:r>
        <w:r>
          <w:t>20</w:t>
        </w:r>
        <w:r>
          <w:fldChar w:fldCharType="end"/>
        </w:r>
      </w:hyperlink>
    </w:p>
    <w:p>
      <w:pPr>
        <w:pStyle w:val="TOC2"/>
        <w:tabs>
          <w:tab w:val="right" w:leader="dot" w:pos="8306"/>
        </w:tabs>
      </w:pPr>
      <w:hyperlink w:anchor="_Toc21878" w:history="1">
        <w:r>
          <w:rPr>
            <w:rFonts w:ascii="仿宋" w:eastAsia="仿宋" w:hAnsi="仿宋" w:cs="仿宋" w:hint="eastAsia"/>
            <w:lang w:eastAsia="zh-CN"/>
          </w:rPr>
          <w:t>(一)、项目建设背景</w:t>
        </w:r>
        <w:r>
          <w:tab/>
        </w:r>
        <w:r>
          <w:fldChar w:fldCharType="begin"/>
        </w:r>
        <w:r>
          <w:instrText xml:space="preserve"> PAGEREF _Toc21878 \h </w:instrText>
        </w:r>
        <w:r>
          <w:fldChar w:fldCharType="separate"/>
        </w:r>
        <w:r>
          <w:t>20</w:t>
        </w:r>
        <w:r>
          <w:fldChar w:fldCharType="end"/>
        </w:r>
      </w:hyperlink>
    </w:p>
    <w:p>
      <w:pPr>
        <w:pStyle w:val="TOC2"/>
        <w:tabs>
          <w:tab w:val="right" w:leader="dot" w:pos="8306"/>
        </w:tabs>
      </w:pPr>
      <w:hyperlink w:anchor="_Toc2239" w:history="1">
        <w:r>
          <w:rPr>
            <w:rFonts w:ascii="仿宋" w:eastAsia="仿宋" w:hAnsi="仿宋" w:cs="仿宋" w:hint="eastAsia"/>
            <w:lang w:eastAsia="zh-CN"/>
          </w:rPr>
          <w:t>(二)、必要性分析</w:t>
        </w:r>
        <w:r>
          <w:tab/>
        </w:r>
        <w:r>
          <w:fldChar w:fldCharType="begin"/>
        </w:r>
        <w:r>
          <w:instrText xml:space="preserve"> PAGEREF _Toc2239 \h </w:instrText>
        </w:r>
        <w:r>
          <w:fldChar w:fldCharType="separate"/>
        </w:r>
        <w:r>
          <w:t>21</w:t>
        </w:r>
        <w:r>
          <w:fldChar w:fldCharType="end"/>
        </w:r>
      </w:hyperlink>
    </w:p>
    <w:p>
      <w:pPr>
        <w:pStyle w:val="TOC2"/>
        <w:tabs>
          <w:tab w:val="right" w:leader="dot" w:pos="8306"/>
        </w:tabs>
      </w:pPr>
      <w:hyperlink w:anchor="_Toc6209" w:history="1">
        <w:r>
          <w:rPr>
            <w:rFonts w:ascii="仿宋" w:eastAsia="仿宋" w:hAnsi="仿宋" w:cs="仿宋" w:hint="eastAsia"/>
            <w:lang w:eastAsia="zh-CN"/>
          </w:rPr>
          <w:t>(三)、项目建设有利条件</w:t>
        </w:r>
        <w:r>
          <w:tab/>
        </w:r>
        <w:r>
          <w:fldChar w:fldCharType="begin"/>
        </w:r>
        <w:r>
          <w:instrText xml:space="preserve"> PAGEREF _Toc6209 \h </w:instrText>
        </w:r>
        <w:r>
          <w:fldChar w:fldCharType="separate"/>
        </w:r>
        <w:r>
          <w:t>22</w:t>
        </w:r>
        <w:r>
          <w:fldChar w:fldCharType="end"/>
        </w:r>
      </w:hyperlink>
    </w:p>
    <w:p>
      <w:pPr>
        <w:pStyle w:val="TOC1"/>
        <w:tabs>
          <w:tab w:val="right" w:leader="dot" w:pos="8306"/>
        </w:tabs>
      </w:pPr>
      <w:hyperlink w:anchor="_Toc7257" w:history="1">
        <w:r>
          <w:rPr>
            <w:rFonts w:ascii="仿宋" w:eastAsia="仿宋" w:hAnsi="仿宋" w:cs="仿宋" w:hint="eastAsia"/>
            <w:lang w:eastAsia="zh-CN"/>
          </w:rPr>
          <w:t>六、建设风险评估分析</w:t>
        </w:r>
        <w:r>
          <w:tab/>
        </w:r>
        <w:r>
          <w:fldChar w:fldCharType="begin"/>
        </w:r>
        <w:r>
          <w:instrText xml:space="preserve"> PAGEREF _Toc7257 \h </w:instrText>
        </w:r>
        <w:r>
          <w:fldChar w:fldCharType="separate"/>
        </w:r>
        <w:r>
          <w:t>24</w:t>
        </w:r>
        <w:r>
          <w:fldChar w:fldCharType="end"/>
        </w:r>
      </w:hyperlink>
    </w:p>
    <w:p>
      <w:pPr>
        <w:pStyle w:val="TOC2"/>
        <w:tabs>
          <w:tab w:val="right" w:leader="dot" w:pos="8306"/>
        </w:tabs>
      </w:pPr>
      <w:hyperlink w:anchor="_Toc11306" w:history="1">
        <w:r>
          <w:rPr>
            <w:rFonts w:ascii="仿宋" w:eastAsia="仿宋" w:hAnsi="仿宋" w:cs="仿宋" w:hint="eastAsia"/>
            <w:lang w:eastAsia="zh-CN"/>
          </w:rPr>
          <w:t>(一)、政策风险分析</w:t>
        </w:r>
        <w:r>
          <w:tab/>
        </w:r>
        <w:r>
          <w:fldChar w:fldCharType="begin"/>
        </w:r>
        <w:r>
          <w:instrText xml:space="preserve"> PAGEREF _Toc11306 \h </w:instrText>
        </w:r>
        <w:r>
          <w:fldChar w:fldCharType="separate"/>
        </w:r>
        <w:r>
          <w:t>24</w:t>
        </w:r>
        <w:r>
          <w:fldChar w:fldCharType="end"/>
        </w:r>
      </w:hyperlink>
    </w:p>
    <w:p>
      <w:pPr>
        <w:pStyle w:val="TOC2"/>
        <w:tabs>
          <w:tab w:val="right" w:leader="dot" w:pos="8306"/>
        </w:tabs>
      </w:pPr>
      <w:hyperlink w:anchor="_Toc19606" w:history="1">
        <w:r>
          <w:rPr>
            <w:rFonts w:ascii="仿宋" w:eastAsia="仿宋" w:hAnsi="仿宋" w:cs="仿宋" w:hint="eastAsia"/>
            <w:lang w:eastAsia="zh-CN"/>
          </w:rPr>
          <w:t>(二)、社会风险分析</w:t>
        </w:r>
        <w:r>
          <w:tab/>
        </w:r>
        <w:r>
          <w:fldChar w:fldCharType="begin"/>
        </w:r>
        <w:r>
          <w:instrText xml:space="preserve"> PAGEREF _Toc19606 \h </w:instrText>
        </w:r>
        <w:r>
          <w:fldChar w:fldCharType="separate"/>
        </w:r>
        <w:r>
          <w:t>25</w:t>
        </w:r>
        <w:r>
          <w:fldChar w:fldCharType="end"/>
        </w:r>
      </w:hyperlink>
    </w:p>
    <w:p>
      <w:pPr>
        <w:pStyle w:val="TOC2"/>
        <w:tabs>
          <w:tab w:val="right" w:leader="dot" w:pos="8306"/>
        </w:tabs>
      </w:pPr>
      <w:hyperlink w:anchor="_Toc20264" w:history="1">
        <w:r>
          <w:rPr>
            <w:rFonts w:ascii="仿宋" w:eastAsia="仿宋" w:hAnsi="仿宋" w:cs="仿宋" w:hint="eastAsia"/>
            <w:lang w:eastAsia="zh-CN"/>
          </w:rPr>
          <w:t>(三)、市场风险分析</w:t>
        </w:r>
        <w:r>
          <w:tab/>
        </w:r>
        <w:r>
          <w:fldChar w:fldCharType="begin"/>
        </w:r>
        <w:r>
          <w:instrText xml:space="preserve"> PAGEREF _Toc20264 \h </w:instrText>
        </w:r>
        <w:r>
          <w:fldChar w:fldCharType="separate"/>
        </w:r>
        <w:r>
          <w:t>27</w:t>
        </w:r>
        <w:r>
          <w:fldChar w:fldCharType="end"/>
        </w:r>
      </w:hyperlink>
    </w:p>
    <w:p>
      <w:pPr>
        <w:pStyle w:val="TOC2"/>
        <w:tabs>
          <w:tab w:val="right" w:leader="dot" w:pos="8306"/>
        </w:tabs>
      </w:pPr>
      <w:hyperlink w:anchor="_Toc24992" w:history="1">
        <w:r>
          <w:rPr>
            <w:rFonts w:ascii="仿宋" w:eastAsia="仿宋" w:hAnsi="仿宋" w:cs="仿宋" w:hint="eastAsia"/>
            <w:lang w:eastAsia="zh-CN"/>
          </w:rPr>
          <w:t>(四)、资金风险分析</w:t>
        </w:r>
        <w:r>
          <w:tab/>
        </w:r>
        <w:r>
          <w:fldChar w:fldCharType="begin"/>
        </w:r>
        <w:r>
          <w:instrText xml:space="preserve"> PAGEREF _Toc24992 \h </w:instrText>
        </w:r>
        <w:r>
          <w:fldChar w:fldCharType="separate"/>
        </w:r>
        <w:r>
          <w:t>27</w:t>
        </w:r>
        <w:r>
          <w:fldChar w:fldCharType="end"/>
        </w:r>
      </w:hyperlink>
    </w:p>
    <w:p>
      <w:pPr>
        <w:pStyle w:val="TOC2"/>
        <w:tabs>
          <w:tab w:val="right" w:leader="dot" w:pos="8306"/>
        </w:tabs>
      </w:pPr>
      <w:hyperlink w:anchor="_Toc19100" w:history="1">
        <w:r>
          <w:rPr>
            <w:rFonts w:ascii="仿宋" w:eastAsia="仿宋" w:hAnsi="仿宋" w:cs="仿宋" w:hint="eastAsia"/>
            <w:lang w:eastAsia="zh-CN"/>
          </w:rPr>
          <w:t>(五)、技术风险分析</w:t>
        </w:r>
        <w:r>
          <w:tab/>
        </w:r>
        <w:r>
          <w:fldChar w:fldCharType="begin"/>
        </w:r>
        <w:r>
          <w:instrText xml:space="preserve"> PAGEREF _Toc19100 \h </w:instrText>
        </w:r>
        <w:r>
          <w:fldChar w:fldCharType="separate"/>
        </w:r>
        <w:r>
          <w:t>29</w:t>
        </w:r>
        <w:r>
          <w:fldChar w:fldCharType="end"/>
        </w:r>
      </w:hyperlink>
    </w:p>
    <w:p>
      <w:pPr>
        <w:pStyle w:val="TOC2"/>
        <w:tabs>
          <w:tab w:val="right" w:leader="dot" w:pos="8306"/>
        </w:tabs>
      </w:pPr>
      <w:hyperlink w:anchor="_Toc8623" w:history="1">
        <w:r>
          <w:rPr>
            <w:rFonts w:ascii="仿宋" w:eastAsia="仿宋" w:hAnsi="仿宋" w:cs="仿宋" w:hint="eastAsia"/>
            <w:lang w:eastAsia="zh-CN"/>
          </w:rPr>
          <w:t>(六)、财务风险分析</w:t>
        </w:r>
        <w:r>
          <w:tab/>
        </w:r>
        <w:r>
          <w:fldChar w:fldCharType="begin"/>
        </w:r>
        <w:r>
          <w:instrText xml:space="preserve"> PAGEREF _Toc8623 \h </w:instrText>
        </w:r>
        <w:r>
          <w:fldChar w:fldCharType="separate"/>
        </w:r>
        <w:r>
          <w:t>30</w:t>
        </w:r>
        <w:r>
          <w:fldChar w:fldCharType="end"/>
        </w:r>
      </w:hyperlink>
    </w:p>
    <w:p>
      <w:pPr>
        <w:pStyle w:val="TOC2"/>
        <w:tabs>
          <w:tab w:val="right" w:leader="dot" w:pos="8306"/>
        </w:tabs>
      </w:pPr>
      <w:hyperlink w:anchor="_Toc19664" w:history="1">
        <w:r>
          <w:rPr>
            <w:rFonts w:ascii="仿宋" w:eastAsia="仿宋" w:hAnsi="仿宋" w:cs="仿宋" w:hint="eastAsia"/>
            <w:lang w:eastAsia="zh-CN"/>
          </w:rPr>
          <w:t>(七)、管理风险分析</w:t>
        </w:r>
        <w:r>
          <w:tab/>
        </w:r>
        <w:r>
          <w:fldChar w:fldCharType="begin"/>
        </w:r>
        <w:r>
          <w:instrText xml:space="preserve"> PAGEREF _Toc19664 \h </w:instrText>
        </w:r>
        <w:r>
          <w:fldChar w:fldCharType="separate"/>
        </w:r>
        <w:r>
          <w:t>32</w:t>
        </w:r>
        <w:r>
          <w:fldChar w:fldCharType="end"/>
        </w:r>
      </w:hyperlink>
    </w:p>
    <w:p>
      <w:pPr>
        <w:pStyle w:val="TOC2"/>
        <w:tabs>
          <w:tab w:val="right" w:leader="dot" w:pos="8306"/>
        </w:tabs>
      </w:pPr>
      <w:hyperlink w:anchor="_Toc18188" w:history="1">
        <w:r>
          <w:rPr>
            <w:rFonts w:ascii="仿宋" w:eastAsia="仿宋" w:hAnsi="仿宋" w:cs="仿宋" w:hint="eastAsia"/>
            <w:lang w:eastAsia="zh-CN"/>
          </w:rPr>
          <w:t>(八)、其它风险分析</w:t>
        </w:r>
        <w:r>
          <w:tab/>
        </w:r>
        <w:r>
          <w:fldChar w:fldCharType="begin"/>
        </w:r>
        <w:r>
          <w:instrText xml:space="preserve"> PAGEREF _Toc18188 \h </w:instrText>
        </w:r>
        <w:r>
          <w:fldChar w:fldCharType="separate"/>
        </w:r>
        <w:r>
          <w:t>33</w:t>
        </w:r>
        <w:r>
          <w:fldChar w:fldCharType="end"/>
        </w:r>
      </w:hyperlink>
    </w:p>
    <w:p>
      <w:pPr>
        <w:pStyle w:val="TOC2"/>
        <w:tabs>
          <w:tab w:val="right" w:leader="dot" w:pos="8306"/>
        </w:tabs>
      </w:pPr>
      <w:hyperlink w:anchor="_Toc32622" w:history="1">
        <w:r>
          <w:rPr>
            <w:rFonts w:ascii="仿宋" w:eastAsia="仿宋" w:hAnsi="仿宋" w:cs="仿宋" w:hint="eastAsia"/>
            <w:lang w:eastAsia="zh-CN"/>
          </w:rPr>
          <w:t>(九)、社会影响评估</w:t>
        </w:r>
        <w:r>
          <w:tab/>
        </w:r>
        <w:r>
          <w:fldChar w:fldCharType="begin"/>
        </w:r>
        <w:r>
          <w:instrText xml:space="preserve"> PAGEREF _Toc32622 \h </w:instrText>
        </w:r>
        <w:r>
          <w:fldChar w:fldCharType="separate"/>
        </w:r>
        <w:r>
          <w:t>34</w:t>
        </w:r>
        <w:r>
          <w:fldChar w:fldCharType="end"/>
        </w:r>
      </w:hyperlink>
    </w:p>
    <w:p>
      <w:pPr>
        <w:pStyle w:val="TOC1"/>
        <w:tabs>
          <w:tab w:val="right" w:leader="dot" w:pos="8306"/>
        </w:tabs>
      </w:pPr>
      <w:hyperlink w:anchor="_Toc21301" w:history="1">
        <w:r>
          <w:rPr>
            <w:rFonts w:ascii="仿宋" w:eastAsia="仿宋" w:hAnsi="仿宋" w:cs="仿宋" w:hint="eastAsia"/>
            <w:lang w:eastAsia="zh-CN"/>
          </w:rPr>
          <w:t>七、环境保护与绿色发展</w:t>
        </w:r>
        <w:r>
          <w:tab/>
        </w:r>
        <w:r>
          <w:fldChar w:fldCharType="begin"/>
        </w:r>
        <w:r>
          <w:instrText xml:space="preserve"> PAGEREF _Toc21301 \h </w:instrText>
        </w:r>
        <w:r>
          <w:fldChar w:fldCharType="separate"/>
        </w:r>
        <w:r>
          <w:t>36</w:t>
        </w:r>
        <w:r>
          <w:fldChar w:fldCharType="end"/>
        </w:r>
      </w:hyperlink>
    </w:p>
    <w:p>
      <w:pPr>
        <w:pStyle w:val="TOC2"/>
        <w:tabs>
          <w:tab w:val="right" w:leader="dot" w:pos="8306"/>
        </w:tabs>
      </w:pPr>
      <w:hyperlink w:anchor="_Toc19086" w:history="1">
        <w:r>
          <w:rPr>
            <w:rFonts w:ascii="仿宋" w:eastAsia="仿宋" w:hAnsi="仿宋" w:cs="仿宋" w:hint="eastAsia"/>
            <w:lang w:eastAsia="zh-CN"/>
          </w:rPr>
          <w:t>(一)、环境保护措施</w:t>
        </w:r>
        <w:r>
          <w:tab/>
        </w:r>
        <w:r>
          <w:fldChar w:fldCharType="begin"/>
        </w:r>
        <w:r>
          <w:instrText xml:space="preserve"> PAGEREF _Toc19086 \h </w:instrText>
        </w:r>
        <w:r>
          <w:fldChar w:fldCharType="separate"/>
        </w:r>
        <w:r>
          <w:t>36</w:t>
        </w:r>
        <w:r>
          <w:fldChar w:fldCharType="end"/>
        </w:r>
      </w:hyperlink>
    </w:p>
    <w:p>
      <w:pPr>
        <w:pStyle w:val="TOC2"/>
        <w:tabs>
          <w:tab w:val="right" w:leader="dot" w:pos="8306"/>
        </w:tabs>
      </w:pPr>
      <w:hyperlink w:anchor="_Toc4138" w:history="1">
        <w:r>
          <w:rPr>
            <w:rFonts w:ascii="仿宋" w:eastAsia="仿宋" w:hAnsi="仿宋" w:cs="仿宋" w:hint="eastAsia"/>
            <w:lang w:eastAsia="zh-CN"/>
          </w:rPr>
          <w:t>(二)、绿色发展与可持续发展策略</w:t>
        </w:r>
        <w:r>
          <w:tab/>
        </w:r>
        <w:r>
          <w:fldChar w:fldCharType="begin"/>
        </w:r>
        <w:r>
          <w:instrText xml:space="preserve"> PAGEREF _Toc4138 \h </w:instrText>
        </w:r>
        <w:r>
          <w:fldChar w:fldCharType="separate"/>
        </w:r>
        <w:r>
          <w:t>38</w:t>
        </w:r>
        <w:r>
          <w:fldChar w:fldCharType="end"/>
        </w:r>
      </w:hyperlink>
    </w:p>
    <w:p>
      <w:pPr>
        <w:pStyle w:val="TOC1"/>
        <w:tabs>
          <w:tab w:val="right" w:leader="dot" w:pos="8306"/>
        </w:tabs>
      </w:pPr>
      <w:hyperlink w:anchor="_Toc29004" w:history="1">
        <w:r>
          <w:rPr>
            <w:rFonts w:ascii="仿宋" w:eastAsia="仿宋" w:hAnsi="仿宋" w:cs="仿宋" w:hint="eastAsia"/>
            <w:lang w:eastAsia="zh-CN"/>
          </w:rPr>
          <w:t>八、土地利用与规划方案</w:t>
        </w:r>
        <w:r>
          <w:tab/>
        </w:r>
        <w:r>
          <w:fldChar w:fldCharType="begin"/>
        </w:r>
        <w:r>
          <w:instrText xml:space="preserve"> PAGEREF _Toc29004 \h </w:instrText>
        </w:r>
        <w:r>
          <w:fldChar w:fldCharType="separate"/>
        </w:r>
        <w:r>
          <w:t>40</w:t>
        </w:r>
        <w:r>
          <w:fldChar w:fldCharType="end"/>
        </w:r>
      </w:hyperlink>
    </w:p>
    <w:p>
      <w:pPr>
        <w:pStyle w:val="TOC2"/>
        <w:tabs>
          <w:tab w:val="right" w:leader="dot" w:pos="8306"/>
        </w:tabs>
      </w:pPr>
      <w:hyperlink w:anchor="_Toc22834" w:history="1">
        <w:r>
          <w:rPr>
            <w:rFonts w:ascii="仿宋" w:eastAsia="仿宋" w:hAnsi="仿宋" w:cs="仿宋" w:hint="eastAsia"/>
            <w:lang w:eastAsia="zh-CN"/>
          </w:rPr>
          <w:t>(一)、项目用地情况分析</w:t>
        </w:r>
        <w:r>
          <w:tab/>
        </w:r>
        <w:r>
          <w:fldChar w:fldCharType="begin"/>
        </w:r>
        <w:r>
          <w:instrText xml:space="preserve"> PAGEREF _Toc22834 \h </w:instrText>
        </w:r>
        <w:r>
          <w:fldChar w:fldCharType="separate"/>
        </w:r>
        <w:r>
          <w:t>40</w:t>
        </w:r>
        <w:r>
          <w:fldChar w:fldCharType="end"/>
        </w:r>
      </w:hyperlink>
    </w:p>
    <w:p>
      <w:pPr>
        <w:pStyle w:val="TOC2"/>
        <w:tabs>
          <w:tab w:val="right" w:leader="dot" w:pos="8306"/>
        </w:tabs>
      </w:pPr>
      <w:hyperlink w:anchor="_Toc23564" w:history="1">
        <w:r>
          <w:rPr>
            <w:rFonts w:ascii="仿宋" w:eastAsia="仿宋" w:hAnsi="仿宋" w:cs="仿宋" w:hint="eastAsia"/>
            <w:lang w:eastAsia="zh-CN"/>
          </w:rPr>
          <w:t>(二)、土地利用规划方案</w:t>
        </w:r>
        <w:r>
          <w:tab/>
        </w:r>
        <w:r>
          <w:fldChar w:fldCharType="begin"/>
        </w:r>
        <w:r>
          <w:instrText xml:space="preserve"> PAGEREF _Toc23564 \h </w:instrText>
        </w:r>
        <w:r>
          <w:fldChar w:fldCharType="separate"/>
        </w:r>
        <w:r>
          <w:t>41</w:t>
        </w:r>
        <w:r>
          <w:fldChar w:fldCharType="end"/>
        </w:r>
      </w:hyperlink>
    </w:p>
    <w:p>
      <w:pPr>
        <w:pStyle w:val="TOC1"/>
        <w:tabs>
          <w:tab w:val="right" w:leader="dot" w:pos="8306"/>
        </w:tabs>
      </w:pPr>
      <w:hyperlink w:anchor="_Toc20108" w:history="1">
        <w:r>
          <w:rPr>
            <w:rFonts w:ascii="仿宋" w:eastAsia="仿宋" w:hAnsi="仿宋" w:cs="仿宋" w:hint="eastAsia"/>
            <w:lang w:eastAsia="zh-CN"/>
          </w:rPr>
          <w:t>九、环境保护与治理方案</w:t>
        </w:r>
        <w:r>
          <w:tab/>
        </w:r>
        <w:r>
          <w:fldChar w:fldCharType="begin"/>
        </w:r>
        <w:r>
          <w:instrText xml:space="preserve"> PAGEREF _Toc20108 \h </w:instrText>
        </w:r>
        <w:r>
          <w:fldChar w:fldCharType="separate"/>
        </w:r>
        <w:r>
          <w:t>42</w:t>
        </w:r>
        <w:r>
          <w:fldChar w:fldCharType="end"/>
        </w:r>
      </w:hyperlink>
    </w:p>
    <w:p>
      <w:pPr>
        <w:pStyle w:val="TOC2"/>
        <w:tabs>
          <w:tab w:val="right" w:leader="dot" w:pos="8306"/>
        </w:tabs>
      </w:pPr>
      <w:hyperlink w:anchor="_Toc17872" w:history="1">
        <w:r>
          <w:rPr>
            <w:rFonts w:ascii="仿宋" w:eastAsia="仿宋" w:hAnsi="仿宋" w:cs="仿宋" w:hint="eastAsia"/>
            <w:lang w:eastAsia="zh-CN"/>
          </w:rPr>
          <w:t>(一)、项目环境影响评估</w:t>
        </w:r>
        <w:r>
          <w:tab/>
        </w:r>
        <w:r>
          <w:fldChar w:fldCharType="begin"/>
        </w:r>
        <w:r>
          <w:instrText xml:space="preserve"> PAGEREF _Toc17872 \h </w:instrText>
        </w:r>
        <w:r>
          <w:fldChar w:fldCharType="separate"/>
        </w:r>
        <w:r>
          <w:t>42</w:t>
        </w:r>
        <w:r>
          <w:fldChar w:fldCharType="end"/>
        </w:r>
      </w:hyperlink>
    </w:p>
    <w:p>
      <w:pPr>
        <w:pStyle w:val="TOC2"/>
        <w:tabs>
          <w:tab w:val="right" w:leader="dot" w:pos="8306"/>
        </w:tabs>
      </w:pPr>
      <w:hyperlink w:anchor="_Toc29676" w:history="1">
        <w:r>
          <w:rPr>
            <w:rFonts w:ascii="仿宋" w:eastAsia="仿宋" w:hAnsi="仿宋" w:cs="仿宋" w:hint="eastAsia"/>
            <w:lang w:eastAsia="zh-CN"/>
          </w:rPr>
          <w:t>(二)、环境保护措施与治理方案</w:t>
        </w:r>
        <w:r>
          <w:tab/>
        </w:r>
        <w:r>
          <w:fldChar w:fldCharType="begin"/>
        </w:r>
        <w:r>
          <w:instrText xml:space="preserve"> PAGEREF _Toc29676 \h </w:instrText>
        </w:r>
        <w:r>
          <w:fldChar w:fldCharType="separate"/>
        </w:r>
        <w:r>
          <w:t>42</w:t>
        </w:r>
        <w:r>
          <w:fldChar w:fldCharType="end"/>
        </w:r>
      </w:hyperlink>
    </w:p>
    <w:p>
      <w:pPr>
        <w:pStyle w:val="TOC1"/>
        <w:tabs>
          <w:tab w:val="right" w:leader="dot" w:pos="8306"/>
        </w:tabs>
      </w:pPr>
      <w:hyperlink w:anchor="_Toc27980" w:history="1">
        <w:r>
          <w:rPr>
            <w:rFonts w:ascii="仿宋" w:eastAsia="仿宋" w:hAnsi="仿宋" w:cs="仿宋" w:hint="eastAsia"/>
            <w:lang w:eastAsia="zh-CN"/>
          </w:rPr>
          <w:t>十、经济效益与社会效益优化</w:t>
        </w:r>
        <w:r>
          <w:tab/>
        </w:r>
        <w:r>
          <w:fldChar w:fldCharType="begin"/>
        </w:r>
        <w:r>
          <w:instrText xml:space="preserve"> PAGEREF _Toc27980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54" w:history="1">
        <w:r>
          <w:rPr>
            <w:rFonts w:ascii="仿宋" w:eastAsia="仿宋" w:hAnsi="仿宋" w:cs="仿宋" w:hint="eastAsia"/>
            <w:lang w:eastAsia="zh-CN"/>
          </w:rPr>
          <w:t>(一)、经济效益提升策略</w:t>
        </w:r>
        <w:r>
          <w:tab/>
        </w:r>
        <w:r>
          <w:fldChar w:fldCharType="begin"/>
        </w:r>
        <w:r>
          <w:instrText xml:space="preserve"> PAGEREF _Toc30654 \h </w:instrText>
        </w:r>
        <w:r>
          <w:fldChar w:fldCharType="separate"/>
        </w:r>
        <w:r>
          <w:t>43</w:t>
        </w:r>
        <w:r>
          <w:fldChar w:fldCharType="end"/>
        </w:r>
      </w:hyperlink>
    </w:p>
    <w:p>
      <w:pPr>
        <w:pStyle w:val="TOC2"/>
        <w:tabs>
          <w:tab w:val="right" w:leader="dot" w:pos="8306"/>
        </w:tabs>
      </w:pPr>
      <w:hyperlink w:anchor="_Toc12195" w:history="1">
        <w:r>
          <w:rPr>
            <w:rFonts w:ascii="仿宋" w:eastAsia="仿宋" w:hAnsi="仿宋" w:cs="仿宋" w:hint="eastAsia"/>
            <w:lang w:eastAsia="zh-CN"/>
          </w:rPr>
          <w:t>(二)、社会效益增强方案</w:t>
        </w:r>
        <w:r>
          <w:tab/>
        </w:r>
        <w:r>
          <w:fldChar w:fldCharType="begin"/>
        </w:r>
        <w:r>
          <w:instrText xml:space="preserve"> PAGEREF _Toc12195 \h </w:instrText>
        </w:r>
        <w:r>
          <w:fldChar w:fldCharType="separate"/>
        </w:r>
        <w:r>
          <w:t>44</w:t>
        </w:r>
        <w:r>
          <w:fldChar w:fldCharType="end"/>
        </w:r>
      </w:hyperlink>
    </w:p>
    <w:p>
      <w:pPr>
        <w:pStyle w:val="TOC1"/>
        <w:tabs>
          <w:tab w:val="right" w:leader="dot" w:pos="8306"/>
        </w:tabs>
      </w:pPr>
      <w:hyperlink w:anchor="_Toc4469" w:history="1">
        <w:r>
          <w:rPr>
            <w:rFonts w:ascii="仿宋" w:eastAsia="仿宋" w:hAnsi="仿宋" w:cs="仿宋" w:hint="eastAsia"/>
            <w:lang w:eastAsia="zh-CN"/>
          </w:rPr>
          <w:t>十一、客户关系管理与市场拓展</w:t>
        </w:r>
        <w:r>
          <w:tab/>
        </w:r>
        <w:r>
          <w:fldChar w:fldCharType="begin"/>
        </w:r>
        <w:r>
          <w:instrText xml:space="preserve"> PAGEREF _Toc4469 \h </w:instrText>
        </w:r>
        <w:r>
          <w:fldChar w:fldCharType="separate"/>
        </w:r>
        <w:r>
          <w:t>45</w:t>
        </w:r>
        <w:r>
          <w:fldChar w:fldCharType="end"/>
        </w:r>
      </w:hyperlink>
    </w:p>
    <w:p>
      <w:pPr>
        <w:pStyle w:val="TOC2"/>
        <w:tabs>
          <w:tab w:val="right" w:leader="dot" w:pos="8306"/>
        </w:tabs>
      </w:pPr>
      <w:hyperlink w:anchor="_Toc25066" w:history="1">
        <w:r>
          <w:rPr>
            <w:rFonts w:ascii="仿宋" w:eastAsia="仿宋" w:hAnsi="仿宋" w:cs="仿宋" w:hint="eastAsia"/>
            <w:lang w:eastAsia="zh-CN"/>
          </w:rPr>
          <w:t>(一)、客户关系管理策略</w:t>
        </w:r>
        <w:r>
          <w:tab/>
        </w:r>
        <w:r>
          <w:fldChar w:fldCharType="begin"/>
        </w:r>
        <w:r>
          <w:instrText xml:space="preserve"> PAGEREF _Toc25066 \h </w:instrText>
        </w:r>
        <w:r>
          <w:fldChar w:fldCharType="separate"/>
        </w:r>
        <w:r>
          <w:t>45</w:t>
        </w:r>
        <w:r>
          <w:fldChar w:fldCharType="end"/>
        </w:r>
      </w:hyperlink>
    </w:p>
    <w:p>
      <w:pPr>
        <w:pStyle w:val="TOC2"/>
        <w:tabs>
          <w:tab w:val="right" w:leader="dot" w:pos="8306"/>
        </w:tabs>
      </w:pPr>
      <w:hyperlink w:anchor="_Toc6011" w:history="1">
        <w:r>
          <w:rPr>
            <w:rFonts w:ascii="仿宋" w:eastAsia="仿宋" w:hAnsi="仿宋" w:cs="仿宋" w:hint="eastAsia"/>
            <w:lang w:eastAsia="zh-CN"/>
          </w:rPr>
          <w:t>(二)、市场拓展方案</w:t>
        </w:r>
        <w:r>
          <w:tab/>
        </w:r>
        <w:r>
          <w:fldChar w:fldCharType="begin"/>
        </w:r>
        <w:r>
          <w:instrText xml:space="preserve"> PAGEREF _Toc6011 \h </w:instrText>
        </w:r>
        <w:r>
          <w:fldChar w:fldCharType="separate"/>
        </w:r>
        <w:r>
          <w:t>46</w:t>
        </w:r>
        <w:r>
          <w:fldChar w:fldCharType="end"/>
        </w:r>
      </w:hyperlink>
    </w:p>
    <w:p>
      <w:pPr>
        <w:pStyle w:val="TOC1"/>
        <w:tabs>
          <w:tab w:val="right" w:leader="dot" w:pos="8306"/>
        </w:tabs>
      </w:pPr>
      <w:hyperlink w:anchor="_Toc10214" w:history="1">
        <w:r>
          <w:rPr>
            <w:rFonts w:ascii="仿宋" w:eastAsia="仿宋" w:hAnsi="仿宋" w:cs="仿宋" w:hint="eastAsia"/>
            <w:lang w:eastAsia="zh-CN"/>
          </w:rPr>
          <w:t>十二、项目实施与管理方案</w:t>
        </w:r>
        <w:r>
          <w:tab/>
        </w:r>
        <w:r>
          <w:fldChar w:fldCharType="begin"/>
        </w:r>
        <w:r>
          <w:instrText xml:space="preserve"> PAGEREF _Toc10214 \h </w:instrText>
        </w:r>
        <w:r>
          <w:fldChar w:fldCharType="separate"/>
        </w:r>
        <w:r>
          <w:t>47</w:t>
        </w:r>
        <w:r>
          <w:fldChar w:fldCharType="end"/>
        </w:r>
      </w:hyperlink>
    </w:p>
    <w:p>
      <w:pPr>
        <w:pStyle w:val="TOC2"/>
        <w:tabs>
          <w:tab w:val="right" w:leader="dot" w:pos="8306"/>
        </w:tabs>
      </w:pPr>
      <w:hyperlink w:anchor="_Toc12670" w:history="1">
        <w:r>
          <w:rPr>
            <w:rFonts w:ascii="仿宋" w:eastAsia="仿宋" w:hAnsi="仿宋" w:cs="仿宋" w:hint="eastAsia"/>
            <w:lang w:eastAsia="zh-CN"/>
          </w:rPr>
          <w:t>(一)、项目实施计划</w:t>
        </w:r>
        <w:r>
          <w:tab/>
        </w:r>
        <w:r>
          <w:fldChar w:fldCharType="begin"/>
        </w:r>
        <w:r>
          <w:instrText xml:space="preserve"> PAGEREF _Toc12670 \h </w:instrText>
        </w:r>
        <w:r>
          <w:fldChar w:fldCharType="separate"/>
        </w:r>
        <w:r>
          <w:t>47</w:t>
        </w:r>
        <w:r>
          <w:fldChar w:fldCharType="end"/>
        </w:r>
      </w:hyperlink>
    </w:p>
    <w:p>
      <w:pPr>
        <w:pStyle w:val="TOC2"/>
        <w:tabs>
          <w:tab w:val="right" w:leader="dot" w:pos="8306"/>
        </w:tabs>
      </w:pPr>
      <w:hyperlink w:anchor="_Toc14754" w:history="1">
        <w:r>
          <w:rPr>
            <w:rFonts w:ascii="仿宋" w:eastAsia="仿宋" w:hAnsi="仿宋" w:cs="仿宋" w:hint="eastAsia"/>
            <w:lang w:eastAsia="zh-CN"/>
          </w:rPr>
          <w:t>(二)、项目组织机构与职责</w:t>
        </w:r>
        <w:r>
          <w:tab/>
        </w:r>
        <w:r>
          <w:fldChar w:fldCharType="begin"/>
        </w:r>
        <w:r>
          <w:instrText xml:space="preserve"> PAGEREF _Toc14754 \h </w:instrText>
        </w:r>
        <w:r>
          <w:fldChar w:fldCharType="separate"/>
        </w:r>
        <w:r>
          <w:t>49</w:t>
        </w:r>
        <w:r>
          <w:fldChar w:fldCharType="end"/>
        </w:r>
      </w:hyperlink>
    </w:p>
    <w:p>
      <w:pPr>
        <w:pStyle w:val="TOC2"/>
        <w:tabs>
          <w:tab w:val="right" w:leader="dot" w:pos="8306"/>
        </w:tabs>
      </w:pPr>
      <w:hyperlink w:anchor="_Toc29217" w:history="1">
        <w:r>
          <w:rPr>
            <w:rFonts w:ascii="仿宋" w:eastAsia="仿宋" w:hAnsi="仿宋" w:cs="仿宋" w:hint="eastAsia"/>
            <w:lang w:eastAsia="zh-CN"/>
          </w:rPr>
          <w:t>(三)、项目管理与监控体系</w:t>
        </w:r>
        <w:r>
          <w:tab/>
        </w:r>
        <w:r>
          <w:fldChar w:fldCharType="begin"/>
        </w:r>
        <w:r>
          <w:instrText xml:space="preserve"> PAGEREF _Toc29217 \h </w:instrText>
        </w:r>
        <w:r>
          <w:fldChar w:fldCharType="separate"/>
        </w:r>
        <w:r>
          <w:t>51</w:t>
        </w:r>
        <w:r>
          <w:fldChar w:fldCharType="end"/>
        </w:r>
      </w:hyperlink>
    </w:p>
    <w:p>
      <w:pPr>
        <w:pStyle w:val="TOC1"/>
        <w:tabs>
          <w:tab w:val="right" w:leader="dot" w:pos="8306"/>
        </w:tabs>
      </w:pPr>
      <w:hyperlink w:anchor="_Toc22224" w:history="1">
        <w:r>
          <w:rPr>
            <w:rFonts w:ascii="仿宋" w:eastAsia="仿宋" w:hAnsi="仿宋" w:cs="仿宋" w:hint="eastAsia"/>
            <w:lang w:eastAsia="zh-CN"/>
          </w:rPr>
          <w:t>十三、设施与设备管理</w:t>
        </w:r>
        <w:r>
          <w:tab/>
        </w:r>
        <w:r>
          <w:fldChar w:fldCharType="begin"/>
        </w:r>
        <w:r>
          <w:instrText xml:space="preserve"> PAGEREF _Toc22224 \h </w:instrText>
        </w:r>
        <w:r>
          <w:fldChar w:fldCharType="separate"/>
        </w:r>
        <w:r>
          <w:t>53</w:t>
        </w:r>
        <w:r>
          <w:fldChar w:fldCharType="end"/>
        </w:r>
      </w:hyperlink>
    </w:p>
    <w:p>
      <w:pPr>
        <w:pStyle w:val="TOC2"/>
        <w:tabs>
          <w:tab w:val="right" w:leader="dot" w:pos="8306"/>
        </w:tabs>
      </w:pPr>
      <w:hyperlink w:anchor="_Toc15212" w:history="1">
        <w:r>
          <w:rPr>
            <w:rFonts w:ascii="仿宋" w:eastAsia="仿宋" w:hAnsi="仿宋" w:cs="仿宋" w:hint="eastAsia"/>
            <w:lang w:eastAsia="zh-CN"/>
          </w:rPr>
          <w:t>(一)、设施规划与配置</w:t>
        </w:r>
        <w:r>
          <w:tab/>
        </w:r>
        <w:r>
          <w:fldChar w:fldCharType="begin"/>
        </w:r>
        <w:r>
          <w:instrText xml:space="preserve"> PAGEREF _Toc15212 \h </w:instrText>
        </w:r>
        <w:r>
          <w:fldChar w:fldCharType="separate"/>
        </w:r>
        <w:r>
          <w:t>53</w:t>
        </w:r>
        <w:r>
          <w:fldChar w:fldCharType="end"/>
        </w:r>
      </w:hyperlink>
    </w:p>
    <w:p>
      <w:pPr>
        <w:pStyle w:val="TOC2"/>
        <w:tabs>
          <w:tab w:val="right" w:leader="dot" w:pos="8306"/>
        </w:tabs>
      </w:pPr>
      <w:hyperlink w:anchor="_Toc24081" w:history="1">
        <w:r>
          <w:rPr>
            <w:rFonts w:ascii="仿宋" w:eastAsia="仿宋" w:hAnsi="仿宋" w:cs="仿宋" w:hint="eastAsia"/>
            <w:lang w:eastAsia="zh-CN"/>
          </w:rPr>
          <w:t>(二)、设备采购与维护管理</w:t>
        </w:r>
        <w:r>
          <w:tab/>
        </w:r>
        <w:r>
          <w:fldChar w:fldCharType="begin"/>
        </w:r>
        <w:r>
          <w:instrText xml:space="preserve"> PAGEREF _Toc24081 \h </w:instrText>
        </w:r>
        <w:r>
          <w:fldChar w:fldCharType="separate"/>
        </w:r>
        <w:r>
          <w:t>54</w:t>
        </w:r>
        <w:r>
          <w:fldChar w:fldCharType="end"/>
        </w:r>
      </w:hyperlink>
    </w:p>
    <w:p>
      <w:pPr>
        <w:pStyle w:val="TOC2"/>
        <w:tabs>
          <w:tab w:val="right" w:leader="dot" w:pos="8306"/>
        </w:tabs>
      </w:pPr>
      <w:hyperlink w:anchor="_Toc11107" w:history="1">
        <w:r>
          <w:rPr>
            <w:rFonts w:ascii="仿宋" w:eastAsia="仿宋" w:hAnsi="仿宋" w:cs="仿宋" w:hint="eastAsia"/>
            <w:lang w:eastAsia="zh-CN"/>
          </w:rPr>
          <w:t>(三)、设施设备升级策略</w:t>
        </w:r>
        <w:r>
          <w:tab/>
        </w:r>
        <w:r>
          <w:fldChar w:fldCharType="begin"/>
        </w:r>
        <w:r>
          <w:instrText xml:space="preserve"> PAGEREF _Toc11107 \h </w:instrText>
        </w:r>
        <w:r>
          <w:fldChar w:fldCharType="separate"/>
        </w:r>
        <w:r>
          <w:t>54</w:t>
        </w:r>
        <w:r>
          <w:fldChar w:fldCharType="end"/>
        </w:r>
      </w:hyperlink>
    </w:p>
    <w:p>
      <w:pPr>
        <w:pStyle w:val="TOC1"/>
        <w:tabs>
          <w:tab w:val="right" w:leader="dot" w:pos="8306"/>
        </w:tabs>
      </w:pPr>
      <w:hyperlink w:anchor="_Toc28568" w:history="1">
        <w:r>
          <w:rPr>
            <w:rFonts w:ascii="仿宋" w:eastAsia="仿宋" w:hAnsi="仿宋" w:cs="仿宋" w:hint="eastAsia"/>
            <w:lang w:eastAsia="zh-CN"/>
          </w:rPr>
          <w:t>十四、质量管理与控制</w:t>
        </w:r>
        <w:r>
          <w:tab/>
        </w:r>
        <w:r>
          <w:fldChar w:fldCharType="begin"/>
        </w:r>
        <w:r>
          <w:instrText xml:space="preserve"> PAGEREF _Toc28568 \h </w:instrText>
        </w:r>
        <w:r>
          <w:fldChar w:fldCharType="separate"/>
        </w:r>
        <w:r>
          <w:t>55</w:t>
        </w:r>
        <w:r>
          <w:fldChar w:fldCharType="end"/>
        </w:r>
      </w:hyperlink>
    </w:p>
    <w:p>
      <w:pPr>
        <w:pStyle w:val="TOC2"/>
        <w:tabs>
          <w:tab w:val="right" w:leader="dot" w:pos="8306"/>
        </w:tabs>
      </w:pPr>
      <w:hyperlink w:anchor="_Toc31406" w:history="1">
        <w:r>
          <w:rPr>
            <w:rFonts w:ascii="仿宋" w:eastAsia="仿宋" w:hAnsi="仿宋" w:cs="仿宋" w:hint="eastAsia"/>
            <w:lang w:eastAsia="zh-CN"/>
          </w:rPr>
          <w:t>(一)、质量管理体系建设</w:t>
        </w:r>
        <w:r>
          <w:tab/>
        </w:r>
        <w:r>
          <w:fldChar w:fldCharType="begin"/>
        </w:r>
        <w:r>
          <w:instrText xml:space="preserve"> PAGEREF _Toc31406 \h </w:instrText>
        </w:r>
        <w:r>
          <w:fldChar w:fldCharType="separate"/>
        </w:r>
        <w:r>
          <w:t>55</w:t>
        </w:r>
        <w:r>
          <w:fldChar w:fldCharType="end"/>
        </w:r>
      </w:hyperlink>
    </w:p>
    <w:p>
      <w:pPr>
        <w:pStyle w:val="TOC2"/>
        <w:tabs>
          <w:tab w:val="right" w:leader="dot" w:pos="8306"/>
        </w:tabs>
      </w:pPr>
      <w:hyperlink w:anchor="_Toc32192" w:history="1">
        <w:r>
          <w:rPr>
            <w:rFonts w:ascii="仿宋" w:eastAsia="仿宋" w:hAnsi="仿宋" w:cs="仿宋" w:hint="eastAsia"/>
            <w:lang w:eastAsia="zh-CN"/>
          </w:rPr>
          <w:t>(二)、质量控制措施</w:t>
        </w:r>
        <w:r>
          <w:tab/>
        </w:r>
        <w:r>
          <w:fldChar w:fldCharType="begin"/>
        </w:r>
        <w:r>
          <w:instrText xml:space="preserve"> PAGEREF _Toc32192 \h </w:instrText>
        </w:r>
        <w:r>
          <w:fldChar w:fldCharType="separate"/>
        </w:r>
        <w:r>
          <w:t>56</w:t>
        </w:r>
        <w:r>
          <w:fldChar w:fldCharType="end"/>
        </w:r>
      </w:hyperlink>
    </w:p>
    <w:p>
      <w:pPr>
        <w:pStyle w:val="TOC1"/>
        <w:tabs>
          <w:tab w:val="right" w:leader="dot" w:pos="8306"/>
        </w:tabs>
      </w:pPr>
      <w:hyperlink w:anchor="_Toc17726" w:history="1">
        <w:r>
          <w:rPr>
            <w:rFonts w:ascii="仿宋" w:eastAsia="仿宋" w:hAnsi="仿宋" w:cs="仿宋" w:hint="eastAsia"/>
            <w:lang w:eastAsia="zh-CN"/>
          </w:rPr>
          <w:t>十五、人力资源管理与开发</w:t>
        </w:r>
        <w:r>
          <w:tab/>
        </w:r>
        <w:r>
          <w:fldChar w:fldCharType="begin"/>
        </w:r>
        <w:r>
          <w:instrText xml:space="preserve"> PAGEREF _Toc17726 \h </w:instrText>
        </w:r>
        <w:r>
          <w:fldChar w:fldCharType="separate"/>
        </w:r>
        <w:r>
          <w:t>58</w:t>
        </w:r>
        <w:r>
          <w:fldChar w:fldCharType="end"/>
        </w:r>
      </w:hyperlink>
    </w:p>
    <w:p>
      <w:pPr>
        <w:pStyle w:val="TOC2"/>
        <w:tabs>
          <w:tab w:val="right" w:leader="dot" w:pos="8306"/>
        </w:tabs>
      </w:pPr>
      <w:hyperlink w:anchor="_Toc917" w:history="1">
        <w:r>
          <w:rPr>
            <w:rFonts w:ascii="仿宋" w:eastAsia="仿宋" w:hAnsi="仿宋" w:cs="仿宋" w:hint="eastAsia"/>
            <w:lang w:eastAsia="zh-CN"/>
          </w:rPr>
          <w:t>(一)、人力资源规划</w:t>
        </w:r>
        <w:r>
          <w:tab/>
        </w:r>
        <w:r>
          <w:fldChar w:fldCharType="begin"/>
        </w:r>
        <w:r>
          <w:instrText xml:space="preserve"> PAGEREF _Toc917 \h </w:instrText>
        </w:r>
        <w:r>
          <w:fldChar w:fldCharType="separate"/>
        </w:r>
        <w:r>
          <w:t>58</w:t>
        </w:r>
        <w:r>
          <w:fldChar w:fldCharType="end"/>
        </w:r>
      </w:hyperlink>
    </w:p>
    <w:p>
      <w:pPr>
        <w:pStyle w:val="TOC2"/>
        <w:tabs>
          <w:tab w:val="right" w:leader="dot" w:pos="8306"/>
        </w:tabs>
      </w:pPr>
      <w:hyperlink w:anchor="_Toc13645" w:history="1">
        <w:r>
          <w:rPr>
            <w:rFonts w:ascii="仿宋" w:eastAsia="仿宋" w:hAnsi="仿宋" w:cs="仿宋" w:hint="eastAsia"/>
            <w:lang w:eastAsia="zh-CN"/>
          </w:rPr>
          <w:t>(二)、人力资源开发与培训</w:t>
        </w:r>
        <w:r>
          <w:tab/>
        </w:r>
        <w:r>
          <w:fldChar w:fldCharType="begin"/>
        </w:r>
        <w:r>
          <w:instrText xml:space="preserve"> PAGEREF _Toc13645 \h </w:instrText>
        </w:r>
        <w:r>
          <w:fldChar w:fldCharType="separate"/>
        </w:r>
        <w:r>
          <w:t>59</w:t>
        </w:r>
        <w:r>
          <w:fldChar w:fldCharType="end"/>
        </w:r>
      </w:hyperlink>
    </w:p>
    <w:p>
      <w:pPr>
        <w:pStyle w:val="TOC1"/>
        <w:tabs>
          <w:tab w:val="right" w:leader="dot" w:pos="8306"/>
        </w:tabs>
      </w:pPr>
      <w:hyperlink w:anchor="_Toc6238" w:history="1">
        <w:r>
          <w:rPr>
            <w:rFonts w:ascii="仿宋" w:eastAsia="仿宋" w:hAnsi="仿宋" w:cs="仿宋" w:hint="eastAsia"/>
            <w:lang w:eastAsia="zh-CN"/>
          </w:rPr>
          <w:t>十六、项目施工方案</w:t>
        </w:r>
        <w:r>
          <w:tab/>
        </w:r>
        <w:r>
          <w:fldChar w:fldCharType="begin"/>
        </w:r>
        <w:r>
          <w:instrText xml:space="preserve"> PAGEREF _Toc6238 \h </w:instrText>
        </w:r>
        <w:r>
          <w:fldChar w:fldCharType="separate"/>
        </w:r>
        <w:r>
          <w:t>62</w:t>
        </w:r>
        <w:r>
          <w:fldChar w:fldCharType="end"/>
        </w:r>
      </w:hyperlink>
    </w:p>
    <w:p>
      <w:pPr>
        <w:pStyle w:val="TOC2"/>
        <w:tabs>
          <w:tab w:val="right" w:leader="dot" w:pos="8306"/>
        </w:tabs>
      </w:pPr>
      <w:hyperlink w:anchor="_Toc2862" w:history="1">
        <w:r>
          <w:rPr>
            <w:rFonts w:ascii="仿宋" w:eastAsia="仿宋" w:hAnsi="仿宋" w:cs="仿宋" w:hint="eastAsia"/>
            <w:lang w:eastAsia="zh-CN"/>
          </w:rPr>
          <w:t>(一)、施工组织设计</w:t>
        </w:r>
        <w:r>
          <w:tab/>
        </w:r>
        <w:r>
          <w:fldChar w:fldCharType="begin"/>
        </w:r>
        <w:r>
          <w:instrText xml:space="preserve"> PAGEREF _Toc2862 \h </w:instrText>
        </w:r>
        <w:r>
          <w:fldChar w:fldCharType="separate"/>
        </w:r>
        <w:r>
          <w:t>62</w:t>
        </w:r>
        <w:r>
          <w:fldChar w:fldCharType="end"/>
        </w:r>
      </w:hyperlink>
    </w:p>
    <w:p>
      <w:pPr>
        <w:pStyle w:val="TOC2"/>
        <w:tabs>
          <w:tab w:val="right" w:leader="dot" w:pos="8306"/>
        </w:tabs>
      </w:pPr>
      <w:hyperlink w:anchor="_Toc4260" w:history="1">
        <w:r>
          <w:rPr>
            <w:rFonts w:ascii="仿宋" w:eastAsia="仿宋" w:hAnsi="仿宋" w:cs="仿宋" w:hint="eastAsia"/>
            <w:lang w:eastAsia="zh-CN"/>
          </w:rPr>
          <w:t>(二)、施工工艺与技术路线</w:t>
        </w:r>
        <w:r>
          <w:tab/>
        </w:r>
        <w:r>
          <w:fldChar w:fldCharType="begin"/>
        </w:r>
        <w:r>
          <w:instrText xml:space="preserve"> PAGEREF _Toc4260 \h </w:instrText>
        </w:r>
        <w:r>
          <w:fldChar w:fldCharType="separate"/>
        </w:r>
        <w:r>
          <w:t>64</w:t>
        </w:r>
        <w:r>
          <w:fldChar w:fldCharType="end"/>
        </w:r>
      </w:hyperlink>
    </w:p>
    <w:p>
      <w:pPr>
        <w:pStyle w:val="TOC2"/>
        <w:tabs>
          <w:tab w:val="right" w:leader="dot" w:pos="8306"/>
        </w:tabs>
      </w:pPr>
      <w:hyperlink w:anchor="_Toc4292" w:history="1">
        <w:r>
          <w:rPr>
            <w:rFonts w:ascii="仿宋" w:eastAsia="仿宋" w:hAnsi="仿宋" w:cs="仿宋" w:hint="eastAsia"/>
            <w:lang w:eastAsia="zh-CN"/>
          </w:rPr>
          <w:t>(三)、关键节点施工计划</w:t>
        </w:r>
        <w:r>
          <w:tab/>
        </w:r>
        <w:r>
          <w:fldChar w:fldCharType="begin"/>
        </w:r>
        <w:r>
          <w:instrText xml:space="preserve"> PAGEREF _Toc4292 \h </w:instrText>
        </w:r>
        <w:r>
          <w:fldChar w:fldCharType="separate"/>
        </w:r>
        <w:r>
          <w:t>65</w:t>
        </w:r>
        <w:r>
          <w:fldChar w:fldCharType="end"/>
        </w:r>
      </w:hyperlink>
    </w:p>
    <w:p>
      <w:pPr>
        <w:pStyle w:val="TOC2"/>
        <w:tabs>
          <w:tab w:val="right" w:leader="dot" w:pos="8306"/>
        </w:tabs>
      </w:pPr>
      <w:hyperlink w:anchor="_Toc8269" w:history="1">
        <w:r>
          <w:rPr>
            <w:rFonts w:ascii="仿宋" w:eastAsia="仿宋" w:hAnsi="仿宋" w:cs="仿宋" w:hint="eastAsia"/>
            <w:lang w:eastAsia="zh-CN"/>
          </w:rPr>
          <w:t>(四)、施工现场管理</w:t>
        </w:r>
        <w:r>
          <w:tab/>
        </w:r>
        <w:r>
          <w:fldChar w:fldCharType="begin"/>
        </w:r>
        <w:r>
          <w:instrText xml:space="preserve"> PAGEREF _Toc8269 \h </w:instrText>
        </w:r>
        <w:r>
          <w:fldChar w:fldCharType="separate"/>
        </w:r>
        <w:r>
          <w:t>66</w:t>
        </w:r>
        <w:r>
          <w:fldChar w:fldCharType="end"/>
        </w:r>
      </w:hyperlink>
    </w:p>
    <w:p>
      <w:pPr>
        <w:pStyle w:val="TOC1"/>
        <w:tabs>
          <w:tab w:val="right" w:leader="dot" w:pos="8306"/>
        </w:tabs>
      </w:pPr>
      <w:hyperlink w:anchor="_Toc15777" w:history="1">
        <w:r>
          <w:rPr>
            <w:rFonts w:ascii="仿宋" w:eastAsia="仿宋" w:hAnsi="仿宋" w:cs="仿宋" w:hint="eastAsia"/>
            <w:lang w:eastAsia="zh-CN"/>
          </w:rPr>
          <w:t>十七、法律法规与政策遵循</w:t>
        </w:r>
        <w:r>
          <w:tab/>
        </w:r>
        <w:r>
          <w:fldChar w:fldCharType="begin"/>
        </w:r>
        <w:r>
          <w:instrText xml:space="preserve"> PAGEREF _Toc15777 \h </w:instrText>
        </w:r>
        <w:r>
          <w:fldChar w:fldCharType="separate"/>
        </w:r>
        <w:r>
          <w:t>68</w:t>
        </w:r>
        <w:r>
          <w:fldChar w:fldCharType="end"/>
        </w:r>
      </w:hyperlink>
    </w:p>
    <w:p>
      <w:pPr>
        <w:pStyle w:val="TOC2"/>
        <w:tabs>
          <w:tab w:val="right" w:leader="dot" w:pos="8306"/>
        </w:tabs>
      </w:pPr>
      <w:hyperlink w:anchor="_Toc20170" w:history="1">
        <w:r>
          <w:rPr>
            <w:rFonts w:ascii="仿宋" w:eastAsia="仿宋" w:hAnsi="仿宋" w:cs="仿宋" w:hint="eastAsia"/>
            <w:lang w:eastAsia="zh-CN"/>
          </w:rPr>
          <w:t>(一)、法律法规遵守</w:t>
        </w:r>
        <w:r>
          <w:tab/>
        </w:r>
        <w:r>
          <w:fldChar w:fldCharType="begin"/>
        </w:r>
        <w:r>
          <w:instrText xml:space="preserve"> PAGEREF _Toc20170 \h </w:instrText>
        </w:r>
        <w:r>
          <w:fldChar w:fldCharType="separate"/>
        </w:r>
        <w:r>
          <w:t>68</w:t>
        </w:r>
        <w:r>
          <w:fldChar w:fldCharType="end"/>
        </w:r>
      </w:hyperlink>
    </w:p>
    <w:p>
      <w:pPr>
        <w:pStyle w:val="TOC2"/>
        <w:tabs>
          <w:tab w:val="right" w:leader="dot" w:pos="8306"/>
        </w:tabs>
      </w:pPr>
      <w:hyperlink w:anchor="_Toc14611" w:history="1">
        <w:r>
          <w:rPr>
            <w:rFonts w:ascii="仿宋" w:eastAsia="仿宋" w:hAnsi="仿宋" w:cs="仿宋" w:hint="eastAsia"/>
            <w:lang w:eastAsia="zh-CN"/>
          </w:rPr>
          <w:t>(二)、政策导向与利用</w:t>
        </w:r>
        <w:r>
          <w:tab/>
        </w:r>
        <w:r>
          <w:fldChar w:fldCharType="begin"/>
        </w:r>
        <w:r>
          <w:instrText xml:space="preserve"> PAGEREF _Toc14611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15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758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数字出版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144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5853"/>
      <w:r>
        <w:rPr>
          <w:rFonts w:ascii="仿宋" w:eastAsia="仿宋" w:hAnsi="仿宋" w:cs="仿宋" w:hint="eastAsia"/>
          <w:sz w:val="28"/>
          <w:lang w:eastAsia="zh-CN"/>
        </w:rPr>
        <w:t>二、数字出版项目概论</w:t>
      </w:r>
      <w:bookmarkEnd w:id="5"/>
    </w:p>
    <w:p>
      <w:pPr>
        <w:pStyle w:val="Heading2"/>
        <w:rPr>
          <w:rFonts w:ascii="仿宋" w:eastAsia="仿宋" w:hAnsi="仿宋" w:cs="仿宋" w:hint="eastAsia"/>
          <w:lang w:eastAsia="zh-CN"/>
        </w:rPr>
      </w:pPr>
      <w:bookmarkStart w:id="6" w:name="_Toc1087"/>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数字出版项目的申报单位是“XXX实业发展公司”，这是一家在其所处行业内备受尊敬的企业。公司自成立以来，通过其在数字出版项目中表现出的创新精神和卓越执行力，在市场上赢得了显著的地位。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该公司的法定代表人秦XX，在数字出版项目及其他多个行业领域中都有着显著的贡献。秦XX以其出色的领导才能和敏锐的商业洞察力，带领公司在数字出版项目等多个领域实现了持续的成长和成功。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数字出版项目的重要合作伙伴。公司专注于[行业名称]领域，以创新作为驱动力，不断推动技术进步和市场扩张。在数字出版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数字出版项目中展现了强劲的增长和稳定的财务表现。公司通过有效的策略，在数字出版项目中扩大了其市场份额并增强了盈利能力。同时，公司积极承担社会责任，参与各类社会公益项目，增强了其在数字出版项目中的品牌形象和社会影响力。</w:t>
      </w:r>
    </w:p>
    <w:p>
      <w:pPr>
        <w:pStyle w:val="Heading2"/>
        <w:ind w:firstLine="560" w:firstLineChars="200"/>
        <w:rPr>
          <w:rFonts w:ascii="仿宋" w:eastAsia="仿宋" w:hAnsi="仿宋" w:cs="仿宋" w:hint="eastAsia"/>
          <w:sz w:val="28"/>
          <w:lang w:eastAsia="zh-CN"/>
        </w:rPr>
      </w:pPr>
      <w:bookmarkStart w:id="7" w:name="_Toc24653"/>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出版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数字出版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0165"/>
      <w:r>
        <w:rPr>
          <w:rFonts w:ascii="仿宋" w:eastAsia="仿宋" w:hAnsi="仿宋" w:cs="仿宋" w:hint="eastAsia"/>
          <w:sz w:val="28"/>
          <w:lang w:eastAsia="zh-CN"/>
        </w:rPr>
        <w:t>三、资源开发及综合利用分析</w:t>
      </w:r>
      <w:bookmarkEnd w:id="8"/>
    </w:p>
    <w:p>
      <w:pPr>
        <w:pStyle w:val="Heading2"/>
        <w:rPr>
          <w:rFonts w:ascii="仿宋" w:eastAsia="仿宋" w:hAnsi="仿宋" w:cs="仿宋" w:hint="eastAsia"/>
          <w:lang w:eastAsia="zh-CN"/>
        </w:rPr>
      </w:pPr>
      <w:bookmarkStart w:id="9" w:name="_Toc9779"/>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一、数字出版项目的技术资源开发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二、数字出版项目的人力资源管理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数字出版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三、数字出版项目的资金资源筹措与优化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数字出版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13895"/>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数字出版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数字出版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https://d.book118.com/827062104132006030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834B74"/>
    <w:rsid w:val="48834B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7062104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2023-12-23T12:39:00Z</dcterms:created>
  <dcterms:modified xsi:type="dcterms:W3CDTF">2023-12-23T12:40:12Z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E738190171674D3BAC1B711271246232_11</vt:lpwstr>
  </property>
  <property fmtid="{D5CDD505-2E9C-101B-9397-08002B2CF9AE}" pid="3" name="KSOProductBuildVer">
    <vt:lpwstr>2052-12.1.0.16120</vt:lpwstr>
  </property>
</Properties>
</file>