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杂环化合物项目规划设计纲要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4" w:history="1">
        <w:r>
          <w:rPr>
            <w:rFonts w:ascii="仿宋" w:eastAsia="仿宋" w:hAnsi="仿宋" w:cs="仿宋" w:hint="eastAsia"/>
            <w:lang w:eastAsia="zh-CN"/>
          </w:rPr>
          <w:t>前言</w:t>
        </w:r>
        <w:r>
          <w:tab/>
        </w:r>
        <w:r>
          <w:fldChar w:fldCharType="begin"/>
        </w:r>
        <w:r>
          <w:instrText xml:space="preserve"> PAGEREF _Toc944 \h </w:instrText>
        </w:r>
        <w:r>
          <w:fldChar w:fldCharType="separate"/>
        </w:r>
        <w:r>
          <w:t>3</w:t>
        </w:r>
        <w:r>
          <w:fldChar w:fldCharType="end"/>
        </w:r>
      </w:hyperlink>
    </w:p>
    <w:p>
      <w:pPr>
        <w:pStyle w:val="TOC1"/>
        <w:tabs>
          <w:tab w:val="right" w:leader="dot" w:pos="8306"/>
        </w:tabs>
      </w:pPr>
      <w:hyperlink w:anchor="_Toc12854" w:history="1">
        <w:r>
          <w:rPr>
            <w:rFonts w:ascii="仿宋" w:eastAsia="仿宋" w:hAnsi="仿宋" w:cs="仿宋" w:hint="eastAsia"/>
            <w:lang w:eastAsia="zh-CN"/>
          </w:rPr>
          <w:t>一、产品规划分析</w:t>
        </w:r>
        <w:r>
          <w:tab/>
        </w:r>
        <w:r>
          <w:fldChar w:fldCharType="begin"/>
        </w:r>
        <w:r>
          <w:instrText xml:space="preserve"> PAGEREF _Toc12854 \h </w:instrText>
        </w:r>
        <w:r>
          <w:fldChar w:fldCharType="separate"/>
        </w:r>
        <w:r>
          <w:t>3</w:t>
        </w:r>
        <w:r>
          <w:fldChar w:fldCharType="end"/>
        </w:r>
      </w:hyperlink>
    </w:p>
    <w:p>
      <w:pPr>
        <w:pStyle w:val="TOC2"/>
        <w:tabs>
          <w:tab w:val="right" w:leader="dot" w:pos="8306"/>
        </w:tabs>
      </w:pPr>
      <w:hyperlink w:anchor="_Toc32677" w:history="1">
        <w:r>
          <w:rPr>
            <w:rFonts w:ascii="仿宋" w:eastAsia="仿宋" w:hAnsi="仿宋" w:cs="仿宋" w:hint="eastAsia"/>
            <w:lang w:eastAsia="zh-CN"/>
          </w:rPr>
          <w:t>(一)、产品规划</w:t>
        </w:r>
        <w:r>
          <w:tab/>
        </w:r>
        <w:r>
          <w:fldChar w:fldCharType="begin"/>
        </w:r>
        <w:r>
          <w:instrText xml:space="preserve"> PAGEREF _Toc32677 \h </w:instrText>
        </w:r>
        <w:r>
          <w:fldChar w:fldCharType="separate"/>
        </w:r>
        <w:r>
          <w:t>3</w:t>
        </w:r>
        <w:r>
          <w:fldChar w:fldCharType="end"/>
        </w:r>
      </w:hyperlink>
    </w:p>
    <w:p>
      <w:pPr>
        <w:pStyle w:val="TOC2"/>
        <w:tabs>
          <w:tab w:val="right" w:leader="dot" w:pos="8306"/>
        </w:tabs>
      </w:pPr>
      <w:hyperlink w:anchor="_Toc31296" w:history="1">
        <w:r>
          <w:rPr>
            <w:rFonts w:ascii="仿宋" w:eastAsia="仿宋" w:hAnsi="仿宋" w:cs="仿宋" w:hint="eastAsia"/>
            <w:lang w:eastAsia="zh-CN"/>
          </w:rPr>
          <w:t>(二)、建设规模</w:t>
        </w:r>
        <w:r>
          <w:tab/>
        </w:r>
        <w:r>
          <w:fldChar w:fldCharType="begin"/>
        </w:r>
        <w:r>
          <w:instrText xml:space="preserve"> PAGEREF _Toc31296 \h </w:instrText>
        </w:r>
        <w:r>
          <w:fldChar w:fldCharType="separate"/>
        </w:r>
        <w:r>
          <w:t>4</w:t>
        </w:r>
        <w:r>
          <w:fldChar w:fldCharType="end"/>
        </w:r>
      </w:hyperlink>
    </w:p>
    <w:p>
      <w:pPr>
        <w:pStyle w:val="TOC1"/>
        <w:tabs>
          <w:tab w:val="right" w:leader="dot" w:pos="8306"/>
        </w:tabs>
      </w:pPr>
      <w:hyperlink w:anchor="_Toc22505" w:history="1">
        <w:r>
          <w:rPr>
            <w:rFonts w:ascii="仿宋" w:eastAsia="仿宋" w:hAnsi="仿宋" w:cs="仿宋" w:hint="eastAsia"/>
            <w:lang w:eastAsia="zh-CN"/>
          </w:rPr>
          <w:t>二、市场分析、调研</w:t>
        </w:r>
        <w:r>
          <w:tab/>
        </w:r>
        <w:r>
          <w:fldChar w:fldCharType="begin"/>
        </w:r>
        <w:r>
          <w:instrText xml:space="preserve"> PAGEREF _Toc22505 \h </w:instrText>
        </w:r>
        <w:r>
          <w:fldChar w:fldCharType="separate"/>
        </w:r>
        <w:r>
          <w:t>5</w:t>
        </w:r>
        <w:r>
          <w:fldChar w:fldCharType="end"/>
        </w:r>
      </w:hyperlink>
    </w:p>
    <w:p>
      <w:pPr>
        <w:pStyle w:val="TOC2"/>
        <w:tabs>
          <w:tab w:val="right" w:leader="dot" w:pos="8306"/>
        </w:tabs>
      </w:pPr>
      <w:hyperlink w:anchor="_Toc13299" w:history="1">
        <w:r>
          <w:rPr>
            <w:rFonts w:ascii="仿宋" w:eastAsia="仿宋" w:hAnsi="仿宋" w:cs="仿宋" w:hint="eastAsia"/>
            <w:lang w:eastAsia="zh-CN"/>
          </w:rPr>
          <w:t>(一)、杂环化合物行业分析</w:t>
        </w:r>
        <w:r>
          <w:tab/>
        </w:r>
        <w:r>
          <w:fldChar w:fldCharType="begin"/>
        </w:r>
        <w:r>
          <w:instrText xml:space="preserve"> PAGEREF _Toc13299 \h </w:instrText>
        </w:r>
        <w:r>
          <w:fldChar w:fldCharType="separate"/>
        </w:r>
        <w:r>
          <w:t>5</w:t>
        </w:r>
        <w:r>
          <w:fldChar w:fldCharType="end"/>
        </w:r>
      </w:hyperlink>
    </w:p>
    <w:p>
      <w:pPr>
        <w:pStyle w:val="TOC2"/>
        <w:tabs>
          <w:tab w:val="right" w:leader="dot" w:pos="8306"/>
        </w:tabs>
      </w:pPr>
      <w:hyperlink w:anchor="_Toc26738" w:history="1">
        <w:r>
          <w:rPr>
            <w:rFonts w:ascii="仿宋" w:eastAsia="仿宋" w:hAnsi="仿宋" w:cs="仿宋" w:hint="eastAsia"/>
            <w:lang w:eastAsia="zh-CN"/>
          </w:rPr>
          <w:t>(二)、杂环化合物市场分析预测</w:t>
        </w:r>
        <w:r>
          <w:tab/>
        </w:r>
        <w:r>
          <w:fldChar w:fldCharType="begin"/>
        </w:r>
        <w:r>
          <w:instrText xml:space="preserve"> PAGEREF _Toc26738 \h </w:instrText>
        </w:r>
        <w:r>
          <w:fldChar w:fldCharType="separate"/>
        </w:r>
        <w:r>
          <w:t>6</w:t>
        </w:r>
        <w:r>
          <w:fldChar w:fldCharType="end"/>
        </w:r>
      </w:hyperlink>
    </w:p>
    <w:p>
      <w:pPr>
        <w:pStyle w:val="TOC1"/>
        <w:tabs>
          <w:tab w:val="right" w:leader="dot" w:pos="8306"/>
        </w:tabs>
      </w:pPr>
      <w:hyperlink w:anchor="_Toc14861" w:history="1">
        <w:r>
          <w:rPr>
            <w:rFonts w:ascii="仿宋" w:eastAsia="仿宋" w:hAnsi="仿宋" w:cs="仿宋" w:hint="eastAsia"/>
            <w:lang w:eastAsia="zh-CN"/>
          </w:rPr>
          <w:t>三、杂环化合物项目建设背景及必要性分析</w:t>
        </w:r>
        <w:r>
          <w:tab/>
        </w:r>
        <w:r>
          <w:fldChar w:fldCharType="begin"/>
        </w:r>
        <w:r>
          <w:instrText xml:space="preserve"> PAGEREF _Toc14861 \h </w:instrText>
        </w:r>
        <w:r>
          <w:fldChar w:fldCharType="separate"/>
        </w:r>
        <w:r>
          <w:t>6</w:t>
        </w:r>
        <w:r>
          <w:fldChar w:fldCharType="end"/>
        </w:r>
      </w:hyperlink>
    </w:p>
    <w:p>
      <w:pPr>
        <w:pStyle w:val="TOC2"/>
        <w:tabs>
          <w:tab w:val="right" w:leader="dot" w:pos="8306"/>
        </w:tabs>
      </w:pPr>
      <w:hyperlink w:anchor="_Toc23846" w:history="1">
        <w:r>
          <w:rPr>
            <w:rFonts w:ascii="仿宋" w:eastAsia="仿宋" w:hAnsi="仿宋" w:cs="仿宋" w:hint="eastAsia"/>
            <w:lang w:eastAsia="zh-CN"/>
          </w:rPr>
          <w:t>(一)、杂环化合物项目背景分析</w:t>
        </w:r>
        <w:r>
          <w:tab/>
        </w:r>
        <w:r>
          <w:fldChar w:fldCharType="begin"/>
        </w:r>
        <w:r>
          <w:instrText xml:space="preserve"> PAGEREF _Toc23846 \h </w:instrText>
        </w:r>
        <w:r>
          <w:fldChar w:fldCharType="separate"/>
        </w:r>
        <w:r>
          <w:t>6</w:t>
        </w:r>
        <w:r>
          <w:fldChar w:fldCharType="end"/>
        </w:r>
      </w:hyperlink>
    </w:p>
    <w:p>
      <w:pPr>
        <w:pStyle w:val="TOC2"/>
        <w:tabs>
          <w:tab w:val="right" w:leader="dot" w:pos="8306"/>
        </w:tabs>
      </w:pPr>
      <w:hyperlink w:anchor="_Toc15503" w:history="1">
        <w:r>
          <w:rPr>
            <w:rFonts w:ascii="仿宋" w:eastAsia="仿宋" w:hAnsi="仿宋" w:cs="仿宋" w:hint="eastAsia"/>
            <w:lang w:eastAsia="zh-CN"/>
          </w:rPr>
          <w:t>(二)、杂环化合物项目建设必要性分析</w:t>
        </w:r>
        <w:r>
          <w:tab/>
        </w:r>
        <w:r>
          <w:fldChar w:fldCharType="begin"/>
        </w:r>
        <w:r>
          <w:instrText xml:space="preserve"> PAGEREF _Toc15503 \h </w:instrText>
        </w:r>
        <w:r>
          <w:fldChar w:fldCharType="separate"/>
        </w:r>
        <w:r>
          <w:t>8</w:t>
        </w:r>
        <w:r>
          <w:fldChar w:fldCharType="end"/>
        </w:r>
      </w:hyperlink>
    </w:p>
    <w:p>
      <w:pPr>
        <w:pStyle w:val="TOC1"/>
        <w:tabs>
          <w:tab w:val="right" w:leader="dot" w:pos="8306"/>
        </w:tabs>
      </w:pPr>
      <w:hyperlink w:anchor="_Toc21224" w:history="1">
        <w:r>
          <w:rPr>
            <w:rFonts w:ascii="仿宋" w:eastAsia="仿宋" w:hAnsi="仿宋" w:cs="仿宋" w:hint="eastAsia"/>
            <w:lang w:eastAsia="zh-CN"/>
          </w:rPr>
          <w:t>四、杂环化合物项目选址可行性分析</w:t>
        </w:r>
        <w:r>
          <w:tab/>
        </w:r>
        <w:r>
          <w:fldChar w:fldCharType="begin"/>
        </w:r>
        <w:r>
          <w:instrText xml:space="preserve"> PAGEREF _Toc21224 \h </w:instrText>
        </w:r>
        <w:r>
          <w:fldChar w:fldCharType="separate"/>
        </w:r>
        <w:r>
          <w:t>10</w:t>
        </w:r>
        <w:r>
          <w:fldChar w:fldCharType="end"/>
        </w:r>
      </w:hyperlink>
    </w:p>
    <w:p>
      <w:pPr>
        <w:pStyle w:val="TOC2"/>
        <w:tabs>
          <w:tab w:val="right" w:leader="dot" w:pos="8306"/>
        </w:tabs>
      </w:pPr>
      <w:hyperlink w:anchor="_Toc1553" w:history="1">
        <w:r>
          <w:rPr>
            <w:rFonts w:ascii="仿宋" w:eastAsia="仿宋" w:hAnsi="仿宋" w:cs="仿宋" w:hint="eastAsia"/>
            <w:lang w:eastAsia="zh-CN"/>
          </w:rPr>
          <w:t>(一)、杂环化合物项目选址</w:t>
        </w:r>
        <w:r>
          <w:tab/>
        </w:r>
        <w:r>
          <w:fldChar w:fldCharType="begin"/>
        </w:r>
        <w:r>
          <w:instrText xml:space="preserve"> PAGEREF _Toc1553 \h </w:instrText>
        </w:r>
        <w:r>
          <w:fldChar w:fldCharType="separate"/>
        </w:r>
        <w:r>
          <w:t>10</w:t>
        </w:r>
        <w:r>
          <w:fldChar w:fldCharType="end"/>
        </w:r>
      </w:hyperlink>
    </w:p>
    <w:p>
      <w:pPr>
        <w:pStyle w:val="TOC2"/>
        <w:tabs>
          <w:tab w:val="right" w:leader="dot" w:pos="8306"/>
        </w:tabs>
      </w:pPr>
      <w:hyperlink w:anchor="_Toc3626" w:history="1">
        <w:r>
          <w:rPr>
            <w:rFonts w:ascii="仿宋" w:eastAsia="仿宋" w:hAnsi="仿宋" w:cs="仿宋" w:hint="eastAsia"/>
            <w:lang w:eastAsia="zh-CN"/>
          </w:rPr>
          <w:t>(二)、用地控制指标</w:t>
        </w:r>
        <w:r>
          <w:tab/>
        </w:r>
        <w:r>
          <w:fldChar w:fldCharType="begin"/>
        </w:r>
        <w:r>
          <w:instrText xml:space="preserve"> PAGEREF _Toc3626 \h </w:instrText>
        </w:r>
        <w:r>
          <w:fldChar w:fldCharType="separate"/>
        </w:r>
        <w:r>
          <w:t>10</w:t>
        </w:r>
        <w:r>
          <w:fldChar w:fldCharType="end"/>
        </w:r>
      </w:hyperlink>
    </w:p>
    <w:p>
      <w:pPr>
        <w:pStyle w:val="TOC2"/>
        <w:tabs>
          <w:tab w:val="right" w:leader="dot" w:pos="8306"/>
        </w:tabs>
      </w:pPr>
      <w:hyperlink w:anchor="_Toc17550" w:history="1">
        <w:r>
          <w:rPr>
            <w:rFonts w:ascii="仿宋" w:eastAsia="仿宋" w:hAnsi="仿宋" w:cs="仿宋" w:hint="eastAsia"/>
            <w:lang w:eastAsia="zh-CN"/>
          </w:rPr>
          <w:t>(三)、节约用地措施</w:t>
        </w:r>
        <w:r>
          <w:tab/>
        </w:r>
        <w:r>
          <w:fldChar w:fldCharType="begin"/>
        </w:r>
        <w:r>
          <w:instrText xml:space="preserve"> PAGEREF _Toc17550 \h </w:instrText>
        </w:r>
        <w:r>
          <w:fldChar w:fldCharType="separate"/>
        </w:r>
        <w:r>
          <w:t>12</w:t>
        </w:r>
        <w:r>
          <w:fldChar w:fldCharType="end"/>
        </w:r>
      </w:hyperlink>
    </w:p>
    <w:p>
      <w:pPr>
        <w:pStyle w:val="TOC2"/>
        <w:tabs>
          <w:tab w:val="right" w:leader="dot" w:pos="8306"/>
        </w:tabs>
      </w:pPr>
      <w:hyperlink w:anchor="_Toc23305" w:history="1">
        <w:r>
          <w:rPr>
            <w:rFonts w:ascii="仿宋" w:eastAsia="仿宋" w:hAnsi="仿宋" w:cs="仿宋" w:hint="eastAsia"/>
            <w:lang w:eastAsia="zh-CN"/>
          </w:rPr>
          <w:t>(四)、总图布置方案</w:t>
        </w:r>
        <w:r>
          <w:tab/>
        </w:r>
        <w:r>
          <w:fldChar w:fldCharType="begin"/>
        </w:r>
        <w:r>
          <w:instrText xml:space="preserve"> PAGEREF _Toc23305 \h </w:instrText>
        </w:r>
        <w:r>
          <w:fldChar w:fldCharType="separate"/>
        </w:r>
        <w:r>
          <w:t>13</w:t>
        </w:r>
        <w:r>
          <w:fldChar w:fldCharType="end"/>
        </w:r>
      </w:hyperlink>
    </w:p>
    <w:p>
      <w:pPr>
        <w:pStyle w:val="TOC2"/>
        <w:tabs>
          <w:tab w:val="right" w:leader="dot" w:pos="8306"/>
        </w:tabs>
      </w:pPr>
      <w:hyperlink w:anchor="_Toc14738" w:history="1">
        <w:r>
          <w:rPr>
            <w:rFonts w:ascii="仿宋" w:eastAsia="仿宋" w:hAnsi="仿宋" w:cs="仿宋" w:hint="eastAsia"/>
            <w:lang w:eastAsia="zh-CN"/>
          </w:rPr>
          <w:t>(五)、选址综合评价</w:t>
        </w:r>
        <w:r>
          <w:tab/>
        </w:r>
        <w:r>
          <w:fldChar w:fldCharType="begin"/>
        </w:r>
        <w:r>
          <w:instrText xml:space="preserve"> PAGEREF _Toc14738 \h </w:instrText>
        </w:r>
        <w:r>
          <w:fldChar w:fldCharType="separate"/>
        </w:r>
        <w:r>
          <w:t>14</w:t>
        </w:r>
        <w:r>
          <w:fldChar w:fldCharType="end"/>
        </w:r>
      </w:hyperlink>
    </w:p>
    <w:p>
      <w:pPr>
        <w:pStyle w:val="TOC1"/>
        <w:tabs>
          <w:tab w:val="right" w:leader="dot" w:pos="8306"/>
        </w:tabs>
      </w:pPr>
      <w:hyperlink w:anchor="_Toc2870" w:history="1">
        <w:r>
          <w:rPr>
            <w:rFonts w:ascii="仿宋" w:eastAsia="仿宋" w:hAnsi="仿宋" w:cs="仿宋" w:hint="eastAsia"/>
            <w:lang w:eastAsia="zh-CN"/>
          </w:rPr>
          <w:t>五、杂环化合物项目建设单位说明</w:t>
        </w:r>
        <w:r>
          <w:tab/>
        </w:r>
        <w:r>
          <w:fldChar w:fldCharType="begin"/>
        </w:r>
        <w:r>
          <w:instrText xml:space="preserve"> PAGEREF _Toc2870 \h </w:instrText>
        </w:r>
        <w:r>
          <w:fldChar w:fldCharType="separate"/>
        </w:r>
        <w:r>
          <w:t>15</w:t>
        </w:r>
        <w:r>
          <w:fldChar w:fldCharType="end"/>
        </w:r>
      </w:hyperlink>
    </w:p>
    <w:p>
      <w:pPr>
        <w:pStyle w:val="TOC2"/>
        <w:tabs>
          <w:tab w:val="right" w:leader="dot" w:pos="8306"/>
        </w:tabs>
      </w:pPr>
      <w:hyperlink w:anchor="_Toc5375" w:history="1">
        <w:r>
          <w:rPr>
            <w:rFonts w:ascii="仿宋" w:eastAsia="仿宋" w:hAnsi="仿宋" w:cs="仿宋" w:hint="eastAsia"/>
            <w:lang w:eastAsia="zh-CN"/>
          </w:rPr>
          <w:t>(一)、杂环化合物项目承办单位基本情况</w:t>
        </w:r>
        <w:r>
          <w:tab/>
        </w:r>
        <w:r>
          <w:fldChar w:fldCharType="begin"/>
        </w:r>
        <w:r>
          <w:instrText xml:space="preserve"> PAGEREF _Toc5375 \h </w:instrText>
        </w:r>
        <w:r>
          <w:fldChar w:fldCharType="separate"/>
        </w:r>
        <w:r>
          <w:t>15</w:t>
        </w:r>
        <w:r>
          <w:fldChar w:fldCharType="end"/>
        </w:r>
      </w:hyperlink>
    </w:p>
    <w:p>
      <w:pPr>
        <w:pStyle w:val="TOC2"/>
        <w:tabs>
          <w:tab w:val="right" w:leader="dot" w:pos="8306"/>
        </w:tabs>
      </w:pPr>
      <w:hyperlink w:anchor="_Toc26681" w:history="1">
        <w:r>
          <w:rPr>
            <w:rFonts w:ascii="仿宋" w:eastAsia="仿宋" w:hAnsi="仿宋" w:cs="仿宋" w:hint="eastAsia"/>
            <w:lang w:eastAsia="zh-CN"/>
          </w:rPr>
          <w:t>(二)、公司经济效益分析</w:t>
        </w:r>
        <w:r>
          <w:tab/>
        </w:r>
        <w:r>
          <w:fldChar w:fldCharType="begin"/>
        </w:r>
        <w:r>
          <w:instrText xml:space="preserve"> PAGEREF _Toc26681 \h </w:instrText>
        </w:r>
        <w:r>
          <w:fldChar w:fldCharType="separate"/>
        </w:r>
        <w:r>
          <w:t>15</w:t>
        </w:r>
        <w:r>
          <w:fldChar w:fldCharType="end"/>
        </w:r>
      </w:hyperlink>
    </w:p>
    <w:p>
      <w:pPr>
        <w:pStyle w:val="TOC1"/>
        <w:tabs>
          <w:tab w:val="right" w:leader="dot" w:pos="8306"/>
        </w:tabs>
      </w:pPr>
      <w:hyperlink w:anchor="_Toc5818" w:history="1">
        <w:r>
          <w:rPr>
            <w:rFonts w:ascii="仿宋" w:eastAsia="仿宋" w:hAnsi="仿宋" w:cs="仿宋" w:hint="eastAsia"/>
            <w:lang w:eastAsia="zh-CN"/>
          </w:rPr>
          <w:t>六、杂环化合物项目可持续发展</w:t>
        </w:r>
        <w:r>
          <w:tab/>
        </w:r>
        <w:r>
          <w:fldChar w:fldCharType="begin"/>
        </w:r>
        <w:r>
          <w:instrText xml:space="preserve"> PAGEREF _Toc5818 \h </w:instrText>
        </w:r>
        <w:r>
          <w:fldChar w:fldCharType="separate"/>
        </w:r>
        <w:r>
          <w:t>16</w:t>
        </w:r>
        <w:r>
          <w:fldChar w:fldCharType="end"/>
        </w:r>
      </w:hyperlink>
    </w:p>
    <w:p>
      <w:pPr>
        <w:pStyle w:val="TOC2"/>
        <w:tabs>
          <w:tab w:val="right" w:leader="dot" w:pos="8306"/>
        </w:tabs>
      </w:pPr>
      <w:hyperlink w:anchor="_Toc25817" w:history="1">
        <w:r>
          <w:rPr>
            <w:rFonts w:ascii="仿宋" w:eastAsia="仿宋" w:hAnsi="仿宋" w:cs="仿宋" w:hint="eastAsia"/>
            <w:lang w:eastAsia="zh-CN"/>
          </w:rPr>
          <w:t>(一)、可持续战略与实践</w:t>
        </w:r>
        <w:r>
          <w:tab/>
        </w:r>
        <w:r>
          <w:fldChar w:fldCharType="begin"/>
        </w:r>
        <w:r>
          <w:instrText xml:space="preserve"> PAGEREF _Toc25817 \h </w:instrText>
        </w:r>
        <w:r>
          <w:fldChar w:fldCharType="separate"/>
        </w:r>
        <w:r>
          <w:t>16</w:t>
        </w:r>
        <w:r>
          <w:fldChar w:fldCharType="end"/>
        </w:r>
      </w:hyperlink>
    </w:p>
    <w:p>
      <w:pPr>
        <w:pStyle w:val="TOC2"/>
        <w:tabs>
          <w:tab w:val="right" w:leader="dot" w:pos="8306"/>
        </w:tabs>
      </w:pPr>
      <w:hyperlink w:anchor="_Toc14081" w:history="1">
        <w:r>
          <w:rPr>
            <w:rFonts w:ascii="仿宋" w:eastAsia="仿宋" w:hAnsi="仿宋" w:cs="仿宋" w:hint="eastAsia"/>
            <w:lang w:eastAsia="zh-CN"/>
          </w:rPr>
          <w:t>(二)、环保与社会责任</w:t>
        </w:r>
        <w:r>
          <w:tab/>
        </w:r>
        <w:r>
          <w:fldChar w:fldCharType="begin"/>
        </w:r>
        <w:r>
          <w:instrText xml:space="preserve"> PAGEREF _Toc14081 \h </w:instrText>
        </w:r>
        <w:r>
          <w:fldChar w:fldCharType="separate"/>
        </w:r>
        <w:r>
          <w:t>17</w:t>
        </w:r>
        <w:r>
          <w:fldChar w:fldCharType="end"/>
        </w:r>
      </w:hyperlink>
    </w:p>
    <w:p>
      <w:pPr>
        <w:pStyle w:val="TOC1"/>
        <w:tabs>
          <w:tab w:val="right" w:leader="dot" w:pos="8306"/>
        </w:tabs>
      </w:pPr>
      <w:hyperlink w:anchor="_Toc28331" w:history="1">
        <w:r>
          <w:rPr>
            <w:rFonts w:ascii="仿宋" w:eastAsia="仿宋" w:hAnsi="仿宋" w:cs="仿宋" w:hint="eastAsia"/>
            <w:lang w:eastAsia="zh-CN"/>
          </w:rPr>
          <w:t>七、杂环化合物项目环境影响分析</w:t>
        </w:r>
        <w:r>
          <w:tab/>
        </w:r>
        <w:r>
          <w:fldChar w:fldCharType="begin"/>
        </w:r>
        <w:r>
          <w:instrText xml:space="preserve"> PAGEREF _Toc28331 \h </w:instrText>
        </w:r>
        <w:r>
          <w:fldChar w:fldCharType="separate"/>
        </w:r>
        <w:r>
          <w:t>18</w:t>
        </w:r>
        <w:r>
          <w:fldChar w:fldCharType="end"/>
        </w:r>
      </w:hyperlink>
    </w:p>
    <w:p>
      <w:pPr>
        <w:pStyle w:val="TOC2"/>
        <w:tabs>
          <w:tab w:val="right" w:leader="dot" w:pos="8306"/>
        </w:tabs>
      </w:pPr>
      <w:hyperlink w:anchor="_Toc21053" w:history="1">
        <w:r>
          <w:rPr>
            <w:rFonts w:ascii="仿宋" w:eastAsia="仿宋" w:hAnsi="仿宋" w:cs="仿宋" w:hint="eastAsia"/>
            <w:lang w:eastAsia="zh-CN"/>
          </w:rPr>
          <w:t>(一)、建设区域环境质量现状</w:t>
        </w:r>
        <w:r>
          <w:tab/>
        </w:r>
        <w:r>
          <w:fldChar w:fldCharType="begin"/>
        </w:r>
        <w:r>
          <w:instrText xml:space="preserve"> PAGEREF _Toc21053 \h </w:instrText>
        </w:r>
        <w:r>
          <w:fldChar w:fldCharType="separate"/>
        </w:r>
        <w:r>
          <w:t>18</w:t>
        </w:r>
        <w:r>
          <w:fldChar w:fldCharType="end"/>
        </w:r>
      </w:hyperlink>
    </w:p>
    <w:p>
      <w:pPr>
        <w:pStyle w:val="TOC2"/>
        <w:tabs>
          <w:tab w:val="right" w:leader="dot" w:pos="8306"/>
        </w:tabs>
      </w:pPr>
      <w:hyperlink w:anchor="_Toc2314" w:history="1">
        <w:r>
          <w:rPr>
            <w:rFonts w:ascii="仿宋" w:eastAsia="仿宋" w:hAnsi="仿宋" w:cs="仿宋" w:hint="eastAsia"/>
            <w:lang w:eastAsia="zh-CN"/>
          </w:rPr>
          <w:t>(二)、建设期环境保护</w:t>
        </w:r>
        <w:r>
          <w:tab/>
        </w:r>
        <w:r>
          <w:fldChar w:fldCharType="begin"/>
        </w:r>
        <w:r>
          <w:instrText xml:space="preserve"> PAGEREF _Toc2314 \h </w:instrText>
        </w:r>
        <w:r>
          <w:fldChar w:fldCharType="separate"/>
        </w:r>
        <w:r>
          <w:t>19</w:t>
        </w:r>
        <w:r>
          <w:fldChar w:fldCharType="end"/>
        </w:r>
      </w:hyperlink>
    </w:p>
    <w:p>
      <w:pPr>
        <w:pStyle w:val="TOC2"/>
        <w:tabs>
          <w:tab w:val="right" w:leader="dot" w:pos="8306"/>
        </w:tabs>
      </w:pPr>
      <w:hyperlink w:anchor="_Toc31878" w:history="1">
        <w:r>
          <w:rPr>
            <w:rFonts w:ascii="仿宋" w:eastAsia="仿宋" w:hAnsi="仿宋" w:cs="仿宋" w:hint="eastAsia"/>
            <w:lang w:eastAsia="zh-CN"/>
          </w:rPr>
          <w:t>(三)、运营期环境保护</w:t>
        </w:r>
        <w:r>
          <w:tab/>
        </w:r>
        <w:r>
          <w:fldChar w:fldCharType="begin"/>
        </w:r>
        <w:r>
          <w:instrText xml:space="preserve"> PAGEREF _Toc31878 \h </w:instrText>
        </w:r>
        <w:r>
          <w:fldChar w:fldCharType="separate"/>
        </w:r>
        <w:r>
          <w:t>21</w:t>
        </w:r>
        <w:r>
          <w:fldChar w:fldCharType="end"/>
        </w:r>
      </w:hyperlink>
    </w:p>
    <w:p>
      <w:pPr>
        <w:pStyle w:val="TOC2"/>
        <w:tabs>
          <w:tab w:val="right" w:leader="dot" w:pos="8306"/>
        </w:tabs>
      </w:pPr>
      <w:hyperlink w:anchor="_Toc25881" w:history="1">
        <w:r>
          <w:rPr>
            <w:rFonts w:ascii="仿宋" w:eastAsia="仿宋" w:hAnsi="仿宋" w:cs="仿宋" w:hint="eastAsia"/>
            <w:lang w:eastAsia="zh-CN"/>
          </w:rPr>
          <w:t>(四)、杂环化合物项目建设对区域经济的影响</w:t>
        </w:r>
        <w:r>
          <w:tab/>
        </w:r>
        <w:r>
          <w:fldChar w:fldCharType="begin"/>
        </w:r>
        <w:r>
          <w:instrText xml:space="preserve"> PAGEREF _Toc25881 \h </w:instrText>
        </w:r>
        <w:r>
          <w:fldChar w:fldCharType="separate"/>
        </w:r>
        <w:r>
          <w:t>22</w:t>
        </w:r>
        <w:r>
          <w:fldChar w:fldCharType="end"/>
        </w:r>
      </w:hyperlink>
    </w:p>
    <w:p>
      <w:pPr>
        <w:pStyle w:val="TOC2"/>
        <w:tabs>
          <w:tab w:val="right" w:leader="dot" w:pos="8306"/>
        </w:tabs>
      </w:pPr>
      <w:hyperlink w:anchor="_Toc572" w:history="1">
        <w:r>
          <w:rPr>
            <w:rFonts w:ascii="仿宋" w:eastAsia="仿宋" w:hAnsi="仿宋" w:cs="仿宋" w:hint="eastAsia"/>
            <w:lang w:eastAsia="zh-CN"/>
          </w:rPr>
          <w:t>(五)、废弃物处理</w:t>
        </w:r>
        <w:r>
          <w:tab/>
        </w:r>
        <w:r>
          <w:fldChar w:fldCharType="begin"/>
        </w:r>
        <w:r>
          <w:instrText xml:space="preserve"> PAGEREF _Toc572 \h </w:instrText>
        </w:r>
        <w:r>
          <w:fldChar w:fldCharType="separate"/>
        </w:r>
        <w:r>
          <w:t>24</w:t>
        </w:r>
        <w:r>
          <w:fldChar w:fldCharType="end"/>
        </w:r>
      </w:hyperlink>
    </w:p>
    <w:p>
      <w:pPr>
        <w:pStyle w:val="TOC2"/>
        <w:tabs>
          <w:tab w:val="right" w:leader="dot" w:pos="8306"/>
        </w:tabs>
      </w:pPr>
      <w:hyperlink w:anchor="_Toc1652" w:history="1">
        <w:r>
          <w:rPr>
            <w:rFonts w:ascii="仿宋" w:eastAsia="仿宋" w:hAnsi="仿宋" w:cs="仿宋" w:hint="eastAsia"/>
            <w:lang w:eastAsia="zh-CN"/>
          </w:rPr>
          <w:t>(六)、特殊环境影响分析</w:t>
        </w:r>
        <w:r>
          <w:tab/>
        </w:r>
        <w:r>
          <w:fldChar w:fldCharType="begin"/>
        </w:r>
        <w:r>
          <w:instrText xml:space="preserve"> PAGEREF _Toc1652 \h </w:instrText>
        </w:r>
        <w:r>
          <w:fldChar w:fldCharType="separate"/>
        </w:r>
        <w:r>
          <w:t>25</w:t>
        </w:r>
        <w:r>
          <w:fldChar w:fldCharType="end"/>
        </w:r>
      </w:hyperlink>
    </w:p>
    <w:p>
      <w:pPr>
        <w:pStyle w:val="TOC2"/>
        <w:tabs>
          <w:tab w:val="right" w:leader="dot" w:pos="8306"/>
        </w:tabs>
      </w:pPr>
      <w:hyperlink w:anchor="_Toc1623" w:history="1">
        <w:r>
          <w:rPr>
            <w:rFonts w:ascii="仿宋" w:eastAsia="仿宋" w:hAnsi="仿宋" w:cs="仿宋" w:hint="eastAsia"/>
            <w:lang w:eastAsia="zh-CN"/>
          </w:rPr>
          <w:t>(七)、清洁生产</w:t>
        </w:r>
        <w:r>
          <w:tab/>
        </w:r>
        <w:r>
          <w:fldChar w:fldCharType="begin"/>
        </w:r>
        <w:r>
          <w:instrText xml:space="preserve"> PAGEREF _Toc1623 \h </w:instrText>
        </w:r>
        <w:r>
          <w:fldChar w:fldCharType="separate"/>
        </w:r>
        <w:r>
          <w:t>26</w:t>
        </w:r>
        <w:r>
          <w:fldChar w:fldCharType="end"/>
        </w:r>
      </w:hyperlink>
    </w:p>
    <w:p>
      <w:pPr>
        <w:pStyle w:val="TOC2"/>
        <w:tabs>
          <w:tab w:val="right" w:leader="dot" w:pos="8306"/>
        </w:tabs>
      </w:pPr>
      <w:hyperlink w:anchor="_Toc17080" w:history="1">
        <w:r>
          <w:rPr>
            <w:rFonts w:ascii="仿宋" w:eastAsia="仿宋" w:hAnsi="仿宋" w:cs="仿宋" w:hint="eastAsia"/>
            <w:lang w:eastAsia="zh-CN"/>
          </w:rPr>
          <w:t>(八)、环境保护综合评价</w:t>
        </w:r>
        <w:r>
          <w:tab/>
        </w:r>
        <w:r>
          <w:fldChar w:fldCharType="begin"/>
        </w:r>
        <w:r>
          <w:instrText xml:space="preserve"> PAGEREF _Toc17080 \h </w:instrText>
        </w:r>
        <w:r>
          <w:fldChar w:fldCharType="separate"/>
        </w:r>
        <w:r>
          <w:t>28</w:t>
        </w:r>
        <w:r>
          <w:fldChar w:fldCharType="end"/>
        </w:r>
      </w:hyperlink>
    </w:p>
    <w:p>
      <w:pPr>
        <w:pStyle w:val="TOC1"/>
        <w:tabs>
          <w:tab w:val="right" w:leader="dot" w:pos="8306"/>
        </w:tabs>
      </w:pPr>
      <w:hyperlink w:anchor="_Toc29800" w:history="1">
        <w:r>
          <w:rPr>
            <w:rFonts w:ascii="仿宋" w:eastAsia="仿宋" w:hAnsi="仿宋" w:cs="仿宋" w:hint="eastAsia"/>
            <w:lang w:eastAsia="zh-CN"/>
          </w:rPr>
          <w:t>八、杂环化合物项目人力资源培养与发展</w:t>
        </w:r>
        <w:r>
          <w:tab/>
        </w:r>
        <w:r>
          <w:fldChar w:fldCharType="begin"/>
        </w:r>
        <w:r>
          <w:instrText xml:space="preserve"> PAGEREF _Toc29800 \h </w:instrText>
        </w:r>
        <w:r>
          <w:fldChar w:fldCharType="separate"/>
        </w:r>
        <w:r>
          <w:t>29</w:t>
        </w:r>
        <w:r>
          <w:fldChar w:fldCharType="end"/>
        </w:r>
      </w:hyperlink>
    </w:p>
    <w:p>
      <w:pPr>
        <w:pStyle w:val="TOC2"/>
        <w:tabs>
          <w:tab w:val="right" w:leader="dot" w:pos="8306"/>
        </w:tabs>
      </w:pPr>
      <w:hyperlink w:anchor="_Toc6673" w:history="1">
        <w:r>
          <w:rPr>
            <w:rFonts w:ascii="仿宋" w:eastAsia="仿宋" w:hAnsi="仿宋" w:cs="仿宋" w:hint="eastAsia"/>
            <w:lang w:eastAsia="zh-CN"/>
          </w:rPr>
          <w:t>(一)、人才需求与规划</w:t>
        </w:r>
        <w:r>
          <w:tab/>
        </w:r>
        <w:r>
          <w:fldChar w:fldCharType="begin"/>
        </w:r>
        <w:r>
          <w:instrText xml:space="preserve"> PAGEREF _Toc6673 \h </w:instrText>
        </w:r>
        <w:r>
          <w:fldChar w:fldCharType="separate"/>
        </w:r>
        <w:r>
          <w:t>29</w:t>
        </w:r>
        <w:r>
          <w:fldChar w:fldCharType="end"/>
        </w:r>
      </w:hyperlink>
    </w:p>
    <w:p>
      <w:pPr>
        <w:pStyle w:val="TOC2"/>
        <w:tabs>
          <w:tab w:val="right" w:leader="dot" w:pos="8306"/>
        </w:tabs>
      </w:pPr>
      <w:hyperlink w:anchor="_Toc27481" w:history="1">
        <w:r>
          <w:rPr>
            <w:rFonts w:ascii="仿宋" w:eastAsia="仿宋" w:hAnsi="仿宋" w:cs="仿宋" w:hint="eastAsia"/>
            <w:lang w:eastAsia="zh-CN"/>
          </w:rPr>
          <w:t>(二)、培训与发展计划</w:t>
        </w:r>
        <w:r>
          <w:tab/>
        </w:r>
        <w:r>
          <w:fldChar w:fldCharType="begin"/>
        </w:r>
        <w:r>
          <w:instrText xml:space="preserve"> PAGEREF _Toc27481 \h </w:instrText>
        </w:r>
        <w:r>
          <w:fldChar w:fldCharType="separate"/>
        </w:r>
        <w:r>
          <w:t>29</w:t>
        </w:r>
        <w:r>
          <w:fldChar w:fldCharType="end"/>
        </w:r>
      </w:hyperlink>
    </w:p>
    <w:p>
      <w:pPr>
        <w:pStyle w:val="TOC1"/>
        <w:tabs>
          <w:tab w:val="right" w:leader="dot" w:pos="8306"/>
        </w:tabs>
      </w:pPr>
      <w:hyperlink w:anchor="_Toc6507" w:history="1">
        <w:r>
          <w:rPr>
            <w:rFonts w:ascii="仿宋" w:eastAsia="仿宋" w:hAnsi="仿宋" w:cs="仿宋" w:hint="eastAsia"/>
            <w:lang w:eastAsia="zh-CN"/>
          </w:rPr>
          <w:t>九、杂环化合物项目投资规划</w:t>
        </w:r>
        <w:r>
          <w:tab/>
        </w:r>
        <w:r>
          <w:fldChar w:fldCharType="begin"/>
        </w:r>
        <w:r>
          <w:instrText xml:space="preserve"> PAGEREF _Toc6507 \h </w:instrText>
        </w:r>
        <w:r>
          <w:fldChar w:fldCharType="separate"/>
        </w:r>
        <w:r>
          <w:t>30</w:t>
        </w:r>
        <w:r>
          <w:fldChar w:fldCharType="end"/>
        </w:r>
      </w:hyperlink>
    </w:p>
    <w:p>
      <w:pPr>
        <w:pStyle w:val="TOC2"/>
        <w:tabs>
          <w:tab w:val="right" w:leader="dot" w:pos="8306"/>
        </w:tabs>
      </w:pPr>
      <w:hyperlink w:anchor="_Toc12138" w:history="1">
        <w:r>
          <w:rPr>
            <w:rFonts w:ascii="仿宋" w:eastAsia="仿宋" w:hAnsi="仿宋" w:cs="仿宋" w:hint="eastAsia"/>
            <w:lang w:eastAsia="zh-CN"/>
          </w:rPr>
          <w:t>(一)、杂环化合物项目总投资估算</w:t>
        </w:r>
        <w:r>
          <w:tab/>
        </w:r>
        <w:r>
          <w:fldChar w:fldCharType="begin"/>
        </w:r>
        <w:r>
          <w:instrText xml:space="preserve"> PAGEREF _Toc12138 \h </w:instrText>
        </w:r>
        <w:r>
          <w:fldChar w:fldCharType="separate"/>
        </w:r>
        <w:r>
          <w:t>30</w:t>
        </w:r>
        <w:r>
          <w:fldChar w:fldCharType="end"/>
        </w:r>
      </w:hyperlink>
    </w:p>
    <w:p>
      <w:pPr>
        <w:pStyle w:val="TOC2"/>
        <w:tabs>
          <w:tab w:val="right" w:leader="dot" w:pos="8306"/>
        </w:tabs>
      </w:pPr>
      <w:hyperlink w:anchor="_Toc15098" w:history="1">
        <w:r>
          <w:rPr>
            <w:rFonts w:ascii="仿宋" w:eastAsia="仿宋" w:hAnsi="仿宋" w:cs="仿宋" w:hint="eastAsia"/>
            <w:lang w:eastAsia="zh-CN"/>
          </w:rPr>
          <w:t>(二)、资金筹措</w:t>
        </w:r>
        <w:r>
          <w:tab/>
        </w:r>
        <w:r>
          <w:fldChar w:fldCharType="begin"/>
        </w:r>
        <w:r>
          <w:instrText xml:space="preserve"> PAGEREF _Toc15098 \h </w:instrText>
        </w:r>
        <w:r>
          <w:fldChar w:fldCharType="separate"/>
        </w:r>
        <w:r>
          <w:t>31</w:t>
        </w:r>
        <w:r>
          <w:fldChar w:fldCharType="end"/>
        </w:r>
      </w:hyperlink>
    </w:p>
    <w:p>
      <w:pPr>
        <w:pStyle w:val="TOC1"/>
        <w:tabs>
          <w:tab w:val="right" w:leader="dot" w:pos="8306"/>
        </w:tabs>
      </w:pPr>
      <w:hyperlink w:anchor="_Toc25870" w:history="1">
        <w:r>
          <w:rPr>
            <w:rFonts w:ascii="仿宋" w:eastAsia="仿宋" w:hAnsi="仿宋" w:cs="仿宋" w:hint="eastAsia"/>
            <w:lang w:eastAsia="zh-CN"/>
          </w:rPr>
          <w:t>十、杂环化合物项目社会影响</w:t>
        </w:r>
        <w:r>
          <w:tab/>
        </w:r>
        <w:r>
          <w:fldChar w:fldCharType="begin"/>
        </w:r>
        <w:r>
          <w:instrText xml:space="preserve"> PAGEREF _Toc25870 \h </w:instrText>
        </w:r>
        <w:r>
          <w:fldChar w:fldCharType="separate"/>
        </w:r>
        <w:r>
          <w:t>32</w:t>
        </w:r>
        <w:r>
          <w:fldChar w:fldCharType="end"/>
        </w:r>
      </w:hyperlink>
    </w:p>
    <w:p>
      <w:pPr>
        <w:pStyle w:val="TOC2"/>
        <w:tabs>
          <w:tab w:val="right" w:leader="dot" w:pos="8306"/>
        </w:tabs>
      </w:pPr>
      <w:hyperlink w:anchor="_Toc8246" w:history="1">
        <w:r>
          <w:rPr>
            <w:rFonts w:ascii="仿宋" w:eastAsia="仿宋" w:hAnsi="仿宋" w:cs="仿宋" w:hint="eastAsia"/>
            <w:lang w:eastAsia="zh-CN"/>
          </w:rPr>
          <w:t>(一)、社会责任与义务</w:t>
        </w:r>
        <w:r>
          <w:tab/>
        </w:r>
        <w:r>
          <w:fldChar w:fldCharType="begin"/>
        </w:r>
        <w:r>
          <w:instrText xml:space="preserve"> PAGEREF _Toc8246 \h </w:instrText>
        </w:r>
        <w:r>
          <w:fldChar w:fldCharType="separate"/>
        </w:r>
        <w:r>
          <w:t>32</w:t>
        </w:r>
        <w:r>
          <w:fldChar w:fldCharType="end"/>
        </w:r>
      </w:hyperlink>
    </w:p>
    <w:p>
      <w:pPr>
        <w:pStyle w:val="TOC2"/>
        <w:tabs>
          <w:tab w:val="right" w:leader="dot" w:pos="8306"/>
        </w:tabs>
      </w:pPr>
      <w:hyperlink w:anchor="_Toc9091" w:history="1">
        <w:r>
          <w:rPr>
            <w:rFonts w:ascii="仿宋" w:eastAsia="仿宋" w:hAnsi="仿宋" w:cs="仿宋" w:hint="eastAsia"/>
            <w:lang w:eastAsia="zh-CN"/>
          </w:rPr>
          <w:t>(二)、社会参与与沟通</w:t>
        </w:r>
        <w:r>
          <w:tab/>
        </w:r>
        <w:r>
          <w:fldChar w:fldCharType="begin"/>
        </w:r>
        <w:r>
          <w:instrText xml:space="preserve"> PAGEREF _Toc9091 \h </w:instrText>
        </w:r>
        <w:r>
          <w:fldChar w:fldCharType="separate"/>
        </w:r>
        <w:r>
          <w:t>33</w:t>
        </w:r>
        <w:r>
          <w:fldChar w:fldCharType="end"/>
        </w:r>
      </w:hyperlink>
    </w:p>
    <w:p>
      <w:pPr>
        <w:pStyle w:val="TOC1"/>
        <w:tabs>
          <w:tab w:val="right" w:leader="dot" w:pos="8306"/>
        </w:tabs>
      </w:pPr>
      <w:hyperlink w:anchor="_Toc6270" w:history="1">
        <w:r>
          <w:rPr>
            <w:rFonts w:ascii="仿宋" w:eastAsia="仿宋" w:hAnsi="仿宋" w:cs="仿宋" w:hint="eastAsia"/>
            <w:lang w:eastAsia="zh-CN"/>
          </w:rPr>
          <w:t>十一、杂环化合物项目计划安排</w:t>
        </w:r>
        <w:r>
          <w:tab/>
        </w:r>
        <w:r>
          <w:fldChar w:fldCharType="begin"/>
        </w:r>
        <w:r>
          <w:instrText xml:space="preserve"> PAGEREF _Toc6270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66" w:history="1">
        <w:r>
          <w:rPr>
            <w:rFonts w:ascii="仿宋" w:eastAsia="仿宋" w:hAnsi="仿宋" w:cs="仿宋" w:hint="eastAsia"/>
            <w:lang w:eastAsia="zh-CN"/>
          </w:rPr>
          <w:t>(一)、建设周期</w:t>
        </w:r>
        <w:r>
          <w:tab/>
        </w:r>
        <w:r>
          <w:fldChar w:fldCharType="begin"/>
        </w:r>
        <w:r>
          <w:instrText xml:space="preserve"> PAGEREF _Toc9566 \h </w:instrText>
        </w:r>
        <w:r>
          <w:fldChar w:fldCharType="separate"/>
        </w:r>
        <w:r>
          <w:t>33</w:t>
        </w:r>
        <w:r>
          <w:fldChar w:fldCharType="end"/>
        </w:r>
      </w:hyperlink>
    </w:p>
    <w:p>
      <w:pPr>
        <w:pStyle w:val="TOC2"/>
        <w:tabs>
          <w:tab w:val="right" w:leader="dot" w:pos="8306"/>
        </w:tabs>
      </w:pPr>
      <w:hyperlink w:anchor="_Toc16886" w:history="1">
        <w:r>
          <w:rPr>
            <w:rFonts w:ascii="仿宋" w:eastAsia="仿宋" w:hAnsi="仿宋" w:cs="仿宋" w:hint="eastAsia"/>
            <w:lang w:eastAsia="zh-CN"/>
          </w:rPr>
          <w:t>(二)、建设进度</w:t>
        </w:r>
        <w:r>
          <w:tab/>
        </w:r>
        <w:r>
          <w:fldChar w:fldCharType="begin"/>
        </w:r>
        <w:r>
          <w:instrText xml:space="preserve"> PAGEREF _Toc16886 \h </w:instrText>
        </w:r>
        <w:r>
          <w:fldChar w:fldCharType="separate"/>
        </w:r>
        <w:r>
          <w:t>34</w:t>
        </w:r>
        <w:r>
          <w:fldChar w:fldCharType="end"/>
        </w:r>
      </w:hyperlink>
    </w:p>
    <w:p>
      <w:pPr>
        <w:pStyle w:val="TOC2"/>
        <w:tabs>
          <w:tab w:val="right" w:leader="dot" w:pos="8306"/>
        </w:tabs>
      </w:pPr>
      <w:hyperlink w:anchor="_Toc20079" w:history="1">
        <w:r>
          <w:rPr>
            <w:rFonts w:ascii="仿宋" w:eastAsia="仿宋" w:hAnsi="仿宋" w:cs="仿宋" w:hint="eastAsia"/>
            <w:lang w:eastAsia="zh-CN"/>
          </w:rPr>
          <w:t>(三)、进度安排注意事项</w:t>
        </w:r>
        <w:r>
          <w:tab/>
        </w:r>
        <w:r>
          <w:fldChar w:fldCharType="begin"/>
        </w:r>
        <w:r>
          <w:instrText xml:space="preserve"> PAGEREF _Toc20079 \h </w:instrText>
        </w:r>
        <w:r>
          <w:fldChar w:fldCharType="separate"/>
        </w:r>
        <w:r>
          <w:t>35</w:t>
        </w:r>
        <w:r>
          <w:fldChar w:fldCharType="end"/>
        </w:r>
      </w:hyperlink>
    </w:p>
    <w:p>
      <w:pPr>
        <w:pStyle w:val="TOC2"/>
        <w:tabs>
          <w:tab w:val="right" w:leader="dot" w:pos="8306"/>
        </w:tabs>
      </w:pPr>
      <w:hyperlink w:anchor="_Toc15985" w:history="1">
        <w:r>
          <w:rPr>
            <w:rFonts w:ascii="仿宋" w:eastAsia="仿宋" w:hAnsi="仿宋" w:cs="仿宋" w:hint="eastAsia"/>
            <w:lang w:eastAsia="zh-CN"/>
          </w:rPr>
          <w:t>(四)、人力资源配置</w:t>
        </w:r>
        <w:r>
          <w:tab/>
        </w:r>
        <w:r>
          <w:fldChar w:fldCharType="begin"/>
        </w:r>
        <w:r>
          <w:instrText xml:space="preserve"> PAGEREF _Toc15985 \h </w:instrText>
        </w:r>
        <w:r>
          <w:fldChar w:fldCharType="separate"/>
        </w:r>
        <w:r>
          <w:t>37</w:t>
        </w:r>
        <w:r>
          <w:fldChar w:fldCharType="end"/>
        </w:r>
      </w:hyperlink>
    </w:p>
    <w:p>
      <w:pPr>
        <w:pStyle w:val="TOC1"/>
        <w:tabs>
          <w:tab w:val="right" w:leader="dot" w:pos="8306"/>
        </w:tabs>
      </w:pPr>
      <w:hyperlink w:anchor="_Toc14744" w:history="1">
        <w:r>
          <w:rPr>
            <w:rFonts w:ascii="仿宋" w:eastAsia="仿宋" w:hAnsi="仿宋" w:cs="仿宋" w:hint="eastAsia"/>
            <w:lang w:eastAsia="zh-CN"/>
          </w:rPr>
          <w:t>十二、杂环化合物项目技术管理</w:t>
        </w:r>
        <w:r>
          <w:tab/>
        </w:r>
        <w:r>
          <w:fldChar w:fldCharType="begin"/>
        </w:r>
        <w:r>
          <w:instrText xml:space="preserve"> PAGEREF _Toc14744 \h </w:instrText>
        </w:r>
        <w:r>
          <w:fldChar w:fldCharType="separate"/>
        </w:r>
        <w:r>
          <w:t>38</w:t>
        </w:r>
        <w:r>
          <w:fldChar w:fldCharType="end"/>
        </w:r>
      </w:hyperlink>
    </w:p>
    <w:p>
      <w:pPr>
        <w:pStyle w:val="TOC2"/>
        <w:tabs>
          <w:tab w:val="right" w:leader="dot" w:pos="8306"/>
        </w:tabs>
      </w:pPr>
      <w:hyperlink w:anchor="_Toc1104" w:history="1">
        <w:r>
          <w:rPr>
            <w:rFonts w:ascii="仿宋" w:eastAsia="仿宋" w:hAnsi="仿宋" w:cs="仿宋" w:hint="eastAsia"/>
            <w:lang w:eastAsia="zh-CN"/>
          </w:rPr>
          <w:t>(一)、技术方案选用方向</w:t>
        </w:r>
        <w:r>
          <w:tab/>
        </w:r>
        <w:r>
          <w:fldChar w:fldCharType="begin"/>
        </w:r>
        <w:r>
          <w:instrText xml:space="preserve"> PAGEREF _Toc1104 \h </w:instrText>
        </w:r>
        <w:r>
          <w:fldChar w:fldCharType="separate"/>
        </w:r>
        <w:r>
          <w:t>38</w:t>
        </w:r>
        <w:r>
          <w:fldChar w:fldCharType="end"/>
        </w:r>
      </w:hyperlink>
    </w:p>
    <w:p>
      <w:pPr>
        <w:pStyle w:val="TOC2"/>
        <w:tabs>
          <w:tab w:val="right" w:leader="dot" w:pos="8306"/>
        </w:tabs>
      </w:pPr>
      <w:hyperlink w:anchor="_Toc22160" w:history="1">
        <w:r>
          <w:rPr>
            <w:rFonts w:ascii="仿宋" w:eastAsia="仿宋" w:hAnsi="仿宋" w:cs="仿宋" w:hint="eastAsia"/>
            <w:lang w:eastAsia="zh-CN"/>
          </w:rPr>
          <w:t>(二)、工艺技术方案选用原则</w:t>
        </w:r>
        <w:r>
          <w:tab/>
        </w:r>
        <w:r>
          <w:fldChar w:fldCharType="begin"/>
        </w:r>
        <w:r>
          <w:instrText xml:space="preserve"> PAGEREF _Toc22160 \h </w:instrText>
        </w:r>
        <w:r>
          <w:fldChar w:fldCharType="separate"/>
        </w:r>
        <w:r>
          <w:t>39</w:t>
        </w:r>
        <w:r>
          <w:fldChar w:fldCharType="end"/>
        </w:r>
      </w:hyperlink>
    </w:p>
    <w:p>
      <w:pPr>
        <w:pStyle w:val="TOC2"/>
        <w:tabs>
          <w:tab w:val="right" w:leader="dot" w:pos="8306"/>
        </w:tabs>
      </w:pPr>
      <w:hyperlink w:anchor="_Toc21446" w:history="1">
        <w:r>
          <w:rPr>
            <w:rFonts w:ascii="仿宋" w:eastAsia="仿宋" w:hAnsi="仿宋" w:cs="仿宋" w:hint="eastAsia"/>
            <w:lang w:eastAsia="zh-CN"/>
          </w:rPr>
          <w:t>(三)、工艺技术方案要求</w:t>
        </w:r>
        <w:r>
          <w:tab/>
        </w:r>
        <w:r>
          <w:fldChar w:fldCharType="begin"/>
        </w:r>
        <w:r>
          <w:instrText xml:space="preserve"> PAGEREF _Toc21446 \h </w:instrText>
        </w:r>
        <w:r>
          <w:fldChar w:fldCharType="separate"/>
        </w:r>
        <w:r>
          <w:t>42</w:t>
        </w:r>
        <w:r>
          <w:fldChar w:fldCharType="end"/>
        </w:r>
      </w:hyperlink>
    </w:p>
    <w:p>
      <w:pPr>
        <w:pStyle w:val="TOC1"/>
        <w:tabs>
          <w:tab w:val="right" w:leader="dot" w:pos="8306"/>
        </w:tabs>
      </w:pPr>
      <w:hyperlink w:anchor="_Toc7860" w:history="1">
        <w:r>
          <w:rPr>
            <w:rFonts w:ascii="仿宋" w:eastAsia="仿宋" w:hAnsi="仿宋" w:cs="仿宋" w:hint="eastAsia"/>
            <w:lang w:eastAsia="zh-CN"/>
          </w:rPr>
          <w:t>十三、利益相关者分析与沟通计划</w:t>
        </w:r>
        <w:r>
          <w:tab/>
        </w:r>
        <w:r>
          <w:fldChar w:fldCharType="begin"/>
        </w:r>
        <w:r>
          <w:instrText xml:space="preserve"> PAGEREF _Toc7860 \h </w:instrText>
        </w:r>
        <w:r>
          <w:fldChar w:fldCharType="separate"/>
        </w:r>
        <w:r>
          <w:t>44</w:t>
        </w:r>
        <w:r>
          <w:fldChar w:fldCharType="end"/>
        </w:r>
      </w:hyperlink>
    </w:p>
    <w:p>
      <w:pPr>
        <w:pStyle w:val="TOC2"/>
        <w:tabs>
          <w:tab w:val="right" w:leader="dot" w:pos="8306"/>
        </w:tabs>
      </w:pPr>
      <w:hyperlink w:anchor="_Toc23272" w:history="1">
        <w:r>
          <w:rPr>
            <w:rFonts w:ascii="仿宋" w:eastAsia="仿宋" w:hAnsi="仿宋" w:cs="仿宋" w:hint="eastAsia"/>
            <w:lang w:eastAsia="zh-CN"/>
          </w:rPr>
          <w:t>(一)、利益相关者分析</w:t>
        </w:r>
        <w:r>
          <w:tab/>
        </w:r>
        <w:r>
          <w:fldChar w:fldCharType="begin"/>
        </w:r>
        <w:r>
          <w:instrText xml:space="preserve"> PAGEREF _Toc23272 \h </w:instrText>
        </w:r>
        <w:r>
          <w:fldChar w:fldCharType="separate"/>
        </w:r>
        <w:r>
          <w:t>44</w:t>
        </w:r>
        <w:r>
          <w:fldChar w:fldCharType="end"/>
        </w:r>
      </w:hyperlink>
    </w:p>
    <w:p>
      <w:pPr>
        <w:pStyle w:val="TOC2"/>
        <w:tabs>
          <w:tab w:val="right" w:leader="dot" w:pos="8306"/>
        </w:tabs>
      </w:pPr>
      <w:hyperlink w:anchor="_Toc24904" w:history="1">
        <w:r>
          <w:rPr>
            <w:rFonts w:ascii="仿宋" w:eastAsia="仿宋" w:hAnsi="仿宋" w:cs="仿宋" w:hint="eastAsia"/>
            <w:lang w:eastAsia="zh-CN"/>
          </w:rPr>
          <w:t>(二)、沟通计划</w:t>
        </w:r>
        <w:r>
          <w:tab/>
        </w:r>
        <w:r>
          <w:fldChar w:fldCharType="begin"/>
        </w:r>
        <w:r>
          <w:instrText xml:space="preserve"> PAGEREF _Toc24904 \h </w:instrText>
        </w:r>
        <w:r>
          <w:fldChar w:fldCharType="separate"/>
        </w:r>
        <w:r>
          <w:t>45</w:t>
        </w:r>
        <w:r>
          <w:fldChar w:fldCharType="end"/>
        </w:r>
      </w:hyperlink>
    </w:p>
    <w:p>
      <w:pPr>
        <w:pStyle w:val="TOC1"/>
        <w:tabs>
          <w:tab w:val="right" w:leader="dot" w:pos="8306"/>
        </w:tabs>
      </w:pPr>
      <w:hyperlink w:anchor="_Toc10081" w:history="1">
        <w:r>
          <w:rPr>
            <w:rFonts w:ascii="仿宋" w:eastAsia="仿宋" w:hAnsi="仿宋" w:cs="仿宋" w:hint="eastAsia"/>
            <w:lang w:eastAsia="zh-CN"/>
          </w:rPr>
          <w:t>十四、营销与推广策略</w:t>
        </w:r>
        <w:r>
          <w:tab/>
        </w:r>
        <w:r>
          <w:fldChar w:fldCharType="begin"/>
        </w:r>
        <w:r>
          <w:instrText xml:space="preserve"> PAGEREF _Toc10081 \h </w:instrText>
        </w:r>
        <w:r>
          <w:fldChar w:fldCharType="separate"/>
        </w:r>
        <w:r>
          <w:t>46</w:t>
        </w:r>
        <w:r>
          <w:fldChar w:fldCharType="end"/>
        </w:r>
      </w:hyperlink>
    </w:p>
    <w:p>
      <w:pPr>
        <w:pStyle w:val="TOC2"/>
        <w:tabs>
          <w:tab w:val="right" w:leader="dot" w:pos="8306"/>
        </w:tabs>
      </w:pPr>
      <w:hyperlink w:anchor="_Toc27355" w:history="1">
        <w:r>
          <w:rPr>
            <w:rFonts w:ascii="仿宋" w:eastAsia="仿宋" w:hAnsi="仿宋" w:cs="仿宋" w:hint="eastAsia"/>
            <w:lang w:eastAsia="zh-CN"/>
          </w:rPr>
          <w:t>(一)、产品/服务定位与特点</w:t>
        </w:r>
        <w:r>
          <w:tab/>
        </w:r>
        <w:r>
          <w:fldChar w:fldCharType="begin"/>
        </w:r>
        <w:r>
          <w:instrText xml:space="preserve"> PAGEREF _Toc27355 \h </w:instrText>
        </w:r>
        <w:r>
          <w:fldChar w:fldCharType="separate"/>
        </w:r>
        <w:r>
          <w:t>46</w:t>
        </w:r>
        <w:r>
          <w:fldChar w:fldCharType="end"/>
        </w:r>
      </w:hyperlink>
    </w:p>
    <w:p>
      <w:pPr>
        <w:pStyle w:val="TOC2"/>
        <w:tabs>
          <w:tab w:val="right" w:leader="dot" w:pos="8306"/>
        </w:tabs>
      </w:pPr>
      <w:hyperlink w:anchor="_Toc15059" w:history="1">
        <w:r>
          <w:rPr>
            <w:rFonts w:ascii="仿宋" w:eastAsia="仿宋" w:hAnsi="仿宋" w:cs="仿宋" w:hint="eastAsia"/>
            <w:lang w:eastAsia="zh-CN"/>
          </w:rPr>
          <w:t>(二)、市场定位与竞争分析</w:t>
        </w:r>
        <w:r>
          <w:tab/>
        </w:r>
        <w:r>
          <w:fldChar w:fldCharType="begin"/>
        </w:r>
        <w:r>
          <w:instrText xml:space="preserve"> PAGEREF _Toc15059 \h </w:instrText>
        </w:r>
        <w:r>
          <w:fldChar w:fldCharType="separate"/>
        </w:r>
        <w:r>
          <w:t>47</w:t>
        </w:r>
        <w:r>
          <w:fldChar w:fldCharType="end"/>
        </w:r>
      </w:hyperlink>
    </w:p>
    <w:p>
      <w:pPr>
        <w:pStyle w:val="TOC2"/>
        <w:tabs>
          <w:tab w:val="right" w:leader="dot" w:pos="8306"/>
        </w:tabs>
      </w:pPr>
      <w:hyperlink w:anchor="_Toc10407" w:history="1">
        <w:r>
          <w:rPr>
            <w:rFonts w:ascii="仿宋" w:eastAsia="仿宋" w:hAnsi="仿宋" w:cs="仿宋" w:hint="eastAsia"/>
            <w:lang w:eastAsia="zh-CN"/>
          </w:rPr>
          <w:t>(三)、营销渠道与策略</w:t>
        </w:r>
        <w:r>
          <w:tab/>
        </w:r>
        <w:r>
          <w:fldChar w:fldCharType="begin"/>
        </w:r>
        <w:r>
          <w:instrText xml:space="preserve"> PAGEREF _Toc10407 \h </w:instrText>
        </w:r>
        <w:r>
          <w:fldChar w:fldCharType="separate"/>
        </w:r>
        <w:r>
          <w:t>49</w:t>
        </w:r>
        <w:r>
          <w:fldChar w:fldCharType="end"/>
        </w:r>
      </w:hyperlink>
    </w:p>
    <w:p>
      <w:pPr>
        <w:pStyle w:val="TOC2"/>
        <w:tabs>
          <w:tab w:val="right" w:leader="dot" w:pos="8306"/>
        </w:tabs>
      </w:pPr>
      <w:hyperlink w:anchor="_Toc32550" w:history="1">
        <w:r>
          <w:rPr>
            <w:rFonts w:ascii="仿宋" w:eastAsia="仿宋" w:hAnsi="仿宋" w:cs="仿宋" w:hint="eastAsia"/>
            <w:lang w:eastAsia="zh-CN"/>
          </w:rPr>
          <w:t>(四)、推广与宣传活动</w:t>
        </w:r>
        <w:r>
          <w:tab/>
        </w:r>
        <w:r>
          <w:fldChar w:fldCharType="begin"/>
        </w:r>
        <w:r>
          <w:instrText xml:space="preserve"> PAGEREF _Toc32550 \h </w:instrText>
        </w:r>
        <w:r>
          <w:fldChar w:fldCharType="separate"/>
        </w:r>
        <w:r>
          <w:t>50</w:t>
        </w:r>
        <w:r>
          <w:fldChar w:fldCharType="end"/>
        </w:r>
      </w:hyperlink>
    </w:p>
    <w:p>
      <w:pPr>
        <w:pStyle w:val="TOC1"/>
        <w:tabs>
          <w:tab w:val="right" w:leader="dot" w:pos="8306"/>
        </w:tabs>
      </w:pPr>
      <w:hyperlink w:anchor="_Toc12329" w:history="1">
        <w:r>
          <w:rPr>
            <w:rFonts w:ascii="仿宋" w:eastAsia="仿宋" w:hAnsi="仿宋" w:cs="仿宋" w:hint="eastAsia"/>
            <w:lang w:eastAsia="zh-CN"/>
          </w:rPr>
          <w:t>十五、供应链管理</w:t>
        </w:r>
        <w:r>
          <w:tab/>
        </w:r>
        <w:r>
          <w:fldChar w:fldCharType="begin"/>
        </w:r>
        <w:r>
          <w:instrText xml:space="preserve"> PAGEREF _Toc12329 \h </w:instrText>
        </w:r>
        <w:r>
          <w:fldChar w:fldCharType="separate"/>
        </w:r>
        <w:r>
          <w:t>55</w:t>
        </w:r>
        <w:r>
          <w:fldChar w:fldCharType="end"/>
        </w:r>
      </w:hyperlink>
    </w:p>
    <w:p>
      <w:pPr>
        <w:pStyle w:val="TOC2"/>
        <w:tabs>
          <w:tab w:val="right" w:leader="dot" w:pos="8306"/>
        </w:tabs>
      </w:pPr>
      <w:hyperlink w:anchor="_Toc590" w:history="1">
        <w:r>
          <w:rPr>
            <w:rFonts w:ascii="仿宋" w:eastAsia="仿宋" w:hAnsi="仿宋" w:cs="仿宋" w:hint="eastAsia"/>
            <w:lang w:eastAsia="zh-CN"/>
          </w:rPr>
          <w:t>(一)、供应链战略规划</w:t>
        </w:r>
        <w:r>
          <w:tab/>
        </w:r>
        <w:r>
          <w:fldChar w:fldCharType="begin"/>
        </w:r>
        <w:r>
          <w:instrText xml:space="preserve"> PAGEREF _Toc590 \h </w:instrText>
        </w:r>
        <w:r>
          <w:fldChar w:fldCharType="separate"/>
        </w:r>
        <w:r>
          <w:t>55</w:t>
        </w:r>
        <w:r>
          <w:fldChar w:fldCharType="end"/>
        </w:r>
      </w:hyperlink>
    </w:p>
    <w:p>
      <w:pPr>
        <w:pStyle w:val="TOC2"/>
        <w:tabs>
          <w:tab w:val="right" w:leader="dot" w:pos="8306"/>
        </w:tabs>
      </w:pPr>
      <w:hyperlink w:anchor="_Toc5190" w:history="1">
        <w:r>
          <w:rPr>
            <w:rFonts w:ascii="仿宋" w:eastAsia="仿宋" w:hAnsi="仿宋" w:cs="仿宋" w:hint="eastAsia"/>
            <w:lang w:eastAsia="zh-CN"/>
          </w:rPr>
          <w:t>(二)、供应商选择与合作</w:t>
        </w:r>
        <w:r>
          <w:tab/>
        </w:r>
        <w:r>
          <w:fldChar w:fldCharType="begin"/>
        </w:r>
        <w:r>
          <w:instrText xml:space="preserve"> PAGEREF _Toc5190 \h </w:instrText>
        </w:r>
        <w:r>
          <w:fldChar w:fldCharType="separate"/>
        </w:r>
        <w:r>
          <w:t>57</w:t>
        </w:r>
        <w:r>
          <w:fldChar w:fldCharType="end"/>
        </w:r>
      </w:hyperlink>
    </w:p>
    <w:p>
      <w:pPr>
        <w:pStyle w:val="TOC2"/>
        <w:tabs>
          <w:tab w:val="right" w:leader="dot" w:pos="8306"/>
        </w:tabs>
      </w:pPr>
      <w:hyperlink w:anchor="_Toc23894" w:history="1">
        <w:r>
          <w:rPr>
            <w:rFonts w:ascii="仿宋" w:eastAsia="仿宋" w:hAnsi="仿宋" w:cs="仿宋" w:hint="eastAsia"/>
            <w:lang w:eastAsia="zh-CN"/>
          </w:rPr>
          <w:t>(三)、物流与库存管理</w:t>
        </w:r>
        <w:r>
          <w:tab/>
        </w:r>
        <w:r>
          <w:fldChar w:fldCharType="begin"/>
        </w:r>
        <w:r>
          <w:instrText xml:space="preserve"> PAGEREF _Toc23894 \h </w:instrText>
        </w:r>
        <w:r>
          <w:fldChar w:fldCharType="separate"/>
        </w:r>
        <w:r>
          <w:t>58</w:t>
        </w:r>
        <w:r>
          <w:fldChar w:fldCharType="end"/>
        </w:r>
      </w:hyperlink>
    </w:p>
    <w:p>
      <w:pPr>
        <w:pStyle w:val="TOC1"/>
        <w:tabs>
          <w:tab w:val="right" w:leader="dot" w:pos="8306"/>
        </w:tabs>
      </w:pPr>
      <w:hyperlink w:anchor="_Toc31921" w:history="1">
        <w:r>
          <w:rPr>
            <w:rFonts w:ascii="仿宋" w:eastAsia="仿宋" w:hAnsi="仿宋" w:cs="仿宋" w:hint="eastAsia"/>
            <w:lang w:eastAsia="zh-CN"/>
          </w:rPr>
          <w:t>十六、质量管理体系</w:t>
        </w:r>
        <w:r>
          <w:tab/>
        </w:r>
        <w:r>
          <w:fldChar w:fldCharType="begin"/>
        </w:r>
        <w:r>
          <w:instrText xml:space="preserve"> PAGEREF _Toc31921 \h </w:instrText>
        </w:r>
        <w:r>
          <w:fldChar w:fldCharType="separate"/>
        </w:r>
        <w:r>
          <w:t>59</w:t>
        </w:r>
        <w:r>
          <w:fldChar w:fldCharType="end"/>
        </w:r>
      </w:hyperlink>
    </w:p>
    <w:p>
      <w:pPr>
        <w:pStyle w:val="TOC2"/>
        <w:tabs>
          <w:tab w:val="right" w:leader="dot" w:pos="8306"/>
        </w:tabs>
      </w:pPr>
      <w:hyperlink w:anchor="_Toc2224" w:history="1">
        <w:r>
          <w:rPr>
            <w:rFonts w:ascii="仿宋" w:eastAsia="仿宋" w:hAnsi="仿宋" w:cs="仿宋" w:hint="eastAsia"/>
            <w:lang w:eastAsia="zh-CN"/>
          </w:rPr>
          <w:t>(一)、质量目标与方针</w:t>
        </w:r>
        <w:r>
          <w:tab/>
        </w:r>
        <w:r>
          <w:fldChar w:fldCharType="begin"/>
        </w:r>
        <w:r>
          <w:instrText xml:space="preserve"> PAGEREF _Toc2224 \h </w:instrText>
        </w:r>
        <w:r>
          <w:fldChar w:fldCharType="separate"/>
        </w:r>
        <w:r>
          <w:t>59</w:t>
        </w:r>
        <w:r>
          <w:fldChar w:fldCharType="end"/>
        </w:r>
      </w:hyperlink>
    </w:p>
    <w:p>
      <w:pPr>
        <w:pStyle w:val="TOC2"/>
        <w:tabs>
          <w:tab w:val="right" w:leader="dot" w:pos="8306"/>
        </w:tabs>
      </w:pPr>
      <w:hyperlink w:anchor="_Toc22898" w:history="1">
        <w:r>
          <w:rPr>
            <w:rFonts w:ascii="仿宋" w:eastAsia="仿宋" w:hAnsi="仿宋" w:cs="仿宋" w:hint="eastAsia"/>
            <w:lang w:eastAsia="zh-CN"/>
          </w:rPr>
          <w:t>(二)、质量管理责任</w:t>
        </w:r>
        <w:r>
          <w:tab/>
        </w:r>
        <w:r>
          <w:fldChar w:fldCharType="begin"/>
        </w:r>
        <w:r>
          <w:instrText xml:space="preserve"> PAGEREF _Toc22898 \h </w:instrText>
        </w:r>
        <w:r>
          <w:fldChar w:fldCharType="separate"/>
        </w:r>
        <w:r>
          <w:t>60</w:t>
        </w:r>
        <w:r>
          <w:fldChar w:fldCharType="end"/>
        </w:r>
      </w:hyperlink>
    </w:p>
    <w:p>
      <w:pPr>
        <w:pStyle w:val="TOC2"/>
        <w:tabs>
          <w:tab w:val="right" w:leader="dot" w:pos="8306"/>
        </w:tabs>
      </w:pPr>
      <w:hyperlink w:anchor="_Toc12315" w:history="1">
        <w:r>
          <w:rPr>
            <w:rFonts w:ascii="仿宋" w:eastAsia="仿宋" w:hAnsi="仿宋" w:cs="仿宋" w:hint="eastAsia"/>
            <w:lang w:eastAsia="zh-CN"/>
          </w:rPr>
          <w:t>(三)、质量管理体系文件</w:t>
        </w:r>
        <w:r>
          <w:tab/>
        </w:r>
        <w:r>
          <w:fldChar w:fldCharType="begin"/>
        </w:r>
        <w:r>
          <w:instrText xml:space="preserve"> PAGEREF _Toc12315 \h </w:instrText>
        </w:r>
        <w:r>
          <w:fldChar w:fldCharType="separate"/>
        </w:r>
        <w:r>
          <w:t>62</w:t>
        </w:r>
        <w:r>
          <w:fldChar w:fldCharType="end"/>
        </w:r>
      </w:hyperlink>
    </w:p>
    <w:p>
      <w:pPr>
        <w:pStyle w:val="TOC2"/>
        <w:tabs>
          <w:tab w:val="right" w:leader="dot" w:pos="8306"/>
        </w:tabs>
      </w:pPr>
      <w:hyperlink w:anchor="_Toc7105" w:history="1">
        <w:r>
          <w:rPr>
            <w:rFonts w:ascii="仿宋" w:eastAsia="仿宋" w:hAnsi="仿宋" w:cs="仿宋" w:hint="eastAsia"/>
            <w:lang w:eastAsia="zh-CN"/>
          </w:rPr>
          <w:t>(四)、质量培训与教育</w:t>
        </w:r>
        <w:r>
          <w:tab/>
        </w:r>
        <w:r>
          <w:fldChar w:fldCharType="begin"/>
        </w:r>
        <w:r>
          <w:instrText xml:space="preserve"> PAGEREF _Toc7105 \h </w:instrText>
        </w:r>
        <w:r>
          <w:fldChar w:fldCharType="separate"/>
        </w:r>
        <w:r>
          <w:t>64</w:t>
        </w:r>
        <w:r>
          <w:fldChar w:fldCharType="end"/>
        </w:r>
      </w:hyperlink>
    </w:p>
    <w:p>
      <w:pPr>
        <w:pStyle w:val="TOC2"/>
        <w:tabs>
          <w:tab w:val="right" w:leader="dot" w:pos="8306"/>
        </w:tabs>
      </w:pPr>
      <w:hyperlink w:anchor="_Toc27293" w:history="1">
        <w:r>
          <w:rPr>
            <w:rFonts w:ascii="仿宋" w:eastAsia="仿宋" w:hAnsi="仿宋" w:cs="仿宋" w:hint="eastAsia"/>
            <w:lang w:eastAsia="zh-CN"/>
          </w:rPr>
          <w:t>(五)、质量审核与评价</w:t>
        </w:r>
        <w:r>
          <w:tab/>
        </w:r>
        <w:r>
          <w:fldChar w:fldCharType="begin"/>
        </w:r>
        <w:r>
          <w:instrText xml:space="preserve"> PAGEREF _Toc27293 \h </w:instrText>
        </w:r>
        <w:r>
          <w:fldChar w:fldCharType="separate"/>
        </w:r>
        <w:r>
          <w:t>65</w:t>
        </w:r>
        <w:r>
          <w:fldChar w:fldCharType="end"/>
        </w:r>
      </w:hyperlink>
    </w:p>
    <w:p>
      <w:pPr>
        <w:pStyle w:val="TOC2"/>
        <w:tabs>
          <w:tab w:val="right" w:leader="dot" w:pos="8306"/>
        </w:tabs>
      </w:pPr>
      <w:hyperlink w:anchor="_Toc26253" w:history="1">
        <w:r>
          <w:rPr>
            <w:rFonts w:ascii="仿宋" w:eastAsia="仿宋" w:hAnsi="仿宋" w:cs="仿宋" w:hint="eastAsia"/>
            <w:lang w:eastAsia="zh-CN"/>
          </w:rPr>
          <w:t>(六)、不符合与纠正措施</w:t>
        </w:r>
        <w:r>
          <w:tab/>
        </w:r>
        <w:r>
          <w:fldChar w:fldCharType="begin"/>
        </w:r>
        <w:r>
          <w:instrText xml:space="preserve"> PAGEREF _Toc26253 \h </w:instrText>
        </w:r>
        <w:r>
          <w:fldChar w:fldCharType="separate"/>
        </w:r>
        <w:r>
          <w:t>66</w:t>
        </w:r>
        <w:r>
          <w:fldChar w:fldCharType="end"/>
        </w:r>
      </w:hyperlink>
    </w:p>
    <w:p>
      <w:pPr>
        <w:pStyle w:val="TOC1"/>
        <w:tabs>
          <w:tab w:val="right" w:leader="dot" w:pos="8306"/>
        </w:tabs>
      </w:pPr>
      <w:hyperlink w:anchor="_Toc8033" w:history="1">
        <w:r>
          <w:rPr>
            <w:rFonts w:ascii="仿宋" w:eastAsia="仿宋" w:hAnsi="仿宋" w:cs="仿宋" w:hint="eastAsia"/>
            <w:lang w:eastAsia="zh-CN"/>
          </w:rPr>
          <w:t>十七、杂环化合物项目实施保障措施</w:t>
        </w:r>
        <w:r>
          <w:tab/>
        </w:r>
        <w:r>
          <w:fldChar w:fldCharType="begin"/>
        </w:r>
        <w:r>
          <w:instrText xml:space="preserve"> PAGEREF _Toc8033 \h </w:instrText>
        </w:r>
        <w:r>
          <w:fldChar w:fldCharType="separate"/>
        </w:r>
        <w:r>
          <w:t>67</w:t>
        </w:r>
        <w:r>
          <w:fldChar w:fldCharType="end"/>
        </w:r>
      </w:hyperlink>
    </w:p>
    <w:p>
      <w:pPr>
        <w:pStyle w:val="TOC2"/>
        <w:tabs>
          <w:tab w:val="right" w:leader="dot" w:pos="8306"/>
        </w:tabs>
      </w:pPr>
      <w:hyperlink w:anchor="_Toc31848" w:history="1">
        <w:r>
          <w:rPr>
            <w:rFonts w:ascii="仿宋" w:eastAsia="仿宋" w:hAnsi="仿宋" w:cs="仿宋" w:hint="eastAsia"/>
            <w:lang w:eastAsia="zh-CN"/>
          </w:rPr>
          <w:t>(一)、杂环化合物项目实施保障机制</w:t>
        </w:r>
        <w:r>
          <w:tab/>
        </w:r>
        <w:r>
          <w:fldChar w:fldCharType="begin"/>
        </w:r>
        <w:r>
          <w:instrText xml:space="preserve"> PAGEREF _Toc31848 \h </w:instrText>
        </w:r>
        <w:r>
          <w:fldChar w:fldCharType="separate"/>
        </w:r>
        <w:r>
          <w:t>67</w:t>
        </w:r>
        <w:r>
          <w:fldChar w:fldCharType="end"/>
        </w:r>
      </w:hyperlink>
    </w:p>
    <w:p>
      <w:pPr>
        <w:pStyle w:val="TOC2"/>
        <w:tabs>
          <w:tab w:val="right" w:leader="dot" w:pos="8306"/>
        </w:tabs>
      </w:pPr>
      <w:hyperlink w:anchor="_Toc26237" w:history="1">
        <w:r>
          <w:rPr>
            <w:rFonts w:ascii="仿宋" w:eastAsia="仿宋" w:hAnsi="仿宋" w:cs="仿宋" w:hint="eastAsia"/>
            <w:lang w:eastAsia="zh-CN"/>
          </w:rPr>
          <w:t>(二)、杂环化合物项目法律合规要求</w:t>
        </w:r>
        <w:r>
          <w:tab/>
        </w:r>
        <w:r>
          <w:fldChar w:fldCharType="begin"/>
        </w:r>
        <w:r>
          <w:instrText xml:space="preserve"> PAGEREF _Toc26237 \h </w:instrText>
        </w:r>
        <w:r>
          <w:fldChar w:fldCharType="separate"/>
        </w:r>
        <w:r>
          <w:t>71</w:t>
        </w:r>
        <w:r>
          <w:fldChar w:fldCharType="end"/>
        </w:r>
      </w:hyperlink>
    </w:p>
    <w:p>
      <w:pPr>
        <w:pStyle w:val="TOC2"/>
        <w:tabs>
          <w:tab w:val="right" w:leader="dot" w:pos="8306"/>
        </w:tabs>
      </w:pPr>
      <w:hyperlink w:anchor="_Toc7602" w:history="1">
        <w:r>
          <w:rPr>
            <w:rFonts w:ascii="仿宋" w:eastAsia="仿宋" w:hAnsi="仿宋" w:cs="仿宋" w:hint="eastAsia"/>
            <w:lang w:eastAsia="zh-CN"/>
          </w:rPr>
          <w:t>(三)、杂环化合物项目合同管理与法律事务</w:t>
        </w:r>
        <w:r>
          <w:tab/>
        </w:r>
        <w:r>
          <w:fldChar w:fldCharType="begin"/>
        </w:r>
        <w:r>
          <w:instrText xml:space="preserve"> PAGEREF _Toc7602 \h </w:instrText>
        </w:r>
        <w:r>
          <w:fldChar w:fldCharType="separate"/>
        </w:r>
        <w:r>
          <w:t>75</w:t>
        </w:r>
        <w:r>
          <w:fldChar w:fldCharType="end"/>
        </w:r>
      </w:hyperlink>
    </w:p>
    <w:p>
      <w:pPr>
        <w:pStyle w:val="TOC2"/>
        <w:tabs>
          <w:tab w:val="right" w:leader="dot" w:pos="8306"/>
        </w:tabs>
      </w:pPr>
      <w:hyperlink w:anchor="_Toc27880" w:history="1">
        <w:r>
          <w:rPr>
            <w:rFonts w:ascii="仿宋" w:eastAsia="仿宋" w:hAnsi="仿宋" w:cs="仿宋" w:hint="eastAsia"/>
            <w:lang w:eastAsia="zh-CN"/>
          </w:rPr>
          <w:t>(四)、杂环化合物项目知识产权保护策略</w:t>
        </w:r>
        <w:r>
          <w:tab/>
        </w:r>
        <w:r>
          <w:fldChar w:fldCharType="begin"/>
        </w:r>
        <w:r>
          <w:instrText xml:space="preserve"> PAGEREF _Toc27880 \h </w:instrText>
        </w:r>
        <w:r>
          <w:fldChar w:fldCharType="separate"/>
        </w:r>
        <w:r>
          <w:t>81</w:t>
        </w:r>
        <w:r>
          <w:fldChar w:fldCharType="end"/>
        </w:r>
      </w:hyperlink>
    </w:p>
    <w:p>
      <w:pPr>
        <w:pStyle w:val="TOC1"/>
        <w:tabs>
          <w:tab w:val="right" w:leader="dot" w:pos="8306"/>
        </w:tabs>
      </w:pPr>
      <w:hyperlink w:anchor="_Toc24886" w:history="1">
        <w:r>
          <w:rPr>
            <w:rFonts w:ascii="仿宋" w:eastAsia="仿宋" w:hAnsi="仿宋" w:cs="仿宋" w:hint="eastAsia"/>
            <w:lang w:eastAsia="zh-CN"/>
          </w:rPr>
          <w:t>十八、杂环化合物项目实施时间节点</w:t>
        </w:r>
        <w:r>
          <w:tab/>
        </w:r>
        <w:r>
          <w:fldChar w:fldCharType="begin"/>
        </w:r>
        <w:r>
          <w:instrText xml:space="preserve"> PAGEREF _Toc24886 \h </w:instrText>
        </w:r>
        <w:r>
          <w:fldChar w:fldCharType="separate"/>
        </w:r>
        <w:r>
          <w:t>84</w:t>
        </w:r>
        <w:r>
          <w:fldChar w:fldCharType="end"/>
        </w:r>
      </w:hyperlink>
    </w:p>
    <w:p>
      <w:pPr>
        <w:pStyle w:val="TOC2"/>
        <w:tabs>
          <w:tab w:val="right" w:leader="dot" w:pos="8306"/>
        </w:tabs>
      </w:pPr>
      <w:hyperlink w:anchor="_Toc23852" w:history="1">
        <w:r>
          <w:rPr>
            <w:rFonts w:ascii="仿宋" w:eastAsia="仿宋" w:hAnsi="仿宋" w:cs="仿宋" w:hint="eastAsia"/>
            <w:lang w:eastAsia="zh-CN"/>
          </w:rPr>
          <w:t>(一)、杂环化合物项目启动阶段时间节点</w:t>
        </w:r>
        <w:r>
          <w:tab/>
        </w:r>
        <w:r>
          <w:fldChar w:fldCharType="begin"/>
        </w:r>
        <w:r>
          <w:instrText xml:space="preserve"> PAGEREF _Toc23852 \h </w:instrText>
        </w:r>
        <w:r>
          <w:fldChar w:fldCharType="separate"/>
        </w:r>
        <w:r>
          <w:t>84</w:t>
        </w:r>
        <w:r>
          <w:fldChar w:fldCharType="end"/>
        </w:r>
      </w:hyperlink>
    </w:p>
    <w:p>
      <w:pPr>
        <w:pStyle w:val="TOC2"/>
        <w:tabs>
          <w:tab w:val="right" w:leader="dot" w:pos="8306"/>
        </w:tabs>
      </w:pPr>
      <w:hyperlink w:anchor="_Toc8856" w:history="1">
        <w:r>
          <w:rPr>
            <w:rFonts w:ascii="仿宋" w:eastAsia="仿宋" w:hAnsi="仿宋" w:cs="仿宋" w:hint="eastAsia"/>
            <w:lang w:eastAsia="zh-CN"/>
          </w:rPr>
          <w:t>(二)、杂环化合物项目执行阶段时间节点</w:t>
        </w:r>
        <w:r>
          <w:tab/>
        </w:r>
        <w:r>
          <w:fldChar w:fldCharType="begin"/>
        </w:r>
        <w:r>
          <w:instrText xml:space="preserve"> PAGEREF _Toc8856 \h </w:instrText>
        </w:r>
        <w:r>
          <w:fldChar w:fldCharType="separate"/>
        </w:r>
        <w:r>
          <w:t>85</w:t>
        </w:r>
        <w:r>
          <w:fldChar w:fldCharType="end"/>
        </w:r>
      </w:hyperlink>
    </w:p>
    <w:p>
      <w:pPr>
        <w:pStyle w:val="TOC2"/>
        <w:tabs>
          <w:tab w:val="right" w:leader="dot" w:pos="8306"/>
        </w:tabs>
      </w:pPr>
      <w:hyperlink w:anchor="_Toc6807" w:history="1">
        <w:r>
          <w:rPr>
            <w:rFonts w:ascii="仿宋" w:eastAsia="仿宋" w:hAnsi="仿宋" w:cs="仿宋" w:hint="eastAsia"/>
            <w:lang w:eastAsia="zh-CN"/>
          </w:rPr>
          <w:t>(三)、杂环化合物项目完成阶段时间节点</w:t>
        </w:r>
        <w:r>
          <w:tab/>
        </w:r>
        <w:r>
          <w:fldChar w:fldCharType="begin"/>
        </w:r>
        <w:r>
          <w:instrText xml:space="preserve"> PAGEREF _Toc6807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85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67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杂环化合物项目的主要产品是XXXX，预计年产值为XXX万元。这一产品在市场中占据着重要的地位，其广泛的应用范围使得该杂环化合物项目的市场前景非常广阔。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杂环化合物项目的xxx产品作为重要的原材料之一，将在多个领域发挥关键作用。其在建筑、交通、能源等方面的广泛应用将为整个产业链提供强大的支持，形成产业协同效应。杂环化合物项目的年产值XXX万XXX万XXX万万元不仅反映了其在市场上的巨大潜力，更预示着它对国民经济的积极贡献。这种关联度高、涉及面广的产业关系，使得该杂环化合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29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杂环化合物项目总征地面积为XXXX平方米，相当于约XX.XX亩，其中净用地面积为XXXX平方米，红线范围内相当于约XX.XX亩。这一用地规模充分考虑了杂环化合物项目的建设需求，保障了杂环化合物项目在合适的空间内得以充分发展。杂环化合物项目规划的总建筑面积为XXXX平方米，其中主体工程建设占XXXX平方米，计容建筑面积达XXXX平方米。预计建筑工程的投资将达到XXXX万元，为杂环化合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杂环化合物项目计划购置的设备共计XXXX台（套），设备购置费用为XXXX万元。这一设备购置计划充分考虑到杂环化合物项目的生产需求和技术要求，确保了杂环化合物项目在生产运营中具备先进的技术装备和高效的生产能力。设备的合理配置将为杂环化合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杂环化合物项目计划总投资为XXXX万元，预计年实现营业收入为XXXX万元。这一产能规模的设定旨在确保杂环化合物项目能够在投资与回报之间取得平衡，实现长期可持续的发展。杂环化合物项目的总投资充分考虑到各个方面的需求，包括用地建设、设备购置等多个环节，以确保杂环化合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50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3299"/>
      <w:r>
        <w:rPr>
          <w:rFonts w:ascii="仿宋" w:eastAsia="仿宋" w:hAnsi="仿宋" w:cs="仿宋" w:hint="eastAsia"/>
          <w:lang w:eastAsia="zh-CN"/>
        </w:rPr>
        <w:t>(一)、杂环化合物行业分析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杂环化合物行业一直以来都是市场的关注焦点。行业内的发展趋势、竞争态势以及潜在机会都对杂环化合物项目的推进产生深远的影响。通过深入研究行业的整体概貌，我们将更好地理解行业的核心特征，为杂环化合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杂环化合物行业，技术一直是推动创新和发展的关键因素。我们将对当前技术趋势进行详尽分析，包括但不限于人工智能、大数据应用、先进制造技术等。这有助于杂环化合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杂环化合物项目成功的基础。我们将对主要竞争对手进行深入研究，包括其市场份额、产品特点、市场定位等。通过全面了解竞争对手的优势和劣势，杂环化合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6738"/>
      <w:r>
        <w:rPr>
          <w:rFonts w:ascii="仿宋" w:eastAsia="仿宋" w:hAnsi="仿宋" w:cs="仿宋" w:hint="eastAsia"/>
          <w:sz w:val="28"/>
          <w:lang w:eastAsia="zh-CN"/>
        </w:rPr>
        <w:t>(二)、杂环化合物市场分析预测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杂环化合物市场未来的增长趋势。这包括市场的整体规模、各细分领域的发展趋势等。杂环化合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杂环化合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杂环化合物项目实施过程中需要充分考虑的因素。我们将对市场风险进行全面评估，包括但不限于政策法规风险、市场竞争风险、技术变革风险等。通过对潜在风险的深入分析，杂环化合物项目可以制定相应的风险缓解策略，降低不确定性对杂环化合物项目的影响。</w:t>
      </w:r>
    </w:p>
    <w:p>
      <w:pPr>
        <w:pStyle w:val="Heading1"/>
        <w:ind w:firstLine="560" w:firstLineChars="200"/>
        <w:rPr>
          <w:rFonts w:ascii="仿宋" w:eastAsia="仿宋" w:hAnsi="仿宋" w:cs="仿宋" w:hint="eastAsia"/>
          <w:sz w:val="28"/>
          <w:lang w:eastAsia="zh-CN"/>
        </w:rPr>
      </w:pPr>
      <w:bookmarkStart w:id="8" w:name="_Toc14861"/>
      <w:r>
        <w:rPr>
          <w:rFonts w:ascii="仿宋" w:eastAsia="仿宋" w:hAnsi="仿宋" w:cs="仿宋" w:hint="eastAsia"/>
          <w:sz w:val="28"/>
          <w:lang w:eastAsia="zh-CN"/>
        </w:rPr>
        <w:t>三、杂环化合物项目建设背景及必要性分析</w:t>
      </w:r>
      <w:bookmarkEnd w:id="8"/>
    </w:p>
    <w:p>
      <w:pPr>
        <w:pStyle w:val="Heading2"/>
        <w:rPr>
          <w:rFonts w:ascii="仿宋" w:eastAsia="仿宋" w:hAnsi="仿宋" w:cs="仿宋" w:hint="eastAsia"/>
          <w:lang w:eastAsia="zh-CN"/>
        </w:rPr>
      </w:pPr>
      <w:bookmarkStart w:id="9" w:name="_Toc23846"/>
      <w:r>
        <w:rPr>
          <w:rFonts w:ascii="仿宋" w:eastAsia="仿宋" w:hAnsi="仿宋" w:cs="仿宋" w:hint="eastAsia"/>
          <w:lang w:eastAsia="zh-CN"/>
        </w:rPr>
        <w:t>(一)、杂环化合物项目背景分析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杂环化合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杂环化合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杂环化合物项目在这个潮流中的定位。同时，我们将关注行业内涌现的新兴机遇，以便杂环化合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杂环化合物项目提供了强大的发展动力。我们将聚焦于行业内最新的技术发展趋势，包括但不限于人工智能、大数据分析、物联网等领域。通过深度的技术研究，我们将确保杂环化合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杂环化合物项目发展的源泉。我们将投入更多的精力对市场需求进行深入剖析，超越表面的需求，深入挖掘潜在的市场痛点和机遇。通过对市场需求的细致了解，杂环化合物项目将更有针对性地设计解决方案，满足市场的多样化需求，从而更好地促进杂环化合物项目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杂环化合物项目战略至关重要。我们将对竞争态势进行更为深入的分析，包括但不限于市场份额、产品特点、客户满意度等多个维度。通过深度的竞争分析，杂环化合物项目将能够更准确地把握市场脉搏，制定具有竞争力的杂环化合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杂环化合物项目的发展具有直接的影响。我们将进行更为全面的法规和政策分析，了解行业发展中的潜在法律风险和合规挑战。通过充分了解和遵守相关法规，杂环化合物项目将确保在法律框架内合法合规运营，为杂环化合物项目的稳健发展提供有力支持。</w:t>
      </w:r>
    </w:p>
    <w:p>
      <w:pPr>
        <w:pStyle w:val="Heading2"/>
        <w:ind w:firstLine="560" w:firstLineChars="200"/>
        <w:rPr>
          <w:rFonts w:ascii="仿宋" w:eastAsia="仿宋" w:hAnsi="仿宋" w:cs="仿宋" w:hint="eastAsia"/>
          <w:sz w:val="28"/>
          <w:lang w:eastAsia="zh-CN"/>
        </w:rPr>
      </w:pPr>
      <w:bookmarkStart w:id="10" w:name="_Toc15503"/>
      <w:r>
        <w:rPr>
          <w:rFonts w:ascii="仿宋" w:eastAsia="仿宋" w:hAnsi="仿宋" w:cs="仿宋" w:hint="eastAsia"/>
          <w:sz w:val="28"/>
          <w:lang w:eastAsia="zh-CN"/>
        </w:rPr>
        <w:t>(二)、杂环化合物项目建设必要性分析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杂环化合物项目建设的迫切性源于对行业发展趋势的深刻洞察。我们正处于一个行业变革的时代，科技创新、数字化转型成为企业发展的关键动力。杂环化合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杂环化合物项目建设不仅仅是为了跟上潮流，更是为了通过技术创新推动企业的持续发展。通过引入先进的技术和解决方案，杂环化合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杂环化合物项目的建设成为必然选择，通过提高产品质量、拓展服务领域，从而在竞争中获得更多的机会。杂环化合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杂环化合物项目建设的必要性体现在对客户需求更精准的满足。通过杂环化合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杂环化合物项目建设的背后是对企业持续创新的追求。只有通过不断创新，企业才能在竞争中立于不败之地。杂环化合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1224"/>
      <w:r>
        <w:rPr>
          <w:rFonts w:ascii="仿宋" w:eastAsia="仿宋" w:hAnsi="仿宋" w:cs="仿宋" w:hint="eastAsia"/>
          <w:sz w:val="28"/>
          <w:lang w:eastAsia="zh-CN"/>
        </w:rPr>
        <w:t>四、杂环化合物项目选址可行性分析</w:t>
      </w:r>
      <w:bookmarkEnd w:id="11"/>
    </w:p>
    <w:p>
      <w:pPr>
        <w:pStyle w:val="Heading2"/>
        <w:rPr>
          <w:rFonts w:ascii="仿宋" w:eastAsia="仿宋" w:hAnsi="仿宋" w:cs="仿宋" w:hint="eastAsia"/>
          <w:lang w:eastAsia="zh-CN"/>
        </w:rPr>
      </w:pPr>
      <w:bookmarkStart w:id="12" w:name="_Toc1553"/>
      <w:r>
        <w:rPr>
          <w:rFonts w:ascii="仿宋" w:eastAsia="仿宋" w:hAnsi="仿宋" w:cs="仿宋" w:hint="eastAsia"/>
          <w:lang w:eastAsia="zh-CN"/>
        </w:rPr>
        <w:t>(一)、杂环化合物项目选址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该杂环化合物项目选址位于XX省XX市XX区XXX街道</w:t>
      </w:r>
    </w:p>
    <w:p>
      <w:pPr>
        <w:pStyle w:val="Heading2"/>
        <w:ind w:firstLine="560" w:firstLineChars="200"/>
        <w:rPr>
          <w:rFonts w:ascii="仿宋" w:eastAsia="仿宋" w:hAnsi="仿宋" w:cs="仿宋" w:hint="eastAsia"/>
          <w:sz w:val="28"/>
          <w:lang w:eastAsia="zh-CN"/>
        </w:rPr>
      </w:pPr>
      <w:bookmarkStart w:id="13" w:name="_Toc362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杂环化合物项目的征地面积将根据杂环化合物项目的实际规模和需求进行精确规划。具体面积XXX平方米，旨在确保杂环化合物项目不仅能够满足当前的发展需求，还能够预留空间以适应未来的扩展。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净用地面积是在征地面积基础上去除不可利用面积后的实际可开发用地。具体面积XXX平方米，考虑到环保、交通、安全等多方面因素，以确保杂环化合物项目在整体利用效率上达到最优。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杂环化合物项目计划建设的建筑总规模具体面积XXX平方米。这一规模的确定综合考虑了杂环化合物项目的性质、规模，以及城市规划的相关要求，确保建筑布局与周边环境协调一致。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绿地率是杂环化合物项目用地中被规划为绿地的比例。具体面积XXX平方米，旨在通过合理规划绿地，改善杂环化合物项目周边环境，提升居民生活质量，并符合城市整体绿化规划。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容积率是用地上可以建设的建筑总体积与用地面积之比。具体面积XXX，通过合理的容积率规划，确保杂环化合物项目建筑规模与周边环境和谐共生。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杂环化合物项目选址与当地城市规划相一致，具体面积XXX平方米。通过与城市规划部门深入沟通，确保杂环化合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杂环化合物项目选址符合当地产业政策，具体面积XXX平方米。这包括杂环化合物项目对当地经济的促进作用，以及对相关产业的带动效应，确保杂环化合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用地总体要求必须符合环保和可持续发展的原则，具体面积XXX平方米。通过采用绿色建筑设计、节能减排等措施，确保杂环化合物项目在建设和运营过程中对环境的影响最小化，达到可持续发展的要求。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确保杂环化合物项目选址具备必要的公共设施配套，具体面积XXX平方米。这包括交通便利性、教育、医疗等基础设施，以提高居民生活品质，使得杂环化合物项目选址更具吸引力。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考虑用地总体要求对当地社会稳定性的影响，具体面积XXX平方米。通过深入了解当地社区反馈，确保杂环化合物项目的选址和建设过程对当地社会和谐稳定产生积极作用。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杂环化合物项目选址不仅符合法规和规划，还在实际操作中具有可行性。这一全面规划将为杂环化合物项目的成功实施提供坚实的基础，确保杂环化合物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755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杂环化合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杂环化合物项目的设备规划和空间设计中，我们将采取灵活设备布局的措施。设备布局将根据实际需求进行灵活设计，避免不必要的浪费。通过合理规划设备摆放位置，我们将提高设备的利用率，减少设备间距，以确保杂环化合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杂环化合物项目内部引入共享设施的概念，例如共享会议室、办公区等。通过这种方式，我们可以减少对资源的重复建设，提高资源共享效率，从而减小杂环化合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330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杂环化合物项目的总图布置中，我们将不同功能区域进行明确的规划，以最大程度满足杂环化合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473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杂环化合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杂环化合物项目对环境的影响是综合评价的重要因素之一。我们将详细考虑选址周边的自然环境、生态保护区、水源地等情况，确保杂环化合物项目的建设和运营对环境影响最小化，并符合当地的环保法规标准。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对选址的评价还需充分考虑当地政府的产业政策和法规。我们将详细了解杂环化合物项目所在地的相关政策，确保杂环化合物项目的规划和运营与当地法规相符，降低不必要的法律风险。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考虑到社会稳定性对企业运营的重要性，我们将评估选址地区的社会安全情况、劳工关系、社区反馈等方面，以确保杂环化合物项目的建设和运营不会受到社会稳定性的负面影响。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最后，我们将综合考虑用地成本，包括土地购置费用、土地开发成本等。通过对用地成本的详细评估，我们能够做出更为精确的经济效益分析，为杂环化合物项目的投资决策提供有力支持。</w:t>
      </w:r>
    </w:p>
    <w:p>
      <w:pPr>
        <w:pStyle w:val="Heading1"/>
        <w:ind w:firstLine="560" w:firstLineChars="200"/>
        <w:rPr>
          <w:rFonts w:ascii="仿宋" w:eastAsia="仿宋" w:hAnsi="仿宋" w:cs="仿宋" w:hint="eastAsia"/>
          <w:sz w:val="28"/>
          <w:lang w:eastAsia="zh-CN"/>
        </w:rPr>
      </w:pPr>
      <w:bookmarkStart w:id="17" w:name="_Toc2870"/>
      <w:r>
        <w:rPr>
          <w:rFonts w:ascii="仿宋" w:eastAsia="仿宋" w:hAnsi="仿宋" w:cs="仿宋" w:hint="eastAsia"/>
          <w:sz w:val="28"/>
          <w:lang w:eastAsia="zh-CN"/>
        </w:rPr>
        <w:t>五、杂环化合物项目建设单位说明</w:t>
      </w:r>
      <w:bookmarkEnd w:id="17"/>
    </w:p>
    <w:p>
      <w:pPr>
        <w:pStyle w:val="Heading2"/>
        <w:rPr>
          <w:rFonts w:ascii="仿宋" w:eastAsia="仿宋" w:hAnsi="仿宋" w:cs="仿宋" w:hint="eastAsia"/>
          <w:lang w:eastAsia="zh-CN"/>
        </w:rPr>
      </w:pPr>
      <w:bookmarkStart w:id="18" w:name="_Toc5375"/>
      <w:r>
        <w:rPr>
          <w:rFonts w:ascii="仿宋" w:eastAsia="仿宋" w:hAnsi="仿宋" w:cs="仿宋" w:hint="eastAsia"/>
          <w:lang w:eastAsia="zh-CN"/>
        </w:rPr>
        <w:t>(一)、杂环化合物项目承办单位基本情况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6681"/>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杂环化合物项目承办单位的XXXX，我们着眼于实现可持续的经济效益。通过技术创新和解决方案的提供，公司预计在杂环化合物项目执行期间将获得可观的收入增长。这一收入来源主要包括杂环化合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同时，我们注重成本控制和效率提升，以确保杂环化合物项目的可持续盈利。透过精细的管理和资源优化，公司期望实现杂环化合物项目利润最大化。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杂环化合物项目实施进行全面的投资评估，包括杂环化合物项目启动阶段的资金投入和后续运营成本。通过对杂环化合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杂环化合物项目实施过程中具备足够的资金流动性，公司将进行详尽的现金流分析。这包括资金需求的合理预测、杂环化合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5818"/>
      <w:r>
        <w:rPr>
          <w:rFonts w:ascii="仿宋" w:eastAsia="仿宋" w:hAnsi="仿宋" w:cs="仿宋" w:hint="eastAsia"/>
          <w:sz w:val="28"/>
          <w:lang w:eastAsia="zh-CN"/>
        </w:rPr>
        <w:t>六、杂环化合物项目可持续发展</w:t>
      </w:r>
      <w:bookmarkEnd w:id="20"/>
    </w:p>
    <w:p>
      <w:pPr>
        <w:pStyle w:val="Heading2"/>
        <w:rPr>
          <w:rFonts w:ascii="仿宋" w:eastAsia="仿宋" w:hAnsi="仿宋" w:cs="仿宋" w:hint="eastAsia"/>
          <w:lang w:eastAsia="zh-CN"/>
        </w:rPr>
      </w:pPr>
      <w:bookmarkStart w:id="21" w:name="_Toc25817"/>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https://d.book118.com/827123166006006054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346EE1"/>
    <w:rsid w:val="13346E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123166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2024-03-04T20:33:00Z</dcterms:created>
  <dcterms:modified xsi:type="dcterms:W3CDTF">2024-03-04T20:34:04Z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4D495ED89C0A4646B075BB8A8805A3B8_11</vt:lpwstr>
  </property>
  <property fmtid="{D5CDD505-2E9C-101B-9397-08002B2CF9AE}" pid="3" name="KSOProductBuildVer">
    <vt:lpwstr>2052-12.1.0.16388</vt:lpwstr>
  </property>
</Properties>
</file>