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2" w:history="1">
        <w:r>
          <w:rPr>
            <w:rFonts w:ascii="仿宋" w:eastAsia="仿宋" w:hAnsi="仿宋" w:cs="仿宋" w:hint="eastAsia"/>
            <w:lang w:eastAsia="zh-CN"/>
          </w:rPr>
          <w:t>前言</w:t>
        </w:r>
        <w:r>
          <w:tab/>
        </w:r>
        <w:r>
          <w:fldChar w:fldCharType="begin"/>
        </w:r>
        <w:r>
          <w:instrText xml:space="preserve"> PAGEREF _Toc27012 \h </w:instrText>
        </w:r>
        <w:r>
          <w:fldChar w:fldCharType="separate"/>
        </w:r>
        <w:r>
          <w:t>3</w:t>
        </w:r>
        <w:r>
          <w:fldChar w:fldCharType="end"/>
        </w:r>
      </w:hyperlink>
    </w:p>
    <w:p>
      <w:pPr>
        <w:pStyle w:val="TOC1"/>
        <w:tabs>
          <w:tab w:val="right" w:leader="dot" w:pos="8306"/>
        </w:tabs>
      </w:pPr>
      <w:hyperlink w:anchor="_Toc11876" w:history="1">
        <w:r>
          <w:rPr>
            <w:rFonts w:ascii="仿宋" w:eastAsia="仿宋" w:hAnsi="仿宋" w:cs="仿宋" w:hint="eastAsia"/>
            <w:lang w:eastAsia="zh-CN"/>
          </w:rPr>
          <w:t>一、资源开发及综合利用分析</w:t>
        </w:r>
        <w:r>
          <w:tab/>
        </w:r>
        <w:r>
          <w:fldChar w:fldCharType="begin"/>
        </w:r>
        <w:r>
          <w:instrText xml:space="preserve"> PAGEREF _Toc11876 \h </w:instrText>
        </w:r>
        <w:r>
          <w:fldChar w:fldCharType="separate"/>
        </w:r>
        <w:r>
          <w:t>3</w:t>
        </w:r>
        <w:r>
          <w:fldChar w:fldCharType="end"/>
        </w:r>
      </w:hyperlink>
    </w:p>
    <w:p>
      <w:pPr>
        <w:pStyle w:val="TOC2"/>
        <w:tabs>
          <w:tab w:val="right" w:leader="dot" w:pos="8306"/>
        </w:tabs>
      </w:pPr>
      <w:hyperlink w:anchor="_Toc10795" w:history="1">
        <w:r>
          <w:rPr>
            <w:rFonts w:ascii="仿宋" w:eastAsia="仿宋" w:hAnsi="仿宋" w:cs="仿宋" w:hint="eastAsia"/>
            <w:lang w:eastAsia="zh-CN"/>
          </w:rPr>
          <w:t>(一)、资源开发方案</w:t>
        </w:r>
        <w:r>
          <w:tab/>
        </w:r>
        <w:r>
          <w:fldChar w:fldCharType="begin"/>
        </w:r>
        <w:r>
          <w:instrText xml:space="preserve"> PAGEREF _Toc10795 \h </w:instrText>
        </w:r>
        <w:r>
          <w:fldChar w:fldCharType="separate"/>
        </w:r>
        <w:r>
          <w:t>3</w:t>
        </w:r>
        <w:r>
          <w:fldChar w:fldCharType="end"/>
        </w:r>
      </w:hyperlink>
    </w:p>
    <w:p>
      <w:pPr>
        <w:pStyle w:val="TOC2"/>
        <w:tabs>
          <w:tab w:val="right" w:leader="dot" w:pos="8306"/>
        </w:tabs>
      </w:pPr>
      <w:hyperlink w:anchor="_Toc25935" w:history="1">
        <w:r>
          <w:rPr>
            <w:rFonts w:ascii="仿宋" w:eastAsia="仿宋" w:hAnsi="仿宋" w:cs="仿宋" w:hint="eastAsia"/>
            <w:lang w:eastAsia="zh-CN"/>
          </w:rPr>
          <w:t>(二)、资源利用方案</w:t>
        </w:r>
        <w:r>
          <w:tab/>
        </w:r>
        <w:r>
          <w:fldChar w:fldCharType="begin"/>
        </w:r>
        <w:r>
          <w:instrText xml:space="preserve"> PAGEREF _Toc25935 \h </w:instrText>
        </w:r>
        <w:r>
          <w:fldChar w:fldCharType="separate"/>
        </w:r>
        <w:r>
          <w:t>4</w:t>
        </w:r>
        <w:r>
          <w:fldChar w:fldCharType="end"/>
        </w:r>
      </w:hyperlink>
    </w:p>
    <w:p>
      <w:pPr>
        <w:pStyle w:val="TOC2"/>
        <w:tabs>
          <w:tab w:val="right" w:leader="dot" w:pos="8306"/>
        </w:tabs>
      </w:pPr>
      <w:hyperlink w:anchor="_Toc16232" w:history="1">
        <w:r>
          <w:rPr>
            <w:rFonts w:ascii="仿宋" w:eastAsia="仿宋" w:hAnsi="仿宋" w:cs="仿宋" w:hint="eastAsia"/>
            <w:lang w:eastAsia="zh-CN"/>
          </w:rPr>
          <w:t>(三)、资源节约措施</w:t>
        </w:r>
        <w:r>
          <w:tab/>
        </w:r>
        <w:r>
          <w:fldChar w:fldCharType="begin"/>
        </w:r>
        <w:r>
          <w:instrText xml:space="preserve"> PAGEREF _Toc16232 \h </w:instrText>
        </w:r>
        <w:r>
          <w:fldChar w:fldCharType="separate"/>
        </w:r>
        <w:r>
          <w:t>5</w:t>
        </w:r>
        <w:r>
          <w:fldChar w:fldCharType="end"/>
        </w:r>
      </w:hyperlink>
    </w:p>
    <w:p>
      <w:pPr>
        <w:pStyle w:val="TOC1"/>
        <w:tabs>
          <w:tab w:val="right" w:leader="dot" w:pos="8306"/>
        </w:tabs>
      </w:pPr>
      <w:hyperlink w:anchor="_Toc2495" w:history="1">
        <w:r>
          <w:rPr>
            <w:rFonts w:ascii="仿宋" w:eastAsia="仿宋" w:hAnsi="仿宋" w:cs="仿宋" w:hint="eastAsia"/>
            <w:lang w:eastAsia="zh-CN"/>
          </w:rPr>
          <w:t>二、发展规划、产业政策和行业准入分析</w:t>
        </w:r>
        <w:r>
          <w:tab/>
        </w:r>
        <w:r>
          <w:fldChar w:fldCharType="begin"/>
        </w:r>
        <w:r>
          <w:instrText xml:space="preserve"> PAGEREF _Toc2495 \h </w:instrText>
        </w:r>
        <w:r>
          <w:fldChar w:fldCharType="separate"/>
        </w:r>
        <w:r>
          <w:t>6</w:t>
        </w:r>
        <w:r>
          <w:fldChar w:fldCharType="end"/>
        </w:r>
      </w:hyperlink>
    </w:p>
    <w:p>
      <w:pPr>
        <w:pStyle w:val="TOC2"/>
        <w:tabs>
          <w:tab w:val="right" w:leader="dot" w:pos="8306"/>
        </w:tabs>
      </w:pPr>
      <w:hyperlink w:anchor="_Toc28487" w:history="1">
        <w:r>
          <w:rPr>
            <w:rFonts w:ascii="仿宋" w:eastAsia="仿宋" w:hAnsi="仿宋" w:cs="仿宋" w:hint="eastAsia"/>
            <w:lang w:eastAsia="zh-CN"/>
          </w:rPr>
          <w:t>(一)、发展规划分析</w:t>
        </w:r>
        <w:r>
          <w:tab/>
        </w:r>
        <w:r>
          <w:fldChar w:fldCharType="begin"/>
        </w:r>
        <w:r>
          <w:instrText xml:space="preserve"> PAGEREF _Toc28487 \h </w:instrText>
        </w:r>
        <w:r>
          <w:fldChar w:fldCharType="separate"/>
        </w:r>
        <w:r>
          <w:t>6</w:t>
        </w:r>
        <w:r>
          <w:fldChar w:fldCharType="end"/>
        </w:r>
      </w:hyperlink>
    </w:p>
    <w:p>
      <w:pPr>
        <w:pStyle w:val="TOC2"/>
        <w:tabs>
          <w:tab w:val="right" w:leader="dot" w:pos="8306"/>
        </w:tabs>
      </w:pPr>
      <w:hyperlink w:anchor="_Toc17846" w:history="1">
        <w:r>
          <w:rPr>
            <w:rFonts w:ascii="仿宋" w:eastAsia="仿宋" w:hAnsi="仿宋" w:cs="仿宋" w:hint="eastAsia"/>
            <w:lang w:eastAsia="zh-CN"/>
          </w:rPr>
          <w:t>(二)、产业政策分析</w:t>
        </w:r>
        <w:r>
          <w:tab/>
        </w:r>
        <w:r>
          <w:fldChar w:fldCharType="begin"/>
        </w:r>
        <w:r>
          <w:instrText xml:space="preserve"> PAGEREF _Toc17846 \h </w:instrText>
        </w:r>
        <w:r>
          <w:fldChar w:fldCharType="separate"/>
        </w:r>
        <w:r>
          <w:t>8</w:t>
        </w:r>
        <w:r>
          <w:fldChar w:fldCharType="end"/>
        </w:r>
      </w:hyperlink>
    </w:p>
    <w:p>
      <w:pPr>
        <w:pStyle w:val="TOC2"/>
        <w:tabs>
          <w:tab w:val="right" w:leader="dot" w:pos="8306"/>
        </w:tabs>
      </w:pPr>
      <w:hyperlink w:anchor="_Toc28482" w:history="1">
        <w:r>
          <w:rPr>
            <w:rFonts w:ascii="仿宋" w:eastAsia="仿宋" w:hAnsi="仿宋" w:cs="仿宋" w:hint="eastAsia"/>
            <w:lang w:eastAsia="zh-CN"/>
          </w:rPr>
          <w:t>(三)、行业准入分析</w:t>
        </w:r>
        <w:r>
          <w:tab/>
        </w:r>
        <w:r>
          <w:fldChar w:fldCharType="begin"/>
        </w:r>
        <w:r>
          <w:instrText xml:space="preserve"> PAGEREF _Toc28482 \h </w:instrText>
        </w:r>
        <w:r>
          <w:fldChar w:fldCharType="separate"/>
        </w:r>
        <w:r>
          <w:t>10</w:t>
        </w:r>
        <w:r>
          <w:fldChar w:fldCharType="end"/>
        </w:r>
      </w:hyperlink>
    </w:p>
    <w:p>
      <w:pPr>
        <w:pStyle w:val="TOC1"/>
        <w:tabs>
          <w:tab w:val="right" w:leader="dot" w:pos="8306"/>
        </w:tabs>
      </w:pPr>
      <w:hyperlink w:anchor="_Toc26180" w:history="1">
        <w:r>
          <w:rPr>
            <w:rFonts w:ascii="仿宋" w:eastAsia="仿宋" w:hAnsi="仿宋" w:cs="仿宋" w:hint="eastAsia"/>
            <w:lang w:eastAsia="zh-CN"/>
          </w:rPr>
          <w:t>三、项目选址研究</w:t>
        </w:r>
        <w:r>
          <w:tab/>
        </w:r>
        <w:r>
          <w:fldChar w:fldCharType="begin"/>
        </w:r>
        <w:r>
          <w:instrText xml:space="preserve"> PAGEREF _Toc26180 \h </w:instrText>
        </w:r>
        <w:r>
          <w:fldChar w:fldCharType="separate"/>
        </w:r>
        <w:r>
          <w:t>11</w:t>
        </w:r>
        <w:r>
          <w:fldChar w:fldCharType="end"/>
        </w:r>
      </w:hyperlink>
    </w:p>
    <w:p>
      <w:pPr>
        <w:pStyle w:val="TOC2"/>
        <w:tabs>
          <w:tab w:val="right" w:leader="dot" w:pos="8306"/>
        </w:tabs>
      </w:pPr>
      <w:hyperlink w:anchor="_Toc30655" w:history="1">
        <w:r>
          <w:rPr>
            <w:rFonts w:ascii="仿宋" w:eastAsia="仿宋" w:hAnsi="仿宋" w:cs="仿宋" w:hint="eastAsia"/>
            <w:lang w:eastAsia="zh-CN"/>
          </w:rPr>
          <w:t>(一)、项目选址原则</w:t>
        </w:r>
        <w:r>
          <w:tab/>
        </w:r>
        <w:r>
          <w:fldChar w:fldCharType="begin"/>
        </w:r>
        <w:r>
          <w:instrText xml:space="preserve"> PAGEREF _Toc30655 \h </w:instrText>
        </w:r>
        <w:r>
          <w:fldChar w:fldCharType="separate"/>
        </w:r>
        <w:r>
          <w:t>11</w:t>
        </w:r>
        <w:r>
          <w:fldChar w:fldCharType="end"/>
        </w:r>
      </w:hyperlink>
    </w:p>
    <w:p>
      <w:pPr>
        <w:pStyle w:val="TOC2"/>
        <w:tabs>
          <w:tab w:val="right" w:leader="dot" w:pos="8306"/>
        </w:tabs>
      </w:pPr>
      <w:hyperlink w:anchor="_Toc11136" w:history="1">
        <w:r>
          <w:rPr>
            <w:rFonts w:ascii="仿宋" w:eastAsia="仿宋" w:hAnsi="仿宋" w:cs="仿宋" w:hint="eastAsia"/>
            <w:lang w:eastAsia="zh-CN"/>
          </w:rPr>
          <w:t>(二)、项目选址</w:t>
        </w:r>
        <w:r>
          <w:tab/>
        </w:r>
        <w:r>
          <w:fldChar w:fldCharType="begin"/>
        </w:r>
        <w:r>
          <w:instrText xml:space="preserve"> PAGEREF _Toc11136 \h </w:instrText>
        </w:r>
        <w:r>
          <w:fldChar w:fldCharType="separate"/>
        </w:r>
        <w:r>
          <w:t>14</w:t>
        </w:r>
        <w:r>
          <w:fldChar w:fldCharType="end"/>
        </w:r>
      </w:hyperlink>
    </w:p>
    <w:p>
      <w:pPr>
        <w:pStyle w:val="TOC2"/>
        <w:tabs>
          <w:tab w:val="right" w:leader="dot" w:pos="8306"/>
        </w:tabs>
      </w:pPr>
      <w:hyperlink w:anchor="_Toc13461" w:history="1">
        <w:r>
          <w:rPr>
            <w:rFonts w:ascii="仿宋" w:eastAsia="仿宋" w:hAnsi="仿宋" w:cs="仿宋" w:hint="eastAsia"/>
            <w:lang w:eastAsia="zh-CN"/>
          </w:rPr>
          <w:t>(三)、建设条件分析</w:t>
        </w:r>
        <w:r>
          <w:tab/>
        </w:r>
        <w:r>
          <w:fldChar w:fldCharType="begin"/>
        </w:r>
        <w:r>
          <w:instrText xml:space="preserve"> PAGEREF _Toc13461 \h </w:instrText>
        </w:r>
        <w:r>
          <w:fldChar w:fldCharType="separate"/>
        </w:r>
        <w:r>
          <w:t>16</w:t>
        </w:r>
        <w:r>
          <w:fldChar w:fldCharType="end"/>
        </w:r>
      </w:hyperlink>
    </w:p>
    <w:p>
      <w:pPr>
        <w:pStyle w:val="TOC2"/>
        <w:tabs>
          <w:tab w:val="right" w:leader="dot" w:pos="8306"/>
        </w:tabs>
      </w:pPr>
      <w:hyperlink w:anchor="_Toc21885" w:history="1">
        <w:r>
          <w:rPr>
            <w:rFonts w:ascii="仿宋" w:eastAsia="仿宋" w:hAnsi="仿宋" w:cs="仿宋" w:hint="eastAsia"/>
            <w:lang w:eastAsia="zh-CN"/>
          </w:rPr>
          <w:t>(四)、用地控制指标</w:t>
        </w:r>
        <w:r>
          <w:tab/>
        </w:r>
        <w:r>
          <w:fldChar w:fldCharType="begin"/>
        </w:r>
        <w:r>
          <w:instrText xml:space="preserve"> PAGEREF _Toc21885 \h </w:instrText>
        </w:r>
        <w:r>
          <w:fldChar w:fldCharType="separate"/>
        </w:r>
        <w:r>
          <w:t>18</w:t>
        </w:r>
        <w:r>
          <w:fldChar w:fldCharType="end"/>
        </w:r>
      </w:hyperlink>
    </w:p>
    <w:p>
      <w:pPr>
        <w:pStyle w:val="TOC2"/>
        <w:tabs>
          <w:tab w:val="right" w:leader="dot" w:pos="8306"/>
        </w:tabs>
      </w:pPr>
      <w:hyperlink w:anchor="_Toc705" w:history="1">
        <w:r>
          <w:rPr>
            <w:rFonts w:ascii="仿宋" w:eastAsia="仿宋" w:hAnsi="仿宋" w:cs="仿宋" w:hint="eastAsia"/>
            <w:lang w:eastAsia="zh-CN"/>
          </w:rPr>
          <w:t>(五)、地总体要求</w:t>
        </w:r>
        <w:r>
          <w:tab/>
        </w:r>
        <w:r>
          <w:fldChar w:fldCharType="begin"/>
        </w:r>
        <w:r>
          <w:instrText xml:space="preserve"> PAGEREF _Toc705 \h </w:instrText>
        </w:r>
        <w:r>
          <w:fldChar w:fldCharType="separate"/>
        </w:r>
        <w:r>
          <w:t>19</w:t>
        </w:r>
        <w:r>
          <w:fldChar w:fldCharType="end"/>
        </w:r>
      </w:hyperlink>
    </w:p>
    <w:p>
      <w:pPr>
        <w:pStyle w:val="TOC2"/>
        <w:tabs>
          <w:tab w:val="right" w:leader="dot" w:pos="8306"/>
        </w:tabs>
      </w:pPr>
      <w:hyperlink w:anchor="_Toc15789" w:history="1">
        <w:r>
          <w:rPr>
            <w:rFonts w:ascii="仿宋" w:eastAsia="仿宋" w:hAnsi="仿宋" w:cs="仿宋" w:hint="eastAsia"/>
            <w:lang w:eastAsia="zh-CN"/>
          </w:rPr>
          <w:t>(六)、节约用地措施</w:t>
        </w:r>
        <w:r>
          <w:tab/>
        </w:r>
        <w:r>
          <w:fldChar w:fldCharType="begin"/>
        </w:r>
        <w:r>
          <w:instrText xml:space="preserve"> PAGEREF _Toc15789 \h </w:instrText>
        </w:r>
        <w:r>
          <w:fldChar w:fldCharType="separate"/>
        </w:r>
        <w:r>
          <w:t>20</w:t>
        </w:r>
        <w:r>
          <w:fldChar w:fldCharType="end"/>
        </w:r>
      </w:hyperlink>
    </w:p>
    <w:p>
      <w:pPr>
        <w:pStyle w:val="TOC2"/>
        <w:tabs>
          <w:tab w:val="right" w:leader="dot" w:pos="8306"/>
        </w:tabs>
      </w:pPr>
      <w:hyperlink w:anchor="_Toc11438" w:history="1">
        <w:r>
          <w:rPr>
            <w:rFonts w:ascii="仿宋" w:eastAsia="仿宋" w:hAnsi="仿宋" w:cs="仿宋" w:hint="eastAsia"/>
            <w:lang w:eastAsia="zh-CN"/>
          </w:rPr>
          <w:t>(七)、选址综合评价</w:t>
        </w:r>
        <w:r>
          <w:tab/>
        </w:r>
        <w:r>
          <w:fldChar w:fldCharType="begin"/>
        </w:r>
        <w:r>
          <w:instrText xml:space="preserve"> PAGEREF _Toc11438 \h </w:instrText>
        </w:r>
        <w:r>
          <w:fldChar w:fldCharType="separate"/>
        </w:r>
        <w:r>
          <w:t>22</w:t>
        </w:r>
        <w:r>
          <w:fldChar w:fldCharType="end"/>
        </w:r>
      </w:hyperlink>
    </w:p>
    <w:p>
      <w:pPr>
        <w:pStyle w:val="TOC1"/>
        <w:tabs>
          <w:tab w:val="right" w:leader="dot" w:pos="8306"/>
        </w:tabs>
      </w:pPr>
      <w:hyperlink w:anchor="_Toc2190" w:history="1">
        <w:r>
          <w:rPr>
            <w:rFonts w:ascii="仿宋" w:eastAsia="仿宋" w:hAnsi="仿宋" w:cs="仿宋" w:hint="eastAsia"/>
            <w:lang w:eastAsia="zh-CN"/>
          </w:rPr>
          <w:t>四、项目监理与质量保证</w:t>
        </w:r>
        <w:r>
          <w:tab/>
        </w:r>
        <w:r>
          <w:fldChar w:fldCharType="begin"/>
        </w:r>
        <w:r>
          <w:instrText xml:space="preserve"> PAGEREF _Toc2190 \h </w:instrText>
        </w:r>
        <w:r>
          <w:fldChar w:fldCharType="separate"/>
        </w:r>
        <w:r>
          <w:t>23</w:t>
        </w:r>
        <w:r>
          <w:fldChar w:fldCharType="end"/>
        </w:r>
      </w:hyperlink>
    </w:p>
    <w:p>
      <w:pPr>
        <w:pStyle w:val="TOC2"/>
        <w:tabs>
          <w:tab w:val="right" w:leader="dot" w:pos="8306"/>
        </w:tabs>
      </w:pPr>
      <w:hyperlink w:anchor="_Toc8630" w:history="1">
        <w:r>
          <w:rPr>
            <w:rFonts w:ascii="仿宋" w:eastAsia="仿宋" w:hAnsi="仿宋" w:cs="仿宋" w:hint="eastAsia"/>
            <w:lang w:eastAsia="zh-CN"/>
          </w:rPr>
          <w:t>(一)、监理体系构建</w:t>
        </w:r>
        <w:r>
          <w:tab/>
        </w:r>
        <w:r>
          <w:fldChar w:fldCharType="begin"/>
        </w:r>
        <w:r>
          <w:instrText xml:space="preserve"> PAGEREF _Toc8630 \h </w:instrText>
        </w:r>
        <w:r>
          <w:fldChar w:fldCharType="separate"/>
        </w:r>
        <w:r>
          <w:t>23</w:t>
        </w:r>
        <w:r>
          <w:fldChar w:fldCharType="end"/>
        </w:r>
      </w:hyperlink>
    </w:p>
    <w:p>
      <w:pPr>
        <w:pStyle w:val="TOC2"/>
        <w:tabs>
          <w:tab w:val="right" w:leader="dot" w:pos="8306"/>
        </w:tabs>
      </w:pPr>
      <w:hyperlink w:anchor="_Toc6552" w:history="1">
        <w:r>
          <w:rPr>
            <w:rFonts w:ascii="仿宋" w:eastAsia="仿宋" w:hAnsi="仿宋" w:cs="仿宋" w:hint="eastAsia"/>
            <w:lang w:eastAsia="zh-CN"/>
          </w:rPr>
          <w:t>(二)、质量保证体系实施</w:t>
        </w:r>
        <w:r>
          <w:tab/>
        </w:r>
        <w:r>
          <w:fldChar w:fldCharType="begin"/>
        </w:r>
        <w:r>
          <w:instrText xml:space="preserve"> PAGEREF _Toc6552 \h </w:instrText>
        </w:r>
        <w:r>
          <w:fldChar w:fldCharType="separate"/>
        </w:r>
        <w:r>
          <w:t>23</w:t>
        </w:r>
        <w:r>
          <w:fldChar w:fldCharType="end"/>
        </w:r>
      </w:hyperlink>
    </w:p>
    <w:p>
      <w:pPr>
        <w:pStyle w:val="TOC2"/>
        <w:tabs>
          <w:tab w:val="right" w:leader="dot" w:pos="8306"/>
        </w:tabs>
      </w:pPr>
      <w:hyperlink w:anchor="_Toc19151" w:history="1">
        <w:r>
          <w:rPr>
            <w:rFonts w:ascii="仿宋" w:eastAsia="仿宋" w:hAnsi="仿宋" w:cs="仿宋" w:hint="eastAsia"/>
            <w:lang w:eastAsia="zh-CN"/>
          </w:rPr>
          <w:t>(三)、监理与质量控制流程</w:t>
        </w:r>
        <w:r>
          <w:tab/>
        </w:r>
        <w:r>
          <w:fldChar w:fldCharType="begin"/>
        </w:r>
        <w:r>
          <w:instrText xml:space="preserve"> PAGEREF _Toc19151 \h </w:instrText>
        </w:r>
        <w:r>
          <w:fldChar w:fldCharType="separate"/>
        </w:r>
        <w:r>
          <w:t>24</w:t>
        </w:r>
        <w:r>
          <w:fldChar w:fldCharType="end"/>
        </w:r>
      </w:hyperlink>
    </w:p>
    <w:p>
      <w:pPr>
        <w:pStyle w:val="TOC1"/>
        <w:tabs>
          <w:tab w:val="right" w:leader="dot" w:pos="8306"/>
        </w:tabs>
      </w:pPr>
      <w:hyperlink w:anchor="_Toc965" w:history="1">
        <w:r>
          <w:rPr>
            <w:rFonts w:ascii="仿宋" w:eastAsia="仿宋" w:hAnsi="仿宋" w:cs="仿宋" w:hint="eastAsia"/>
            <w:lang w:eastAsia="zh-CN"/>
          </w:rPr>
          <w:t>五、有色金属冶炼项目概论</w:t>
        </w:r>
        <w:r>
          <w:tab/>
        </w:r>
        <w:r>
          <w:fldChar w:fldCharType="begin"/>
        </w:r>
        <w:r>
          <w:instrText xml:space="preserve"> PAGEREF _Toc965 \h </w:instrText>
        </w:r>
        <w:r>
          <w:fldChar w:fldCharType="separate"/>
        </w:r>
        <w:r>
          <w:t>25</w:t>
        </w:r>
        <w:r>
          <w:fldChar w:fldCharType="end"/>
        </w:r>
      </w:hyperlink>
    </w:p>
    <w:p>
      <w:pPr>
        <w:pStyle w:val="TOC2"/>
        <w:tabs>
          <w:tab w:val="right" w:leader="dot" w:pos="8306"/>
        </w:tabs>
      </w:pPr>
      <w:hyperlink w:anchor="_Toc28032" w:history="1">
        <w:r>
          <w:rPr>
            <w:rFonts w:ascii="仿宋" w:eastAsia="仿宋" w:hAnsi="仿宋" w:cs="仿宋" w:hint="eastAsia"/>
            <w:lang w:eastAsia="zh-CN"/>
          </w:rPr>
          <w:t>(一)、项目申报单位概况</w:t>
        </w:r>
        <w:r>
          <w:tab/>
        </w:r>
        <w:r>
          <w:fldChar w:fldCharType="begin"/>
        </w:r>
        <w:r>
          <w:instrText xml:space="preserve"> PAGEREF _Toc28032 \h </w:instrText>
        </w:r>
        <w:r>
          <w:fldChar w:fldCharType="separate"/>
        </w:r>
        <w:r>
          <w:t>25</w:t>
        </w:r>
        <w:r>
          <w:fldChar w:fldCharType="end"/>
        </w:r>
      </w:hyperlink>
    </w:p>
    <w:p>
      <w:pPr>
        <w:pStyle w:val="TOC2"/>
        <w:tabs>
          <w:tab w:val="right" w:leader="dot" w:pos="8306"/>
        </w:tabs>
      </w:pPr>
      <w:hyperlink w:anchor="_Toc17193" w:history="1">
        <w:r>
          <w:rPr>
            <w:rFonts w:ascii="仿宋" w:eastAsia="仿宋" w:hAnsi="仿宋" w:cs="仿宋" w:hint="eastAsia"/>
            <w:lang w:eastAsia="zh-CN"/>
          </w:rPr>
          <w:t>(二)、项目概况</w:t>
        </w:r>
        <w:r>
          <w:tab/>
        </w:r>
        <w:r>
          <w:fldChar w:fldCharType="begin"/>
        </w:r>
        <w:r>
          <w:instrText xml:space="preserve"> PAGEREF _Toc17193 \h </w:instrText>
        </w:r>
        <w:r>
          <w:fldChar w:fldCharType="separate"/>
        </w:r>
        <w:r>
          <w:t>26</w:t>
        </w:r>
        <w:r>
          <w:fldChar w:fldCharType="end"/>
        </w:r>
      </w:hyperlink>
    </w:p>
    <w:p>
      <w:pPr>
        <w:pStyle w:val="TOC1"/>
        <w:tabs>
          <w:tab w:val="right" w:leader="dot" w:pos="8306"/>
        </w:tabs>
      </w:pPr>
      <w:hyperlink w:anchor="_Toc22413" w:history="1">
        <w:r>
          <w:rPr>
            <w:rFonts w:ascii="仿宋" w:eastAsia="仿宋" w:hAnsi="仿宋" w:cs="仿宋" w:hint="eastAsia"/>
            <w:lang w:eastAsia="zh-CN"/>
          </w:rPr>
          <w:t>六、建设风险评估分析</w:t>
        </w:r>
        <w:r>
          <w:tab/>
        </w:r>
        <w:r>
          <w:fldChar w:fldCharType="begin"/>
        </w:r>
        <w:r>
          <w:instrText xml:space="preserve"> PAGEREF _Toc22413 \h </w:instrText>
        </w:r>
        <w:r>
          <w:fldChar w:fldCharType="separate"/>
        </w:r>
        <w:r>
          <w:t>29</w:t>
        </w:r>
        <w:r>
          <w:fldChar w:fldCharType="end"/>
        </w:r>
      </w:hyperlink>
    </w:p>
    <w:p>
      <w:pPr>
        <w:pStyle w:val="TOC2"/>
        <w:tabs>
          <w:tab w:val="right" w:leader="dot" w:pos="8306"/>
        </w:tabs>
      </w:pPr>
      <w:hyperlink w:anchor="_Toc12403" w:history="1">
        <w:r>
          <w:rPr>
            <w:rFonts w:ascii="仿宋" w:eastAsia="仿宋" w:hAnsi="仿宋" w:cs="仿宋" w:hint="eastAsia"/>
            <w:lang w:eastAsia="zh-CN"/>
          </w:rPr>
          <w:t>(一)、政策风险分析</w:t>
        </w:r>
        <w:r>
          <w:tab/>
        </w:r>
        <w:r>
          <w:fldChar w:fldCharType="begin"/>
        </w:r>
        <w:r>
          <w:instrText xml:space="preserve"> PAGEREF _Toc12403 \h </w:instrText>
        </w:r>
        <w:r>
          <w:fldChar w:fldCharType="separate"/>
        </w:r>
        <w:r>
          <w:t>29</w:t>
        </w:r>
        <w:r>
          <w:fldChar w:fldCharType="end"/>
        </w:r>
      </w:hyperlink>
    </w:p>
    <w:p>
      <w:pPr>
        <w:pStyle w:val="TOC2"/>
        <w:tabs>
          <w:tab w:val="right" w:leader="dot" w:pos="8306"/>
        </w:tabs>
      </w:pPr>
      <w:hyperlink w:anchor="_Toc8448" w:history="1">
        <w:r>
          <w:rPr>
            <w:rFonts w:ascii="仿宋" w:eastAsia="仿宋" w:hAnsi="仿宋" w:cs="仿宋" w:hint="eastAsia"/>
            <w:lang w:eastAsia="zh-CN"/>
          </w:rPr>
          <w:t>(二)、社会风险分析</w:t>
        </w:r>
        <w:r>
          <w:tab/>
        </w:r>
        <w:r>
          <w:fldChar w:fldCharType="begin"/>
        </w:r>
        <w:r>
          <w:instrText xml:space="preserve"> PAGEREF _Toc8448 \h </w:instrText>
        </w:r>
        <w:r>
          <w:fldChar w:fldCharType="separate"/>
        </w:r>
        <w:r>
          <w:t>30</w:t>
        </w:r>
        <w:r>
          <w:fldChar w:fldCharType="end"/>
        </w:r>
      </w:hyperlink>
    </w:p>
    <w:p>
      <w:pPr>
        <w:pStyle w:val="TOC2"/>
        <w:tabs>
          <w:tab w:val="right" w:leader="dot" w:pos="8306"/>
        </w:tabs>
      </w:pPr>
      <w:hyperlink w:anchor="_Toc25933" w:history="1">
        <w:r>
          <w:rPr>
            <w:rFonts w:ascii="仿宋" w:eastAsia="仿宋" w:hAnsi="仿宋" w:cs="仿宋" w:hint="eastAsia"/>
            <w:lang w:eastAsia="zh-CN"/>
          </w:rPr>
          <w:t>(三)、市场风险分析</w:t>
        </w:r>
        <w:r>
          <w:tab/>
        </w:r>
        <w:r>
          <w:fldChar w:fldCharType="begin"/>
        </w:r>
        <w:r>
          <w:instrText xml:space="preserve"> PAGEREF _Toc25933 \h </w:instrText>
        </w:r>
        <w:r>
          <w:fldChar w:fldCharType="separate"/>
        </w:r>
        <w:r>
          <w:t>31</w:t>
        </w:r>
        <w:r>
          <w:fldChar w:fldCharType="end"/>
        </w:r>
      </w:hyperlink>
    </w:p>
    <w:p>
      <w:pPr>
        <w:pStyle w:val="TOC2"/>
        <w:tabs>
          <w:tab w:val="right" w:leader="dot" w:pos="8306"/>
        </w:tabs>
      </w:pPr>
      <w:hyperlink w:anchor="_Toc32631" w:history="1">
        <w:r>
          <w:rPr>
            <w:rFonts w:ascii="仿宋" w:eastAsia="仿宋" w:hAnsi="仿宋" w:cs="仿宋" w:hint="eastAsia"/>
            <w:lang w:eastAsia="zh-CN"/>
          </w:rPr>
          <w:t>(四)、资金风险分析</w:t>
        </w:r>
        <w:r>
          <w:tab/>
        </w:r>
        <w:r>
          <w:fldChar w:fldCharType="begin"/>
        </w:r>
        <w:r>
          <w:instrText xml:space="preserve"> PAGEREF _Toc32631 \h </w:instrText>
        </w:r>
        <w:r>
          <w:fldChar w:fldCharType="separate"/>
        </w:r>
        <w:r>
          <w:t>32</w:t>
        </w:r>
        <w:r>
          <w:fldChar w:fldCharType="end"/>
        </w:r>
      </w:hyperlink>
    </w:p>
    <w:p>
      <w:pPr>
        <w:pStyle w:val="TOC2"/>
        <w:tabs>
          <w:tab w:val="right" w:leader="dot" w:pos="8306"/>
        </w:tabs>
      </w:pPr>
      <w:hyperlink w:anchor="_Toc16634" w:history="1">
        <w:r>
          <w:rPr>
            <w:rFonts w:ascii="仿宋" w:eastAsia="仿宋" w:hAnsi="仿宋" w:cs="仿宋" w:hint="eastAsia"/>
            <w:lang w:eastAsia="zh-CN"/>
          </w:rPr>
          <w:t>(五)、技术风险分析</w:t>
        </w:r>
        <w:r>
          <w:tab/>
        </w:r>
        <w:r>
          <w:fldChar w:fldCharType="begin"/>
        </w:r>
        <w:r>
          <w:instrText xml:space="preserve"> PAGEREF _Toc16634 \h </w:instrText>
        </w:r>
        <w:r>
          <w:fldChar w:fldCharType="separate"/>
        </w:r>
        <w:r>
          <w:t>33</w:t>
        </w:r>
        <w:r>
          <w:fldChar w:fldCharType="end"/>
        </w:r>
      </w:hyperlink>
    </w:p>
    <w:p>
      <w:pPr>
        <w:pStyle w:val="TOC2"/>
        <w:tabs>
          <w:tab w:val="right" w:leader="dot" w:pos="8306"/>
        </w:tabs>
      </w:pPr>
      <w:hyperlink w:anchor="_Toc15580" w:history="1">
        <w:r>
          <w:rPr>
            <w:rFonts w:ascii="仿宋" w:eastAsia="仿宋" w:hAnsi="仿宋" w:cs="仿宋" w:hint="eastAsia"/>
            <w:lang w:eastAsia="zh-CN"/>
          </w:rPr>
          <w:t>(六)、财务风险分析</w:t>
        </w:r>
        <w:r>
          <w:tab/>
        </w:r>
        <w:r>
          <w:fldChar w:fldCharType="begin"/>
        </w:r>
        <w:r>
          <w:instrText xml:space="preserve"> PAGEREF _Toc15580 \h </w:instrText>
        </w:r>
        <w:r>
          <w:fldChar w:fldCharType="separate"/>
        </w:r>
        <w:r>
          <w:t>35</w:t>
        </w:r>
        <w:r>
          <w:fldChar w:fldCharType="end"/>
        </w:r>
      </w:hyperlink>
    </w:p>
    <w:p>
      <w:pPr>
        <w:pStyle w:val="TOC2"/>
        <w:tabs>
          <w:tab w:val="right" w:leader="dot" w:pos="8306"/>
        </w:tabs>
      </w:pPr>
      <w:hyperlink w:anchor="_Toc30371" w:history="1">
        <w:r>
          <w:rPr>
            <w:rFonts w:ascii="仿宋" w:eastAsia="仿宋" w:hAnsi="仿宋" w:cs="仿宋" w:hint="eastAsia"/>
            <w:lang w:eastAsia="zh-CN"/>
          </w:rPr>
          <w:t>(七)、管理风险分析</w:t>
        </w:r>
        <w:r>
          <w:tab/>
        </w:r>
        <w:r>
          <w:fldChar w:fldCharType="begin"/>
        </w:r>
        <w:r>
          <w:instrText xml:space="preserve"> PAGEREF _Toc30371 \h </w:instrText>
        </w:r>
        <w:r>
          <w:fldChar w:fldCharType="separate"/>
        </w:r>
        <w:r>
          <w:t>36</w:t>
        </w:r>
        <w:r>
          <w:fldChar w:fldCharType="end"/>
        </w:r>
      </w:hyperlink>
    </w:p>
    <w:p>
      <w:pPr>
        <w:pStyle w:val="TOC2"/>
        <w:tabs>
          <w:tab w:val="right" w:leader="dot" w:pos="8306"/>
        </w:tabs>
      </w:pPr>
      <w:hyperlink w:anchor="_Toc13560" w:history="1">
        <w:r>
          <w:rPr>
            <w:rFonts w:ascii="仿宋" w:eastAsia="仿宋" w:hAnsi="仿宋" w:cs="仿宋" w:hint="eastAsia"/>
            <w:lang w:eastAsia="zh-CN"/>
          </w:rPr>
          <w:t>(八)、其它风险分析</w:t>
        </w:r>
        <w:r>
          <w:tab/>
        </w:r>
        <w:r>
          <w:fldChar w:fldCharType="begin"/>
        </w:r>
        <w:r>
          <w:instrText xml:space="preserve"> PAGEREF _Toc13560 \h </w:instrText>
        </w:r>
        <w:r>
          <w:fldChar w:fldCharType="separate"/>
        </w:r>
        <w:r>
          <w:t>38</w:t>
        </w:r>
        <w:r>
          <w:fldChar w:fldCharType="end"/>
        </w:r>
      </w:hyperlink>
    </w:p>
    <w:p>
      <w:pPr>
        <w:pStyle w:val="TOC2"/>
        <w:tabs>
          <w:tab w:val="right" w:leader="dot" w:pos="8306"/>
        </w:tabs>
      </w:pPr>
      <w:hyperlink w:anchor="_Toc6952" w:history="1">
        <w:r>
          <w:rPr>
            <w:rFonts w:ascii="仿宋" w:eastAsia="仿宋" w:hAnsi="仿宋" w:cs="仿宋" w:hint="eastAsia"/>
            <w:lang w:eastAsia="zh-CN"/>
          </w:rPr>
          <w:t>(九)、社会影响评估</w:t>
        </w:r>
        <w:r>
          <w:tab/>
        </w:r>
        <w:r>
          <w:fldChar w:fldCharType="begin"/>
        </w:r>
        <w:r>
          <w:instrText xml:space="preserve"> PAGEREF _Toc6952 \h </w:instrText>
        </w:r>
        <w:r>
          <w:fldChar w:fldCharType="separate"/>
        </w:r>
        <w:r>
          <w:t>39</w:t>
        </w:r>
        <w:r>
          <w:fldChar w:fldCharType="end"/>
        </w:r>
      </w:hyperlink>
    </w:p>
    <w:p>
      <w:pPr>
        <w:pStyle w:val="TOC1"/>
        <w:tabs>
          <w:tab w:val="right" w:leader="dot" w:pos="8306"/>
        </w:tabs>
      </w:pPr>
      <w:hyperlink w:anchor="_Toc6271" w:history="1">
        <w:r>
          <w:rPr>
            <w:rFonts w:ascii="仿宋" w:eastAsia="仿宋" w:hAnsi="仿宋" w:cs="仿宋" w:hint="eastAsia"/>
            <w:lang w:eastAsia="zh-CN"/>
          </w:rPr>
          <w:t>七、技术创新与产业升级</w:t>
        </w:r>
        <w:r>
          <w:tab/>
        </w:r>
        <w:r>
          <w:fldChar w:fldCharType="begin"/>
        </w:r>
        <w:r>
          <w:instrText xml:space="preserve"> PAGEREF _Toc6271 \h </w:instrText>
        </w:r>
        <w:r>
          <w:fldChar w:fldCharType="separate"/>
        </w:r>
        <w:r>
          <w:t>41</w:t>
        </w:r>
        <w:r>
          <w:fldChar w:fldCharType="end"/>
        </w:r>
      </w:hyperlink>
    </w:p>
    <w:p>
      <w:pPr>
        <w:pStyle w:val="TOC2"/>
        <w:tabs>
          <w:tab w:val="right" w:leader="dot" w:pos="8306"/>
        </w:tabs>
      </w:pPr>
      <w:hyperlink w:anchor="_Toc5753" w:history="1">
        <w:r>
          <w:rPr>
            <w:rFonts w:ascii="仿宋" w:eastAsia="仿宋" w:hAnsi="仿宋" w:cs="仿宋" w:hint="eastAsia"/>
            <w:lang w:eastAsia="zh-CN"/>
          </w:rPr>
          <w:t>(一)、技术创新方向与目标</w:t>
        </w:r>
        <w:r>
          <w:tab/>
        </w:r>
        <w:r>
          <w:fldChar w:fldCharType="begin"/>
        </w:r>
        <w:r>
          <w:instrText xml:space="preserve"> PAGEREF _Toc5753 \h </w:instrText>
        </w:r>
        <w:r>
          <w:fldChar w:fldCharType="separate"/>
        </w:r>
        <w:r>
          <w:t>41</w:t>
        </w:r>
        <w:r>
          <w:fldChar w:fldCharType="end"/>
        </w:r>
      </w:hyperlink>
    </w:p>
    <w:p>
      <w:pPr>
        <w:pStyle w:val="TOC2"/>
        <w:tabs>
          <w:tab w:val="right" w:leader="dot" w:pos="8306"/>
        </w:tabs>
      </w:pPr>
      <w:hyperlink w:anchor="_Toc27007" w:history="1">
        <w:r>
          <w:rPr>
            <w:rFonts w:ascii="仿宋" w:eastAsia="仿宋" w:hAnsi="仿宋" w:cs="仿宋" w:hint="eastAsia"/>
            <w:lang w:eastAsia="zh-CN"/>
          </w:rPr>
          <w:t>(二)、产业升级路径与措施</w:t>
        </w:r>
        <w:r>
          <w:tab/>
        </w:r>
        <w:r>
          <w:fldChar w:fldCharType="begin"/>
        </w:r>
        <w:r>
          <w:instrText xml:space="preserve"> PAGEREF _Toc27007 \h </w:instrText>
        </w:r>
        <w:r>
          <w:fldChar w:fldCharType="separate"/>
        </w:r>
        <w:r>
          <w:t>42</w:t>
        </w:r>
        <w:r>
          <w:fldChar w:fldCharType="end"/>
        </w:r>
      </w:hyperlink>
    </w:p>
    <w:p>
      <w:pPr>
        <w:pStyle w:val="TOC1"/>
        <w:tabs>
          <w:tab w:val="right" w:leader="dot" w:pos="8306"/>
        </w:tabs>
      </w:pPr>
      <w:hyperlink w:anchor="_Toc15555" w:history="1">
        <w:r>
          <w:rPr>
            <w:rFonts w:ascii="仿宋" w:eastAsia="仿宋" w:hAnsi="仿宋" w:cs="仿宋" w:hint="eastAsia"/>
            <w:lang w:eastAsia="zh-CN"/>
          </w:rPr>
          <w:t>八、安全与应急管理</w:t>
        </w:r>
        <w:r>
          <w:tab/>
        </w:r>
        <w:r>
          <w:fldChar w:fldCharType="begin"/>
        </w:r>
        <w:r>
          <w:instrText xml:space="preserve"> PAGEREF _Toc15555 \h </w:instrText>
        </w:r>
        <w:r>
          <w:fldChar w:fldCharType="separate"/>
        </w:r>
        <w:r>
          <w:t>44</w:t>
        </w:r>
        <w:r>
          <w:fldChar w:fldCharType="end"/>
        </w:r>
      </w:hyperlink>
    </w:p>
    <w:p>
      <w:pPr>
        <w:pStyle w:val="TOC2"/>
        <w:tabs>
          <w:tab w:val="right" w:leader="dot" w:pos="8306"/>
        </w:tabs>
      </w:pPr>
      <w:hyperlink w:anchor="_Toc1121" w:history="1">
        <w:r>
          <w:rPr>
            <w:rFonts w:ascii="仿宋" w:eastAsia="仿宋" w:hAnsi="仿宋" w:cs="仿宋" w:hint="eastAsia"/>
            <w:lang w:eastAsia="zh-CN"/>
          </w:rPr>
          <w:t>(一)、安全生产管理</w:t>
        </w:r>
        <w:r>
          <w:tab/>
        </w:r>
        <w:r>
          <w:fldChar w:fldCharType="begin"/>
        </w:r>
        <w:r>
          <w:instrText xml:space="preserve"> PAGEREF _Toc1121 \h </w:instrText>
        </w:r>
        <w:r>
          <w:fldChar w:fldCharType="separate"/>
        </w:r>
        <w:r>
          <w:t>44</w:t>
        </w:r>
        <w:r>
          <w:fldChar w:fldCharType="end"/>
        </w:r>
      </w:hyperlink>
    </w:p>
    <w:p>
      <w:pPr>
        <w:pStyle w:val="TOC2"/>
        <w:tabs>
          <w:tab w:val="right" w:leader="dot" w:pos="8306"/>
        </w:tabs>
      </w:pPr>
      <w:hyperlink w:anchor="_Toc13814" w:history="1">
        <w:r>
          <w:rPr>
            <w:rFonts w:ascii="仿宋" w:eastAsia="仿宋" w:hAnsi="仿宋" w:cs="仿宋" w:hint="eastAsia"/>
            <w:lang w:eastAsia="zh-CN"/>
          </w:rPr>
          <w:t>(二)、应急预案与响应</w:t>
        </w:r>
        <w:r>
          <w:tab/>
        </w:r>
        <w:r>
          <w:fldChar w:fldCharType="begin"/>
        </w:r>
        <w:r>
          <w:instrText xml:space="preserve"> PAGEREF _Toc13814 \h </w:instrText>
        </w:r>
        <w:r>
          <w:fldChar w:fldCharType="separate"/>
        </w:r>
        <w:r>
          <w:t>45</w:t>
        </w:r>
        <w:r>
          <w:fldChar w:fldCharType="end"/>
        </w:r>
      </w:hyperlink>
    </w:p>
    <w:p>
      <w:pPr>
        <w:pStyle w:val="TOC1"/>
        <w:tabs>
          <w:tab w:val="right" w:leader="dot" w:pos="8306"/>
        </w:tabs>
      </w:pPr>
      <w:hyperlink w:anchor="_Toc25052" w:history="1">
        <w:r>
          <w:rPr>
            <w:rFonts w:ascii="仿宋" w:eastAsia="仿宋" w:hAnsi="仿宋" w:cs="仿宋" w:hint="eastAsia"/>
            <w:lang w:eastAsia="zh-CN"/>
          </w:rPr>
          <w:t>九、项目质量与标准</w:t>
        </w:r>
        <w:r>
          <w:tab/>
        </w:r>
        <w:r>
          <w:fldChar w:fldCharType="begin"/>
        </w:r>
        <w:r>
          <w:instrText xml:space="preserve"> PAGEREF _Toc25052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9" w:history="1">
        <w:r>
          <w:rPr>
            <w:rFonts w:ascii="仿宋" w:eastAsia="仿宋" w:hAnsi="仿宋" w:cs="仿宋" w:hint="eastAsia"/>
            <w:lang w:eastAsia="zh-CN"/>
          </w:rPr>
          <w:t>(一)、质量保障体系</w:t>
        </w:r>
        <w:r>
          <w:tab/>
        </w:r>
        <w:r>
          <w:fldChar w:fldCharType="begin"/>
        </w:r>
        <w:r>
          <w:instrText xml:space="preserve"> PAGEREF _Toc20069 \h </w:instrText>
        </w:r>
        <w:r>
          <w:fldChar w:fldCharType="separate"/>
        </w:r>
        <w:r>
          <w:t>47</w:t>
        </w:r>
        <w:r>
          <w:fldChar w:fldCharType="end"/>
        </w:r>
      </w:hyperlink>
    </w:p>
    <w:p>
      <w:pPr>
        <w:pStyle w:val="TOC2"/>
        <w:tabs>
          <w:tab w:val="right" w:leader="dot" w:pos="8306"/>
        </w:tabs>
      </w:pPr>
      <w:hyperlink w:anchor="_Toc24968" w:history="1">
        <w:r>
          <w:rPr>
            <w:rFonts w:ascii="仿宋" w:eastAsia="仿宋" w:hAnsi="仿宋" w:cs="仿宋" w:hint="eastAsia"/>
            <w:lang w:eastAsia="zh-CN"/>
          </w:rPr>
          <w:t>(二)、标准化作业流程</w:t>
        </w:r>
        <w:r>
          <w:tab/>
        </w:r>
        <w:r>
          <w:fldChar w:fldCharType="begin"/>
        </w:r>
        <w:r>
          <w:instrText xml:space="preserve"> PAGEREF _Toc24968 \h </w:instrText>
        </w:r>
        <w:r>
          <w:fldChar w:fldCharType="separate"/>
        </w:r>
        <w:r>
          <w:t>48</w:t>
        </w:r>
        <w:r>
          <w:fldChar w:fldCharType="end"/>
        </w:r>
      </w:hyperlink>
    </w:p>
    <w:p>
      <w:pPr>
        <w:pStyle w:val="TOC2"/>
        <w:tabs>
          <w:tab w:val="right" w:leader="dot" w:pos="8306"/>
        </w:tabs>
      </w:pPr>
      <w:hyperlink w:anchor="_Toc24984" w:history="1">
        <w:r>
          <w:rPr>
            <w:rFonts w:ascii="仿宋" w:eastAsia="仿宋" w:hAnsi="仿宋" w:cs="仿宋" w:hint="eastAsia"/>
            <w:lang w:eastAsia="zh-CN"/>
          </w:rPr>
          <w:t>(三)、质量监控与评估</w:t>
        </w:r>
        <w:r>
          <w:tab/>
        </w:r>
        <w:r>
          <w:fldChar w:fldCharType="begin"/>
        </w:r>
        <w:r>
          <w:instrText xml:space="preserve"> PAGEREF _Toc24984 \h </w:instrText>
        </w:r>
        <w:r>
          <w:fldChar w:fldCharType="separate"/>
        </w:r>
        <w:r>
          <w:t>50</w:t>
        </w:r>
        <w:r>
          <w:fldChar w:fldCharType="end"/>
        </w:r>
      </w:hyperlink>
    </w:p>
    <w:p>
      <w:pPr>
        <w:pStyle w:val="TOC2"/>
        <w:tabs>
          <w:tab w:val="right" w:leader="dot" w:pos="8306"/>
        </w:tabs>
      </w:pPr>
      <w:hyperlink w:anchor="_Toc10734" w:history="1">
        <w:r>
          <w:rPr>
            <w:rFonts w:ascii="仿宋" w:eastAsia="仿宋" w:hAnsi="仿宋" w:cs="仿宋" w:hint="eastAsia"/>
            <w:lang w:eastAsia="zh-CN"/>
          </w:rPr>
          <w:t>(四)、质量改进计划</w:t>
        </w:r>
        <w:r>
          <w:tab/>
        </w:r>
        <w:r>
          <w:fldChar w:fldCharType="begin"/>
        </w:r>
        <w:r>
          <w:instrText xml:space="preserve"> PAGEREF _Toc10734 \h </w:instrText>
        </w:r>
        <w:r>
          <w:fldChar w:fldCharType="separate"/>
        </w:r>
        <w:r>
          <w:t>51</w:t>
        </w:r>
        <w:r>
          <w:fldChar w:fldCharType="end"/>
        </w:r>
      </w:hyperlink>
    </w:p>
    <w:p>
      <w:pPr>
        <w:pStyle w:val="TOC1"/>
        <w:tabs>
          <w:tab w:val="right" w:leader="dot" w:pos="8306"/>
        </w:tabs>
      </w:pPr>
      <w:hyperlink w:anchor="_Toc22666" w:history="1">
        <w:r>
          <w:rPr>
            <w:rFonts w:ascii="仿宋" w:eastAsia="仿宋" w:hAnsi="仿宋" w:cs="仿宋" w:hint="eastAsia"/>
            <w:lang w:eastAsia="zh-CN"/>
          </w:rPr>
          <w:t>十、经济效益与社会效益优化</w:t>
        </w:r>
        <w:r>
          <w:tab/>
        </w:r>
        <w:r>
          <w:fldChar w:fldCharType="begin"/>
        </w:r>
        <w:r>
          <w:instrText xml:space="preserve"> PAGEREF _Toc22666 \h </w:instrText>
        </w:r>
        <w:r>
          <w:fldChar w:fldCharType="separate"/>
        </w:r>
        <w:r>
          <w:t>52</w:t>
        </w:r>
        <w:r>
          <w:fldChar w:fldCharType="end"/>
        </w:r>
      </w:hyperlink>
    </w:p>
    <w:p>
      <w:pPr>
        <w:pStyle w:val="TOC2"/>
        <w:tabs>
          <w:tab w:val="right" w:leader="dot" w:pos="8306"/>
        </w:tabs>
      </w:pPr>
      <w:hyperlink w:anchor="_Toc21071" w:history="1">
        <w:r>
          <w:rPr>
            <w:rFonts w:ascii="仿宋" w:eastAsia="仿宋" w:hAnsi="仿宋" w:cs="仿宋" w:hint="eastAsia"/>
            <w:lang w:eastAsia="zh-CN"/>
          </w:rPr>
          <w:t>(一)、经济效益提升策略</w:t>
        </w:r>
        <w:r>
          <w:tab/>
        </w:r>
        <w:r>
          <w:fldChar w:fldCharType="begin"/>
        </w:r>
        <w:r>
          <w:instrText xml:space="preserve"> PAGEREF _Toc21071 \h </w:instrText>
        </w:r>
        <w:r>
          <w:fldChar w:fldCharType="separate"/>
        </w:r>
        <w:r>
          <w:t>52</w:t>
        </w:r>
        <w:r>
          <w:fldChar w:fldCharType="end"/>
        </w:r>
      </w:hyperlink>
    </w:p>
    <w:p>
      <w:pPr>
        <w:pStyle w:val="TOC2"/>
        <w:tabs>
          <w:tab w:val="right" w:leader="dot" w:pos="8306"/>
        </w:tabs>
      </w:pPr>
      <w:hyperlink w:anchor="_Toc16098" w:history="1">
        <w:r>
          <w:rPr>
            <w:rFonts w:ascii="仿宋" w:eastAsia="仿宋" w:hAnsi="仿宋" w:cs="仿宋" w:hint="eastAsia"/>
            <w:lang w:eastAsia="zh-CN"/>
          </w:rPr>
          <w:t>(二)、社会效益增强方案</w:t>
        </w:r>
        <w:r>
          <w:tab/>
        </w:r>
        <w:r>
          <w:fldChar w:fldCharType="begin"/>
        </w:r>
        <w:r>
          <w:instrText xml:space="preserve"> PAGEREF _Toc16098 \h </w:instrText>
        </w:r>
        <w:r>
          <w:fldChar w:fldCharType="separate"/>
        </w:r>
        <w:r>
          <w:t>53</w:t>
        </w:r>
        <w:r>
          <w:fldChar w:fldCharType="end"/>
        </w:r>
      </w:hyperlink>
    </w:p>
    <w:p>
      <w:pPr>
        <w:pStyle w:val="TOC1"/>
        <w:tabs>
          <w:tab w:val="right" w:leader="dot" w:pos="8306"/>
        </w:tabs>
      </w:pPr>
      <w:hyperlink w:anchor="_Toc27515" w:history="1">
        <w:r>
          <w:rPr>
            <w:rFonts w:ascii="仿宋" w:eastAsia="仿宋" w:hAnsi="仿宋" w:cs="仿宋" w:hint="eastAsia"/>
            <w:lang w:eastAsia="zh-CN"/>
          </w:rPr>
          <w:t>十一、环境保护与治理方案</w:t>
        </w:r>
        <w:r>
          <w:tab/>
        </w:r>
        <w:r>
          <w:fldChar w:fldCharType="begin"/>
        </w:r>
        <w:r>
          <w:instrText xml:space="preserve"> PAGEREF _Toc27515 \h </w:instrText>
        </w:r>
        <w:r>
          <w:fldChar w:fldCharType="separate"/>
        </w:r>
        <w:r>
          <w:t>54</w:t>
        </w:r>
        <w:r>
          <w:fldChar w:fldCharType="end"/>
        </w:r>
      </w:hyperlink>
    </w:p>
    <w:p>
      <w:pPr>
        <w:pStyle w:val="TOC2"/>
        <w:tabs>
          <w:tab w:val="right" w:leader="dot" w:pos="8306"/>
        </w:tabs>
      </w:pPr>
      <w:hyperlink w:anchor="_Toc20200" w:history="1">
        <w:r>
          <w:rPr>
            <w:rFonts w:ascii="仿宋" w:eastAsia="仿宋" w:hAnsi="仿宋" w:cs="仿宋" w:hint="eastAsia"/>
            <w:lang w:eastAsia="zh-CN"/>
          </w:rPr>
          <w:t>(一)、项目环境影响评估</w:t>
        </w:r>
        <w:r>
          <w:tab/>
        </w:r>
        <w:r>
          <w:fldChar w:fldCharType="begin"/>
        </w:r>
        <w:r>
          <w:instrText xml:space="preserve"> PAGEREF _Toc20200 \h </w:instrText>
        </w:r>
        <w:r>
          <w:fldChar w:fldCharType="separate"/>
        </w:r>
        <w:r>
          <w:t>54</w:t>
        </w:r>
        <w:r>
          <w:fldChar w:fldCharType="end"/>
        </w:r>
      </w:hyperlink>
    </w:p>
    <w:p>
      <w:pPr>
        <w:pStyle w:val="TOC2"/>
        <w:tabs>
          <w:tab w:val="right" w:leader="dot" w:pos="8306"/>
        </w:tabs>
      </w:pPr>
      <w:hyperlink w:anchor="_Toc26726" w:history="1">
        <w:r>
          <w:rPr>
            <w:rFonts w:ascii="仿宋" w:eastAsia="仿宋" w:hAnsi="仿宋" w:cs="仿宋" w:hint="eastAsia"/>
            <w:lang w:eastAsia="zh-CN"/>
          </w:rPr>
          <w:t>(二)、环境保护措施与治理方案</w:t>
        </w:r>
        <w:r>
          <w:tab/>
        </w:r>
        <w:r>
          <w:fldChar w:fldCharType="begin"/>
        </w:r>
        <w:r>
          <w:instrText xml:space="preserve"> PAGEREF _Toc26726 \h </w:instrText>
        </w:r>
        <w:r>
          <w:fldChar w:fldCharType="separate"/>
        </w:r>
        <w:r>
          <w:t>55</w:t>
        </w:r>
        <w:r>
          <w:fldChar w:fldCharType="end"/>
        </w:r>
      </w:hyperlink>
    </w:p>
    <w:p>
      <w:pPr>
        <w:pStyle w:val="TOC1"/>
        <w:tabs>
          <w:tab w:val="right" w:leader="dot" w:pos="8306"/>
        </w:tabs>
      </w:pPr>
      <w:hyperlink w:anchor="_Toc4686" w:history="1">
        <w:r>
          <w:rPr>
            <w:rFonts w:ascii="仿宋" w:eastAsia="仿宋" w:hAnsi="仿宋" w:cs="仿宋" w:hint="eastAsia"/>
            <w:lang w:eastAsia="zh-CN"/>
          </w:rPr>
          <w:t>十二、项目变更管理</w:t>
        </w:r>
        <w:r>
          <w:tab/>
        </w:r>
        <w:r>
          <w:fldChar w:fldCharType="begin"/>
        </w:r>
        <w:r>
          <w:instrText xml:space="preserve"> PAGEREF _Toc4686 \h </w:instrText>
        </w:r>
        <w:r>
          <w:fldChar w:fldCharType="separate"/>
        </w:r>
        <w:r>
          <w:t>55</w:t>
        </w:r>
        <w:r>
          <w:fldChar w:fldCharType="end"/>
        </w:r>
      </w:hyperlink>
    </w:p>
    <w:p>
      <w:pPr>
        <w:pStyle w:val="TOC2"/>
        <w:tabs>
          <w:tab w:val="right" w:leader="dot" w:pos="8306"/>
        </w:tabs>
      </w:pPr>
      <w:hyperlink w:anchor="_Toc11359" w:history="1">
        <w:r>
          <w:rPr>
            <w:rFonts w:ascii="仿宋" w:eastAsia="仿宋" w:hAnsi="仿宋" w:cs="仿宋" w:hint="eastAsia"/>
            <w:lang w:eastAsia="zh-CN"/>
          </w:rPr>
          <w:t>(一)、变更控制流程</w:t>
        </w:r>
        <w:r>
          <w:tab/>
        </w:r>
        <w:r>
          <w:fldChar w:fldCharType="begin"/>
        </w:r>
        <w:r>
          <w:instrText xml:space="preserve"> PAGEREF _Toc11359 \h </w:instrText>
        </w:r>
        <w:r>
          <w:fldChar w:fldCharType="separate"/>
        </w:r>
        <w:r>
          <w:t>55</w:t>
        </w:r>
        <w:r>
          <w:fldChar w:fldCharType="end"/>
        </w:r>
      </w:hyperlink>
    </w:p>
    <w:p>
      <w:pPr>
        <w:pStyle w:val="TOC2"/>
        <w:tabs>
          <w:tab w:val="right" w:leader="dot" w:pos="8306"/>
        </w:tabs>
      </w:pPr>
      <w:hyperlink w:anchor="_Toc26111" w:history="1">
        <w:r>
          <w:rPr>
            <w:rFonts w:ascii="仿宋" w:eastAsia="仿宋" w:hAnsi="仿宋" w:cs="仿宋" w:hint="eastAsia"/>
            <w:lang w:eastAsia="zh-CN"/>
          </w:rPr>
          <w:t>(二)、影响评估与处理</w:t>
        </w:r>
        <w:r>
          <w:tab/>
        </w:r>
        <w:r>
          <w:fldChar w:fldCharType="begin"/>
        </w:r>
        <w:r>
          <w:instrText xml:space="preserve"> PAGEREF _Toc26111 \h </w:instrText>
        </w:r>
        <w:r>
          <w:fldChar w:fldCharType="separate"/>
        </w:r>
        <w:r>
          <w:t>56</w:t>
        </w:r>
        <w:r>
          <w:fldChar w:fldCharType="end"/>
        </w:r>
      </w:hyperlink>
    </w:p>
    <w:p>
      <w:pPr>
        <w:pStyle w:val="TOC2"/>
        <w:tabs>
          <w:tab w:val="right" w:leader="dot" w:pos="8306"/>
        </w:tabs>
      </w:pPr>
      <w:hyperlink w:anchor="_Toc29722" w:history="1">
        <w:r>
          <w:rPr>
            <w:rFonts w:ascii="仿宋" w:eastAsia="仿宋" w:hAnsi="仿宋" w:cs="仿宋" w:hint="eastAsia"/>
            <w:lang w:eastAsia="zh-CN"/>
          </w:rPr>
          <w:t>(三)、变更记录与追踪</w:t>
        </w:r>
        <w:r>
          <w:tab/>
        </w:r>
        <w:r>
          <w:fldChar w:fldCharType="begin"/>
        </w:r>
        <w:r>
          <w:instrText xml:space="preserve"> PAGEREF _Toc29722 \h </w:instrText>
        </w:r>
        <w:r>
          <w:fldChar w:fldCharType="separate"/>
        </w:r>
        <w:r>
          <w:t>58</w:t>
        </w:r>
        <w:r>
          <w:fldChar w:fldCharType="end"/>
        </w:r>
      </w:hyperlink>
    </w:p>
    <w:p>
      <w:pPr>
        <w:pStyle w:val="TOC2"/>
        <w:tabs>
          <w:tab w:val="right" w:leader="dot" w:pos="8306"/>
        </w:tabs>
      </w:pPr>
      <w:hyperlink w:anchor="_Toc24969" w:history="1">
        <w:r>
          <w:rPr>
            <w:rFonts w:ascii="仿宋" w:eastAsia="仿宋" w:hAnsi="仿宋" w:cs="仿宋" w:hint="eastAsia"/>
            <w:lang w:eastAsia="zh-CN"/>
          </w:rPr>
          <w:t>(四)、变更管理策略</w:t>
        </w:r>
        <w:r>
          <w:tab/>
        </w:r>
        <w:r>
          <w:fldChar w:fldCharType="begin"/>
        </w:r>
        <w:r>
          <w:instrText xml:space="preserve"> PAGEREF _Toc24969 \h </w:instrText>
        </w:r>
        <w:r>
          <w:fldChar w:fldCharType="separate"/>
        </w:r>
        <w:r>
          <w:t>59</w:t>
        </w:r>
        <w:r>
          <w:fldChar w:fldCharType="end"/>
        </w:r>
      </w:hyperlink>
    </w:p>
    <w:p>
      <w:pPr>
        <w:pStyle w:val="TOC1"/>
        <w:tabs>
          <w:tab w:val="right" w:leader="dot" w:pos="8306"/>
        </w:tabs>
      </w:pPr>
      <w:hyperlink w:anchor="_Toc14313" w:history="1">
        <w:r>
          <w:rPr>
            <w:rFonts w:ascii="仿宋" w:eastAsia="仿宋" w:hAnsi="仿宋" w:cs="仿宋" w:hint="eastAsia"/>
            <w:lang w:eastAsia="zh-CN"/>
          </w:rPr>
          <w:t>十三、项目施工方案</w:t>
        </w:r>
        <w:r>
          <w:tab/>
        </w:r>
        <w:r>
          <w:fldChar w:fldCharType="begin"/>
        </w:r>
        <w:r>
          <w:instrText xml:space="preserve"> PAGEREF _Toc14313 \h </w:instrText>
        </w:r>
        <w:r>
          <w:fldChar w:fldCharType="separate"/>
        </w:r>
        <w:r>
          <w:t>61</w:t>
        </w:r>
        <w:r>
          <w:fldChar w:fldCharType="end"/>
        </w:r>
      </w:hyperlink>
    </w:p>
    <w:p>
      <w:pPr>
        <w:pStyle w:val="TOC2"/>
        <w:tabs>
          <w:tab w:val="right" w:leader="dot" w:pos="8306"/>
        </w:tabs>
      </w:pPr>
      <w:hyperlink w:anchor="_Toc26352" w:history="1">
        <w:r>
          <w:rPr>
            <w:rFonts w:ascii="仿宋" w:eastAsia="仿宋" w:hAnsi="仿宋" w:cs="仿宋" w:hint="eastAsia"/>
            <w:lang w:eastAsia="zh-CN"/>
          </w:rPr>
          <w:t>(一)、施工组织设计</w:t>
        </w:r>
        <w:r>
          <w:tab/>
        </w:r>
        <w:r>
          <w:fldChar w:fldCharType="begin"/>
        </w:r>
        <w:r>
          <w:instrText xml:space="preserve"> PAGEREF _Toc26352 \h </w:instrText>
        </w:r>
        <w:r>
          <w:fldChar w:fldCharType="separate"/>
        </w:r>
        <w:r>
          <w:t>61</w:t>
        </w:r>
        <w:r>
          <w:fldChar w:fldCharType="end"/>
        </w:r>
      </w:hyperlink>
    </w:p>
    <w:p>
      <w:pPr>
        <w:pStyle w:val="TOC2"/>
        <w:tabs>
          <w:tab w:val="right" w:leader="dot" w:pos="8306"/>
        </w:tabs>
      </w:pPr>
      <w:hyperlink w:anchor="_Toc22742" w:history="1">
        <w:r>
          <w:rPr>
            <w:rFonts w:ascii="仿宋" w:eastAsia="仿宋" w:hAnsi="仿宋" w:cs="仿宋" w:hint="eastAsia"/>
            <w:lang w:eastAsia="zh-CN"/>
          </w:rPr>
          <w:t>(二)、施工工艺与技术路线</w:t>
        </w:r>
        <w:r>
          <w:tab/>
        </w:r>
        <w:r>
          <w:fldChar w:fldCharType="begin"/>
        </w:r>
        <w:r>
          <w:instrText xml:space="preserve"> PAGEREF _Toc22742 \h </w:instrText>
        </w:r>
        <w:r>
          <w:fldChar w:fldCharType="separate"/>
        </w:r>
        <w:r>
          <w:t>63</w:t>
        </w:r>
        <w:r>
          <w:fldChar w:fldCharType="end"/>
        </w:r>
      </w:hyperlink>
    </w:p>
    <w:p>
      <w:pPr>
        <w:pStyle w:val="TOC2"/>
        <w:tabs>
          <w:tab w:val="right" w:leader="dot" w:pos="8306"/>
        </w:tabs>
      </w:pPr>
      <w:hyperlink w:anchor="_Toc1503" w:history="1">
        <w:r>
          <w:rPr>
            <w:rFonts w:ascii="仿宋" w:eastAsia="仿宋" w:hAnsi="仿宋" w:cs="仿宋" w:hint="eastAsia"/>
            <w:lang w:eastAsia="zh-CN"/>
          </w:rPr>
          <w:t>(三)、关键节点施工计划</w:t>
        </w:r>
        <w:r>
          <w:tab/>
        </w:r>
        <w:r>
          <w:fldChar w:fldCharType="begin"/>
        </w:r>
        <w:r>
          <w:instrText xml:space="preserve"> PAGEREF _Toc1503 \h </w:instrText>
        </w:r>
        <w:r>
          <w:fldChar w:fldCharType="separate"/>
        </w:r>
        <w:r>
          <w:t>64</w:t>
        </w:r>
        <w:r>
          <w:fldChar w:fldCharType="end"/>
        </w:r>
      </w:hyperlink>
    </w:p>
    <w:p>
      <w:pPr>
        <w:pStyle w:val="TOC2"/>
        <w:tabs>
          <w:tab w:val="right" w:leader="dot" w:pos="8306"/>
        </w:tabs>
      </w:pPr>
      <w:hyperlink w:anchor="_Toc14210" w:history="1">
        <w:r>
          <w:rPr>
            <w:rFonts w:ascii="仿宋" w:eastAsia="仿宋" w:hAnsi="仿宋" w:cs="仿宋" w:hint="eastAsia"/>
            <w:lang w:eastAsia="zh-CN"/>
          </w:rPr>
          <w:t>(四)、施工现场管理</w:t>
        </w:r>
        <w:r>
          <w:tab/>
        </w:r>
        <w:r>
          <w:fldChar w:fldCharType="begin"/>
        </w:r>
        <w:r>
          <w:instrText xml:space="preserve"> PAGEREF _Toc14210 \h </w:instrText>
        </w:r>
        <w:r>
          <w:fldChar w:fldCharType="separate"/>
        </w:r>
        <w:r>
          <w:t>65</w:t>
        </w:r>
        <w:r>
          <w:fldChar w:fldCharType="end"/>
        </w:r>
      </w:hyperlink>
    </w:p>
    <w:p>
      <w:pPr>
        <w:pStyle w:val="TOC1"/>
        <w:tabs>
          <w:tab w:val="right" w:leader="dot" w:pos="8306"/>
        </w:tabs>
      </w:pPr>
      <w:hyperlink w:anchor="_Toc30098" w:history="1">
        <w:r>
          <w:rPr>
            <w:rFonts w:ascii="仿宋" w:eastAsia="仿宋" w:hAnsi="仿宋" w:cs="仿宋" w:hint="eastAsia"/>
            <w:lang w:eastAsia="zh-CN"/>
          </w:rPr>
          <w:t>十四、合作与交流机制建立</w:t>
        </w:r>
        <w:r>
          <w:tab/>
        </w:r>
        <w:r>
          <w:fldChar w:fldCharType="begin"/>
        </w:r>
        <w:r>
          <w:instrText xml:space="preserve"> PAGEREF _Toc30098 \h </w:instrText>
        </w:r>
        <w:r>
          <w:fldChar w:fldCharType="separate"/>
        </w:r>
        <w:r>
          <w:t>68</w:t>
        </w:r>
        <w:r>
          <w:fldChar w:fldCharType="end"/>
        </w:r>
      </w:hyperlink>
    </w:p>
    <w:p>
      <w:pPr>
        <w:pStyle w:val="TOC2"/>
        <w:tabs>
          <w:tab w:val="right" w:leader="dot" w:pos="8306"/>
        </w:tabs>
      </w:pPr>
      <w:hyperlink w:anchor="_Toc2794" w:history="1">
        <w:r>
          <w:rPr>
            <w:rFonts w:ascii="仿宋" w:eastAsia="仿宋" w:hAnsi="仿宋" w:cs="仿宋" w:hint="eastAsia"/>
            <w:lang w:eastAsia="zh-CN"/>
          </w:rPr>
          <w:t>(一)、合作伙伴选择与合作方式</w:t>
        </w:r>
        <w:r>
          <w:tab/>
        </w:r>
        <w:r>
          <w:fldChar w:fldCharType="begin"/>
        </w:r>
        <w:r>
          <w:instrText xml:space="preserve"> PAGEREF _Toc2794 \h </w:instrText>
        </w:r>
        <w:r>
          <w:fldChar w:fldCharType="separate"/>
        </w:r>
        <w:r>
          <w:t>68</w:t>
        </w:r>
        <w:r>
          <w:fldChar w:fldCharType="end"/>
        </w:r>
      </w:hyperlink>
    </w:p>
    <w:p>
      <w:pPr>
        <w:pStyle w:val="TOC2"/>
        <w:tabs>
          <w:tab w:val="right" w:leader="dot" w:pos="8306"/>
        </w:tabs>
      </w:pPr>
      <w:hyperlink w:anchor="_Toc17140" w:history="1">
        <w:r>
          <w:rPr>
            <w:rFonts w:ascii="仿宋" w:eastAsia="仿宋" w:hAnsi="仿宋" w:cs="仿宋" w:hint="eastAsia"/>
            <w:lang w:eastAsia="zh-CN"/>
          </w:rPr>
          <w:t>(二)、交流与合作平台搭建</w:t>
        </w:r>
        <w:r>
          <w:tab/>
        </w:r>
        <w:r>
          <w:fldChar w:fldCharType="begin"/>
        </w:r>
        <w:r>
          <w:instrText xml:space="preserve"> PAGEREF _Toc17140 \h </w:instrText>
        </w:r>
        <w:r>
          <w:fldChar w:fldCharType="separate"/>
        </w:r>
        <w:r>
          <w:t>69</w:t>
        </w:r>
        <w:r>
          <w:fldChar w:fldCharType="end"/>
        </w:r>
      </w:hyperlink>
    </w:p>
    <w:p>
      <w:pPr>
        <w:pStyle w:val="TOC1"/>
        <w:tabs>
          <w:tab w:val="right" w:leader="dot" w:pos="8306"/>
        </w:tabs>
      </w:pPr>
      <w:hyperlink w:anchor="_Toc16015" w:history="1">
        <w:r>
          <w:rPr>
            <w:rFonts w:ascii="仿宋" w:eastAsia="仿宋" w:hAnsi="仿宋" w:cs="仿宋" w:hint="eastAsia"/>
            <w:lang w:eastAsia="zh-CN"/>
          </w:rPr>
          <w:t>十五、企业合规与伦理</w:t>
        </w:r>
        <w:r>
          <w:tab/>
        </w:r>
        <w:r>
          <w:fldChar w:fldCharType="begin"/>
        </w:r>
        <w:r>
          <w:instrText xml:space="preserve"> PAGEREF _Toc16015 \h </w:instrText>
        </w:r>
        <w:r>
          <w:fldChar w:fldCharType="separate"/>
        </w:r>
        <w:r>
          <w:t>71</w:t>
        </w:r>
        <w:r>
          <w:fldChar w:fldCharType="end"/>
        </w:r>
      </w:hyperlink>
    </w:p>
    <w:p>
      <w:pPr>
        <w:pStyle w:val="TOC2"/>
        <w:tabs>
          <w:tab w:val="right" w:leader="dot" w:pos="8306"/>
        </w:tabs>
      </w:pPr>
      <w:hyperlink w:anchor="_Toc31939" w:history="1">
        <w:r>
          <w:rPr>
            <w:rFonts w:ascii="仿宋" w:eastAsia="仿宋" w:hAnsi="仿宋" w:cs="仿宋" w:hint="eastAsia"/>
            <w:lang w:eastAsia="zh-CN"/>
          </w:rPr>
          <w:t>(一)、合规政策与程序</w:t>
        </w:r>
        <w:r>
          <w:tab/>
        </w:r>
        <w:r>
          <w:fldChar w:fldCharType="begin"/>
        </w:r>
        <w:r>
          <w:instrText xml:space="preserve"> PAGEREF _Toc31939 \h </w:instrText>
        </w:r>
        <w:r>
          <w:fldChar w:fldCharType="separate"/>
        </w:r>
        <w:r>
          <w:t>71</w:t>
        </w:r>
        <w:r>
          <w:fldChar w:fldCharType="end"/>
        </w:r>
      </w:hyperlink>
    </w:p>
    <w:p>
      <w:pPr>
        <w:pStyle w:val="TOC2"/>
        <w:tabs>
          <w:tab w:val="right" w:leader="dot" w:pos="8306"/>
        </w:tabs>
      </w:pPr>
      <w:hyperlink w:anchor="_Toc6796" w:history="1">
        <w:r>
          <w:rPr>
            <w:rFonts w:ascii="仿宋" w:eastAsia="仿宋" w:hAnsi="仿宋" w:cs="仿宋" w:hint="eastAsia"/>
            <w:lang w:eastAsia="zh-CN"/>
          </w:rPr>
          <w:t>(二)、伦理规范与培训</w:t>
        </w:r>
        <w:r>
          <w:tab/>
        </w:r>
        <w:r>
          <w:fldChar w:fldCharType="begin"/>
        </w:r>
        <w:r>
          <w:instrText xml:space="preserve"> PAGEREF _Toc6796 \h </w:instrText>
        </w:r>
        <w:r>
          <w:fldChar w:fldCharType="separate"/>
        </w:r>
        <w:r>
          <w:t>72</w:t>
        </w:r>
        <w:r>
          <w:fldChar w:fldCharType="end"/>
        </w:r>
      </w:hyperlink>
    </w:p>
    <w:p>
      <w:pPr>
        <w:pStyle w:val="TOC2"/>
        <w:tabs>
          <w:tab w:val="right" w:leader="dot" w:pos="8306"/>
        </w:tabs>
      </w:pPr>
      <w:hyperlink w:anchor="_Toc13750" w:history="1">
        <w:r>
          <w:rPr>
            <w:rFonts w:ascii="仿宋" w:eastAsia="仿宋" w:hAnsi="仿宋" w:cs="仿宋" w:hint="eastAsia"/>
            <w:lang w:eastAsia="zh-CN"/>
          </w:rPr>
          <w:t>(三)、合规风险评估</w:t>
        </w:r>
        <w:r>
          <w:tab/>
        </w:r>
        <w:r>
          <w:fldChar w:fldCharType="begin"/>
        </w:r>
        <w:r>
          <w:instrText xml:space="preserve"> PAGEREF _Toc13750 \h </w:instrText>
        </w:r>
        <w:r>
          <w:fldChar w:fldCharType="separate"/>
        </w:r>
        <w:r>
          <w:t>73</w:t>
        </w:r>
        <w:r>
          <w:fldChar w:fldCharType="end"/>
        </w:r>
      </w:hyperlink>
    </w:p>
    <w:p>
      <w:pPr>
        <w:pStyle w:val="TOC2"/>
        <w:tabs>
          <w:tab w:val="right" w:leader="dot" w:pos="8306"/>
        </w:tabs>
      </w:pPr>
      <w:hyperlink w:anchor="_Toc19865" w:history="1">
        <w:r>
          <w:rPr>
            <w:rFonts w:ascii="仿宋" w:eastAsia="仿宋" w:hAnsi="仿宋" w:cs="仿宋" w:hint="eastAsia"/>
            <w:lang w:eastAsia="zh-CN"/>
          </w:rPr>
          <w:t>(四)、合规监督与执行</w:t>
        </w:r>
        <w:r>
          <w:tab/>
        </w:r>
        <w:r>
          <w:fldChar w:fldCharType="begin"/>
        </w:r>
        <w:r>
          <w:instrText xml:space="preserve"> PAGEREF _Toc19865 \h </w:instrText>
        </w:r>
        <w:r>
          <w:fldChar w:fldCharType="separate"/>
        </w:r>
        <w:r>
          <w:t>74</w:t>
        </w:r>
        <w:r>
          <w:fldChar w:fldCharType="end"/>
        </w:r>
      </w:hyperlink>
    </w:p>
    <w:p>
      <w:pPr>
        <w:pStyle w:val="TOC1"/>
        <w:tabs>
          <w:tab w:val="right" w:leader="dot" w:pos="8306"/>
        </w:tabs>
      </w:pPr>
      <w:hyperlink w:anchor="_Toc13564" w:history="1">
        <w:r>
          <w:rPr>
            <w:rFonts w:ascii="仿宋" w:eastAsia="仿宋" w:hAnsi="仿宋" w:cs="仿宋" w:hint="eastAsia"/>
            <w:lang w:eastAsia="zh-CN"/>
          </w:rPr>
          <w:t>十六、法律法规与政策遵循</w:t>
        </w:r>
        <w:r>
          <w:tab/>
        </w:r>
        <w:r>
          <w:fldChar w:fldCharType="begin"/>
        </w:r>
        <w:r>
          <w:instrText xml:space="preserve"> PAGEREF _Toc13564 \h </w:instrText>
        </w:r>
        <w:r>
          <w:fldChar w:fldCharType="separate"/>
        </w:r>
        <w:r>
          <w:t>75</w:t>
        </w:r>
        <w:r>
          <w:fldChar w:fldCharType="end"/>
        </w:r>
      </w:hyperlink>
    </w:p>
    <w:p>
      <w:pPr>
        <w:pStyle w:val="TOC2"/>
        <w:tabs>
          <w:tab w:val="right" w:leader="dot" w:pos="8306"/>
        </w:tabs>
      </w:pPr>
      <w:hyperlink w:anchor="_Toc28700" w:history="1">
        <w:r>
          <w:rPr>
            <w:rFonts w:ascii="仿宋" w:eastAsia="仿宋" w:hAnsi="仿宋" w:cs="仿宋" w:hint="eastAsia"/>
            <w:lang w:eastAsia="zh-CN"/>
          </w:rPr>
          <w:t>(一)、法律法规遵守</w:t>
        </w:r>
        <w:r>
          <w:tab/>
        </w:r>
        <w:r>
          <w:fldChar w:fldCharType="begin"/>
        </w:r>
        <w:r>
          <w:instrText xml:space="preserve"> PAGEREF _Toc28700 \h </w:instrText>
        </w:r>
        <w:r>
          <w:fldChar w:fldCharType="separate"/>
        </w:r>
        <w:r>
          <w:t>75</w:t>
        </w:r>
        <w:r>
          <w:fldChar w:fldCharType="end"/>
        </w:r>
      </w:hyperlink>
    </w:p>
    <w:p>
      <w:pPr>
        <w:pStyle w:val="TOC2"/>
        <w:tabs>
          <w:tab w:val="right" w:leader="dot" w:pos="8306"/>
        </w:tabs>
      </w:pPr>
      <w:hyperlink w:anchor="_Toc12175" w:history="1">
        <w:r>
          <w:rPr>
            <w:rFonts w:ascii="仿宋" w:eastAsia="仿宋" w:hAnsi="仿宋" w:cs="仿宋" w:hint="eastAsia"/>
            <w:lang w:eastAsia="zh-CN"/>
          </w:rPr>
          <w:t>(二)、政策导向与利用</w:t>
        </w:r>
        <w:r>
          <w:tab/>
        </w:r>
        <w:r>
          <w:fldChar w:fldCharType="begin"/>
        </w:r>
        <w:r>
          <w:instrText xml:space="preserve"> PAGEREF _Toc12175 \h </w:instrText>
        </w:r>
        <w:r>
          <w:fldChar w:fldCharType="separate"/>
        </w:r>
        <w:r>
          <w:t>76</w:t>
        </w:r>
        <w:r>
          <w:fldChar w:fldCharType="end"/>
        </w:r>
      </w:hyperlink>
    </w:p>
    <w:p>
      <w:pPr>
        <w:pStyle w:val="TOC1"/>
        <w:tabs>
          <w:tab w:val="right" w:leader="dot" w:pos="8306"/>
        </w:tabs>
      </w:pPr>
      <w:hyperlink w:anchor="_Toc4267" w:history="1">
        <w:r>
          <w:rPr>
            <w:rFonts w:ascii="仿宋" w:eastAsia="仿宋" w:hAnsi="仿宋" w:cs="仿宋" w:hint="eastAsia"/>
            <w:lang w:eastAsia="zh-CN"/>
          </w:rPr>
          <w:t>十七、知识产权管理与保护</w:t>
        </w:r>
        <w:r>
          <w:tab/>
        </w:r>
        <w:r>
          <w:fldChar w:fldCharType="begin"/>
        </w:r>
        <w:r>
          <w:instrText xml:space="preserve"> PAGEREF _Toc4267 \h </w:instrText>
        </w:r>
        <w:r>
          <w:fldChar w:fldCharType="separate"/>
        </w:r>
        <w:r>
          <w:t>77</w:t>
        </w:r>
        <w:r>
          <w:fldChar w:fldCharType="end"/>
        </w:r>
      </w:hyperlink>
    </w:p>
    <w:p>
      <w:pPr>
        <w:pStyle w:val="TOC2"/>
        <w:tabs>
          <w:tab w:val="right" w:leader="dot" w:pos="8306"/>
        </w:tabs>
      </w:pPr>
      <w:hyperlink w:anchor="_Toc31017" w:history="1">
        <w:r>
          <w:rPr>
            <w:rFonts w:ascii="仿宋" w:eastAsia="仿宋" w:hAnsi="仿宋" w:cs="仿宋" w:hint="eastAsia"/>
            <w:lang w:eastAsia="zh-CN"/>
          </w:rPr>
          <w:t>(一)、知识产权管理体系建设</w:t>
        </w:r>
        <w:r>
          <w:tab/>
        </w:r>
        <w:r>
          <w:fldChar w:fldCharType="begin"/>
        </w:r>
        <w:r>
          <w:instrText xml:space="preserve"> PAGEREF _Toc31017 \h </w:instrText>
        </w:r>
        <w:r>
          <w:fldChar w:fldCharType="separate"/>
        </w:r>
        <w:r>
          <w:t>77</w:t>
        </w:r>
        <w:r>
          <w:fldChar w:fldCharType="end"/>
        </w:r>
      </w:hyperlink>
    </w:p>
    <w:p>
      <w:pPr>
        <w:pStyle w:val="TOC2"/>
        <w:tabs>
          <w:tab w:val="right" w:leader="dot" w:pos="8306"/>
        </w:tabs>
      </w:pPr>
      <w:hyperlink w:anchor="_Toc7597" w:history="1">
        <w:r>
          <w:rPr>
            <w:rFonts w:ascii="仿宋" w:eastAsia="仿宋" w:hAnsi="仿宋" w:cs="仿宋" w:hint="eastAsia"/>
            <w:lang w:eastAsia="zh-CN"/>
          </w:rPr>
          <w:t>(二)、知识产权保护措施</w:t>
        </w:r>
        <w:r>
          <w:tab/>
        </w:r>
        <w:r>
          <w:fldChar w:fldCharType="begin"/>
        </w:r>
        <w:r>
          <w:instrText xml:space="preserve"> PAGEREF _Toc7597 \h </w:instrText>
        </w:r>
        <w:r>
          <w:fldChar w:fldCharType="separate"/>
        </w:r>
        <w:r>
          <w:t>77</w:t>
        </w:r>
        <w:r>
          <w:fldChar w:fldCharType="end"/>
        </w:r>
      </w:hyperlink>
    </w:p>
    <w:p>
      <w:pPr>
        <w:pStyle w:val="TOC1"/>
        <w:tabs>
          <w:tab w:val="right" w:leader="dot" w:pos="8306"/>
        </w:tabs>
      </w:pPr>
      <w:hyperlink w:anchor="_Toc20959" w:history="1">
        <w:r>
          <w:rPr>
            <w:rFonts w:ascii="仿宋" w:eastAsia="仿宋" w:hAnsi="仿宋" w:cs="仿宋" w:hint="eastAsia"/>
            <w:lang w:eastAsia="zh-CN"/>
          </w:rPr>
          <w:t>十八、设施与设备管理</w:t>
        </w:r>
        <w:r>
          <w:tab/>
        </w:r>
        <w:r>
          <w:fldChar w:fldCharType="begin"/>
        </w:r>
        <w:r>
          <w:instrText xml:space="preserve"> PAGEREF _Toc20959 \h </w:instrText>
        </w:r>
        <w:r>
          <w:fldChar w:fldCharType="separate"/>
        </w:r>
        <w:r>
          <w:t>79</w:t>
        </w:r>
        <w:r>
          <w:fldChar w:fldCharType="end"/>
        </w:r>
      </w:hyperlink>
    </w:p>
    <w:p>
      <w:pPr>
        <w:pStyle w:val="TOC2"/>
        <w:tabs>
          <w:tab w:val="right" w:leader="dot" w:pos="8306"/>
        </w:tabs>
      </w:pPr>
      <w:hyperlink w:anchor="_Toc23804" w:history="1">
        <w:r>
          <w:rPr>
            <w:rFonts w:ascii="仿宋" w:eastAsia="仿宋" w:hAnsi="仿宋" w:cs="仿宋" w:hint="eastAsia"/>
            <w:lang w:eastAsia="zh-CN"/>
          </w:rPr>
          <w:t>(一)、设施规划与配置</w:t>
        </w:r>
        <w:r>
          <w:tab/>
        </w:r>
        <w:r>
          <w:fldChar w:fldCharType="begin"/>
        </w:r>
        <w:r>
          <w:instrText xml:space="preserve"> PAGEREF _Toc23804 \h </w:instrText>
        </w:r>
        <w:r>
          <w:fldChar w:fldCharType="separate"/>
        </w:r>
        <w:r>
          <w:t>79</w:t>
        </w:r>
        <w:r>
          <w:fldChar w:fldCharType="end"/>
        </w:r>
      </w:hyperlink>
    </w:p>
    <w:p>
      <w:pPr>
        <w:pStyle w:val="TOC2"/>
        <w:tabs>
          <w:tab w:val="right" w:leader="dot" w:pos="8306"/>
        </w:tabs>
      </w:pPr>
      <w:hyperlink w:anchor="_Toc23991" w:history="1">
        <w:r>
          <w:rPr>
            <w:rFonts w:ascii="仿宋" w:eastAsia="仿宋" w:hAnsi="仿宋" w:cs="仿宋" w:hint="eastAsia"/>
            <w:lang w:eastAsia="zh-CN"/>
          </w:rPr>
          <w:t>(二)、设备采购与维护管理</w:t>
        </w:r>
        <w:r>
          <w:tab/>
        </w:r>
        <w:r>
          <w:fldChar w:fldCharType="begin"/>
        </w:r>
        <w:r>
          <w:instrText xml:space="preserve"> PAGEREF _Toc23991 \h </w:instrText>
        </w:r>
        <w:r>
          <w:fldChar w:fldCharType="separate"/>
        </w:r>
        <w:r>
          <w:t>80</w:t>
        </w:r>
        <w:r>
          <w:fldChar w:fldCharType="end"/>
        </w:r>
      </w:hyperlink>
    </w:p>
    <w:p>
      <w:pPr>
        <w:pStyle w:val="TOC2"/>
        <w:tabs>
          <w:tab w:val="right" w:leader="dot" w:pos="8306"/>
        </w:tabs>
      </w:pPr>
      <w:hyperlink w:anchor="_Toc27072" w:history="1">
        <w:r>
          <w:rPr>
            <w:rFonts w:ascii="仿宋" w:eastAsia="仿宋" w:hAnsi="仿宋" w:cs="仿宋" w:hint="eastAsia"/>
            <w:lang w:eastAsia="zh-CN"/>
          </w:rPr>
          <w:t>(三)、设施设备升级策略</w:t>
        </w:r>
        <w:r>
          <w:tab/>
        </w:r>
        <w:r>
          <w:fldChar w:fldCharType="begin"/>
        </w:r>
        <w:r>
          <w:instrText xml:space="preserve"> PAGEREF _Toc27072 \h </w:instrText>
        </w:r>
        <w:r>
          <w:fldChar w:fldCharType="separate"/>
        </w:r>
        <w:r>
          <w:t>80</w:t>
        </w:r>
        <w:r>
          <w:fldChar w:fldCharType="end"/>
        </w:r>
      </w:hyperlink>
    </w:p>
    <w:p>
      <w:pPr>
        <w:pStyle w:val="TOC1"/>
        <w:tabs>
          <w:tab w:val="right" w:leader="dot" w:pos="8306"/>
        </w:tabs>
      </w:pPr>
      <w:hyperlink w:anchor="_Toc32169" w:history="1">
        <w:r>
          <w:rPr>
            <w:rFonts w:ascii="仿宋" w:eastAsia="仿宋" w:hAnsi="仿宋" w:cs="仿宋" w:hint="eastAsia"/>
            <w:lang w:eastAsia="zh-CN"/>
          </w:rPr>
          <w:t>十九、产业协同与集群发展</w:t>
        </w:r>
        <w:r>
          <w:tab/>
        </w:r>
        <w:r>
          <w:fldChar w:fldCharType="begin"/>
        </w:r>
        <w:r>
          <w:instrText xml:space="preserve"> PAGEREF _Toc32169 \h </w:instrText>
        </w:r>
        <w:r>
          <w:fldChar w:fldCharType="separate"/>
        </w:r>
        <w:r>
          <w:t>81</w:t>
        </w:r>
        <w:r>
          <w:fldChar w:fldCharType="end"/>
        </w:r>
      </w:hyperlink>
    </w:p>
    <w:p>
      <w:pPr>
        <w:pStyle w:val="TOC2"/>
        <w:tabs>
          <w:tab w:val="right" w:leader="dot" w:pos="8306"/>
        </w:tabs>
      </w:pPr>
      <w:hyperlink w:anchor="_Toc12750" w:history="1">
        <w:r>
          <w:rPr>
            <w:rFonts w:ascii="仿宋" w:eastAsia="仿宋" w:hAnsi="仿宋" w:cs="仿宋" w:hint="eastAsia"/>
            <w:lang w:eastAsia="zh-CN"/>
          </w:rPr>
          <w:t>(一)、产业协同机制建设</w:t>
        </w:r>
        <w:r>
          <w:tab/>
        </w:r>
        <w:r>
          <w:fldChar w:fldCharType="begin"/>
        </w:r>
        <w:r>
          <w:instrText xml:space="preserve"> PAGEREF _Toc12750 \h </w:instrText>
        </w:r>
        <w:r>
          <w:fldChar w:fldCharType="separate"/>
        </w:r>
        <w:r>
          <w:t>81</w:t>
        </w:r>
        <w:r>
          <w:fldChar w:fldCharType="end"/>
        </w:r>
      </w:hyperlink>
    </w:p>
    <w:p>
      <w:pPr>
        <w:pStyle w:val="TOC2"/>
        <w:tabs>
          <w:tab w:val="right" w:leader="dot" w:pos="8306"/>
        </w:tabs>
      </w:pPr>
      <w:hyperlink w:anchor="_Toc15854" w:history="1">
        <w:r>
          <w:rPr>
            <w:rFonts w:ascii="仿宋" w:eastAsia="仿宋" w:hAnsi="仿宋" w:cs="仿宋" w:hint="eastAsia"/>
            <w:lang w:eastAsia="zh-CN"/>
          </w:rPr>
          <w:t>(二)、产业集群培育与发展</w:t>
        </w:r>
        <w:r>
          <w:tab/>
        </w:r>
        <w:r>
          <w:fldChar w:fldCharType="begin"/>
        </w:r>
        <w:r>
          <w:instrText xml:space="preserve"> PAGEREF _Toc15854 \h </w:instrText>
        </w:r>
        <w:r>
          <w:fldChar w:fldCharType="separate"/>
        </w:r>
        <w:r>
          <w:t>82</w:t>
        </w:r>
        <w:r>
          <w:fldChar w:fldCharType="end"/>
        </w:r>
      </w:hyperlink>
    </w:p>
    <w:p>
      <w:pPr>
        <w:pStyle w:val="TOC1"/>
        <w:tabs>
          <w:tab w:val="right" w:leader="dot" w:pos="8306"/>
        </w:tabs>
      </w:pPr>
      <w:hyperlink w:anchor="_Toc30546" w:history="1">
        <w:r>
          <w:rPr>
            <w:rFonts w:ascii="仿宋" w:eastAsia="仿宋" w:hAnsi="仿宋" w:cs="仿宋" w:hint="eastAsia"/>
            <w:lang w:eastAsia="zh-CN"/>
          </w:rPr>
          <w:t>二十、成果转化与推广应用</w:t>
        </w:r>
        <w:r>
          <w:tab/>
        </w:r>
        <w:r>
          <w:fldChar w:fldCharType="begin"/>
        </w:r>
        <w:r>
          <w:instrText xml:space="preserve"> PAGEREF _Toc30546 \h </w:instrText>
        </w:r>
        <w:r>
          <w:fldChar w:fldCharType="separate"/>
        </w:r>
        <w:r>
          <w:t>83</w:t>
        </w:r>
        <w:r>
          <w:fldChar w:fldCharType="end"/>
        </w:r>
      </w:hyperlink>
    </w:p>
    <w:p>
      <w:pPr>
        <w:pStyle w:val="TOC2"/>
        <w:tabs>
          <w:tab w:val="right" w:leader="dot" w:pos="8306"/>
        </w:tabs>
      </w:pPr>
      <w:hyperlink w:anchor="_Toc27533" w:history="1">
        <w:r>
          <w:rPr>
            <w:rFonts w:ascii="仿宋" w:eastAsia="仿宋" w:hAnsi="仿宋" w:cs="仿宋" w:hint="eastAsia"/>
            <w:lang w:eastAsia="zh-CN"/>
          </w:rPr>
          <w:t>(一)、成果转化策略制定</w:t>
        </w:r>
        <w:r>
          <w:tab/>
        </w:r>
        <w:r>
          <w:fldChar w:fldCharType="begin"/>
        </w:r>
        <w:r>
          <w:instrText xml:space="preserve"> PAGEREF _Toc27533 \h </w:instrText>
        </w:r>
        <w:r>
          <w:fldChar w:fldCharType="separate"/>
        </w:r>
        <w:r>
          <w:t>83</w:t>
        </w:r>
        <w:r>
          <w:fldChar w:fldCharType="end"/>
        </w:r>
      </w:hyperlink>
    </w:p>
    <w:p>
      <w:pPr>
        <w:pStyle w:val="TOC2"/>
        <w:tabs>
          <w:tab w:val="right" w:leader="dot" w:pos="8306"/>
        </w:tabs>
      </w:pPr>
      <w:hyperlink w:anchor="_Toc16534" w:history="1">
        <w:r>
          <w:rPr>
            <w:rFonts w:ascii="仿宋" w:eastAsia="仿宋" w:hAnsi="仿宋" w:cs="仿宋" w:hint="eastAsia"/>
            <w:lang w:eastAsia="zh-CN"/>
          </w:rPr>
          <w:t>(二)、成果推广应用方案</w:t>
        </w:r>
        <w:r>
          <w:tab/>
        </w:r>
        <w:r>
          <w:fldChar w:fldCharType="begin"/>
        </w:r>
        <w:r>
          <w:instrText xml:space="preserve"> PAGEREF _Toc16534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7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一、有色金属冶炼项目的技术资源开发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二、有色金属冶炼项目的人力资源管理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有色金属冶炼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三、有色金属冶炼项目的资金资源筹措与优化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有色金属冶炼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9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有色金属冶炼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有色金属冶炼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有色金属冶炼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2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有色金属冶炼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有色金属冶炼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有色金属冶炼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9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4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8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48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一、有色金属冶炼项目的市场准入条件分析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冶炼项目而言，市场准入条件首先取决于政策法规环境。政府对于[行业名称]领域的法规，如环保标准、税收政策、和技术使用规范，直接影响有色金属冶炼项目的运营和成本结构。例如，若政府针对使用可再生能源的企业提供税收优惠，这将对有色金属冶炼项目的财务规划产生重要影响。同时，考虑经济环境和消费者偏好的变化对有色金属冶炼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二、有色金属冶炼项目的行业规范与合规性要求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有色金属冶炼项目来说，遵守行业规范和合规性要求是确保项目顺利进行的基础。这包括遵循质量控制标准、安全规定、数据保护法规等。例如，若有色金属冶炼项目涉及数据处理，须严格遵守相关的数据保护法规。此外，行业内部的自律规范，如产品标准和服务流程，也对于提升有色金属冶炼项目在行业内的认可度和竞争力至关重要。项目管理团队必须不断更新策略，以应对行业规范和法规的变化，确保有色金属冶炼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三、有色金属冶炼项目的竞争格局和战略定位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https://d.book118.com/827136116130006036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F3C32"/>
    <w:rsid w:val="4E6F3C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3611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2024-01-25T02:43:00Z</dcterms:created>
  <dcterms:modified xsi:type="dcterms:W3CDTF">2024-01-25T02:44:12Z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0D4607B0ED114818A7668D0C51639B4A_11</vt:lpwstr>
  </property>
  <property fmtid="{D5CDD505-2E9C-101B-9397-08002B2CF9AE}" pid="3" name="KSOProductBuildVer">
    <vt:lpwstr>2052-12.1.0.16250</vt:lpwstr>
  </property>
</Properties>
</file>