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铅粉系列项目计划设计方案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68" w:history="1">
        <w:r>
          <w:rPr>
            <w:rFonts w:ascii="仿宋" w:eastAsia="仿宋" w:hAnsi="仿宋" w:cs="仿宋" w:hint="eastAsia"/>
            <w:lang w:eastAsia="zh-CN"/>
          </w:rPr>
          <w:t>序言</w:t>
        </w:r>
        <w:r>
          <w:tab/>
        </w:r>
        <w:r>
          <w:fldChar w:fldCharType="begin"/>
        </w:r>
        <w:r>
          <w:instrText xml:space="preserve"> PAGEREF _Toc26868 \h </w:instrText>
        </w:r>
        <w:r>
          <w:fldChar w:fldCharType="separate"/>
        </w:r>
        <w:r>
          <w:t>3</w:t>
        </w:r>
        <w:r>
          <w:fldChar w:fldCharType="end"/>
        </w:r>
      </w:hyperlink>
    </w:p>
    <w:p>
      <w:pPr>
        <w:pStyle w:val="TOC1"/>
        <w:tabs>
          <w:tab w:val="right" w:leader="dot" w:pos="8306"/>
        </w:tabs>
      </w:pPr>
      <w:hyperlink w:anchor="_Toc9567" w:history="1">
        <w:r>
          <w:rPr>
            <w:rFonts w:ascii="仿宋" w:eastAsia="仿宋" w:hAnsi="仿宋" w:cs="仿宋" w:hint="eastAsia"/>
            <w:lang w:eastAsia="zh-CN"/>
          </w:rPr>
          <w:t>一、铅粉系列项目建设单位说明</w:t>
        </w:r>
        <w:r>
          <w:tab/>
        </w:r>
        <w:r>
          <w:fldChar w:fldCharType="begin"/>
        </w:r>
        <w:r>
          <w:instrText xml:space="preserve"> PAGEREF _Toc9567 \h </w:instrText>
        </w:r>
        <w:r>
          <w:fldChar w:fldCharType="separate"/>
        </w:r>
        <w:r>
          <w:t>3</w:t>
        </w:r>
        <w:r>
          <w:fldChar w:fldCharType="end"/>
        </w:r>
      </w:hyperlink>
    </w:p>
    <w:p>
      <w:pPr>
        <w:pStyle w:val="TOC2"/>
        <w:tabs>
          <w:tab w:val="right" w:leader="dot" w:pos="8306"/>
        </w:tabs>
      </w:pPr>
      <w:hyperlink w:anchor="_Toc1435" w:history="1">
        <w:r>
          <w:rPr>
            <w:rFonts w:ascii="仿宋" w:eastAsia="仿宋" w:hAnsi="仿宋" w:cs="仿宋" w:hint="eastAsia"/>
            <w:lang w:eastAsia="zh-CN"/>
          </w:rPr>
          <w:t>(一)、铅粉系列项目承办单位基本情况</w:t>
        </w:r>
        <w:r>
          <w:tab/>
        </w:r>
        <w:r>
          <w:fldChar w:fldCharType="begin"/>
        </w:r>
        <w:r>
          <w:instrText xml:space="preserve"> PAGEREF _Toc1435 \h </w:instrText>
        </w:r>
        <w:r>
          <w:fldChar w:fldCharType="separate"/>
        </w:r>
        <w:r>
          <w:t>3</w:t>
        </w:r>
        <w:r>
          <w:fldChar w:fldCharType="end"/>
        </w:r>
      </w:hyperlink>
    </w:p>
    <w:p>
      <w:pPr>
        <w:pStyle w:val="TOC2"/>
        <w:tabs>
          <w:tab w:val="right" w:leader="dot" w:pos="8306"/>
        </w:tabs>
      </w:pPr>
      <w:hyperlink w:anchor="_Toc12580" w:history="1">
        <w:r>
          <w:rPr>
            <w:rFonts w:ascii="仿宋" w:eastAsia="仿宋" w:hAnsi="仿宋" w:cs="仿宋" w:hint="eastAsia"/>
            <w:lang w:eastAsia="zh-CN"/>
          </w:rPr>
          <w:t>(二)、公司经济效益分析</w:t>
        </w:r>
        <w:r>
          <w:tab/>
        </w:r>
        <w:r>
          <w:fldChar w:fldCharType="begin"/>
        </w:r>
        <w:r>
          <w:instrText xml:space="preserve"> PAGEREF _Toc12580 \h </w:instrText>
        </w:r>
        <w:r>
          <w:fldChar w:fldCharType="separate"/>
        </w:r>
        <w:r>
          <w:t>4</w:t>
        </w:r>
        <w:r>
          <w:fldChar w:fldCharType="end"/>
        </w:r>
      </w:hyperlink>
    </w:p>
    <w:p>
      <w:pPr>
        <w:pStyle w:val="TOC1"/>
        <w:tabs>
          <w:tab w:val="right" w:leader="dot" w:pos="8306"/>
        </w:tabs>
      </w:pPr>
      <w:hyperlink w:anchor="_Toc25535" w:history="1">
        <w:r>
          <w:rPr>
            <w:rFonts w:ascii="仿宋" w:eastAsia="仿宋" w:hAnsi="仿宋" w:cs="仿宋" w:hint="eastAsia"/>
            <w:lang w:eastAsia="zh-CN"/>
          </w:rPr>
          <w:t>二、产品规划分析</w:t>
        </w:r>
        <w:r>
          <w:tab/>
        </w:r>
        <w:r>
          <w:fldChar w:fldCharType="begin"/>
        </w:r>
        <w:r>
          <w:instrText xml:space="preserve"> PAGEREF _Toc25535 \h </w:instrText>
        </w:r>
        <w:r>
          <w:fldChar w:fldCharType="separate"/>
        </w:r>
        <w:r>
          <w:t>5</w:t>
        </w:r>
        <w:r>
          <w:fldChar w:fldCharType="end"/>
        </w:r>
      </w:hyperlink>
    </w:p>
    <w:p>
      <w:pPr>
        <w:pStyle w:val="TOC2"/>
        <w:tabs>
          <w:tab w:val="right" w:leader="dot" w:pos="8306"/>
        </w:tabs>
      </w:pPr>
      <w:hyperlink w:anchor="_Toc7803" w:history="1">
        <w:r>
          <w:rPr>
            <w:rFonts w:ascii="仿宋" w:eastAsia="仿宋" w:hAnsi="仿宋" w:cs="仿宋" w:hint="eastAsia"/>
            <w:lang w:eastAsia="zh-CN"/>
          </w:rPr>
          <w:t>(一)、产品规划</w:t>
        </w:r>
        <w:r>
          <w:tab/>
        </w:r>
        <w:r>
          <w:fldChar w:fldCharType="begin"/>
        </w:r>
        <w:r>
          <w:instrText xml:space="preserve"> PAGEREF _Toc7803 \h </w:instrText>
        </w:r>
        <w:r>
          <w:fldChar w:fldCharType="separate"/>
        </w:r>
        <w:r>
          <w:t>5</w:t>
        </w:r>
        <w:r>
          <w:fldChar w:fldCharType="end"/>
        </w:r>
      </w:hyperlink>
    </w:p>
    <w:p>
      <w:pPr>
        <w:pStyle w:val="TOC2"/>
        <w:tabs>
          <w:tab w:val="right" w:leader="dot" w:pos="8306"/>
        </w:tabs>
      </w:pPr>
      <w:hyperlink w:anchor="_Toc24596" w:history="1">
        <w:r>
          <w:rPr>
            <w:rFonts w:ascii="仿宋" w:eastAsia="仿宋" w:hAnsi="仿宋" w:cs="仿宋" w:hint="eastAsia"/>
            <w:lang w:eastAsia="zh-CN"/>
          </w:rPr>
          <w:t>(二)、建设规模</w:t>
        </w:r>
        <w:r>
          <w:tab/>
        </w:r>
        <w:r>
          <w:fldChar w:fldCharType="begin"/>
        </w:r>
        <w:r>
          <w:instrText xml:space="preserve"> PAGEREF _Toc24596 \h </w:instrText>
        </w:r>
        <w:r>
          <w:fldChar w:fldCharType="separate"/>
        </w:r>
        <w:r>
          <w:t>5</w:t>
        </w:r>
        <w:r>
          <w:fldChar w:fldCharType="end"/>
        </w:r>
      </w:hyperlink>
    </w:p>
    <w:p>
      <w:pPr>
        <w:pStyle w:val="TOC1"/>
        <w:tabs>
          <w:tab w:val="right" w:leader="dot" w:pos="8306"/>
        </w:tabs>
      </w:pPr>
      <w:hyperlink w:anchor="_Toc18832" w:history="1">
        <w:r>
          <w:rPr>
            <w:rFonts w:ascii="仿宋" w:eastAsia="仿宋" w:hAnsi="仿宋" w:cs="仿宋" w:hint="eastAsia"/>
            <w:lang w:eastAsia="zh-CN"/>
          </w:rPr>
          <w:t>三、铅粉系列项目危机管理</w:t>
        </w:r>
        <w:r>
          <w:tab/>
        </w:r>
        <w:r>
          <w:fldChar w:fldCharType="begin"/>
        </w:r>
        <w:r>
          <w:instrText xml:space="preserve"> PAGEREF _Toc18832 \h </w:instrText>
        </w:r>
        <w:r>
          <w:fldChar w:fldCharType="separate"/>
        </w:r>
        <w:r>
          <w:t>7</w:t>
        </w:r>
        <w:r>
          <w:fldChar w:fldCharType="end"/>
        </w:r>
      </w:hyperlink>
    </w:p>
    <w:p>
      <w:pPr>
        <w:pStyle w:val="TOC2"/>
        <w:tabs>
          <w:tab w:val="right" w:leader="dot" w:pos="8306"/>
        </w:tabs>
      </w:pPr>
      <w:hyperlink w:anchor="_Toc14131" w:history="1">
        <w:r>
          <w:rPr>
            <w:rFonts w:ascii="仿宋" w:eastAsia="仿宋" w:hAnsi="仿宋" w:cs="仿宋" w:hint="eastAsia"/>
            <w:lang w:eastAsia="zh-CN"/>
          </w:rPr>
          <w:t>(一)、危机预警与识别</w:t>
        </w:r>
        <w:r>
          <w:tab/>
        </w:r>
        <w:r>
          <w:fldChar w:fldCharType="begin"/>
        </w:r>
        <w:r>
          <w:instrText xml:space="preserve"> PAGEREF _Toc14131 \h </w:instrText>
        </w:r>
        <w:r>
          <w:fldChar w:fldCharType="separate"/>
        </w:r>
        <w:r>
          <w:t>7</w:t>
        </w:r>
        <w:r>
          <w:fldChar w:fldCharType="end"/>
        </w:r>
      </w:hyperlink>
    </w:p>
    <w:p>
      <w:pPr>
        <w:pStyle w:val="TOC2"/>
        <w:tabs>
          <w:tab w:val="right" w:leader="dot" w:pos="8306"/>
        </w:tabs>
      </w:pPr>
      <w:hyperlink w:anchor="_Toc4405" w:history="1">
        <w:r>
          <w:rPr>
            <w:rFonts w:ascii="仿宋" w:eastAsia="仿宋" w:hAnsi="仿宋" w:cs="仿宋" w:hint="eastAsia"/>
            <w:lang w:eastAsia="zh-CN"/>
          </w:rPr>
          <w:t>(二)、危机应对与恢复</w:t>
        </w:r>
        <w:r>
          <w:tab/>
        </w:r>
        <w:r>
          <w:fldChar w:fldCharType="begin"/>
        </w:r>
        <w:r>
          <w:instrText xml:space="preserve"> PAGEREF _Toc4405 \h </w:instrText>
        </w:r>
        <w:r>
          <w:fldChar w:fldCharType="separate"/>
        </w:r>
        <w:r>
          <w:t>8</w:t>
        </w:r>
        <w:r>
          <w:fldChar w:fldCharType="end"/>
        </w:r>
      </w:hyperlink>
    </w:p>
    <w:p>
      <w:pPr>
        <w:pStyle w:val="TOC1"/>
        <w:tabs>
          <w:tab w:val="right" w:leader="dot" w:pos="8306"/>
        </w:tabs>
      </w:pPr>
      <w:hyperlink w:anchor="_Toc30428" w:history="1">
        <w:r>
          <w:rPr>
            <w:rFonts w:ascii="仿宋" w:eastAsia="仿宋" w:hAnsi="仿宋" w:cs="仿宋" w:hint="eastAsia"/>
            <w:lang w:eastAsia="zh-CN"/>
          </w:rPr>
          <w:t>四、铅粉系列项目概论</w:t>
        </w:r>
        <w:r>
          <w:tab/>
        </w:r>
        <w:r>
          <w:fldChar w:fldCharType="begin"/>
        </w:r>
        <w:r>
          <w:instrText xml:space="preserve"> PAGEREF _Toc30428 \h </w:instrText>
        </w:r>
        <w:r>
          <w:fldChar w:fldCharType="separate"/>
        </w:r>
        <w:r>
          <w:t>9</w:t>
        </w:r>
        <w:r>
          <w:fldChar w:fldCharType="end"/>
        </w:r>
      </w:hyperlink>
    </w:p>
    <w:p>
      <w:pPr>
        <w:pStyle w:val="TOC2"/>
        <w:tabs>
          <w:tab w:val="right" w:leader="dot" w:pos="8306"/>
        </w:tabs>
      </w:pPr>
      <w:hyperlink w:anchor="_Toc5525" w:history="1">
        <w:r>
          <w:rPr>
            <w:rFonts w:ascii="仿宋" w:eastAsia="仿宋" w:hAnsi="仿宋" w:cs="仿宋" w:hint="eastAsia"/>
            <w:lang w:eastAsia="zh-CN"/>
          </w:rPr>
          <w:t>(一)、铅粉系列项目概况</w:t>
        </w:r>
        <w:r>
          <w:tab/>
        </w:r>
        <w:r>
          <w:fldChar w:fldCharType="begin"/>
        </w:r>
        <w:r>
          <w:instrText xml:space="preserve"> PAGEREF _Toc5525 \h </w:instrText>
        </w:r>
        <w:r>
          <w:fldChar w:fldCharType="separate"/>
        </w:r>
        <w:r>
          <w:t>9</w:t>
        </w:r>
        <w:r>
          <w:fldChar w:fldCharType="end"/>
        </w:r>
      </w:hyperlink>
    </w:p>
    <w:p>
      <w:pPr>
        <w:pStyle w:val="TOC2"/>
        <w:tabs>
          <w:tab w:val="right" w:leader="dot" w:pos="8306"/>
        </w:tabs>
      </w:pPr>
      <w:hyperlink w:anchor="_Toc2636" w:history="1">
        <w:r>
          <w:rPr>
            <w:rFonts w:ascii="仿宋" w:eastAsia="仿宋" w:hAnsi="仿宋" w:cs="仿宋" w:hint="eastAsia"/>
            <w:lang w:eastAsia="zh-CN"/>
          </w:rPr>
          <w:t>(二)、铅粉系列项目目标</w:t>
        </w:r>
        <w:r>
          <w:tab/>
        </w:r>
        <w:r>
          <w:fldChar w:fldCharType="begin"/>
        </w:r>
        <w:r>
          <w:instrText xml:space="preserve"> PAGEREF _Toc2636 \h </w:instrText>
        </w:r>
        <w:r>
          <w:fldChar w:fldCharType="separate"/>
        </w:r>
        <w:r>
          <w:t>11</w:t>
        </w:r>
        <w:r>
          <w:fldChar w:fldCharType="end"/>
        </w:r>
      </w:hyperlink>
    </w:p>
    <w:p>
      <w:pPr>
        <w:pStyle w:val="TOC2"/>
        <w:tabs>
          <w:tab w:val="right" w:leader="dot" w:pos="8306"/>
        </w:tabs>
      </w:pPr>
      <w:hyperlink w:anchor="_Toc14770" w:history="1">
        <w:r>
          <w:rPr>
            <w:rFonts w:ascii="仿宋" w:eastAsia="仿宋" w:hAnsi="仿宋" w:cs="仿宋" w:hint="eastAsia"/>
            <w:lang w:eastAsia="zh-CN"/>
          </w:rPr>
          <w:t>(三)、铅粉系列项目提出的理由</w:t>
        </w:r>
        <w:r>
          <w:tab/>
        </w:r>
        <w:r>
          <w:fldChar w:fldCharType="begin"/>
        </w:r>
        <w:r>
          <w:instrText xml:space="preserve"> PAGEREF _Toc14770 \h </w:instrText>
        </w:r>
        <w:r>
          <w:fldChar w:fldCharType="separate"/>
        </w:r>
        <w:r>
          <w:t>12</w:t>
        </w:r>
        <w:r>
          <w:fldChar w:fldCharType="end"/>
        </w:r>
      </w:hyperlink>
    </w:p>
    <w:p>
      <w:pPr>
        <w:pStyle w:val="TOC2"/>
        <w:tabs>
          <w:tab w:val="right" w:leader="dot" w:pos="8306"/>
        </w:tabs>
      </w:pPr>
      <w:hyperlink w:anchor="_Toc16979" w:history="1">
        <w:r>
          <w:rPr>
            <w:rFonts w:ascii="仿宋" w:eastAsia="仿宋" w:hAnsi="仿宋" w:cs="仿宋" w:hint="eastAsia"/>
            <w:lang w:eastAsia="zh-CN"/>
          </w:rPr>
          <w:t>(四)、铅粉系列项目意义</w:t>
        </w:r>
        <w:r>
          <w:tab/>
        </w:r>
        <w:r>
          <w:fldChar w:fldCharType="begin"/>
        </w:r>
        <w:r>
          <w:instrText xml:space="preserve"> PAGEREF _Toc16979 \h </w:instrText>
        </w:r>
        <w:r>
          <w:fldChar w:fldCharType="separate"/>
        </w:r>
        <w:r>
          <w:t>14</w:t>
        </w:r>
        <w:r>
          <w:fldChar w:fldCharType="end"/>
        </w:r>
      </w:hyperlink>
    </w:p>
    <w:p>
      <w:pPr>
        <w:pStyle w:val="TOC2"/>
        <w:tabs>
          <w:tab w:val="right" w:leader="dot" w:pos="8306"/>
        </w:tabs>
      </w:pPr>
      <w:hyperlink w:anchor="_Toc26017" w:history="1">
        <w:r>
          <w:rPr>
            <w:rFonts w:ascii="仿宋" w:eastAsia="仿宋" w:hAnsi="仿宋" w:cs="仿宋" w:hint="eastAsia"/>
            <w:lang w:eastAsia="zh-CN"/>
          </w:rPr>
          <w:t>(五)、铅粉系列项目背景</w:t>
        </w:r>
        <w:r>
          <w:tab/>
        </w:r>
        <w:r>
          <w:fldChar w:fldCharType="begin"/>
        </w:r>
        <w:r>
          <w:instrText xml:space="preserve"> PAGEREF _Toc26017 \h </w:instrText>
        </w:r>
        <w:r>
          <w:fldChar w:fldCharType="separate"/>
        </w:r>
        <w:r>
          <w:t>15</w:t>
        </w:r>
        <w:r>
          <w:fldChar w:fldCharType="end"/>
        </w:r>
      </w:hyperlink>
    </w:p>
    <w:p>
      <w:pPr>
        <w:pStyle w:val="TOC1"/>
        <w:tabs>
          <w:tab w:val="right" w:leader="dot" w:pos="8306"/>
        </w:tabs>
      </w:pPr>
      <w:hyperlink w:anchor="_Toc32529" w:history="1">
        <w:r>
          <w:rPr>
            <w:rFonts w:ascii="仿宋" w:eastAsia="仿宋" w:hAnsi="仿宋" w:cs="仿宋" w:hint="eastAsia"/>
            <w:lang w:eastAsia="zh-CN"/>
          </w:rPr>
          <w:t>五、工艺说明</w:t>
        </w:r>
        <w:r>
          <w:tab/>
        </w:r>
        <w:r>
          <w:fldChar w:fldCharType="begin"/>
        </w:r>
        <w:r>
          <w:instrText xml:space="preserve"> PAGEREF _Toc32529 \h </w:instrText>
        </w:r>
        <w:r>
          <w:fldChar w:fldCharType="separate"/>
        </w:r>
        <w:r>
          <w:t>15</w:t>
        </w:r>
        <w:r>
          <w:fldChar w:fldCharType="end"/>
        </w:r>
      </w:hyperlink>
    </w:p>
    <w:p>
      <w:pPr>
        <w:pStyle w:val="TOC2"/>
        <w:tabs>
          <w:tab w:val="right" w:leader="dot" w:pos="8306"/>
        </w:tabs>
      </w:pPr>
      <w:hyperlink w:anchor="_Toc14308" w:history="1">
        <w:r>
          <w:rPr>
            <w:rFonts w:ascii="仿宋" w:eastAsia="仿宋" w:hAnsi="仿宋" w:cs="仿宋" w:hint="eastAsia"/>
            <w:lang w:eastAsia="zh-CN"/>
          </w:rPr>
          <w:t>(一)、技术管理特点</w:t>
        </w:r>
        <w:r>
          <w:tab/>
        </w:r>
        <w:r>
          <w:fldChar w:fldCharType="begin"/>
        </w:r>
        <w:r>
          <w:instrText xml:space="preserve"> PAGEREF _Toc14308 \h </w:instrText>
        </w:r>
        <w:r>
          <w:fldChar w:fldCharType="separate"/>
        </w:r>
        <w:r>
          <w:t>15</w:t>
        </w:r>
        <w:r>
          <w:fldChar w:fldCharType="end"/>
        </w:r>
      </w:hyperlink>
    </w:p>
    <w:p>
      <w:pPr>
        <w:pStyle w:val="TOC2"/>
        <w:tabs>
          <w:tab w:val="right" w:leader="dot" w:pos="8306"/>
        </w:tabs>
      </w:pPr>
      <w:hyperlink w:anchor="_Toc4215" w:history="1">
        <w:r>
          <w:rPr>
            <w:rFonts w:ascii="仿宋" w:eastAsia="仿宋" w:hAnsi="仿宋" w:cs="仿宋" w:hint="eastAsia"/>
            <w:lang w:eastAsia="zh-CN"/>
          </w:rPr>
          <w:t>(二)、铅粉系列项目工艺技术设计方案</w:t>
        </w:r>
        <w:r>
          <w:tab/>
        </w:r>
        <w:r>
          <w:fldChar w:fldCharType="begin"/>
        </w:r>
        <w:r>
          <w:instrText xml:space="preserve"> PAGEREF _Toc4215 \h </w:instrText>
        </w:r>
        <w:r>
          <w:fldChar w:fldCharType="separate"/>
        </w:r>
        <w:r>
          <w:t>17</w:t>
        </w:r>
        <w:r>
          <w:fldChar w:fldCharType="end"/>
        </w:r>
      </w:hyperlink>
    </w:p>
    <w:p>
      <w:pPr>
        <w:pStyle w:val="TOC2"/>
        <w:tabs>
          <w:tab w:val="right" w:leader="dot" w:pos="8306"/>
        </w:tabs>
      </w:pPr>
      <w:hyperlink w:anchor="_Toc1615" w:history="1">
        <w:r>
          <w:rPr>
            <w:rFonts w:ascii="仿宋" w:eastAsia="仿宋" w:hAnsi="仿宋" w:cs="仿宋" w:hint="eastAsia"/>
            <w:lang w:eastAsia="zh-CN"/>
          </w:rPr>
          <w:t>(三)、设备选型方案</w:t>
        </w:r>
        <w:r>
          <w:tab/>
        </w:r>
        <w:r>
          <w:fldChar w:fldCharType="begin"/>
        </w:r>
        <w:r>
          <w:instrText xml:space="preserve"> PAGEREF _Toc1615 \h </w:instrText>
        </w:r>
        <w:r>
          <w:fldChar w:fldCharType="separate"/>
        </w:r>
        <w:r>
          <w:t>18</w:t>
        </w:r>
        <w:r>
          <w:fldChar w:fldCharType="end"/>
        </w:r>
      </w:hyperlink>
    </w:p>
    <w:p>
      <w:pPr>
        <w:pStyle w:val="TOC1"/>
        <w:tabs>
          <w:tab w:val="right" w:leader="dot" w:pos="8306"/>
        </w:tabs>
      </w:pPr>
      <w:hyperlink w:anchor="_Toc19460" w:history="1">
        <w:r>
          <w:rPr>
            <w:rFonts w:ascii="仿宋" w:eastAsia="仿宋" w:hAnsi="仿宋" w:cs="仿宋" w:hint="eastAsia"/>
            <w:lang w:eastAsia="zh-CN"/>
          </w:rPr>
          <w:t>六、市场分析、调研</w:t>
        </w:r>
        <w:r>
          <w:tab/>
        </w:r>
        <w:r>
          <w:fldChar w:fldCharType="begin"/>
        </w:r>
        <w:r>
          <w:instrText xml:space="preserve"> PAGEREF _Toc19460 \h </w:instrText>
        </w:r>
        <w:r>
          <w:fldChar w:fldCharType="separate"/>
        </w:r>
        <w:r>
          <w:t>19</w:t>
        </w:r>
        <w:r>
          <w:fldChar w:fldCharType="end"/>
        </w:r>
      </w:hyperlink>
    </w:p>
    <w:p>
      <w:pPr>
        <w:pStyle w:val="TOC2"/>
        <w:tabs>
          <w:tab w:val="right" w:leader="dot" w:pos="8306"/>
        </w:tabs>
      </w:pPr>
      <w:hyperlink w:anchor="_Toc21339" w:history="1">
        <w:r>
          <w:rPr>
            <w:rFonts w:ascii="仿宋" w:eastAsia="仿宋" w:hAnsi="仿宋" w:cs="仿宋" w:hint="eastAsia"/>
            <w:lang w:eastAsia="zh-CN"/>
          </w:rPr>
          <w:t>(一)、铅粉系列行业分析</w:t>
        </w:r>
        <w:r>
          <w:tab/>
        </w:r>
        <w:r>
          <w:fldChar w:fldCharType="begin"/>
        </w:r>
        <w:r>
          <w:instrText xml:space="preserve"> PAGEREF _Toc21339 \h </w:instrText>
        </w:r>
        <w:r>
          <w:fldChar w:fldCharType="separate"/>
        </w:r>
        <w:r>
          <w:t>19</w:t>
        </w:r>
        <w:r>
          <w:fldChar w:fldCharType="end"/>
        </w:r>
      </w:hyperlink>
    </w:p>
    <w:p>
      <w:pPr>
        <w:pStyle w:val="TOC2"/>
        <w:tabs>
          <w:tab w:val="right" w:leader="dot" w:pos="8306"/>
        </w:tabs>
      </w:pPr>
      <w:hyperlink w:anchor="_Toc2401" w:history="1">
        <w:r>
          <w:rPr>
            <w:rFonts w:ascii="仿宋" w:eastAsia="仿宋" w:hAnsi="仿宋" w:cs="仿宋" w:hint="eastAsia"/>
            <w:lang w:eastAsia="zh-CN"/>
          </w:rPr>
          <w:t>(二)、铅粉系列市场分析预测</w:t>
        </w:r>
        <w:r>
          <w:tab/>
        </w:r>
        <w:r>
          <w:fldChar w:fldCharType="begin"/>
        </w:r>
        <w:r>
          <w:instrText xml:space="preserve"> PAGEREF _Toc2401 \h </w:instrText>
        </w:r>
        <w:r>
          <w:fldChar w:fldCharType="separate"/>
        </w:r>
        <w:r>
          <w:t>20</w:t>
        </w:r>
        <w:r>
          <w:fldChar w:fldCharType="end"/>
        </w:r>
      </w:hyperlink>
    </w:p>
    <w:p>
      <w:pPr>
        <w:pStyle w:val="TOC1"/>
        <w:tabs>
          <w:tab w:val="right" w:leader="dot" w:pos="8306"/>
        </w:tabs>
      </w:pPr>
      <w:hyperlink w:anchor="_Toc17115" w:history="1">
        <w:r>
          <w:rPr>
            <w:rFonts w:ascii="仿宋" w:eastAsia="仿宋" w:hAnsi="仿宋" w:cs="仿宋" w:hint="eastAsia"/>
            <w:lang w:eastAsia="zh-CN"/>
          </w:rPr>
          <w:t>七、铅粉系列项目环境影响分析</w:t>
        </w:r>
        <w:r>
          <w:tab/>
        </w:r>
        <w:r>
          <w:fldChar w:fldCharType="begin"/>
        </w:r>
        <w:r>
          <w:instrText xml:space="preserve"> PAGEREF _Toc17115 \h </w:instrText>
        </w:r>
        <w:r>
          <w:fldChar w:fldCharType="separate"/>
        </w:r>
        <w:r>
          <w:t>21</w:t>
        </w:r>
        <w:r>
          <w:fldChar w:fldCharType="end"/>
        </w:r>
      </w:hyperlink>
    </w:p>
    <w:p>
      <w:pPr>
        <w:pStyle w:val="TOC2"/>
        <w:tabs>
          <w:tab w:val="right" w:leader="dot" w:pos="8306"/>
        </w:tabs>
      </w:pPr>
      <w:hyperlink w:anchor="_Toc1212" w:history="1">
        <w:r>
          <w:rPr>
            <w:rFonts w:ascii="仿宋" w:eastAsia="仿宋" w:hAnsi="仿宋" w:cs="仿宋" w:hint="eastAsia"/>
            <w:lang w:eastAsia="zh-CN"/>
          </w:rPr>
          <w:t>(一)、建设区域环境质量现状</w:t>
        </w:r>
        <w:r>
          <w:tab/>
        </w:r>
        <w:r>
          <w:fldChar w:fldCharType="begin"/>
        </w:r>
        <w:r>
          <w:instrText xml:space="preserve"> PAGEREF _Toc1212 \h </w:instrText>
        </w:r>
        <w:r>
          <w:fldChar w:fldCharType="separate"/>
        </w:r>
        <w:r>
          <w:t>21</w:t>
        </w:r>
        <w:r>
          <w:fldChar w:fldCharType="end"/>
        </w:r>
      </w:hyperlink>
    </w:p>
    <w:p>
      <w:pPr>
        <w:pStyle w:val="TOC2"/>
        <w:tabs>
          <w:tab w:val="right" w:leader="dot" w:pos="8306"/>
        </w:tabs>
      </w:pPr>
      <w:hyperlink w:anchor="_Toc12638" w:history="1">
        <w:r>
          <w:rPr>
            <w:rFonts w:ascii="仿宋" w:eastAsia="仿宋" w:hAnsi="仿宋" w:cs="仿宋" w:hint="eastAsia"/>
            <w:lang w:eastAsia="zh-CN"/>
          </w:rPr>
          <w:t>(二)、建设期环境保护</w:t>
        </w:r>
        <w:r>
          <w:tab/>
        </w:r>
        <w:r>
          <w:fldChar w:fldCharType="begin"/>
        </w:r>
        <w:r>
          <w:instrText xml:space="preserve"> PAGEREF _Toc12638 \h </w:instrText>
        </w:r>
        <w:r>
          <w:fldChar w:fldCharType="separate"/>
        </w:r>
        <w:r>
          <w:t>22</w:t>
        </w:r>
        <w:r>
          <w:fldChar w:fldCharType="end"/>
        </w:r>
      </w:hyperlink>
    </w:p>
    <w:p>
      <w:pPr>
        <w:pStyle w:val="TOC2"/>
        <w:tabs>
          <w:tab w:val="right" w:leader="dot" w:pos="8306"/>
        </w:tabs>
      </w:pPr>
      <w:hyperlink w:anchor="_Toc23826" w:history="1">
        <w:r>
          <w:rPr>
            <w:rFonts w:ascii="仿宋" w:eastAsia="仿宋" w:hAnsi="仿宋" w:cs="仿宋" w:hint="eastAsia"/>
            <w:lang w:eastAsia="zh-CN"/>
          </w:rPr>
          <w:t>(三)、运营期环境保护</w:t>
        </w:r>
        <w:r>
          <w:tab/>
        </w:r>
        <w:r>
          <w:fldChar w:fldCharType="begin"/>
        </w:r>
        <w:r>
          <w:instrText xml:space="preserve"> PAGEREF _Toc23826 \h </w:instrText>
        </w:r>
        <w:r>
          <w:fldChar w:fldCharType="separate"/>
        </w:r>
        <w:r>
          <w:t>24</w:t>
        </w:r>
        <w:r>
          <w:fldChar w:fldCharType="end"/>
        </w:r>
      </w:hyperlink>
    </w:p>
    <w:p>
      <w:pPr>
        <w:pStyle w:val="TOC2"/>
        <w:tabs>
          <w:tab w:val="right" w:leader="dot" w:pos="8306"/>
        </w:tabs>
      </w:pPr>
      <w:hyperlink w:anchor="_Toc27608" w:history="1">
        <w:r>
          <w:rPr>
            <w:rFonts w:ascii="仿宋" w:eastAsia="仿宋" w:hAnsi="仿宋" w:cs="仿宋" w:hint="eastAsia"/>
            <w:lang w:eastAsia="zh-CN"/>
          </w:rPr>
          <w:t>(四)、铅粉系列项目建设对区域经济的影响</w:t>
        </w:r>
        <w:r>
          <w:tab/>
        </w:r>
        <w:r>
          <w:fldChar w:fldCharType="begin"/>
        </w:r>
        <w:r>
          <w:instrText xml:space="preserve"> PAGEREF _Toc27608 \h </w:instrText>
        </w:r>
        <w:r>
          <w:fldChar w:fldCharType="separate"/>
        </w:r>
        <w:r>
          <w:t>25</w:t>
        </w:r>
        <w:r>
          <w:fldChar w:fldCharType="end"/>
        </w:r>
      </w:hyperlink>
    </w:p>
    <w:p>
      <w:pPr>
        <w:pStyle w:val="TOC2"/>
        <w:tabs>
          <w:tab w:val="right" w:leader="dot" w:pos="8306"/>
        </w:tabs>
      </w:pPr>
      <w:hyperlink w:anchor="_Toc21969" w:history="1">
        <w:r>
          <w:rPr>
            <w:rFonts w:ascii="仿宋" w:eastAsia="仿宋" w:hAnsi="仿宋" w:cs="仿宋" w:hint="eastAsia"/>
            <w:lang w:eastAsia="zh-CN"/>
          </w:rPr>
          <w:t>(五)、废弃物处理</w:t>
        </w:r>
        <w:r>
          <w:tab/>
        </w:r>
        <w:r>
          <w:fldChar w:fldCharType="begin"/>
        </w:r>
        <w:r>
          <w:instrText xml:space="preserve"> PAGEREF _Toc21969 \h </w:instrText>
        </w:r>
        <w:r>
          <w:fldChar w:fldCharType="separate"/>
        </w:r>
        <w:r>
          <w:t>27</w:t>
        </w:r>
        <w:r>
          <w:fldChar w:fldCharType="end"/>
        </w:r>
      </w:hyperlink>
    </w:p>
    <w:p>
      <w:pPr>
        <w:pStyle w:val="TOC2"/>
        <w:tabs>
          <w:tab w:val="right" w:leader="dot" w:pos="8306"/>
        </w:tabs>
      </w:pPr>
      <w:hyperlink w:anchor="_Toc12603" w:history="1">
        <w:r>
          <w:rPr>
            <w:rFonts w:ascii="仿宋" w:eastAsia="仿宋" w:hAnsi="仿宋" w:cs="仿宋" w:hint="eastAsia"/>
            <w:lang w:eastAsia="zh-CN"/>
          </w:rPr>
          <w:t>(六)、特殊环境影响分析</w:t>
        </w:r>
        <w:r>
          <w:tab/>
        </w:r>
        <w:r>
          <w:fldChar w:fldCharType="begin"/>
        </w:r>
        <w:r>
          <w:instrText xml:space="preserve"> PAGEREF _Toc12603 \h </w:instrText>
        </w:r>
        <w:r>
          <w:fldChar w:fldCharType="separate"/>
        </w:r>
        <w:r>
          <w:t>28</w:t>
        </w:r>
        <w:r>
          <w:fldChar w:fldCharType="end"/>
        </w:r>
      </w:hyperlink>
    </w:p>
    <w:p>
      <w:pPr>
        <w:pStyle w:val="TOC2"/>
        <w:tabs>
          <w:tab w:val="right" w:leader="dot" w:pos="8306"/>
        </w:tabs>
      </w:pPr>
      <w:hyperlink w:anchor="_Toc32368" w:history="1">
        <w:r>
          <w:rPr>
            <w:rFonts w:ascii="仿宋" w:eastAsia="仿宋" w:hAnsi="仿宋" w:cs="仿宋" w:hint="eastAsia"/>
            <w:lang w:eastAsia="zh-CN"/>
          </w:rPr>
          <w:t>(七)、清洁生产</w:t>
        </w:r>
        <w:r>
          <w:tab/>
        </w:r>
        <w:r>
          <w:fldChar w:fldCharType="begin"/>
        </w:r>
        <w:r>
          <w:instrText xml:space="preserve"> PAGEREF _Toc32368 \h </w:instrText>
        </w:r>
        <w:r>
          <w:fldChar w:fldCharType="separate"/>
        </w:r>
        <w:r>
          <w:t>29</w:t>
        </w:r>
        <w:r>
          <w:fldChar w:fldCharType="end"/>
        </w:r>
      </w:hyperlink>
    </w:p>
    <w:p>
      <w:pPr>
        <w:pStyle w:val="TOC2"/>
        <w:tabs>
          <w:tab w:val="right" w:leader="dot" w:pos="8306"/>
        </w:tabs>
      </w:pPr>
      <w:hyperlink w:anchor="_Toc13861" w:history="1">
        <w:r>
          <w:rPr>
            <w:rFonts w:ascii="仿宋" w:eastAsia="仿宋" w:hAnsi="仿宋" w:cs="仿宋" w:hint="eastAsia"/>
            <w:lang w:eastAsia="zh-CN"/>
          </w:rPr>
          <w:t>(八)、环境保护综合评价</w:t>
        </w:r>
        <w:r>
          <w:tab/>
        </w:r>
        <w:r>
          <w:fldChar w:fldCharType="begin"/>
        </w:r>
        <w:r>
          <w:instrText xml:space="preserve"> PAGEREF _Toc13861 \h </w:instrText>
        </w:r>
        <w:r>
          <w:fldChar w:fldCharType="separate"/>
        </w:r>
        <w:r>
          <w:t>30</w:t>
        </w:r>
        <w:r>
          <w:fldChar w:fldCharType="end"/>
        </w:r>
      </w:hyperlink>
    </w:p>
    <w:p>
      <w:pPr>
        <w:pStyle w:val="TOC1"/>
        <w:tabs>
          <w:tab w:val="right" w:leader="dot" w:pos="8306"/>
        </w:tabs>
      </w:pPr>
      <w:hyperlink w:anchor="_Toc14328" w:history="1">
        <w:r>
          <w:rPr>
            <w:rFonts w:ascii="仿宋" w:eastAsia="仿宋" w:hAnsi="仿宋" w:cs="仿宋" w:hint="eastAsia"/>
            <w:lang w:eastAsia="zh-CN"/>
          </w:rPr>
          <w:t>八、铅粉系列项目财务管理</w:t>
        </w:r>
        <w:r>
          <w:tab/>
        </w:r>
        <w:r>
          <w:fldChar w:fldCharType="begin"/>
        </w:r>
        <w:r>
          <w:instrText xml:space="preserve"> PAGEREF _Toc14328 \h </w:instrText>
        </w:r>
        <w:r>
          <w:fldChar w:fldCharType="separate"/>
        </w:r>
        <w:r>
          <w:t>31</w:t>
        </w:r>
        <w:r>
          <w:fldChar w:fldCharType="end"/>
        </w:r>
      </w:hyperlink>
    </w:p>
    <w:p>
      <w:pPr>
        <w:pStyle w:val="TOC2"/>
        <w:tabs>
          <w:tab w:val="right" w:leader="dot" w:pos="8306"/>
        </w:tabs>
      </w:pPr>
      <w:hyperlink w:anchor="_Toc25307" w:history="1">
        <w:r>
          <w:rPr>
            <w:rFonts w:ascii="仿宋" w:eastAsia="仿宋" w:hAnsi="仿宋" w:cs="仿宋" w:hint="eastAsia"/>
            <w:lang w:eastAsia="zh-CN"/>
          </w:rPr>
          <w:t>(一)、资金需求大</w:t>
        </w:r>
        <w:r>
          <w:tab/>
        </w:r>
        <w:r>
          <w:fldChar w:fldCharType="begin"/>
        </w:r>
        <w:r>
          <w:instrText xml:space="preserve"> PAGEREF _Toc25307 \h </w:instrText>
        </w:r>
        <w:r>
          <w:fldChar w:fldCharType="separate"/>
        </w:r>
        <w:r>
          <w:t>31</w:t>
        </w:r>
        <w:r>
          <w:fldChar w:fldCharType="end"/>
        </w:r>
      </w:hyperlink>
    </w:p>
    <w:p>
      <w:pPr>
        <w:pStyle w:val="TOC2"/>
        <w:tabs>
          <w:tab w:val="right" w:leader="dot" w:pos="8306"/>
        </w:tabs>
      </w:pPr>
      <w:hyperlink w:anchor="_Toc3980" w:history="1">
        <w:r>
          <w:rPr>
            <w:rFonts w:ascii="仿宋" w:eastAsia="仿宋" w:hAnsi="仿宋" w:cs="仿宋" w:hint="eastAsia"/>
            <w:lang w:eastAsia="zh-CN"/>
          </w:rPr>
          <w:t>(二)、研发周期长</w:t>
        </w:r>
        <w:r>
          <w:tab/>
        </w:r>
        <w:r>
          <w:fldChar w:fldCharType="begin"/>
        </w:r>
        <w:r>
          <w:instrText xml:space="preserve"> PAGEREF _Toc3980 \h </w:instrText>
        </w:r>
        <w:r>
          <w:fldChar w:fldCharType="separate"/>
        </w:r>
        <w:r>
          <w:t>32</w:t>
        </w:r>
        <w:r>
          <w:fldChar w:fldCharType="end"/>
        </w:r>
      </w:hyperlink>
    </w:p>
    <w:p>
      <w:pPr>
        <w:pStyle w:val="TOC2"/>
        <w:tabs>
          <w:tab w:val="right" w:leader="dot" w:pos="8306"/>
        </w:tabs>
      </w:pPr>
      <w:hyperlink w:anchor="_Toc1565" w:history="1">
        <w:r>
          <w:rPr>
            <w:rFonts w:ascii="仿宋" w:eastAsia="仿宋" w:hAnsi="仿宋" w:cs="仿宋" w:hint="eastAsia"/>
            <w:lang w:eastAsia="zh-CN"/>
          </w:rPr>
          <w:t>(三)、市场风险大</w:t>
        </w:r>
        <w:r>
          <w:tab/>
        </w:r>
        <w:r>
          <w:fldChar w:fldCharType="begin"/>
        </w:r>
        <w:r>
          <w:instrText xml:space="preserve"> PAGEREF _Toc1565 \h </w:instrText>
        </w:r>
        <w:r>
          <w:fldChar w:fldCharType="separate"/>
        </w:r>
        <w:r>
          <w:t>34</w:t>
        </w:r>
        <w:r>
          <w:fldChar w:fldCharType="end"/>
        </w:r>
      </w:hyperlink>
    </w:p>
    <w:p>
      <w:pPr>
        <w:pStyle w:val="TOC2"/>
        <w:tabs>
          <w:tab w:val="right" w:leader="dot" w:pos="8306"/>
        </w:tabs>
      </w:pPr>
      <w:hyperlink w:anchor="_Toc24175" w:history="1">
        <w:r>
          <w:rPr>
            <w:rFonts w:ascii="仿宋" w:eastAsia="仿宋" w:hAnsi="仿宋" w:cs="仿宋" w:hint="eastAsia"/>
            <w:lang w:eastAsia="zh-CN"/>
          </w:rPr>
          <w:t>(四)、利润率高</w:t>
        </w:r>
        <w:r>
          <w:tab/>
        </w:r>
        <w:r>
          <w:fldChar w:fldCharType="begin"/>
        </w:r>
        <w:r>
          <w:instrText xml:space="preserve"> PAGEREF _Toc24175 \h </w:instrText>
        </w:r>
        <w:r>
          <w:fldChar w:fldCharType="separate"/>
        </w:r>
        <w:r>
          <w:t>36</w:t>
        </w:r>
        <w:r>
          <w:fldChar w:fldCharType="end"/>
        </w:r>
      </w:hyperlink>
    </w:p>
    <w:p>
      <w:pPr>
        <w:pStyle w:val="TOC1"/>
        <w:tabs>
          <w:tab w:val="right" w:leader="dot" w:pos="8306"/>
        </w:tabs>
      </w:pPr>
      <w:hyperlink w:anchor="_Toc19353" w:history="1">
        <w:r>
          <w:rPr>
            <w:rFonts w:ascii="仿宋" w:eastAsia="仿宋" w:hAnsi="仿宋" w:cs="仿宋" w:hint="eastAsia"/>
            <w:lang w:eastAsia="zh-CN"/>
          </w:rPr>
          <w:t>九、铅粉系列项目人力资源培养与发展</w:t>
        </w:r>
        <w:r>
          <w:tab/>
        </w:r>
        <w:r>
          <w:fldChar w:fldCharType="begin"/>
        </w:r>
        <w:r>
          <w:instrText xml:space="preserve"> PAGEREF _Toc19353 \h </w:instrText>
        </w:r>
        <w:r>
          <w:fldChar w:fldCharType="separate"/>
        </w:r>
        <w:r>
          <w:t>38</w:t>
        </w:r>
        <w:r>
          <w:fldChar w:fldCharType="end"/>
        </w:r>
      </w:hyperlink>
    </w:p>
    <w:p>
      <w:pPr>
        <w:pStyle w:val="TOC2"/>
        <w:tabs>
          <w:tab w:val="right" w:leader="dot" w:pos="8306"/>
        </w:tabs>
      </w:pPr>
      <w:hyperlink w:anchor="_Toc25382" w:history="1">
        <w:r>
          <w:rPr>
            <w:rFonts w:ascii="仿宋" w:eastAsia="仿宋" w:hAnsi="仿宋" w:cs="仿宋" w:hint="eastAsia"/>
            <w:lang w:eastAsia="zh-CN"/>
          </w:rPr>
          <w:t>(一)、人才需求与规划</w:t>
        </w:r>
        <w:r>
          <w:tab/>
        </w:r>
        <w:r>
          <w:fldChar w:fldCharType="begin"/>
        </w:r>
        <w:r>
          <w:instrText xml:space="preserve"> PAGEREF _Toc25382 \h </w:instrText>
        </w:r>
        <w:r>
          <w:fldChar w:fldCharType="separate"/>
        </w:r>
        <w:r>
          <w:t>38</w:t>
        </w:r>
        <w:r>
          <w:fldChar w:fldCharType="end"/>
        </w:r>
      </w:hyperlink>
    </w:p>
    <w:p>
      <w:pPr>
        <w:pStyle w:val="TOC2"/>
        <w:tabs>
          <w:tab w:val="right" w:leader="dot" w:pos="8306"/>
        </w:tabs>
      </w:pPr>
      <w:hyperlink w:anchor="_Toc31502" w:history="1">
        <w:r>
          <w:rPr>
            <w:rFonts w:ascii="仿宋" w:eastAsia="仿宋" w:hAnsi="仿宋" w:cs="仿宋" w:hint="eastAsia"/>
            <w:lang w:eastAsia="zh-CN"/>
          </w:rPr>
          <w:t>(二)、培训与发展计划</w:t>
        </w:r>
        <w:r>
          <w:tab/>
        </w:r>
        <w:r>
          <w:fldChar w:fldCharType="begin"/>
        </w:r>
        <w:r>
          <w:instrText xml:space="preserve"> PAGEREF _Toc31502 \h </w:instrText>
        </w:r>
        <w:r>
          <w:fldChar w:fldCharType="separate"/>
        </w:r>
        <w:r>
          <w:t>39</w:t>
        </w:r>
        <w:r>
          <w:fldChar w:fldCharType="end"/>
        </w:r>
      </w:hyperlink>
    </w:p>
    <w:p>
      <w:pPr>
        <w:pStyle w:val="TOC1"/>
        <w:tabs>
          <w:tab w:val="right" w:leader="dot" w:pos="8306"/>
        </w:tabs>
      </w:pPr>
      <w:hyperlink w:anchor="_Toc25756" w:history="1">
        <w:r>
          <w:rPr>
            <w:rFonts w:ascii="仿宋" w:eastAsia="仿宋" w:hAnsi="仿宋" w:cs="仿宋" w:hint="eastAsia"/>
            <w:lang w:eastAsia="zh-CN"/>
          </w:rPr>
          <w:t>十、铅粉系列项目计划安排</w:t>
        </w:r>
        <w:r>
          <w:tab/>
        </w:r>
        <w:r>
          <w:fldChar w:fldCharType="begin"/>
        </w:r>
        <w:r>
          <w:instrText xml:space="preserve"> PAGEREF _Toc25756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88" w:history="1">
        <w:r>
          <w:rPr>
            <w:rFonts w:ascii="仿宋" w:eastAsia="仿宋" w:hAnsi="仿宋" w:cs="仿宋" w:hint="eastAsia"/>
            <w:lang w:eastAsia="zh-CN"/>
          </w:rPr>
          <w:t>(一)、建设周期</w:t>
        </w:r>
        <w:r>
          <w:tab/>
        </w:r>
        <w:r>
          <w:fldChar w:fldCharType="begin"/>
        </w:r>
        <w:r>
          <w:instrText xml:space="preserve"> PAGEREF _Toc27988 \h </w:instrText>
        </w:r>
        <w:r>
          <w:fldChar w:fldCharType="separate"/>
        </w:r>
        <w:r>
          <w:t>39</w:t>
        </w:r>
        <w:r>
          <w:fldChar w:fldCharType="end"/>
        </w:r>
      </w:hyperlink>
    </w:p>
    <w:p>
      <w:pPr>
        <w:pStyle w:val="TOC2"/>
        <w:tabs>
          <w:tab w:val="right" w:leader="dot" w:pos="8306"/>
        </w:tabs>
      </w:pPr>
      <w:hyperlink w:anchor="_Toc14195" w:history="1">
        <w:r>
          <w:rPr>
            <w:rFonts w:ascii="仿宋" w:eastAsia="仿宋" w:hAnsi="仿宋" w:cs="仿宋" w:hint="eastAsia"/>
            <w:lang w:eastAsia="zh-CN"/>
          </w:rPr>
          <w:t>(二)、建设进度</w:t>
        </w:r>
        <w:r>
          <w:tab/>
        </w:r>
        <w:r>
          <w:fldChar w:fldCharType="begin"/>
        </w:r>
        <w:r>
          <w:instrText xml:space="preserve"> PAGEREF _Toc14195 \h </w:instrText>
        </w:r>
        <w:r>
          <w:fldChar w:fldCharType="separate"/>
        </w:r>
        <w:r>
          <w:t>40</w:t>
        </w:r>
        <w:r>
          <w:fldChar w:fldCharType="end"/>
        </w:r>
      </w:hyperlink>
    </w:p>
    <w:p>
      <w:pPr>
        <w:pStyle w:val="TOC2"/>
        <w:tabs>
          <w:tab w:val="right" w:leader="dot" w:pos="8306"/>
        </w:tabs>
      </w:pPr>
      <w:hyperlink w:anchor="_Toc20204" w:history="1">
        <w:r>
          <w:rPr>
            <w:rFonts w:ascii="仿宋" w:eastAsia="仿宋" w:hAnsi="仿宋" w:cs="仿宋" w:hint="eastAsia"/>
            <w:lang w:eastAsia="zh-CN"/>
          </w:rPr>
          <w:t>(三)、进度安排注意事项</w:t>
        </w:r>
        <w:r>
          <w:tab/>
        </w:r>
        <w:r>
          <w:fldChar w:fldCharType="begin"/>
        </w:r>
        <w:r>
          <w:instrText xml:space="preserve"> PAGEREF _Toc20204 \h </w:instrText>
        </w:r>
        <w:r>
          <w:fldChar w:fldCharType="separate"/>
        </w:r>
        <w:r>
          <w:t>41</w:t>
        </w:r>
        <w:r>
          <w:fldChar w:fldCharType="end"/>
        </w:r>
      </w:hyperlink>
    </w:p>
    <w:p>
      <w:pPr>
        <w:pStyle w:val="TOC2"/>
        <w:tabs>
          <w:tab w:val="right" w:leader="dot" w:pos="8306"/>
        </w:tabs>
      </w:pPr>
      <w:hyperlink w:anchor="_Toc32497" w:history="1">
        <w:r>
          <w:rPr>
            <w:rFonts w:ascii="仿宋" w:eastAsia="仿宋" w:hAnsi="仿宋" w:cs="仿宋" w:hint="eastAsia"/>
            <w:lang w:eastAsia="zh-CN"/>
          </w:rPr>
          <w:t>(四)、人力资源配置</w:t>
        </w:r>
        <w:r>
          <w:tab/>
        </w:r>
        <w:r>
          <w:fldChar w:fldCharType="begin"/>
        </w:r>
        <w:r>
          <w:instrText xml:space="preserve"> PAGEREF _Toc32497 \h </w:instrText>
        </w:r>
        <w:r>
          <w:fldChar w:fldCharType="separate"/>
        </w:r>
        <w:r>
          <w:t>43</w:t>
        </w:r>
        <w:r>
          <w:fldChar w:fldCharType="end"/>
        </w:r>
      </w:hyperlink>
    </w:p>
    <w:p>
      <w:pPr>
        <w:pStyle w:val="TOC1"/>
        <w:tabs>
          <w:tab w:val="right" w:leader="dot" w:pos="8306"/>
        </w:tabs>
      </w:pPr>
      <w:hyperlink w:anchor="_Toc17347" w:history="1">
        <w:r>
          <w:rPr>
            <w:rFonts w:ascii="仿宋" w:eastAsia="仿宋" w:hAnsi="仿宋" w:cs="仿宋" w:hint="eastAsia"/>
            <w:lang w:eastAsia="zh-CN"/>
          </w:rPr>
          <w:t>十一、铅粉系列项目创新与研发</w:t>
        </w:r>
        <w:r>
          <w:tab/>
        </w:r>
        <w:r>
          <w:fldChar w:fldCharType="begin"/>
        </w:r>
        <w:r>
          <w:instrText xml:space="preserve"> PAGEREF _Toc17347 \h </w:instrText>
        </w:r>
        <w:r>
          <w:fldChar w:fldCharType="separate"/>
        </w:r>
        <w:r>
          <w:t>43</w:t>
        </w:r>
        <w:r>
          <w:fldChar w:fldCharType="end"/>
        </w:r>
      </w:hyperlink>
    </w:p>
    <w:p>
      <w:pPr>
        <w:pStyle w:val="TOC2"/>
        <w:tabs>
          <w:tab w:val="right" w:leader="dot" w:pos="8306"/>
        </w:tabs>
      </w:pPr>
      <w:hyperlink w:anchor="_Toc3614" w:history="1">
        <w:r>
          <w:rPr>
            <w:rFonts w:ascii="仿宋" w:eastAsia="仿宋" w:hAnsi="仿宋" w:cs="仿宋" w:hint="eastAsia"/>
            <w:lang w:eastAsia="zh-CN"/>
          </w:rPr>
          <w:t>(一)、创新策略与方向</w:t>
        </w:r>
        <w:r>
          <w:tab/>
        </w:r>
        <w:r>
          <w:fldChar w:fldCharType="begin"/>
        </w:r>
        <w:r>
          <w:instrText xml:space="preserve"> PAGEREF _Toc3614 \h </w:instrText>
        </w:r>
        <w:r>
          <w:fldChar w:fldCharType="separate"/>
        </w:r>
        <w:r>
          <w:t>43</w:t>
        </w:r>
        <w:r>
          <w:fldChar w:fldCharType="end"/>
        </w:r>
      </w:hyperlink>
    </w:p>
    <w:p>
      <w:pPr>
        <w:pStyle w:val="TOC2"/>
        <w:tabs>
          <w:tab w:val="right" w:leader="dot" w:pos="8306"/>
        </w:tabs>
      </w:pPr>
      <w:hyperlink w:anchor="_Toc24135" w:history="1">
        <w:r>
          <w:rPr>
            <w:rFonts w:ascii="仿宋" w:eastAsia="仿宋" w:hAnsi="仿宋" w:cs="仿宋" w:hint="eastAsia"/>
            <w:lang w:eastAsia="zh-CN"/>
          </w:rPr>
          <w:t>(二)、研发规划与投入</w:t>
        </w:r>
        <w:r>
          <w:tab/>
        </w:r>
        <w:r>
          <w:fldChar w:fldCharType="begin"/>
        </w:r>
        <w:r>
          <w:instrText xml:space="preserve"> PAGEREF _Toc24135 \h </w:instrText>
        </w:r>
        <w:r>
          <w:fldChar w:fldCharType="separate"/>
        </w:r>
        <w:r>
          <w:t>45</w:t>
        </w:r>
        <w:r>
          <w:fldChar w:fldCharType="end"/>
        </w:r>
      </w:hyperlink>
    </w:p>
    <w:p>
      <w:pPr>
        <w:pStyle w:val="TOC1"/>
        <w:tabs>
          <w:tab w:val="right" w:leader="dot" w:pos="8306"/>
        </w:tabs>
      </w:pPr>
      <w:hyperlink w:anchor="_Toc13074" w:history="1">
        <w:r>
          <w:rPr>
            <w:rFonts w:ascii="仿宋" w:eastAsia="仿宋" w:hAnsi="仿宋" w:cs="仿宋" w:hint="eastAsia"/>
            <w:lang w:eastAsia="zh-CN"/>
          </w:rPr>
          <w:t>十二、生产安全保护</w:t>
        </w:r>
        <w:r>
          <w:tab/>
        </w:r>
        <w:r>
          <w:fldChar w:fldCharType="begin"/>
        </w:r>
        <w:r>
          <w:instrText xml:space="preserve"> PAGEREF _Toc13074 \h </w:instrText>
        </w:r>
        <w:r>
          <w:fldChar w:fldCharType="separate"/>
        </w:r>
        <w:r>
          <w:t>47</w:t>
        </w:r>
        <w:r>
          <w:fldChar w:fldCharType="end"/>
        </w:r>
      </w:hyperlink>
    </w:p>
    <w:p>
      <w:pPr>
        <w:pStyle w:val="TOC2"/>
        <w:tabs>
          <w:tab w:val="right" w:leader="dot" w:pos="8306"/>
        </w:tabs>
      </w:pPr>
      <w:hyperlink w:anchor="_Toc11273" w:history="1">
        <w:r>
          <w:rPr>
            <w:rFonts w:ascii="仿宋" w:eastAsia="仿宋" w:hAnsi="仿宋" w:cs="仿宋" w:hint="eastAsia"/>
            <w:lang w:eastAsia="zh-CN"/>
          </w:rPr>
          <w:t>(一)、消防安全</w:t>
        </w:r>
        <w:r>
          <w:tab/>
        </w:r>
        <w:r>
          <w:fldChar w:fldCharType="begin"/>
        </w:r>
        <w:r>
          <w:instrText xml:space="preserve"> PAGEREF _Toc11273 \h </w:instrText>
        </w:r>
        <w:r>
          <w:fldChar w:fldCharType="separate"/>
        </w:r>
        <w:r>
          <w:t>47</w:t>
        </w:r>
        <w:r>
          <w:fldChar w:fldCharType="end"/>
        </w:r>
      </w:hyperlink>
    </w:p>
    <w:p>
      <w:pPr>
        <w:pStyle w:val="TOC2"/>
        <w:tabs>
          <w:tab w:val="right" w:leader="dot" w:pos="8306"/>
        </w:tabs>
      </w:pPr>
      <w:hyperlink w:anchor="_Toc17804" w:history="1">
        <w:r>
          <w:rPr>
            <w:rFonts w:ascii="仿宋" w:eastAsia="仿宋" w:hAnsi="仿宋" w:cs="仿宋" w:hint="eastAsia"/>
            <w:lang w:eastAsia="zh-CN"/>
          </w:rPr>
          <w:t>(二)、防火防爆总图布置措施</w:t>
        </w:r>
        <w:r>
          <w:tab/>
        </w:r>
        <w:r>
          <w:fldChar w:fldCharType="begin"/>
        </w:r>
        <w:r>
          <w:instrText xml:space="preserve"> PAGEREF _Toc17804 \h </w:instrText>
        </w:r>
        <w:r>
          <w:fldChar w:fldCharType="separate"/>
        </w:r>
        <w:r>
          <w:t>48</w:t>
        </w:r>
        <w:r>
          <w:fldChar w:fldCharType="end"/>
        </w:r>
      </w:hyperlink>
    </w:p>
    <w:p>
      <w:pPr>
        <w:pStyle w:val="TOC2"/>
        <w:tabs>
          <w:tab w:val="right" w:leader="dot" w:pos="8306"/>
        </w:tabs>
      </w:pPr>
      <w:hyperlink w:anchor="_Toc27771" w:history="1">
        <w:r>
          <w:rPr>
            <w:rFonts w:ascii="仿宋" w:eastAsia="仿宋" w:hAnsi="仿宋" w:cs="仿宋" w:hint="eastAsia"/>
            <w:lang w:eastAsia="zh-CN"/>
          </w:rPr>
          <w:t>(三)、自然灾害防范措施</w:t>
        </w:r>
        <w:r>
          <w:tab/>
        </w:r>
        <w:r>
          <w:fldChar w:fldCharType="begin"/>
        </w:r>
        <w:r>
          <w:instrText xml:space="preserve"> PAGEREF _Toc27771 \h </w:instrText>
        </w:r>
        <w:r>
          <w:fldChar w:fldCharType="separate"/>
        </w:r>
        <w:r>
          <w:t>49</w:t>
        </w:r>
        <w:r>
          <w:fldChar w:fldCharType="end"/>
        </w:r>
      </w:hyperlink>
    </w:p>
    <w:p>
      <w:pPr>
        <w:pStyle w:val="TOC2"/>
        <w:tabs>
          <w:tab w:val="right" w:leader="dot" w:pos="8306"/>
        </w:tabs>
      </w:pPr>
      <w:hyperlink w:anchor="_Toc23354" w:history="1">
        <w:r>
          <w:rPr>
            <w:rFonts w:ascii="仿宋" w:eastAsia="仿宋" w:hAnsi="仿宋" w:cs="仿宋" w:hint="eastAsia"/>
            <w:lang w:eastAsia="zh-CN"/>
          </w:rPr>
          <w:t>(四)、安全色及安全标志使用要求</w:t>
        </w:r>
        <w:r>
          <w:tab/>
        </w:r>
        <w:r>
          <w:fldChar w:fldCharType="begin"/>
        </w:r>
        <w:r>
          <w:instrText xml:space="preserve"> PAGEREF _Toc23354 \h </w:instrText>
        </w:r>
        <w:r>
          <w:fldChar w:fldCharType="separate"/>
        </w:r>
        <w:r>
          <w:t>50</w:t>
        </w:r>
        <w:r>
          <w:fldChar w:fldCharType="end"/>
        </w:r>
      </w:hyperlink>
    </w:p>
    <w:p>
      <w:pPr>
        <w:pStyle w:val="TOC2"/>
        <w:tabs>
          <w:tab w:val="right" w:leader="dot" w:pos="8306"/>
        </w:tabs>
      </w:pPr>
      <w:hyperlink w:anchor="_Toc27274" w:history="1">
        <w:r>
          <w:rPr>
            <w:rFonts w:ascii="仿宋" w:eastAsia="仿宋" w:hAnsi="仿宋" w:cs="仿宋" w:hint="eastAsia"/>
            <w:lang w:eastAsia="zh-CN"/>
          </w:rPr>
          <w:t>(五)、防尘防毒措施</w:t>
        </w:r>
        <w:r>
          <w:tab/>
        </w:r>
        <w:r>
          <w:fldChar w:fldCharType="begin"/>
        </w:r>
        <w:r>
          <w:instrText xml:space="preserve"> PAGEREF _Toc27274 \h </w:instrText>
        </w:r>
        <w:r>
          <w:fldChar w:fldCharType="separate"/>
        </w:r>
        <w:r>
          <w:t>51</w:t>
        </w:r>
        <w:r>
          <w:fldChar w:fldCharType="end"/>
        </w:r>
      </w:hyperlink>
    </w:p>
    <w:p>
      <w:pPr>
        <w:pStyle w:val="TOC2"/>
        <w:tabs>
          <w:tab w:val="right" w:leader="dot" w:pos="8306"/>
        </w:tabs>
      </w:pPr>
      <w:hyperlink w:anchor="_Toc22372" w:history="1">
        <w:r>
          <w:rPr>
            <w:rFonts w:ascii="仿宋" w:eastAsia="仿宋" w:hAnsi="仿宋" w:cs="仿宋" w:hint="eastAsia"/>
            <w:lang w:eastAsia="zh-CN"/>
          </w:rPr>
          <w:t>(六)、防静电、触电防护及防雷措施</w:t>
        </w:r>
        <w:r>
          <w:tab/>
        </w:r>
        <w:r>
          <w:fldChar w:fldCharType="begin"/>
        </w:r>
        <w:r>
          <w:instrText xml:space="preserve"> PAGEREF _Toc22372 \h </w:instrText>
        </w:r>
        <w:r>
          <w:fldChar w:fldCharType="separate"/>
        </w:r>
        <w:r>
          <w:t>52</w:t>
        </w:r>
        <w:r>
          <w:fldChar w:fldCharType="end"/>
        </w:r>
      </w:hyperlink>
    </w:p>
    <w:p>
      <w:pPr>
        <w:pStyle w:val="TOC2"/>
        <w:tabs>
          <w:tab w:val="right" w:leader="dot" w:pos="8306"/>
        </w:tabs>
      </w:pPr>
      <w:hyperlink w:anchor="_Toc30759" w:history="1">
        <w:r>
          <w:rPr>
            <w:rFonts w:ascii="仿宋" w:eastAsia="仿宋" w:hAnsi="仿宋" w:cs="仿宋" w:hint="eastAsia"/>
            <w:lang w:eastAsia="zh-CN"/>
          </w:rPr>
          <w:t>(七)、机械设备安全保障措施</w:t>
        </w:r>
        <w:r>
          <w:tab/>
        </w:r>
        <w:r>
          <w:fldChar w:fldCharType="begin"/>
        </w:r>
        <w:r>
          <w:instrText xml:space="preserve"> PAGEREF _Toc30759 \h </w:instrText>
        </w:r>
        <w:r>
          <w:fldChar w:fldCharType="separate"/>
        </w:r>
        <w:r>
          <w:t>53</w:t>
        </w:r>
        <w:r>
          <w:fldChar w:fldCharType="end"/>
        </w:r>
      </w:hyperlink>
    </w:p>
    <w:p>
      <w:pPr>
        <w:pStyle w:val="TOC1"/>
        <w:tabs>
          <w:tab w:val="right" w:leader="dot" w:pos="8306"/>
        </w:tabs>
      </w:pPr>
      <w:hyperlink w:anchor="_Toc30939" w:history="1">
        <w:r>
          <w:rPr>
            <w:rFonts w:ascii="仿宋" w:eastAsia="仿宋" w:hAnsi="仿宋" w:cs="仿宋" w:hint="eastAsia"/>
            <w:lang w:eastAsia="zh-CN"/>
          </w:rPr>
          <w:t>十三、质量管理体系</w:t>
        </w:r>
        <w:r>
          <w:tab/>
        </w:r>
        <w:r>
          <w:fldChar w:fldCharType="begin"/>
        </w:r>
        <w:r>
          <w:instrText xml:space="preserve"> PAGEREF _Toc30939 \h </w:instrText>
        </w:r>
        <w:r>
          <w:fldChar w:fldCharType="separate"/>
        </w:r>
        <w:r>
          <w:t>54</w:t>
        </w:r>
        <w:r>
          <w:fldChar w:fldCharType="end"/>
        </w:r>
      </w:hyperlink>
    </w:p>
    <w:p>
      <w:pPr>
        <w:pStyle w:val="TOC2"/>
        <w:tabs>
          <w:tab w:val="right" w:leader="dot" w:pos="8306"/>
        </w:tabs>
      </w:pPr>
      <w:hyperlink w:anchor="_Toc17148" w:history="1">
        <w:r>
          <w:rPr>
            <w:rFonts w:ascii="仿宋" w:eastAsia="仿宋" w:hAnsi="仿宋" w:cs="仿宋" w:hint="eastAsia"/>
            <w:lang w:eastAsia="zh-CN"/>
          </w:rPr>
          <w:t>(一)、质量目标与方针</w:t>
        </w:r>
        <w:r>
          <w:tab/>
        </w:r>
        <w:r>
          <w:fldChar w:fldCharType="begin"/>
        </w:r>
        <w:r>
          <w:instrText xml:space="preserve"> PAGEREF _Toc17148 \h </w:instrText>
        </w:r>
        <w:r>
          <w:fldChar w:fldCharType="separate"/>
        </w:r>
        <w:r>
          <w:t>54</w:t>
        </w:r>
        <w:r>
          <w:fldChar w:fldCharType="end"/>
        </w:r>
      </w:hyperlink>
    </w:p>
    <w:p>
      <w:pPr>
        <w:pStyle w:val="TOC2"/>
        <w:tabs>
          <w:tab w:val="right" w:leader="dot" w:pos="8306"/>
        </w:tabs>
      </w:pPr>
      <w:hyperlink w:anchor="_Toc24655" w:history="1">
        <w:r>
          <w:rPr>
            <w:rFonts w:ascii="仿宋" w:eastAsia="仿宋" w:hAnsi="仿宋" w:cs="仿宋" w:hint="eastAsia"/>
            <w:lang w:eastAsia="zh-CN"/>
          </w:rPr>
          <w:t>(二)、质量管理责任</w:t>
        </w:r>
        <w:r>
          <w:tab/>
        </w:r>
        <w:r>
          <w:fldChar w:fldCharType="begin"/>
        </w:r>
        <w:r>
          <w:instrText xml:space="preserve"> PAGEREF _Toc24655 \h </w:instrText>
        </w:r>
        <w:r>
          <w:fldChar w:fldCharType="separate"/>
        </w:r>
        <w:r>
          <w:t>55</w:t>
        </w:r>
        <w:r>
          <w:fldChar w:fldCharType="end"/>
        </w:r>
      </w:hyperlink>
    </w:p>
    <w:p>
      <w:pPr>
        <w:pStyle w:val="TOC2"/>
        <w:tabs>
          <w:tab w:val="right" w:leader="dot" w:pos="8306"/>
        </w:tabs>
      </w:pPr>
      <w:hyperlink w:anchor="_Toc13280" w:history="1">
        <w:r>
          <w:rPr>
            <w:rFonts w:ascii="仿宋" w:eastAsia="仿宋" w:hAnsi="仿宋" w:cs="仿宋" w:hint="eastAsia"/>
            <w:lang w:eastAsia="zh-CN"/>
          </w:rPr>
          <w:t>(三)、质量管理体系文件</w:t>
        </w:r>
        <w:r>
          <w:tab/>
        </w:r>
        <w:r>
          <w:fldChar w:fldCharType="begin"/>
        </w:r>
        <w:r>
          <w:instrText xml:space="preserve"> PAGEREF _Toc13280 \h </w:instrText>
        </w:r>
        <w:r>
          <w:fldChar w:fldCharType="separate"/>
        </w:r>
        <w:r>
          <w:t>57</w:t>
        </w:r>
        <w:r>
          <w:fldChar w:fldCharType="end"/>
        </w:r>
      </w:hyperlink>
    </w:p>
    <w:p>
      <w:pPr>
        <w:pStyle w:val="TOC2"/>
        <w:tabs>
          <w:tab w:val="right" w:leader="dot" w:pos="8306"/>
        </w:tabs>
      </w:pPr>
      <w:hyperlink w:anchor="_Toc6788" w:history="1">
        <w:r>
          <w:rPr>
            <w:rFonts w:ascii="仿宋" w:eastAsia="仿宋" w:hAnsi="仿宋" w:cs="仿宋" w:hint="eastAsia"/>
            <w:lang w:eastAsia="zh-CN"/>
          </w:rPr>
          <w:t>(四)、质量培训与教育</w:t>
        </w:r>
        <w:r>
          <w:tab/>
        </w:r>
        <w:r>
          <w:fldChar w:fldCharType="begin"/>
        </w:r>
        <w:r>
          <w:instrText xml:space="preserve"> PAGEREF _Toc6788 \h </w:instrText>
        </w:r>
        <w:r>
          <w:fldChar w:fldCharType="separate"/>
        </w:r>
        <w:r>
          <w:t>59</w:t>
        </w:r>
        <w:r>
          <w:fldChar w:fldCharType="end"/>
        </w:r>
      </w:hyperlink>
    </w:p>
    <w:p>
      <w:pPr>
        <w:pStyle w:val="TOC2"/>
        <w:tabs>
          <w:tab w:val="right" w:leader="dot" w:pos="8306"/>
        </w:tabs>
      </w:pPr>
      <w:hyperlink w:anchor="_Toc22209" w:history="1">
        <w:r>
          <w:rPr>
            <w:rFonts w:ascii="仿宋" w:eastAsia="仿宋" w:hAnsi="仿宋" w:cs="仿宋" w:hint="eastAsia"/>
            <w:lang w:eastAsia="zh-CN"/>
          </w:rPr>
          <w:t>(五)、质量审核与评价</w:t>
        </w:r>
        <w:r>
          <w:tab/>
        </w:r>
        <w:r>
          <w:fldChar w:fldCharType="begin"/>
        </w:r>
        <w:r>
          <w:instrText xml:space="preserve"> PAGEREF _Toc22209 \h </w:instrText>
        </w:r>
        <w:r>
          <w:fldChar w:fldCharType="separate"/>
        </w:r>
        <w:r>
          <w:t>60</w:t>
        </w:r>
        <w:r>
          <w:fldChar w:fldCharType="end"/>
        </w:r>
      </w:hyperlink>
    </w:p>
    <w:p>
      <w:pPr>
        <w:pStyle w:val="TOC2"/>
        <w:tabs>
          <w:tab w:val="right" w:leader="dot" w:pos="8306"/>
        </w:tabs>
      </w:pPr>
      <w:hyperlink w:anchor="_Toc21756" w:history="1">
        <w:r>
          <w:rPr>
            <w:rFonts w:ascii="仿宋" w:eastAsia="仿宋" w:hAnsi="仿宋" w:cs="仿宋" w:hint="eastAsia"/>
            <w:lang w:eastAsia="zh-CN"/>
          </w:rPr>
          <w:t>(六)、不符合与纠正措施</w:t>
        </w:r>
        <w:r>
          <w:tab/>
        </w:r>
        <w:r>
          <w:fldChar w:fldCharType="begin"/>
        </w:r>
        <w:r>
          <w:instrText xml:space="preserve"> PAGEREF _Toc21756 \h </w:instrText>
        </w:r>
        <w:r>
          <w:fldChar w:fldCharType="separate"/>
        </w:r>
        <w:r>
          <w:t>61</w:t>
        </w:r>
        <w:r>
          <w:fldChar w:fldCharType="end"/>
        </w:r>
      </w:hyperlink>
    </w:p>
    <w:p>
      <w:pPr>
        <w:pStyle w:val="TOC1"/>
        <w:tabs>
          <w:tab w:val="right" w:leader="dot" w:pos="8306"/>
        </w:tabs>
      </w:pPr>
      <w:hyperlink w:anchor="_Toc30502" w:history="1">
        <w:r>
          <w:rPr>
            <w:rFonts w:ascii="仿宋" w:eastAsia="仿宋" w:hAnsi="仿宋" w:cs="仿宋" w:hint="eastAsia"/>
            <w:lang w:eastAsia="zh-CN"/>
          </w:rPr>
          <w:t>十四、铅粉系列项目实施时间节点</w:t>
        </w:r>
        <w:r>
          <w:tab/>
        </w:r>
        <w:r>
          <w:fldChar w:fldCharType="begin"/>
        </w:r>
        <w:r>
          <w:instrText xml:space="preserve"> PAGEREF _Toc30502 \h </w:instrText>
        </w:r>
        <w:r>
          <w:fldChar w:fldCharType="separate"/>
        </w:r>
        <w:r>
          <w:t>62</w:t>
        </w:r>
        <w:r>
          <w:fldChar w:fldCharType="end"/>
        </w:r>
      </w:hyperlink>
    </w:p>
    <w:p>
      <w:pPr>
        <w:pStyle w:val="TOC2"/>
        <w:tabs>
          <w:tab w:val="right" w:leader="dot" w:pos="8306"/>
        </w:tabs>
      </w:pPr>
      <w:hyperlink w:anchor="_Toc22792" w:history="1">
        <w:r>
          <w:rPr>
            <w:rFonts w:ascii="仿宋" w:eastAsia="仿宋" w:hAnsi="仿宋" w:cs="仿宋" w:hint="eastAsia"/>
            <w:lang w:eastAsia="zh-CN"/>
          </w:rPr>
          <w:t>(一)、铅粉系列项目启动阶段时间节点</w:t>
        </w:r>
        <w:r>
          <w:tab/>
        </w:r>
        <w:r>
          <w:fldChar w:fldCharType="begin"/>
        </w:r>
        <w:r>
          <w:instrText xml:space="preserve"> PAGEREF _Toc22792 \h </w:instrText>
        </w:r>
        <w:r>
          <w:fldChar w:fldCharType="separate"/>
        </w:r>
        <w:r>
          <w:t>62</w:t>
        </w:r>
        <w:r>
          <w:fldChar w:fldCharType="end"/>
        </w:r>
      </w:hyperlink>
    </w:p>
    <w:p>
      <w:pPr>
        <w:pStyle w:val="TOC2"/>
        <w:tabs>
          <w:tab w:val="right" w:leader="dot" w:pos="8306"/>
        </w:tabs>
      </w:pPr>
      <w:hyperlink w:anchor="_Toc15732" w:history="1">
        <w:r>
          <w:rPr>
            <w:rFonts w:ascii="仿宋" w:eastAsia="仿宋" w:hAnsi="仿宋" w:cs="仿宋" w:hint="eastAsia"/>
            <w:lang w:eastAsia="zh-CN"/>
          </w:rPr>
          <w:t>(二)、铅粉系列项目执行阶段时间节点</w:t>
        </w:r>
        <w:r>
          <w:tab/>
        </w:r>
        <w:r>
          <w:fldChar w:fldCharType="begin"/>
        </w:r>
        <w:r>
          <w:instrText xml:space="preserve"> PAGEREF _Toc15732 \h </w:instrText>
        </w:r>
        <w:r>
          <w:fldChar w:fldCharType="separate"/>
        </w:r>
        <w:r>
          <w:t>63</w:t>
        </w:r>
        <w:r>
          <w:fldChar w:fldCharType="end"/>
        </w:r>
      </w:hyperlink>
    </w:p>
    <w:p>
      <w:pPr>
        <w:pStyle w:val="TOC2"/>
        <w:tabs>
          <w:tab w:val="right" w:leader="dot" w:pos="8306"/>
        </w:tabs>
      </w:pPr>
      <w:hyperlink w:anchor="_Toc2152" w:history="1">
        <w:r>
          <w:rPr>
            <w:rFonts w:ascii="仿宋" w:eastAsia="仿宋" w:hAnsi="仿宋" w:cs="仿宋" w:hint="eastAsia"/>
            <w:lang w:eastAsia="zh-CN"/>
          </w:rPr>
          <w:t>(三)、铅粉系列项目完成阶段时间节点</w:t>
        </w:r>
        <w:r>
          <w:tab/>
        </w:r>
        <w:r>
          <w:fldChar w:fldCharType="begin"/>
        </w:r>
        <w:r>
          <w:instrText xml:space="preserve"> PAGEREF _Toc2152 \h </w:instrText>
        </w:r>
        <w:r>
          <w:fldChar w:fldCharType="separate"/>
        </w:r>
        <w:r>
          <w:t>64</w:t>
        </w:r>
        <w:r>
          <w:fldChar w:fldCharType="end"/>
        </w:r>
      </w:hyperlink>
    </w:p>
    <w:p>
      <w:pPr>
        <w:pStyle w:val="TOC1"/>
        <w:tabs>
          <w:tab w:val="right" w:leader="dot" w:pos="8306"/>
        </w:tabs>
      </w:pPr>
      <w:hyperlink w:anchor="_Toc15254" w:history="1">
        <w:r>
          <w:rPr>
            <w:rFonts w:ascii="仿宋" w:eastAsia="仿宋" w:hAnsi="仿宋" w:cs="仿宋" w:hint="eastAsia"/>
            <w:lang w:eastAsia="zh-CN"/>
          </w:rPr>
          <w:t>十五、铅粉系列项目工程方案分析</w:t>
        </w:r>
        <w:r>
          <w:tab/>
        </w:r>
        <w:r>
          <w:fldChar w:fldCharType="begin"/>
        </w:r>
        <w:r>
          <w:instrText xml:space="preserve"> PAGEREF _Toc15254 \h </w:instrText>
        </w:r>
        <w:r>
          <w:fldChar w:fldCharType="separate"/>
        </w:r>
        <w:r>
          <w:t>65</w:t>
        </w:r>
        <w:r>
          <w:fldChar w:fldCharType="end"/>
        </w:r>
      </w:hyperlink>
    </w:p>
    <w:p>
      <w:pPr>
        <w:pStyle w:val="TOC2"/>
        <w:tabs>
          <w:tab w:val="right" w:leader="dot" w:pos="8306"/>
        </w:tabs>
      </w:pPr>
      <w:hyperlink w:anchor="_Toc12253" w:history="1">
        <w:r>
          <w:rPr>
            <w:rFonts w:ascii="仿宋" w:eastAsia="仿宋" w:hAnsi="仿宋" w:cs="仿宋" w:hint="eastAsia"/>
            <w:lang w:eastAsia="zh-CN"/>
          </w:rPr>
          <w:t>(一)、建筑工程设计原则</w:t>
        </w:r>
        <w:r>
          <w:tab/>
        </w:r>
        <w:r>
          <w:fldChar w:fldCharType="begin"/>
        </w:r>
        <w:r>
          <w:instrText xml:space="preserve"> PAGEREF _Toc12253 \h </w:instrText>
        </w:r>
        <w:r>
          <w:fldChar w:fldCharType="separate"/>
        </w:r>
        <w:r>
          <w:t>65</w:t>
        </w:r>
        <w:r>
          <w:fldChar w:fldCharType="end"/>
        </w:r>
      </w:hyperlink>
    </w:p>
    <w:p>
      <w:pPr>
        <w:pStyle w:val="TOC2"/>
        <w:tabs>
          <w:tab w:val="right" w:leader="dot" w:pos="8306"/>
        </w:tabs>
      </w:pPr>
      <w:hyperlink w:anchor="_Toc3010" w:history="1">
        <w:r>
          <w:rPr>
            <w:rFonts w:ascii="仿宋" w:eastAsia="仿宋" w:hAnsi="仿宋" w:cs="仿宋" w:hint="eastAsia"/>
            <w:lang w:eastAsia="zh-CN"/>
          </w:rPr>
          <w:t>(二)、土建工程建设指标</w:t>
        </w:r>
        <w:r>
          <w:tab/>
        </w:r>
        <w:r>
          <w:fldChar w:fldCharType="begin"/>
        </w:r>
        <w:r>
          <w:instrText xml:space="preserve"> PAGEREF _Toc3010 \h </w:instrText>
        </w:r>
        <w:r>
          <w:fldChar w:fldCharType="separate"/>
        </w:r>
        <w:r>
          <w:t>69</w:t>
        </w:r>
        <w:r>
          <w:fldChar w:fldCharType="end"/>
        </w:r>
      </w:hyperlink>
    </w:p>
    <w:p>
      <w:pPr>
        <w:pStyle w:val="TOC1"/>
        <w:tabs>
          <w:tab w:val="right" w:leader="dot" w:pos="8306"/>
        </w:tabs>
      </w:pPr>
      <w:hyperlink w:anchor="_Toc26460" w:history="1">
        <w:r>
          <w:rPr>
            <w:rFonts w:ascii="仿宋" w:eastAsia="仿宋" w:hAnsi="仿宋" w:cs="仿宋" w:hint="eastAsia"/>
            <w:lang w:eastAsia="zh-CN"/>
          </w:rPr>
          <w:t>十六、风险识别与分类</w:t>
        </w:r>
        <w:r>
          <w:tab/>
        </w:r>
        <w:r>
          <w:fldChar w:fldCharType="begin"/>
        </w:r>
        <w:r>
          <w:instrText xml:space="preserve"> PAGEREF _Toc26460 \h </w:instrText>
        </w:r>
        <w:r>
          <w:fldChar w:fldCharType="separate"/>
        </w:r>
        <w:r>
          <w:t>70</w:t>
        </w:r>
        <w:r>
          <w:fldChar w:fldCharType="end"/>
        </w:r>
      </w:hyperlink>
    </w:p>
    <w:p>
      <w:pPr>
        <w:pStyle w:val="TOC2"/>
        <w:tabs>
          <w:tab w:val="right" w:leader="dot" w:pos="8306"/>
        </w:tabs>
      </w:pPr>
      <w:hyperlink w:anchor="_Toc31330" w:history="1">
        <w:r>
          <w:rPr>
            <w:rFonts w:ascii="仿宋" w:eastAsia="仿宋" w:hAnsi="仿宋" w:cs="仿宋" w:hint="eastAsia"/>
            <w:lang w:eastAsia="zh-CN"/>
          </w:rPr>
          <w:t>(一)、风险识别</w:t>
        </w:r>
        <w:r>
          <w:tab/>
        </w:r>
        <w:r>
          <w:fldChar w:fldCharType="begin"/>
        </w:r>
        <w:r>
          <w:instrText xml:space="preserve"> PAGEREF _Toc31330 \h </w:instrText>
        </w:r>
        <w:r>
          <w:fldChar w:fldCharType="separate"/>
        </w:r>
        <w:r>
          <w:t>70</w:t>
        </w:r>
        <w:r>
          <w:fldChar w:fldCharType="end"/>
        </w:r>
      </w:hyperlink>
    </w:p>
    <w:p>
      <w:pPr>
        <w:pStyle w:val="TOC2"/>
        <w:tabs>
          <w:tab w:val="right" w:leader="dot" w:pos="8306"/>
        </w:tabs>
      </w:pPr>
      <w:hyperlink w:anchor="_Toc13506" w:history="1">
        <w:r>
          <w:rPr>
            <w:rFonts w:ascii="仿宋" w:eastAsia="仿宋" w:hAnsi="仿宋" w:cs="仿宋" w:hint="eastAsia"/>
            <w:lang w:eastAsia="zh-CN"/>
          </w:rPr>
          <w:t>(二)、风险分类</w:t>
        </w:r>
        <w:r>
          <w:tab/>
        </w:r>
        <w:r>
          <w:fldChar w:fldCharType="begin"/>
        </w:r>
        <w:r>
          <w:instrText xml:space="preserve"> PAGEREF _Toc13506 \h </w:instrText>
        </w:r>
        <w:r>
          <w:fldChar w:fldCharType="separate"/>
        </w:r>
        <w:r>
          <w:t>72</w:t>
        </w:r>
        <w:r>
          <w:fldChar w:fldCharType="end"/>
        </w:r>
      </w:hyperlink>
    </w:p>
    <w:p>
      <w:pPr>
        <w:pStyle w:val="TOC1"/>
        <w:tabs>
          <w:tab w:val="right" w:leader="dot" w:pos="8306"/>
        </w:tabs>
      </w:pPr>
      <w:hyperlink w:anchor="_Toc15483" w:history="1">
        <w:r>
          <w:rPr>
            <w:rFonts w:ascii="仿宋" w:eastAsia="仿宋" w:hAnsi="仿宋" w:cs="仿宋" w:hint="eastAsia"/>
            <w:lang w:eastAsia="zh-CN"/>
          </w:rPr>
          <w:t>十七、铅粉系列项目治理与监督</w:t>
        </w:r>
        <w:r>
          <w:tab/>
        </w:r>
        <w:r>
          <w:fldChar w:fldCharType="begin"/>
        </w:r>
        <w:r>
          <w:instrText xml:space="preserve"> PAGEREF _Toc15483 \h </w:instrText>
        </w:r>
        <w:r>
          <w:fldChar w:fldCharType="separate"/>
        </w:r>
        <w:r>
          <w:t>73</w:t>
        </w:r>
        <w:r>
          <w:fldChar w:fldCharType="end"/>
        </w:r>
      </w:hyperlink>
    </w:p>
    <w:p>
      <w:pPr>
        <w:pStyle w:val="TOC2"/>
        <w:tabs>
          <w:tab w:val="right" w:leader="dot" w:pos="8306"/>
        </w:tabs>
      </w:pPr>
      <w:hyperlink w:anchor="_Toc3383" w:history="1">
        <w:r>
          <w:rPr>
            <w:rFonts w:ascii="仿宋" w:eastAsia="仿宋" w:hAnsi="仿宋" w:cs="仿宋" w:hint="eastAsia"/>
            <w:lang w:eastAsia="zh-CN"/>
          </w:rPr>
          <w:t>(一)、铅粉系列项目治理结构</w:t>
        </w:r>
        <w:r>
          <w:tab/>
        </w:r>
        <w:r>
          <w:fldChar w:fldCharType="begin"/>
        </w:r>
        <w:r>
          <w:instrText xml:space="preserve"> PAGEREF _Toc3383 \h </w:instrText>
        </w:r>
        <w:r>
          <w:fldChar w:fldCharType="separate"/>
        </w:r>
        <w:r>
          <w:t>73</w:t>
        </w:r>
        <w:r>
          <w:fldChar w:fldCharType="end"/>
        </w:r>
      </w:hyperlink>
    </w:p>
    <w:p>
      <w:pPr>
        <w:pStyle w:val="TOC2"/>
        <w:tabs>
          <w:tab w:val="right" w:leader="dot" w:pos="8306"/>
        </w:tabs>
      </w:pPr>
      <w:hyperlink w:anchor="_Toc32255" w:history="1">
        <w:r>
          <w:rPr>
            <w:rFonts w:ascii="仿宋" w:eastAsia="仿宋" w:hAnsi="仿宋" w:cs="仿宋" w:hint="eastAsia"/>
            <w:lang w:eastAsia="zh-CN"/>
          </w:rPr>
          <w:t>(二)、监督与审计</w:t>
        </w:r>
        <w:r>
          <w:tab/>
        </w:r>
        <w:r>
          <w:fldChar w:fldCharType="begin"/>
        </w:r>
        <w:r>
          <w:instrText xml:space="preserve"> PAGEREF _Toc32255 \h </w:instrText>
        </w:r>
        <w:r>
          <w:fldChar w:fldCharType="separate"/>
        </w:r>
        <w:r>
          <w:t>75</w:t>
        </w:r>
        <w:r>
          <w:fldChar w:fldCharType="end"/>
        </w:r>
      </w:hyperlink>
    </w:p>
    <w:p>
      <w:pPr>
        <w:pStyle w:val="TOC1"/>
        <w:tabs>
          <w:tab w:val="right" w:leader="dot" w:pos="8306"/>
        </w:tabs>
      </w:pPr>
      <w:hyperlink w:anchor="_Toc29348" w:history="1">
        <w:r>
          <w:rPr>
            <w:rFonts w:ascii="仿宋" w:eastAsia="仿宋" w:hAnsi="仿宋" w:cs="仿宋" w:hint="eastAsia"/>
            <w:lang w:eastAsia="zh-CN"/>
          </w:rPr>
          <w:t>十八、利益相关者分析与沟通计划</w:t>
        </w:r>
        <w:r>
          <w:tab/>
        </w:r>
        <w:r>
          <w:fldChar w:fldCharType="begin"/>
        </w:r>
        <w:r>
          <w:instrText xml:space="preserve"> PAGEREF _Toc29348 \h </w:instrText>
        </w:r>
        <w:r>
          <w:fldChar w:fldCharType="separate"/>
        </w:r>
        <w:r>
          <w:t>76</w:t>
        </w:r>
        <w:r>
          <w:fldChar w:fldCharType="end"/>
        </w:r>
      </w:hyperlink>
    </w:p>
    <w:p>
      <w:pPr>
        <w:pStyle w:val="TOC2"/>
        <w:tabs>
          <w:tab w:val="right" w:leader="dot" w:pos="8306"/>
        </w:tabs>
      </w:pPr>
      <w:hyperlink w:anchor="_Toc12264" w:history="1">
        <w:r>
          <w:rPr>
            <w:rFonts w:ascii="仿宋" w:eastAsia="仿宋" w:hAnsi="仿宋" w:cs="仿宋" w:hint="eastAsia"/>
            <w:lang w:eastAsia="zh-CN"/>
          </w:rPr>
          <w:t>(一)、利益相关者分析</w:t>
        </w:r>
        <w:r>
          <w:tab/>
        </w:r>
        <w:r>
          <w:fldChar w:fldCharType="begin"/>
        </w:r>
        <w:r>
          <w:instrText xml:space="preserve"> PAGEREF _Toc12264 \h </w:instrText>
        </w:r>
        <w:r>
          <w:fldChar w:fldCharType="separate"/>
        </w:r>
        <w:r>
          <w:t>76</w:t>
        </w:r>
        <w:r>
          <w:fldChar w:fldCharType="end"/>
        </w:r>
      </w:hyperlink>
    </w:p>
    <w:p>
      <w:pPr>
        <w:pStyle w:val="TOC2"/>
        <w:tabs>
          <w:tab w:val="right" w:leader="dot" w:pos="8306"/>
        </w:tabs>
      </w:pPr>
      <w:hyperlink w:anchor="_Toc5613" w:history="1">
        <w:r>
          <w:rPr>
            <w:rFonts w:ascii="仿宋" w:eastAsia="仿宋" w:hAnsi="仿宋" w:cs="仿宋" w:hint="eastAsia"/>
            <w:lang w:eastAsia="zh-CN"/>
          </w:rPr>
          <w:t>(二)、沟通计划</w:t>
        </w:r>
        <w:r>
          <w:tab/>
        </w:r>
        <w:r>
          <w:fldChar w:fldCharType="begin"/>
        </w:r>
        <w:r>
          <w:instrText xml:space="preserve"> PAGEREF _Toc5613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67"/>
      <w:r>
        <w:rPr>
          <w:rFonts w:ascii="仿宋" w:eastAsia="仿宋" w:hAnsi="仿宋" w:cs="仿宋" w:hint="eastAsia"/>
          <w:sz w:val="28"/>
          <w:lang w:eastAsia="zh-CN"/>
        </w:rPr>
        <w:t>一、铅粉系列项目建设单位说明</w:t>
      </w:r>
      <w:bookmarkEnd w:id="2"/>
    </w:p>
    <w:p>
      <w:pPr>
        <w:pStyle w:val="Heading2"/>
        <w:rPr>
          <w:rFonts w:ascii="仿宋" w:eastAsia="仿宋" w:hAnsi="仿宋" w:cs="仿宋" w:hint="eastAsia"/>
          <w:lang w:eastAsia="zh-CN"/>
        </w:rPr>
      </w:pPr>
      <w:bookmarkStart w:id="3" w:name="_Toc1435"/>
      <w:r>
        <w:rPr>
          <w:rFonts w:ascii="仿宋" w:eastAsia="仿宋" w:hAnsi="仿宋" w:cs="仿宋" w:hint="eastAsia"/>
          <w:lang w:eastAsia="zh-CN"/>
        </w:rPr>
        <w:t>(一)、铅粉系列项目承办单位基本情况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5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铅粉系列项目承办单位的XXXX，我们着眼于实现可持续的经济效益。通过技术创新和解决方案的提供，公司预计在铅粉系列项目执行期间将获得可观的收入增长。这一收入来源主要包括铅粉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同时，我们注重成本控制和效率提升，以确保铅粉系列项目的可持续盈利。透过精细的管理和资源优化，公司期望实现铅粉系列项目利润最大化。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铅粉系列项目实施进行全面的投资评估，包括铅粉系列项目启动阶段的资金投入和后续运营成本。通过对铅粉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铅粉系列项目实施过程中具备足够的资金流动性，公司将进行详尽的现金流分析。这包括资金需求的合理预测、铅粉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53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80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铅粉系列项目的主要产品是XXXX，预计年产值为XXX万元。这一产品在市场中占据着重要的地位，其广泛的应用范围使得该铅粉系列项目的市场前景非常广阔。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铅粉系列项目的xxx产品作为重要的原材料之一，将在多个领域发挥关键作用。其在建筑、交通、能源等方面的广泛应用将为整个产业链提供强大的支持，形成产业协同效应。铅粉系列项目的年产值XXX万XXX万XXX万万元不仅反映了其在市场上的巨大潜力，更预示着它对国民经济的积极贡献。这种关联度高、涉及面广的产业关系，使得该铅粉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59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总征地面积为XXXX平方米，相当于约XX.XX亩，其中净用地面积为XXXX平方米，红线范围内相当于约XX.XX亩。这一用地规模充分考虑了铅粉系列项目的建设需求，保障了铅粉系列项目在合适的空间内得以充分发展。铅粉系列项目规划的总建筑面积为XXXX平方米，其中主体工程建设占XXXX平方米，计容建筑面积达XXXX平方米。预计建筑工程的投资将达到XXXX万元，为铅粉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计划购置的设备共计XXXX台（套），设备购置费用为XXXX万元。这一设备购置计划充分考虑到铅粉系列项目的生产需求和技术要求，确保了铅粉系列项目在生产运营中具备先进的技术装备和高效的生产能力。设备的合理配置将为铅粉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铅粉系列项目计划总投资为XXXX万元，预计年实现营业收入为XXXX万元。这一产能规模的设定旨在确保铅粉系列项目能够在投资与回报之间取得平衡，实现长期可持续的发展。铅粉系列项目的总投资充分考虑到各个方面的需求，包括用地建设、设备购置等多个环节，以确保铅粉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832"/>
      <w:r>
        <w:rPr>
          <w:rFonts w:ascii="仿宋" w:eastAsia="仿宋" w:hAnsi="仿宋" w:cs="仿宋" w:hint="eastAsia"/>
          <w:sz w:val="28"/>
          <w:lang w:eastAsia="zh-CN"/>
        </w:rPr>
        <w:t>三、铅粉系列项目危机管理</w:t>
      </w:r>
      <w:bookmarkEnd w:id="8"/>
    </w:p>
    <w:p>
      <w:pPr>
        <w:pStyle w:val="Heading2"/>
        <w:rPr>
          <w:rFonts w:ascii="仿宋" w:eastAsia="仿宋" w:hAnsi="仿宋" w:cs="仿宋" w:hint="eastAsia"/>
          <w:lang w:eastAsia="zh-CN"/>
        </w:rPr>
      </w:pPr>
      <w:bookmarkStart w:id="9" w:name="_Toc1413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铅粉系列项目危机管理中，危机预警与识别是确保铅粉系列项目稳健运行的核心步骤。通过建立全面的监测机制，铅粉系列项目团队旨在及时发现和理解潜在的风险和危机因素，以便采取及时的预防和应对措施，确保铅粉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首先，通过深入的风险评估，铅粉系列项目团队全面分析了整个铅粉系列项目和各个阶段可能存在的威胁。这包括准确评估每个潜在风险的发生概率和可能影响的程度，为后续危机预警提供了有力支持。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铅粉系列项目团队着重于明确定义铅粉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铅粉系列项目进展的持续监控，团队能够及时发现潜在问题并作出迅速反应。铅粉系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在这一阶段，团队的专业素养和反应速度将发挥至关重要的作用，以确保潜在危机能够在初期得到有效的处理，最大程度地减轻负面影响。通过危机预警与识别，铅粉系列项目得以更有序、可控地推进。</w:t>
      </w:r>
    </w:p>
    <w:p>
      <w:pPr>
        <w:pStyle w:val="Heading2"/>
        <w:ind w:firstLine="560" w:firstLineChars="200"/>
        <w:rPr>
          <w:rFonts w:ascii="仿宋" w:eastAsia="仿宋" w:hAnsi="仿宋" w:cs="仿宋" w:hint="eastAsia"/>
          <w:sz w:val="28"/>
          <w:lang w:eastAsia="zh-CN"/>
        </w:rPr>
      </w:pPr>
      <w:bookmarkStart w:id="10" w:name="_Toc440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在危机发生时，铅粉系列项目团队立即行动，成立了应急小组。该小组的任务是迅速制定并实施紧急应对措施，以最小化潜在损失。以下是采取的主要措施：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暂停铅粉系列项目进度：为遏制危机蔓延，铅粉系列项目暂时停止进行，以便全面评估当前状况。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资源重新分配：重新评估铅粉系列项目资源的分配，确保最大限度地减小损失。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实时沟通：与关键利益相关者建立实时沟通机制，向他们传递铅粉系列项目危机的实际状况，保障铅粉系列项目核心利益。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在紧急应对的同时，铅粉系列项目团队强调了团队协作和有效沟通的重要性。以下是团队协作的关键举措：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信息共享机制：建立了信息共享平台，确保团队成员能够及时获取铅粉系列项目危机的实时信息。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领导者沟通：铅粉系列项目领导者通过定期会议和即时沟通工具，指导团队应对危机，保持团队稳定运行。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随着危机得到初步控制，铅粉系列项目团队转向制定恢复计划，以确保铅粉系列项目能够从中迅速恢复。主要恢复计划包括：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修复受损的进度计划：重新评估铅粉系列项目进度，制定修复计划，确保铅粉系列项目尽快回归正常进程。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重新调整资源分配：优化资源分配，确保铅粉系列项目在有限资源下高效运转。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风险管理机制加强：对铅粉系列项目风险进行全面评估，制定更强化的风险管理策略，以预防未来可能的危机。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428"/>
      <w:r>
        <w:rPr>
          <w:rFonts w:ascii="仿宋" w:eastAsia="仿宋" w:hAnsi="仿宋" w:cs="仿宋" w:hint="eastAsia"/>
          <w:sz w:val="28"/>
          <w:lang w:eastAsia="zh-CN"/>
        </w:rPr>
        <w:t>四、铅粉系列项目概论</w:t>
      </w:r>
      <w:bookmarkEnd w:id="11"/>
    </w:p>
    <w:p>
      <w:pPr>
        <w:pStyle w:val="Heading2"/>
        <w:rPr>
          <w:rFonts w:ascii="仿宋" w:eastAsia="仿宋" w:hAnsi="仿宋" w:cs="仿宋" w:hint="eastAsia"/>
          <w:lang w:eastAsia="zh-CN"/>
        </w:rPr>
      </w:pPr>
      <w:bookmarkStart w:id="12" w:name="_Toc5525"/>
      <w:r>
        <w:rPr>
          <w:rFonts w:ascii="仿宋" w:eastAsia="仿宋" w:hAnsi="仿宋" w:cs="仿宋" w:hint="eastAsia"/>
          <w:lang w:eastAsia="zh-CN"/>
        </w:rPr>
        <w:t>(一)、铅粉系列项目概况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起源追溯至对市场的深入洞察。市场的不断演变与变革为铅粉系列项目提供了难得的机遇。当前市场存在的需求缺口和变革的大环境共同构成了铅粉系列项目的背景。这个铅粉系列项目旨在充分利用市场机遇，填补行业中尚未满足的需求，为客户提供全新的解决方案。市场的变革和需求的增长使得这个铅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铅粉系列项目名称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正式命名为铅粉系列。这个名称不仅仅是一个标识，更代表了铅粉系列项目的核心理念和愿景。它蕴含着铅粉系列项目所要解决问题的关键字，具有强烈的表达和辨识度，为铅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铅粉系列项目目标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核心目标是提供一种全新、高效的解决方案，满足客户日益增长的需求。铅粉系列项目追求的不仅仅是满足市场需求，更是在市场中获得卓越的竞争优势。通过不断提升产品或服务的质量和创新水平，铅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铅粉系列项目范围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全面涵盖了产品研发、制造、市场推广和售后服务，确保从产品设计到最终用户体验的全方位关注。这一全面的铅粉系列项目范围是为了确保铅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铅粉系列项目时间表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铅粉系列项目计划在未来18个月内完成，包括研发、测试、市场试点和正式推出等不同阶段。这个时间表的合理设计是为了确保铅粉系列项目各个阶段的顺利推进，以便按时交付高质量的成果。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铅粉系列项目预算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铅粉系列项目总预算估算为XX百万美元，主要分配在研发、市场推广、人员培训和运营等方面。这一充足的预算为铅粉系列项目提供了充足的资源，确保铅粉系列项目在各个方面都能取得优异的表现。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铅粉系列项目风险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铅粉系列项目可能面临的风险包括市场接受度低、技术难题、竞争激烈等。铅粉系列项目团队已经制定了相应的风险应对计划，通过前瞻性的风险管理，确保铅粉系列项目在面对不确定性时能够迅速做出应对。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铅粉系列项目团队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铅粉系列项目汇聚了一支经验丰富、多领域专业素养的核心团队，确保铅粉系列项目在各个方面都能拥有高水平的执行力。团队的协同作战是铅粉系列项目成功的关键因素之一。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铅粉系列项目背景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铅粉系列项目的背景根植于市场对更高效、创新产品的渴望，同时也受到科技发展对行业格局的深刻改变的影响。这为铅粉系列项目提供了广阔的发展空间和市场需求。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铅粉系列项目现状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截至目前，铅粉系列项目已完成市场调研和技术验证，取得了初步的成功。这为铅粉系列项目在未来的发展奠定了坚实的基础，为更远大的目标打下了坚实的基石。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636"/>
      <w:r>
        <w:rPr>
          <w:rFonts w:ascii="仿宋" w:eastAsia="仿宋" w:hAnsi="仿宋" w:cs="仿宋" w:hint="eastAsia"/>
          <w:sz w:val="28"/>
          <w:lang w:eastAsia="zh-CN"/>
        </w:rPr>
        <w:t>(二)、铅粉系列项目目标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keyword》铅粉系列项目首要业务目标是在市场中占据有利地位，实现产品/服务的成功推广和销售。通过不断提升产品质量、创新性，铅粉系列项目追求成为行业中的领导者，赢得更多客户的青睐。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在科技迅速发展的时代，铅粉系列项目着眼于技术创新。通过持续的研发和技术升级，铅粉系列项目旨在推出更具创新性的产品或服务，以满足市场对新鲜、先进解决方案的需求。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为了建立可持续的客户关系，铅粉系列项目设定了客户满意度目标。通过提供卓越的产品质量和优质的客户服务，铅粉系列项目追求赢得客户的信任和忠诚度，确保他们的满意度达到行业领先水平。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铅粉系列项目注重社会责任和可持续发展。通过实施环保、社会责任铅粉系列项目，铅粉系列项目致力于在经济发展的同时保护环境，促进社会公平，实现可持续经营。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铅粉系列项目的团队是实现目标的核心驱动力。因此，铅粉系列项目设定了团队发展目标，包括提升团队成员的专业技能、培养领导力，以及搭建协同高效的团队工作氛围。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770"/>
      <w:r>
        <w:rPr>
          <w:rFonts w:ascii="仿宋" w:eastAsia="仿宋" w:hAnsi="仿宋" w:cs="仿宋" w:hint="eastAsia"/>
          <w:sz w:val="28"/>
          <w:lang w:eastAsia="zh-CN"/>
        </w:rPr>
        <w:t>(三)、铅粉系列项目提出的理由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铅粉系列项目提出的理由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提出源于对市场机遇的深刻洞察。当前市场中存在的需求缺口和行业发展趋势表明，有巨大的商业机会等待被开发。通过准确捕捉市场机遇，铅粉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铅粉系列项目的理念基于对技术创新的信仰。通过持续的研发和技术投入，铅粉系列项目有望推出更具创新性的产品或服务。在科技飞速发展的当下，铅粉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提出是为了增强企业的行业竞争力。通过提升产品或服务的质量和独特性，铅粉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响应了消费者需求的变化。随着社会和科技的不断发展，消费者对产品和服务的需求也在发生变化。通过深入了解并及时回应消费者的新需求，铅粉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铅粉系列项目的提出是企业战略发展规划的一部分。在面对日益激烈的市场竞争和不断变化的商业环境中，铅粉系列项目作为企业战略的一环，旨在为企业开辟新的增长领域，巩固企业在行业中的地位。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提出不仅仅是基于商业考量，还注重社会责任。通过推出环保、社会责任等方面的铅粉系列项目，铅粉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铅粉系列项目的提出反映了对利益相关者期望的关注。包括客户、员工、投资者等利益相关者在企业发展中都有着各自的期望，铅粉系列项目力求在满足这些期望的同时，取得更大的共赢。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979"/>
      <w:r>
        <w:rPr>
          <w:rFonts w:ascii="仿宋" w:eastAsia="仿宋" w:hAnsi="仿宋" w:cs="仿宋" w:hint="eastAsia"/>
          <w:sz w:val="28"/>
          <w:lang w:eastAsia="zh-CN"/>
        </w:rPr>
        <w:t>(四)、铅粉系列项目意义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在实施铅粉系列项目的过程中，我们不仅仅是在追逐商业成功，更是为企业和社会的多个层面创造了深远的意义。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首要意义在于提升企业的市场竞争力。通过持续的创新和对产品质量的高标准要求，铅粉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铅粉系列项目的推进将促使行业技术水平的提升。通过引入先进技术和创新性解决方案，铅粉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铅粉系列项目不仅创造了大量就业机会，提高了就业水平，还注重社会责任和环保。通过参与社会公益事业和推动环保铅粉系列项目，铅粉系列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综合而言，铅粉系列项目意义重大，不仅推动了企业的发展，也为行业和社会的进步贡献了积极力量。这是一个全面而深刻的影响，将在未来产生可持续的正面效应。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017"/>
      <w:r>
        <w:rPr>
          <w:rFonts w:ascii="仿宋" w:eastAsia="仿宋" w:hAnsi="仿宋" w:cs="仿宋" w:hint="eastAsia"/>
          <w:sz w:val="28"/>
          <w:lang w:eastAsia="zh-CN"/>
        </w:rPr>
        <w:t>(五)、铅粉系列项目背景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在当今迅猛发展的商业环境中，铅粉系列项目的动因根植于对多方面因素的审慎考量。这个铅粉系列项目的提出并非孤立的决策，而是对企业所处背景深入思考的产物。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市场的不断演变是铅粉系列项目背后的首要原因。科技的迅速发展和全球市场的快速变化使得企业必须灵活应对。铅粉系列项目应运而生，旨在通过创新性的解决方案迎合市场的多变需求，赢得竞争中的先机。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竞争的激烈程度也是铅粉系列项目背景中不可忽视的一环。企业需要在激烈竞争中脱颖而出，为此，铅粉系列项目致力于打破常规，提供独特的价值主张，以吸引客户并确保市场份额的增长。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技术的迅速发展为企业带来了机遇与挑战。作为铅粉系列项目启动的背景之一，对新兴技术的应用将有助于提升企业的技术水平，使其在不断演进的商业环境中保持竞争优势。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此外，社会对企业责任的期望也在逐渐升高。铅粉系列项目充分融入了社会责任的理念，通过可持续经营和社会公益铅粉系列项目，企图为社会贡献一份力量，在商业成功的同时关注社会价值。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252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430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技术管理特点体现在其创新导向。通过引入最先进的技术趋势和解决方案，铅粉系列项目致力于提升科技含量、提高质量和效率水平。这意味着我们将采用最新的工具和方法，确保铅粉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铅粉系列项目技术管理的显著特征。通过整合不同领域的技术资源，我们实现了跨学科的协同工作。这有助于优化技术架构，提高整体效能。此外，整合性策略还促进了不同技术团队之间的紧密沟通和高效合作，确保铅粉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铅粉系列项目所采用的技术。通过不断优化技术方案，铅粉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铅粉系列项目团队将在铅粉系列项目初期识别可能的技术风险，并采取相应的预防和应对措施。通过建立健全的风险评估机制，铅粉系列项目能够在实施过程中及时发现并解决潜在的技术问题，保障铅粉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铅粉系列项目中，技术将成为铅粉系列项目成功的有力支持。这一深度剖析揭示了技术管理在铅粉系列项目实施中的关键作用，为铅粉系列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https://d.book118.com/827154032060006052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246D11"/>
    <w:rsid w:val="45246D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5403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2024-02-29T12:50:00Z</dcterms:created>
  <dcterms:modified xsi:type="dcterms:W3CDTF">2024-02-29T12:51:13Z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5B2CBF3077864717BC427A8135B539FE_11</vt:lpwstr>
  </property>
  <property fmtid="{D5CDD505-2E9C-101B-9397-08002B2CF9AE}" pid="3" name="KSOProductBuildVer">
    <vt:lpwstr>2052-12.1.0.16388</vt:lpwstr>
  </property>
</Properties>
</file>