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十溴二苯乙烷项目建设总纲及方案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66" w:history="1">
        <w:r>
          <w:rPr>
            <w:rFonts w:ascii="仿宋" w:eastAsia="仿宋" w:hAnsi="仿宋" w:cs="仿宋" w:hint="eastAsia"/>
            <w:lang w:eastAsia="zh-CN"/>
          </w:rPr>
          <w:t>前言</w:t>
        </w:r>
        <w:r>
          <w:tab/>
        </w:r>
        <w:r>
          <w:fldChar w:fldCharType="begin"/>
        </w:r>
        <w:r>
          <w:instrText xml:space="preserve"> PAGEREF _Toc23066 \h </w:instrText>
        </w:r>
        <w:r>
          <w:fldChar w:fldCharType="separate"/>
        </w:r>
        <w:r>
          <w:t>3</w:t>
        </w:r>
        <w:r>
          <w:fldChar w:fldCharType="end"/>
        </w:r>
      </w:hyperlink>
    </w:p>
    <w:p>
      <w:pPr>
        <w:pStyle w:val="TOC1"/>
        <w:tabs>
          <w:tab w:val="right" w:leader="dot" w:pos="8306"/>
        </w:tabs>
      </w:pPr>
      <w:hyperlink w:anchor="_Toc31617" w:history="1">
        <w:r>
          <w:rPr>
            <w:rFonts w:ascii="仿宋" w:eastAsia="仿宋" w:hAnsi="仿宋" w:cs="仿宋" w:hint="eastAsia"/>
            <w:lang w:eastAsia="zh-CN"/>
          </w:rPr>
          <w:t>一、发展规划、产业政策和行业准入分析</w:t>
        </w:r>
        <w:r>
          <w:tab/>
        </w:r>
        <w:r>
          <w:fldChar w:fldCharType="begin"/>
        </w:r>
        <w:r>
          <w:instrText xml:space="preserve"> PAGEREF _Toc31617 \h </w:instrText>
        </w:r>
        <w:r>
          <w:fldChar w:fldCharType="separate"/>
        </w:r>
        <w:r>
          <w:t>3</w:t>
        </w:r>
        <w:r>
          <w:fldChar w:fldCharType="end"/>
        </w:r>
      </w:hyperlink>
    </w:p>
    <w:p>
      <w:pPr>
        <w:pStyle w:val="TOC2"/>
        <w:tabs>
          <w:tab w:val="right" w:leader="dot" w:pos="8306"/>
        </w:tabs>
      </w:pPr>
      <w:hyperlink w:anchor="_Toc20779" w:history="1">
        <w:r>
          <w:rPr>
            <w:rFonts w:ascii="仿宋" w:eastAsia="仿宋" w:hAnsi="仿宋" w:cs="仿宋" w:hint="eastAsia"/>
            <w:lang w:eastAsia="zh-CN"/>
          </w:rPr>
          <w:t>(一)、发展规划分析</w:t>
        </w:r>
        <w:r>
          <w:tab/>
        </w:r>
        <w:r>
          <w:fldChar w:fldCharType="begin"/>
        </w:r>
        <w:r>
          <w:instrText xml:space="preserve"> PAGEREF _Toc20779 \h </w:instrText>
        </w:r>
        <w:r>
          <w:fldChar w:fldCharType="separate"/>
        </w:r>
        <w:r>
          <w:t>3</w:t>
        </w:r>
        <w:r>
          <w:fldChar w:fldCharType="end"/>
        </w:r>
      </w:hyperlink>
    </w:p>
    <w:p>
      <w:pPr>
        <w:pStyle w:val="TOC2"/>
        <w:tabs>
          <w:tab w:val="right" w:leader="dot" w:pos="8306"/>
        </w:tabs>
      </w:pPr>
      <w:hyperlink w:anchor="_Toc17533" w:history="1">
        <w:r>
          <w:rPr>
            <w:rFonts w:ascii="仿宋" w:eastAsia="仿宋" w:hAnsi="仿宋" w:cs="仿宋" w:hint="eastAsia"/>
            <w:lang w:eastAsia="zh-CN"/>
          </w:rPr>
          <w:t>(二)、产业政策分析</w:t>
        </w:r>
        <w:r>
          <w:tab/>
        </w:r>
        <w:r>
          <w:fldChar w:fldCharType="begin"/>
        </w:r>
        <w:r>
          <w:instrText xml:space="preserve"> PAGEREF _Toc17533 \h </w:instrText>
        </w:r>
        <w:r>
          <w:fldChar w:fldCharType="separate"/>
        </w:r>
        <w:r>
          <w:t>5</w:t>
        </w:r>
        <w:r>
          <w:fldChar w:fldCharType="end"/>
        </w:r>
      </w:hyperlink>
    </w:p>
    <w:p>
      <w:pPr>
        <w:pStyle w:val="TOC2"/>
        <w:tabs>
          <w:tab w:val="right" w:leader="dot" w:pos="8306"/>
        </w:tabs>
      </w:pPr>
      <w:hyperlink w:anchor="_Toc26566" w:history="1">
        <w:r>
          <w:rPr>
            <w:rFonts w:ascii="仿宋" w:eastAsia="仿宋" w:hAnsi="仿宋" w:cs="仿宋" w:hint="eastAsia"/>
            <w:lang w:eastAsia="zh-CN"/>
          </w:rPr>
          <w:t>(三)、行业准入分析</w:t>
        </w:r>
        <w:r>
          <w:tab/>
        </w:r>
        <w:r>
          <w:fldChar w:fldCharType="begin"/>
        </w:r>
        <w:r>
          <w:instrText xml:space="preserve"> PAGEREF _Toc26566 \h </w:instrText>
        </w:r>
        <w:r>
          <w:fldChar w:fldCharType="separate"/>
        </w:r>
        <w:r>
          <w:t>6</w:t>
        </w:r>
        <w:r>
          <w:fldChar w:fldCharType="end"/>
        </w:r>
      </w:hyperlink>
    </w:p>
    <w:p>
      <w:pPr>
        <w:pStyle w:val="TOC1"/>
        <w:tabs>
          <w:tab w:val="right" w:leader="dot" w:pos="8306"/>
        </w:tabs>
      </w:pPr>
      <w:hyperlink w:anchor="_Toc14242" w:history="1">
        <w:r>
          <w:rPr>
            <w:rFonts w:ascii="仿宋" w:eastAsia="仿宋" w:hAnsi="仿宋" w:cs="仿宋" w:hint="eastAsia"/>
            <w:lang w:eastAsia="zh-CN"/>
          </w:rPr>
          <w:t>二、社会影响分析</w:t>
        </w:r>
        <w:r>
          <w:tab/>
        </w:r>
        <w:r>
          <w:fldChar w:fldCharType="begin"/>
        </w:r>
        <w:r>
          <w:instrText xml:space="preserve"> PAGEREF _Toc14242 \h </w:instrText>
        </w:r>
        <w:r>
          <w:fldChar w:fldCharType="separate"/>
        </w:r>
        <w:r>
          <w:t>7</w:t>
        </w:r>
        <w:r>
          <w:fldChar w:fldCharType="end"/>
        </w:r>
      </w:hyperlink>
    </w:p>
    <w:p>
      <w:pPr>
        <w:pStyle w:val="TOC2"/>
        <w:tabs>
          <w:tab w:val="right" w:leader="dot" w:pos="8306"/>
        </w:tabs>
      </w:pPr>
      <w:hyperlink w:anchor="_Toc18071" w:history="1">
        <w:r>
          <w:rPr>
            <w:rFonts w:ascii="仿宋" w:eastAsia="仿宋" w:hAnsi="仿宋" w:cs="仿宋" w:hint="eastAsia"/>
            <w:lang w:eastAsia="zh-CN"/>
          </w:rPr>
          <w:t>(一)、社会影响效果分析</w:t>
        </w:r>
        <w:r>
          <w:tab/>
        </w:r>
        <w:r>
          <w:fldChar w:fldCharType="begin"/>
        </w:r>
        <w:r>
          <w:instrText xml:space="preserve"> PAGEREF _Toc18071 \h </w:instrText>
        </w:r>
        <w:r>
          <w:fldChar w:fldCharType="separate"/>
        </w:r>
        <w:r>
          <w:t>7</w:t>
        </w:r>
        <w:r>
          <w:fldChar w:fldCharType="end"/>
        </w:r>
      </w:hyperlink>
    </w:p>
    <w:p>
      <w:pPr>
        <w:pStyle w:val="TOC2"/>
        <w:tabs>
          <w:tab w:val="right" w:leader="dot" w:pos="8306"/>
        </w:tabs>
      </w:pPr>
      <w:hyperlink w:anchor="_Toc23307" w:history="1">
        <w:r>
          <w:rPr>
            <w:rFonts w:ascii="仿宋" w:eastAsia="仿宋" w:hAnsi="仿宋" w:cs="仿宋" w:hint="eastAsia"/>
            <w:lang w:eastAsia="zh-CN"/>
          </w:rPr>
          <w:t>(二)、社会适应性分析</w:t>
        </w:r>
        <w:r>
          <w:tab/>
        </w:r>
        <w:r>
          <w:fldChar w:fldCharType="begin"/>
        </w:r>
        <w:r>
          <w:instrText xml:space="preserve"> PAGEREF _Toc23307 \h </w:instrText>
        </w:r>
        <w:r>
          <w:fldChar w:fldCharType="separate"/>
        </w:r>
        <w:r>
          <w:t>10</w:t>
        </w:r>
        <w:r>
          <w:fldChar w:fldCharType="end"/>
        </w:r>
      </w:hyperlink>
    </w:p>
    <w:p>
      <w:pPr>
        <w:pStyle w:val="TOC2"/>
        <w:tabs>
          <w:tab w:val="right" w:leader="dot" w:pos="8306"/>
        </w:tabs>
      </w:pPr>
      <w:hyperlink w:anchor="_Toc25325" w:history="1">
        <w:r>
          <w:rPr>
            <w:rFonts w:ascii="仿宋" w:eastAsia="仿宋" w:hAnsi="仿宋" w:cs="仿宋" w:hint="eastAsia"/>
            <w:lang w:eastAsia="zh-CN"/>
          </w:rPr>
          <w:t>(三)、社会风险及对策分析</w:t>
        </w:r>
        <w:r>
          <w:tab/>
        </w:r>
        <w:r>
          <w:fldChar w:fldCharType="begin"/>
        </w:r>
        <w:r>
          <w:instrText xml:space="preserve"> PAGEREF _Toc25325 \h </w:instrText>
        </w:r>
        <w:r>
          <w:fldChar w:fldCharType="separate"/>
        </w:r>
        <w:r>
          <w:t>11</w:t>
        </w:r>
        <w:r>
          <w:fldChar w:fldCharType="end"/>
        </w:r>
      </w:hyperlink>
    </w:p>
    <w:p>
      <w:pPr>
        <w:pStyle w:val="TOC1"/>
        <w:tabs>
          <w:tab w:val="right" w:leader="dot" w:pos="8306"/>
        </w:tabs>
      </w:pPr>
      <w:hyperlink w:anchor="_Toc8188" w:history="1">
        <w:r>
          <w:rPr>
            <w:rFonts w:ascii="仿宋" w:eastAsia="仿宋" w:hAnsi="仿宋" w:cs="仿宋" w:hint="eastAsia"/>
            <w:lang w:eastAsia="zh-CN"/>
          </w:rPr>
          <w:t>三、十溴二苯乙烷项目概论</w:t>
        </w:r>
        <w:r>
          <w:tab/>
        </w:r>
        <w:r>
          <w:fldChar w:fldCharType="begin"/>
        </w:r>
        <w:r>
          <w:instrText xml:space="preserve"> PAGEREF _Toc8188 \h </w:instrText>
        </w:r>
        <w:r>
          <w:fldChar w:fldCharType="separate"/>
        </w:r>
        <w:r>
          <w:t>15</w:t>
        </w:r>
        <w:r>
          <w:fldChar w:fldCharType="end"/>
        </w:r>
      </w:hyperlink>
    </w:p>
    <w:p>
      <w:pPr>
        <w:pStyle w:val="TOC2"/>
        <w:tabs>
          <w:tab w:val="right" w:leader="dot" w:pos="8306"/>
        </w:tabs>
      </w:pPr>
      <w:hyperlink w:anchor="_Toc15712" w:history="1">
        <w:r>
          <w:rPr>
            <w:rFonts w:ascii="仿宋" w:eastAsia="仿宋" w:hAnsi="仿宋" w:cs="仿宋" w:hint="eastAsia"/>
            <w:lang w:eastAsia="zh-CN"/>
          </w:rPr>
          <w:t>(一)、项目申报单位概况</w:t>
        </w:r>
        <w:r>
          <w:tab/>
        </w:r>
        <w:r>
          <w:fldChar w:fldCharType="begin"/>
        </w:r>
        <w:r>
          <w:instrText xml:space="preserve"> PAGEREF _Toc15712 \h </w:instrText>
        </w:r>
        <w:r>
          <w:fldChar w:fldCharType="separate"/>
        </w:r>
        <w:r>
          <w:t>15</w:t>
        </w:r>
        <w:r>
          <w:fldChar w:fldCharType="end"/>
        </w:r>
      </w:hyperlink>
    </w:p>
    <w:p>
      <w:pPr>
        <w:pStyle w:val="TOC2"/>
        <w:tabs>
          <w:tab w:val="right" w:leader="dot" w:pos="8306"/>
        </w:tabs>
      </w:pPr>
      <w:hyperlink w:anchor="_Toc12144" w:history="1">
        <w:r>
          <w:rPr>
            <w:rFonts w:ascii="仿宋" w:eastAsia="仿宋" w:hAnsi="仿宋" w:cs="仿宋" w:hint="eastAsia"/>
            <w:lang w:eastAsia="zh-CN"/>
          </w:rPr>
          <w:t>(二)、项目概况</w:t>
        </w:r>
        <w:r>
          <w:tab/>
        </w:r>
        <w:r>
          <w:fldChar w:fldCharType="begin"/>
        </w:r>
        <w:r>
          <w:instrText xml:space="preserve"> PAGEREF _Toc12144 \h </w:instrText>
        </w:r>
        <w:r>
          <w:fldChar w:fldCharType="separate"/>
        </w:r>
        <w:r>
          <w:t>16</w:t>
        </w:r>
        <w:r>
          <w:fldChar w:fldCharType="end"/>
        </w:r>
      </w:hyperlink>
    </w:p>
    <w:p>
      <w:pPr>
        <w:pStyle w:val="TOC1"/>
        <w:tabs>
          <w:tab w:val="right" w:leader="dot" w:pos="8306"/>
        </w:tabs>
      </w:pPr>
      <w:hyperlink w:anchor="_Toc25274" w:history="1">
        <w:r>
          <w:rPr>
            <w:rFonts w:ascii="仿宋" w:eastAsia="仿宋" w:hAnsi="仿宋" w:cs="仿宋" w:hint="eastAsia"/>
            <w:lang w:eastAsia="zh-CN"/>
          </w:rPr>
          <w:t>四、财务管理与成本控制</w:t>
        </w:r>
        <w:r>
          <w:tab/>
        </w:r>
        <w:r>
          <w:fldChar w:fldCharType="begin"/>
        </w:r>
        <w:r>
          <w:instrText xml:space="preserve"> PAGEREF _Toc25274 \h </w:instrText>
        </w:r>
        <w:r>
          <w:fldChar w:fldCharType="separate"/>
        </w:r>
        <w:r>
          <w:t>19</w:t>
        </w:r>
        <w:r>
          <w:fldChar w:fldCharType="end"/>
        </w:r>
      </w:hyperlink>
    </w:p>
    <w:p>
      <w:pPr>
        <w:pStyle w:val="TOC2"/>
        <w:tabs>
          <w:tab w:val="right" w:leader="dot" w:pos="8306"/>
        </w:tabs>
      </w:pPr>
      <w:hyperlink w:anchor="_Toc13276" w:history="1">
        <w:r>
          <w:rPr>
            <w:rFonts w:ascii="仿宋" w:eastAsia="仿宋" w:hAnsi="仿宋" w:cs="仿宋" w:hint="eastAsia"/>
            <w:lang w:eastAsia="zh-CN"/>
          </w:rPr>
          <w:t>(一)、财务管理体系建设</w:t>
        </w:r>
        <w:r>
          <w:tab/>
        </w:r>
        <w:r>
          <w:fldChar w:fldCharType="begin"/>
        </w:r>
        <w:r>
          <w:instrText xml:space="preserve"> PAGEREF _Toc13276 \h </w:instrText>
        </w:r>
        <w:r>
          <w:fldChar w:fldCharType="separate"/>
        </w:r>
        <w:r>
          <w:t>19</w:t>
        </w:r>
        <w:r>
          <w:fldChar w:fldCharType="end"/>
        </w:r>
      </w:hyperlink>
    </w:p>
    <w:p>
      <w:pPr>
        <w:pStyle w:val="TOC2"/>
        <w:tabs>
          <w:tab w:val="right" w:leader="dot" w:pos="8306"/>
        </w:tabs>
      </w:pPr>
      <w:hyperlink w:anchor="_Toc10537" w:history="1">
        <w:r>
          <w:rPr>
            <w:rFonts w:ascii="仿宋" w:eastAsia="仿宋" w:hAnsi="仿宋" w:cs="仿宋" w:hint="eastAsia"/>
            <w:lang w:eastAsia="zh-CN"/>
          </w:rPr>
          <w:t>(二)、成本控制措施</w:t>
        </w:r>
        <w:r>
          <w:tab/>
        </w:r>
        <w:r>
          <w:fldChar w:fldCharType="begin"/>
        </w:r>
        <w:r>
          <w:instrText xml:space="preserve"> PAGEREF _Toc10537 \h </w:instrText>
        </w:r>
        <w:r>
          <w:fldChar w:fldCharType="separate"/>
        </w:r>
        <w:r>
          <w:t>20</w:t>
        </w:r>
        <w:r>
          <w:fldChar w:fldCharType="end"/>
        </w:r>
      </w:hyperlink>
    </w:p>
    <w:p>
      <w:pPr>
        <w:pStyle w:val="TOC1"/>
        <w:tabs>
          <w:tab w:val="right" w:leader="dot" w:pos="8306"/>
        </w:tabs>
      </w:pPr>
      <w:hyperlink w:anchor="_Toc21014" w:history="1">
        <w:r>
          <w:rPr>
            <w:rFonts w:ascii="仿宋" w:eastAsia="仿宋" w:hAnsi="仿宋" w:cs="仿宋" w:hint="eastAsia"/>
            <w:lang w:eastAsia="zh-CN"/>
          </w:rPr>
          <w:t>五、经济影响分析</w:t>
        </w:r>
        <w:r>
          <w:tab/>
        </w:r>
        <w:r>
          <w:fldChar w:fldCharType="begin"/>
        </w:r>
        <w:r>
          <w:instrText xml:space="preserve"> PAGEREF _Toc21014 \h </w:instrText>
        </w:r>
        <w:r>
          <w:fldChar w:fldCharType="separate"/>
        </w:r>
        <w:r>
          <w:t>21</w:t>
        </w:r>
        <w:r>
          <w:fldChar w:fldCharType="end"/>
        </w:r>
      </w:hyperlink>
    </w:p>
    <w:p>
      <w:pPr>
        <w:pStyle w:val="TOC2"/>
        <w:tabs>
          <w:tab w:val="right" w:leader="dot" w:pos="8306"/>
        </w:tabs>
      </w:pPr>
      <w:hyperlink w:anchor="_Toc13316" w:history="1">
        <w:r>
          <w:rPr>
            <w:rFonts w:ascii="仿宋" w:eastAsia="仿宋" w:hAnsi="仿宋" w:cs="仿宋" w:hint="eastAsia"/>
            <w:lang w:eastAsia="zh-CN"/>
          </w:rPr>
          <w:t>(一)、经济费用效益或费用效果分析</w:t>
        </w:r>
        <w:r>
          <w:tab/>
        </w:r>
        <w:r>
          <w:fldChar w:fldCharType="begin"/>
        </w:r>
        <w:r>
          <w:instrText xml:space="preserve"> PAGEREF _Toc13316 \h </w:instrText>
        </w:r>
        <w:r>
          <w:fldChar w:fldCharType="separate"/>
        </w:r>
        <w:r>
          <w:t>21</w:t>
        </w:r>
        <w:r>
          <w:fldChar w:fldCharType="end"/>
        </w:r>
      </w:hyperlink>
    </w:p>
    <w:p>
      <w:pPr>
        <w:pStyle w:val="TOC2"/>
        <w:tabs>
          <w:tab w:val="right" w:leader="dot" w:pos="8306"/>
        </w:tabs>
      </w:pPr>
      <w:hyperlink w:anchor="_Toc21133" w:history="1">
        <w:r>
          <w:rPr>
            <w:rFonts w:ascii="仿宋" w:eastAsia="仿宋" w:hAnsi="仿宋" w:cs="仿宋" w:hint="eastAsia"/>
            <w:lang w:eastAsia="zh-CN"/>
          </w:rPr>
          <w:t>(二)、行业影响分析</w:t>
        </w:r>
        <w:r>
          <w:tab/>
        </w:r>
        <w:r>
          <w:fldChar w:fldCharType="begin"/>
        </w:r>
        <w:r>
          <w:instrText xml:space="preserve"> PAGEREF _Toc21133 \h </w:instrText>
        </w:r>
        <w:r>
          <w:fldChar w:fldCharType="separate"/>
        </w:r>
        <w:r>
          <w:t>24</w:t>
        </w:r>
        <w:r>
          <w:fldChar w:fldCharType="end"/>
        </w:r>
      </w:hyperlink>
    </w:p>
    <w:p>
      <w:pPr>
        <w:pStyle w:val="TOC2"/>
        <w:tabs>
          <w:tab w:val="right" w:leader="dot" w:pos="8306"/>
        </w:tabs>
      </w:pPr>
      <w:hyperlink w:anchor="_Toc23204" w:history="1">
        <w:r>
          <w:rPr>
            <w:rFonts w:ascii="仿宋" w:eastAsia="仿宋" w:hAnsi="仿宋" w:cs="仿宋" w:hint="eastAsia"/>
            <w:lang w:eastAsia="zh-CN"/>
          </w:rPr>
          <w:t>(三)、区域经济影响分析</w:t>
        </w:r>
        <w:r>
          <w:tab/>
        </w:r>
        <w:r>
          <w:fldChar w:fldCharType="begin"/>
        </w:r>
        <w:r>
          <w:instrText xml:space="preserve"> PAGEREF _Toc23204 \h </w:instrText>
        </w:r>
        <w:r>
          <w:fldChar w:fldCharType="separate"/>
        </w:r>
        <w:r>
          <w:t>25</w:t>
        </w:r>
        <w:r>
          <w:fldChar w:fldCharType="end"/>
        </w:r>
      </w:hyperlink>
    </w:p>
    <w:p>
      <w:pPr>
        <w:pStyle w:val="TOC2"/>
        <w:tabs>
          <w:tab w:val="right" w:leader="dot" w:pos="8306"/>
        </w:tabs>
      </w:pPr>
      <w:hyperlink w:anchor="_Toc17720" w:history="1">
        <w:r>
          <w:rPr>
            <w:rFonts w:ascii="仿宋" w:eastAsia="仿宋" w:hAnsi="仿宋" w:cs="仿宋" w:hint="eastAsia"/>
            <w:lang w:eastAsia="zh-CN"/>
          </w:rPr>
          <w:t>(四)、宏观经济影响分析</w:t>
        </w:r>
        <w:r>
          <w:tab/>
        </w:r>
        <w:r>
          <w:fldChar w:fldCharType="begin"/>
        </w:r>
        <w:r>
          <w:instrText xml:space="preserve"> PAGEREF _Toc17720 \h </w:instrText>
        </w:r>
        <w:r>
          <w:fldChar w:fldCharType="separate"/>
        </w:r>
        <w:r>
          <w:t>26</w:t>
        </w:r>
        <w:r>
          <w:fldChar w:fldCharType="end"/>
        </w:r>
      </w:hyperlink>
    </w:p>
    <w:p>
      <w:pPr>
        <w:pStyle w:val="TOC1"/>
        <w:tabs>
          <w:tab w:val="right" w:leader="dot" w:pos="8306"/>
        </w:tabs>
      </w:pPr>
      <w:hyperlink w:anchor="_Toc13091" w:history="1">
        <w:r>
          <w:rPr>
            <w:rFonts w:ascii="仿宋" w:eastAsia="仿宋" w:hAnsi="仿宋" w:cs="仿宋" w:hint="eastAsia"/>
            <w:lang w:eastAsia="zh-CN"/>
          </w:rPr>
          <w:t>六、背景、必要性分析</w:t>
        </w:r>
        <w:r>
          <w:tab/>
        </w:r>
        <w:r>
          <w:fldChar w:fldCharType="begin"/>
        </w:r>
        <w:r>
          <w:instrText xml:space="preserve"> PAGEREF _Toc13091 \h </w:instrText>
        </w:r>
        <w:r>
          <w:fldChar w:fldCharType="separate"/>
        </w:r>
        <w:r>
          <w:t>28</w:t>
        </w:r>
        <w:r>
          <w:fldChar w:fldCharType="end"/>
        </w:r>
      </w:hyperlink>
    </w:p>
    <w:p>
      <w:pPr>
        <w:pStyle w:val="TOC2"/>
        <w:tabs>
          <w:tab w:val="right" w:leader="dot" w:pos="8306"/>
        </w:tabs>
      </w:pPr>
      <w:hyperlink w:anchor="_Toc32218" w:history="1">
        <w:r>
          <w:rPr>
            <w:rFonts w:ascii="仿宋" w:eastAsia="仿宋" w:hAnsi="仿宋" w:cs="仿宋" w:hint="eastAsia"/>
            <w:lang w:eastAsia="zh-CN"/>
          </w:rPr>
          <w:t>(一)、项目建设背景</w:t>
        </w:r>
        <w:r>
          <w:tab/>
        </w:r>
        <w:r>
          <w:fldChar w:fldCharType="begin"/>
        </w:r>
        <w:r>
          <w:instrText xml:space="preserve"> PAGEREF _Toc32218 \h </w:instrText>
        </w:r>
        <w:r>
          <w:fldChar w:fldCharType="separate"/>
        </w:r>
        <w:r>
          <w:t>28</w:t>
        </w:r>
        <w:r>
          <w:fldChar w:fldCharType="end"/>
        </w:r>
      </w:hyperlink>
    </w:p>
    <w:p>
      <w:pPr>
        <w:pStyle w:val="TOC2"/>
        <w:tabs>
          <w:tab w:val="right" w:leader="dot" w:pos="8306"/>
        </w:tabs>
      </w:pPr>
      <w:hyperlink w:anchor="_Toc18435" w:history="1">
        <w:r>
          <w:rPr>
            <w:rFonts w:ascii="仿宋" w:eastAsia="仿宋" w:hAnsi="仿宋" w:cs="仿宋" w:hint="eastAsia"/>
            <w:lang w:eastAsia="zh-CN"/>
          </w:rPr>
          <w:t>(二)、必要性分析</w:t>
        </w:r>
        <w:r>
          <w:tab/>
        </w:r>
        <w:r>
          <w:fldChar w:fldCharType="begin"/>
        </w:r>
        <w:r>
          <w:instrText xml:space="preserve"> PAGEREF _Toc18435 \h </w:instrText>
        </w:r>
        <w:r>
          <w:fldChar w:fldCharType="separate"/>
        </w:r>
        <w:r>
          <w:t>29</w:t>
        </w:r>
        <w:r>
          <w:fldChar w:fldCharType="end"/>
        </w:r>
      </w:hyperlink>
    </w:p>
    <w:p>
      <w:pPr>
        <w:pStyle w:val="TOC2"/>
        <w:tabs>
          <w:tab w:val="right" w:leader="dot" w:pos="8306"/>
        </w:tabs>
      </w:pPr>
      <w:hyperlink w:anchor="_Toc29584" w:history="1">
        <w:r>
          <w:rPr>
            <w:rFonts w:ascii="仿宋" w:eastAsia="仿宋" w:hAnsi="仿宋" w:cs="仿宋" w:hint="eastAsia"/>
            <w:lang w:eastAsia="zh-CN"/>
          </w:rPr>
          <w:t>(三)、项目建设有利条件</w:t>
        </w:r>
        <w:r>
          <w:tab/>
        </w:r>
        <w:r>
          <w:fldChar w:fldCharType="begin"/>
        </w:r>
        <w:r>
          <w:instrText xml:space="preserve"> PAGEREF _Toc29584 \h </w:instrText>
        </w:r>
        <w:r>
          <w:fldChar w:fldCharType="separate"/>
        </w:r>
        <w:r>
          <w:t>30</w:t>
        </w:r>
        <w:r>
          <w:fldChar w:fldCharType="end"/>
        </w:r>
      </w:hyperlink>
    </w:p>
    <w:p>
      <w:pPr>
        <w:pStyle w:val="TOC1"/>
        <w:tabs>
          <w:tab w:val="right" w:leader="dot" w:pos="8306"/>
        </w:tabs>
      </w:pPr>
      <w:hyperlink w:anchor="_Toc30722" w:history="1">
        <w:r>
          <w:rPr>
            <w:rFonts w:ascii="仿宋" w:eastAsia="仿宋" w:hAnsi="仿宋" w:cs="仿宋" w:hint="eastAsia"/>
            <w:lang w:eastAsia="zh-CN"/>
          </w:rPr>
          <w:t>七、技术创新与产业升级</w:t>
        </w:r>
        <w:r>
          <w:tab/>
        </w:r>
        <w:r>
          <w:fldChar w:fldCharType="begin"/>
        </w:r>
        <w:r>
          <w:instrText xml:space="preserve"> PAGEREF _Toc30722 \h </w:instrText>
        </w:r>
        <w:r>
          <w:fldChar w:fldCharType="separate"/>
        </w:r>
        <w:r>
          <w:t>32</w:t>
        </w:r>
        <w:r>
          <w:fldChar w:fldCharType="end"/>
        </w:r>
      </w:hyperlink>
    </w:p>
    <w:p>
      <w:pPr>
        <w:pStyle w:val="TOC2"/>
        <w:tabs>
          <w:tab w:val="right" w:leader="dot" w:pos="8306"/>
        </w:tabs>
      </w:pPr>
      <w:hyperlink w:anchor="_Toc9678" w:history="1">
        <w:r>
          <w:rPr>
            <w:rFonts w:ascii="仿宋" w:eastAsia="仿宋" w:hAnsi="仿宋" w:cs="仿宋" w:hint="eastAsia"/>
            <w:lang w:eastAsia="zh-CN"/>
          </w:rPr>
          <w:t>(一)、技术创新方向与目标</w:t>
        </w:r>
        <w:r>
          <w:tab/>
        </w:r>
        <w:r>
          <w:fldChar w:fldCharType="begin"/>
        </w:r>
        <w:r>
          <w:instrText xml:space="preserve"> PAGEREF _Toc9678 \h </w:instrText>
        </w:r>
        <w:r>
          <w:fldChar w:fldCharType="separate"/>
        </w:r>
        <w:r>
          <w:t>32</w:t>
        </w:r>
        <w:r>
          <w:fldChar w:fldCharType="end"/>
        </w:r>
      </w:hyperlink>
    </w:p>
    <w:p>
      <w:pPr>
        <w:pStyle w:val="TOC2"/>
        <w:tabs>
          <w:tab w:val="right" w:leader="dot" w:pos="8306"/>
        </w:tabs>
      </w:pPr>
      <w:hyperlink w:anchor="_Toc14767" w:history="1">
        <w:r>
          <w:rPr>
            <w:rFonts w:ascii="仿宋" w:eastAsia="仿宋" w:hAnsi="仿宋" w:cs="仿宋" w:hint="eastAsia"/>
            <w:lang w:eastAsia="zh-CN"/>
          </w:rPr>
          <w:t>(二)、产业升级路径与措施</w:t>
        </w:r>
        <w:r>
          <w:tab/>
        </w:r>
        <w:r>
          <w:fldChar w:fldCharType="begin"/>
        </w:r>
        <w:r>
          <w:instrText xml:space="preserve"> PAGEREF _Toc14767 \h </w:instrText>
        </w:r>
        <w:r>
          <w:fldChar w:fldCharType="separate"/>
        </w:r>
        <w:r>
          <w:t>33</w:t>
        </w:r>
        <w:r>
          <w:fldChar w:fldCharType="end"/>
        </w:r>
      </w:hyperlink>
    </w:p>
    <w:p>
      <w:pPr>
        <w:pStyle w:val="TOC1"/>
        <w:tabs>
          <w:tab w:val="right" w:leader="dot" w:pos="8306"/>
        </w:tabs>
      </w:pPr>
      <w:hyperlink w:anchor="_Toc31279" w:history="1">
        <w:r>
          <w:rPr>
            <w:rFonts w:ascii="仿宋" w:eastAsia="仿宋" w:hAnsi="仿宋" w:cs="仿宋" w:hint="eastAsia"/>
            <w:lang w:eastAsia="zh-CN"/>
          </w:rPr>
          <w:t>八、安全与应急管理</w:t>
        </w:r>
        <w:r>
          <w:tab/>
        </w:r>
        <w:r>
          <w:fldChar w:fldCharType="begin"/>
        </w:r>
        <w:r>
          <w:instrText xml:space="preserve"> PAGEREF _Toc31279 \h </w:instrText>
        </w:r>
        <w:r>
          <w:fldChar w:fldCharType="separate"/>
        </w:r>
        <w:r>
          <w:t>34</w:t>
        </w:r>
        <w:r>
          <w:fldChar w:fldCharType="end"/>
        </w:r>
      </w:hyperlink>
    </w:p>
    <w:p>
      <w:pPr>
        <w:pStyle w:val="TOC2"/>
        <w:tabs>
          <w:tab w:val="right" w:leader="dot" w:pos="8306"/>
        </w:tabs>
      </w:pPr>
      <w:hyperlink w:anchor="_Toc2166" w:history="1">
        <w:r>
          <w:rPr>
            <w:rFonts w:ascii="仿宋" w:eastAsia="仿宋" w:hAnsi="仿宋" w:cs="仿宋" w:hint="eastAsia"/>
            <w:lang w:eastAsia="zh-CN"/>
          </w:rPr>
          <w:t>(一)、安全生产管理</w:t>
        </w:r>
        <w:r>
          <w:tab/>
        </w:r>
        <w:r>
          <w:fldChar w:fldCharType="begin"/>
        </w:r>
        <w:r>
          <w:instrText xml:space="preserve"> PAGEREF _Toc2166 \h </w:instrText>
        </w:r>
        <w:r>
          <w:fldChar w:fldCharType="separate"/>
        </w:r>
        <w:r>
          <w:t>34</w:t>
        </w:r>
        <w:r>
          <w:fldChar w:fldCharType="end"/>
        </w:r>
      </w:hyperlink>
    </w:p>
    <w:p>
      <w:pPr>
        <w:pStyle w:val="TOC2"/>
        <w:tabs>
          <w:tab w:val="right" w:leader="dot" w:pos="8306"/>
        </w:tabs>
      </w:pPr>
      <w:hyperlink w:anchor="_Toc25022" w:history="1">
        <w:r>
          <w:rPr>
            <w:rFonts w:ascii="仿宋" w:eastAsia="仿宋" w:hAnsi="仿宋" w:cs="仿宋" w:hint="eastAsia"/>
            <w:lang w:eastAsia="zh-CN"/>
          </w:rPr>
          <w:t>(二)、应急预案与响应</w:t>
        </w:r>
        <w:r>
          <w:tab/>
        </w:r>
        <w:r>
          <w:fldChar w:fldCharType="begin"/>
        </w:r>
        <w:r>
          <w:instrText xml:space="preserve"> PAGEREF _Toc25022 \h </w:instrText>
        </w:r>
        <w:r>
          <w:fldChar w:fldCharType="separate"/>
        </w:r>
        <w:r>
          <w:t>36</w:t>
        </w:r>
        <w:r>
          <w:fldChar w:fldCharType="end"/>
        </w:r>
      </w:hyperlink>
    </w:p>
    <w:p>
      <w:pPr>
        <w:pStyle w:val="TOC1"/>
        <w:tabs>
          <w:tab w:val="right" w:leader="dot" w:pos="8306"/>
        </w:tabs>
      </w:pPr>
      <w:hyperlink w:anchor="_Toc12093" w:history="1">
        <w:r>
          <w:rPr>
            <w:rFonts w:ascii="仿宋" w:eastAsia="仿宋" w:hAnsi="仿宋" w:cs="仿宋" w:hint="eastAsia"/>
            <w:lang w:eastAsia="zh-CN"/>
          </w:rPr>
          <w:t>九、环境保护与治理方案</w:t>
        </w:r>
        <w:r>
          <w:tab/>
        </w:r>
        <w:r>
          <w:fldChar w:fldCharType="begin"/>
        </w:r>
        <w:r>
          <w:instrText xml:space="preserve"> PAGEREF _Toc12093 \h </w:instrText>
        </w:r>
        <w:r>
          <w:fldChar w:fldCharType="separate"/>
        </w:r>
        <w:r>
          <w:t>38</w:t>
        </w:r>
        <w:r>
          <w:fldChar w:fldCharType="end"/>
        </w:r>
      </w:hyperlink>
    </w:p>
    <w:p>
      <w:pPr>
        <w:pStyle w:val="TOC2"/>
        <w:tabs>
          <w:tab w:val="right" w:leader="dot" w:pos="8306"/>
        </w:tabs>
      </w:pPr>
      <w:hyperlink w:anchor="_Toc18860" w:history="1">
        <w:r>
          <w:rPr>
            <w:rFonts w:ascii="仿宋" w:eastAsia="仿宋" w:hAnsi="仿宋" w:cs="仿宋" w:hint="eastAsia"/>
            <w:lang w:eastAsia="zh-CN"/>
          </w:rPr>
          <w:t>(一)、项目环境影响评估</w:t>
        </w:r>
        <w:r>
          <w:tab/>
        </w:r>
        <w:r>
          <w:fldChar w:fldCharType="begin"/>
        </w:r>
        <w:r>
          <w:instrText xml:space="preserve"> PAGEREF _Toc18860 \h </w:instrText>
        </w:r>
        <w:r>
          <w:fldChar w:fldCharType="separate"/>
        </w:r>
        <w:r>
          <w:t>38</w:t>
        </w:r>
        <w:r>
          <w:fldChar w:fldCharType="end"/>
        </w:r>
      </w:hyperlink>
    </w:p>
    <w:p>
      <w:pPr>
        <w:pStyle w:val="TOC2"/>
        <w:tabs>
          <w:tab w:val="right" w:leader="dot" w:pos="8306"/>
        </w:tabs>
      </w:pPr>
      <w:hyperlink w:anchor="_Toc1230" w:history="1">
        <w:r>
          <w:rPr>
            <w:rFonts w:ascii="仿宋" w:eastAsia="仿宋" w:hAnsi="仿宋" w:cs="仿宋" w:hint="eastAsia"/>
            <w:lang w:eastAsia="zh-CN"/>
          </w:rPr>
          <w:t>(二)、环境保护措施与治理方案</w:t>
        </w:r>
        <w:r>
          <w:tab/>
        </w:r>
        <w:r>
          <w:fldChar w:fldCharType="begin"/>
        </w:r>
        <w:r>
          <w:instrText xml:space="preserve"> PAGEREF _Toc1230 \h </w:instrText>
        </w:r>
        <w:r>
          <w:fldChar w:fldCharType="separate"/>
        </w:r>
        <w:r>
          <w:t>38</w:t>
        </w:r>
        <w:r>
          <w:fldChar w:fldCharType="end"/>
        </w:r>
      </w:hyperlink>
    </w:p>
    <w:p>
      <w:pPr>
        <w:pStyle w:val="TOC1"/>
        <w:tabs>
          <w:tab w:val="right" w:leader="dot" w:pos="8306"/>
        </w:tabs>
      </w:pPr>
      <w:hyperlink w:anchor="_Toc14986" w:history="1">
        <w:r>
          <w:rPr>
            <w:rFonts w:ascii="仿宋" w:eastAsia="仿宋" w:hAnsi="仿宋" w:cs="仿宋" w:hint="eastAsia"/>
            <w:lang w:eastAsia="zh-CN"/>
          </w:rPr>
          <w:t>十、项目实施与管理方案</w:t>
        </w:r>
        <w:r>
          <w:tab/>
        </w:r>
        <w:r>
          <w:fldChar w:fldCharType="begin"/>
        </w:r>
        <w:r>
          <w:instrText xml:space="preserve"> PAGEREF _Toc14986 \h </w:instrText>
        </w:r>
        <w:r>
          <w:fldChar w:fldCharType="separate"/>
        </w:r>
        <w:r>
          <w:t>39</w:t>
        </w:r>
        <w:r>
          <w:fldChar w:fldCharType="end"/>
        </w:r>
      </w:hyperlink>
    </w:p>
    <w:p>
      <w:pPr>
        <w:pStyle w:val="TOC2"/>
        <w:tabs>
          <w:tab w:val="right" w:leader="dot" w:pos="8306"/>
        </w:tabs>
      </w:pPr>
      <w:hyperlink w:anchor="_Toc4254" w:history="1">
        <w:r>
          <w:rPr>
            <w:rFonts w:ascii="仿宋" w:eastAsia="仿宋" w:hAnsi="仿宋" w:cs="仿宋" w:hint="eastAsia"/>
            <w:lang w:eastAsia="zh-CN"/>
          </w:rPr>
          <w:t>(一)、项目实施计划</w:t>
        </w:r>
        <w:r>
          <w:tab/>
        </w:r>
        <w:r>
          <w:fldChar w:fldCharType="begin"/>
        </w:r>
        <w:r>
          <w:instrText xml:space="preserve"> PAGEREF _Toc4254 \h </w:instrText>
        </w:r>
        <w:r>
          <w:fldChar w:fldCharType="separate"/>
        </w:r>
        <w:r>
          <w:t>39</w:t>
        </w:r>
        <w:r>
          <w:fldChar w:fldCharType="end"/>
        </w:r>
      </w:hyperlink>
    </w:p>
    <w:p>
      <w:pPr>
        <w:pStyle w:val="TOC2"/>
        <w:tabs>
          <w:tab w:val="right" w:leader="dot" w:pos="8306"/>
        </w:tabs>
      </w:pPr>
      <w:hyperlink w:anchor="_Toc25216" w:history="1">
        <w:r>
          <w:rPr>
            <w:rFonts w:ascii="仿宋" w:eastAsia="仿宋" w:hAnsi="仿宋" w:cs="仿宋" w:hint="eastAsia"/>
            <w:lang w:eastAsia="zh-CN"/>
          </w:rPr>
          <w:t>(二)、项目组织机构与职责</w:t>
        </w:r>
        <w:r>
          <w:tab/>
        </w:r>
        <w:r>
          <w:fldChar w:fldCharType="begin"/>
        </w:r>
        <w:r>
          <w:instrText xml:space="preserve"> PAGEREF _Toc25216 \h </w:instrText>
        </w:r>
        <w:r>
          <w:fldChar w:fldCharType="separate"/>
        </w:r>
        <w:r>
          <w:t>40</w:t>
        </w:r>
        <w:r>
          <w:fldChar w:fldCharType="end"/>
        </w:r>
      </w:hyperlink>
    </w:p>
    <w:p>
      <w:pPr>
        <w:pStyle w:val="TOC2"/>
        <w:tabs>
          <w:tab w:val="right" w:leader="dot" w:pos="8306"/>
        </w:tabs>
      </w:pPr>
      <w:hyperlink w:anchor="_Toc684" w:history="1">
        <w:r>
          <w:rPr>
            <w:rFonts w:ascii="仿宋" w:eastAsia="仿宋" w:hAnsi="仿宋" w:cs="仿宋" w:hint="eastAsia"/>
            <w:lang w:eastAsia="zh-CN"/>
          </w:rPr>
          <w:t>(三)、项目管理与监控体系</w:t>
        </w:r>
        <w:r>
          <w:tab/>
        </w:r>
        <w:r>
          <w:fldChar w:fldCharType="begin"/>
        </w:r>
        <w:r>
          <w:instrText xml:space="preserve"> PAGEREF _Toc684 \h </w:instrText>
        </w:r>
        <w:r>
          <w:fldChar w:fldCharType="separate"/>
        </w:r>
        <w:r>
          <w:t>43</w:t>
        </w:r>
        <w:r>
          <w:fldChar w:fldCharType="end"/>
        </w:r>
      </w:hyperlink>
    </w:p>
    <w:p>
      <w:pPr>
        <w:pStyle w:val="TOC1"/>
        <w:tabs>
          <w:tab w:val="right" w:leader="dot" w:pos="8306"/>
        </w:tabs>
      </w:pPr>
      <w:hyperlink w:anchor="_Toc27167" w:history="1">
        <w:r>
          <w:rPr>
            <w:rFonts w:ascii="仿宋" w:eastAsia="仿宋" w:hAnsi="仿宋" w:cs="仿宋" w:hint="eastAsia"/>
            <w:lang w:eastAsia="zh-CN"/>
          </w:rPr>
          <w:t>十一、经济效益与社会效益优化</w:t>
        </w:r>
        <w:r>
          <w:tab/>
        </w:r>
        <w:r>
          <w:fldChar w:fldCharType="begin"/>
        </w:r>
        <w:r>
          <w:instrText xml:space="preserve"> PAGEREF _Toc27167 \h </w:instrText>
        </w:r>
        <w:r>
          <w:fldChar w:fldCharType="separate"/>
        </w:r>
        <w:r>
          <w:t>44</w:t>
        </w:r>
        <w:r>
          <w:fldChar w:fldCharType="end"/>
        </w:r>
      </w:hyperlink>
    </w:p>
    <w:p>
      <w:pPr>
        <w:pStyle w:val="TOC2"/>
        <w:tabs>
          <w:tab w:val="right" w:leader="dot" w:pos="8306"/>
        </w:tabs>
      </w:pPr>
      <w:hyperlink w:anchor="_Toc32661" w:history="1">
        <w:r>
          <w:rPr>
            <w:rFonts w:ascii="仿宋" w:eastAsia="仿宋" w:hAnsi="仿宋" w:cs="仿宋" w:hint="eastAsia"/>
            <w:lang w:eastAsia="zh-CN"/>
          </w:rPr>
          <w:t>(一)、经济效益提升策略</w:t>
        </w:r>
        <w:r>
          <w:tab/>
        </w:r>
        <w:r>
          <w:fldChar w:fldCharType="begin"/>
        </w:r>
        <w:r>
          <w:instrText xml:space="preserve"> PAGEREF _Toc32661 \h </w:instrText>
        </w:r>
        <w:r>
          <w:fldChar w:fldCharType="separate"/>
        </w:r>
        <w:r>
          <w:t>44</w:t>
        </w:r>
        <w:r>
          <w:fldChar w:fldCharType="end"/>
        </w:r>
      </w:hyperlink>
    </w:p>
    <w:p>
      <w:pPr>
        <w:pStyle w:val="TOC2"/>
        <w:tabs>
          <w:tab w:val="right" w:leader="dot" w:pos="8306"/>
        </w:tabs>
      </w:pPr>
      <w:hyperlink w:anchor="_Toc12465" w:history="1">
        <w:r>
          <w:rPr>
            <w:rFonts w:ascii="仿宋" w:eastAsia="仿宋" w:hAnsi="仿宋" w:cs="仿宋" w:hint="eastAsia"/>
            <w:lang w:eastAsia="zh-CN"/>
          </w:rPr>
          <w:t>(二)、社会效益增强方案</w:t>
        </w:r>
        <w:r>
          <w:tab/>
        </w:r>
        <w:r>
          <w:fldChar w:fldCharType="begin"/>
        </w:r>
        <w:r>
          <w:instrText xml:space="preserve"> PAGEREF _Toc12465 \h </w:instrText>
        </w:r>
        <w:r>
          <w:fldChar w:fldCharType="separate"/>
        </w:r>
        <w:r>
          <w:t>46</w:t>
        </w:r>
        <w:r>
          <w:fldChar w:fldCharType="end"/>
        </w:r>
      </w:hyperlink>
    </w:p>
    <w:p>
      <w:pPr>
        <w:pStyle w:val="TOC1"/>
        <w:tabs>
          <w:tab w:val="right" w:leader="dot" w:pos="8306"/>
        </w:tabs>
      </w:pPr>
      <w:hyperlink w:anchor="_Toc2579" w:history="1">
        <w:r>
          <w:rPr>
            <w:rFonts w:ascii="仿宋" w:eastAsia="仿宋" w:hAnsi="仿宋" w:cs="仿宋" w:hint="eastAsia"/>
            <w:lang w:eastAsia="zh-CN"/>
          </w:rPr>
          <w:t>十二、土地利用与规划方案</w:t>
        </w:r>
        <w:r>
          <w:tab/>
        </w:r>
        <w:r>
          <w:fldChar w:fldCharType="begin"/>
        </w:r>
        <w:r>
          <w:instrText xml:space="preserve"> PAGEREF _Toc2579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6" w:history="1">
        <w:r>
          <w:rPr>
            <w:rFonts w:ascii="仿宋" w:eastAsia="仿宋" w:hAnsi="仿宋" w:cs="仿宋" w:hint="eastAsia"/>
            <w:lang w:eastAsia="zh-CN"/>
          </w:rPr>
          <w:t>(一)、项目用地情况分析</w:t>
        </w:r>
        <w:r>
          <w:tab/>
        </w:r>
        <w:r>
          <w:fldChar w:fldCharType="begin"/>
        </w:r>
        <w:r>
          <w:instrText xml:space="preserve"> PAGEREF _Toc13376 \h </w:instrText>
        </w:r>
        <w:r>
          <w:fldChar w:fldCharType="separate"/>
        </w:r>
        <w:r>
          <w:t>46</w:t>
        </w:r>
        <w:r>
          <w:fldChar w:fldCharType="end"/>
        </w:r>
      </w:hyperlink>
    </w:p>
    <w:p>
      <w:pPr>
        <w:pStyle w:val="TOC2"/>
        <w:tabs>
          <w:tab w:val="right" w:leader="dot" w:pos="8306"/>
        </w:tabs>
      </w:pPr>
      <w:hyperlink w:anchor="_Toc23918" w:history="1">
        <w:r>
          <w:rPr>
            <w:rFonts w:ascii="仿宋" w:eastAsia="仿宋" w:hAnsi="仿宋" w:cs="仿宋" w:hint="eastAsia"/>
            <w:lang w:eastAsia="zh-CN"/>
          </w:rPr>
          <w:t>(二)、土地利用规划方案</w:t>
        </w:r>
        <w:r>
          <w:tab/>
        </w:r>
        <w:r>
          <w:fldChar w:fldCharType="begin"/>
        </w:r>
        <w:r>
          <w:instrText xml:space="preserve"> PAGEREF _Toc23918 \h </w:instrText>
        </w:r>
        <w:r>
          <w:fldChar w:fldCharType="separate"/>
        </w:r>
        <w:r>
          <w:t>47</w:t>
        </w:r>
        <w:r>
          <w:fldChar w:fldCharType="end"/>
        </w:r>
      </w:hyperlink>
    </w:p>
    <w:p>
      <w:pPr>
        <w:pStyle w:val="TOC1"/>
        <w:tabs>
          <w:tab w:val="right" w:leader="dot" w:pos="8306"/>
        </w:tabs>
      </w:pPr>
      <w:hyperlink w:anchor="_Toc19118" w:history="1">
        <w:r>
          <w:rPr>
            <w:rFonts w:ascii="仿宋" w:eastAsia="仿宋" w:hAnsi="仿宋" w:cs="仿宋" w:hint="eastAsia"/>
            <w:lang w:eastAsia="zh-CN"/>
          </w:rPr>
          <w:t>十三、法律法规与政策遵循</w:t>
        </w:r>
        <w:r>
          <w:tab/>
        </w:r>
        <w:r>
          <w:fldChar w:fldCharType="begin"/>
        </w:r>
        <w:r>
          <w:instrText xml:space="preserve"> PAGEREF _Toc19118 \h </w:instrText>
        </w:r>
        <w:r>
          <w:fldChar w:fldCharType="separate"/>
        </w:r>
        <w:r>
          <w:t>49</w:t>
        </w:r>
        <w:r>
          <w:fldChar w:fldCharType="end"/>
        </w:r>
      </w:hyperlink>
    </w:p>
    <w:p>
      <w:pPr>
        <w:pStyle w:val="TOC2"/>
        <w:tabs>
          <w:tab w:val="right" w:leader="dot" w:pos="8306"/>
        </w:tabs>
      </w:pPr>
      <w:hyperlink w:anchor="_Toc26816" w:history="1">
        <w:r>
          <w:rPr>
            <w:rFonts w:ascii="仿宋" w:eastAsia="仿宋" w:hAnsi="仿宋" w:cs="仿宋" w:hint="eastAsia"/>
            <w:lang w:eastAsia="zh-CN"/>
          </w:rPr>
          <w:t>(一)、法律法规遵守</w:t>
        </w:r>
        <w:r>
          <w:tab/>
        </w:r>
        <w:r>
          <w:fldChar w:fldCharType="begin"/>
        </w:r>
        <w:r>
          <w:instrText xml:space="preserve"> PAGEREF _Toc26816 \h </w:instrText>
        </w:r>
        <w:r>
          <w:fldChar w:fldCharType="separate"/>
        </w:r>
        <w:r>
          <w:t>49</w:t>
        </w:r>
        <w:r>
          <w:fldChar w:fldCharType="end"/>
        </w:r>
      </w:hyperlink>
    </w:p>
    <w:p>
      <w:pPr>
        <w:pStyle w:val="TOC2"/>
        <w:tabs>
          <w:tab w:val="right" w:leader="dot" w:pos="8306"/>
        </w:tabs>
      </w:pPr>
      <w:hyperlink w:anchor="_Toc15495" w:history="1">
        <w:r>
          <w:rPr>
            <w:rFonts w:ascii="仿宋" w:eastAsia="仿宋" w:hAnsi="仿宋" w:cs="仿宋" w:hint="eastAsia"/>
            <w:lang w:eastAsia="zh-CN"/>
          </w:rPr>
          <w:t>(二)、政策导向与利用</w:t>
        </w:r>
        <w:r>
          <w:tab/>
        </w:r>
        <w:r>
          <w:fldChar w:fldCharType="begin"/>
        </w:r>
        <w:r>
          <w:instrText xml:space="preserve"> PAGEREF _Toc15495 \h </w:instrText>
        </w:r>
        <w:r>
          <w:fldChar w:fldCharType="separate"/>
        </w:r>
        <w:r>
          <w:t>50</w:t>
        </w:r>
        <w:r>
          <w:fldChar w:fldCharType="end"/>
        </w:r>
      </w:hyperlink>
    </w:p>
    <w:p>
      <w:pPr>
        <w:pStyle w:val="TOC1"/>
        <w:tabs>
          <w:tab w:val="right" w:leader="dot" w:pos="8306"/>
        </w:tabs>
      </w:pPr>
      <w:hyperlink w:anchor="_Toc22766" w:history="1">
        <w:r>
          <w:rPr>
            <w:rFonts w:ascii="仿宋" w:eastAsia="仿宋" w:hAnsi="仿宋" w:cs="仿宋" w:hint="eastAsia"/>
            <w:lang w:eastAsia="zh-CN"/>
          </w:rPr>
          <w:t>十四、产业协同与集群发展</w:t>
        </w:r>
        <w:r>
          <w:tab/>
        </w:r>
        <w:r>
          <w:fldChar w:fldCharType="begin"/>
        </w:r>
        <w:r>
          <w:instrText xml:space="preserve"> PAGEREF _Toc22766 \h </w:instrText>
        </w:r>
        <w:r>
          <w:fldChar w:fldCharType="separate"/>
        </w:r>
        <w:r>
          <w:t>51</w:t>
        </w:r>
        <w:r>
          <w:fldChar w:fldCharType="end"/>
        </w:r>
      </w:hyperlink>
    </w:p>
    <w:p>
      <w:pPr>
        <w:pStyle w:val="TOC2"/>
        <w:tabs>
          <w:tab w:val="right" w:leader="dot" w:pos="8306"/>
        </w:tabs>
      </w:pPr>
      <w:hyperlink w:anchor="_Toc6010" w:history="1">
        <w:r>
          <w:rPr>
            <w:rFonts w:ascii="仿宋" w:eastAsia="仿宋" w:hAnsi="仿宋" w:cs="仿宋" w:hint="eastAsia"/>
            <w:lang w:eastAsia="zh-CN"/>
          </w:rPr>
          <w:t>(一)、产业协同机制建设</w:t>
        </w:r>
        <w:r>
          <w:tab/>
        </w:r>
        <w:r>
          <w:fldChar w:fldCharType="begin"/>
        </w:r>
        <w:r>
          <w:instrText xml:space="preserve"> PAGEREF _Toc6010 \h </w:instrText>
        </w:r>
        <w:r>
          <w:fldChar w:fldCharType="separate"/>
        </w:r>
        <w:r>
          <w:t>51</w:t>
        </w:r>
        <w:r>
          <w:fldChar w:fldCharType="end"/>
        </w:r>
      </w:hyperlink>
    </w:p>
    <w:p>
      <w:pPr>
        <w:pStyle w:val="TOC2"/>
        <w:tabs>
          <w:tab w:val="right" w:leader="dot" w:pos="8306"/>
        </w:tabs>
      </w:pPr>
      <w:hyperlink w:anchor="_Toc20414" w:history="1">
        <w:r>
          <w:rPr>
            <w:rFonts w:ascii="仿宋" w:eastAsia="仿宋" w:hAnsi="仿宋" w:cs="仿宋" w:hint="eastAsia"/>
            <w:lang w:eastAsia="zh-CN"/>
          </w:rPr>
          <w:t>(二)、产业集群培育与发展</w:t>
        </w:r>
        <w:r>
          <w:tab/>
        </w:r>
        <w:r>
          <w:fldChar w:fldCharType="begin"/>
        </w:r>
        <w:r>
          <w:instrText xml:space="preserve"> PAGEREF _Toc20414 \h </w:instrText>
        </w:r>
        <w:r>
          <w:fldChar w:fldCharType="separate"/>
        </w:r>
        <w:r>
          <w:t>52</w:t>
        </w:r>
        <w:r>
          <w:fldChar w:fldCharType="end"/>
        </w:r>
      </w:hyperlink>
    </w:p>
    <w:p>
      <w:pPr>
        <w:pStyle w:val="TOC1"/>
        <w:tabs>
          <w:tab w:val="right" w:leader="dot" w:pos="8306"/>
        </w:tabs>
      </w:pPr>
      <w:hyperlink w:anchor="_Toc32166" w:history="1">
        <w:r>
          <w:rPr>
            <w:rFonts w:ascii="仿宋" w:eastAsia="仿宋" w:hAnsi="仿宋" w:cs="仿宋" w:hint="eastAsia"/>
            <w:lang w:eastAsia="zh-CN"/>
          </w:rPr>
          <w:t>十五、成果转化与推广应用</w:t>
        </w:r>
        <w:r>
          <w:tab/>
        </w:r>
        <w:r>
          <w:fldChar w:fldCharType="begin"/>
        </w:r>
        <w:r>
          <w:instrText xml:space="preserve"> PAGEREF _Toc32166 \h </w:instrText>
        </w:r>
        <w:r>
          <w:fldChar w:fldCharType="separate"/>
        </w:r>
        <w:r>
          <w:t>53</w:t>
        </w:r>
        <w:r>
          <w:fldChar w:fldCharType="end"/>
        </w:r>
      </w:hyperlink>
    </w:p>
    <w:p>
      <w:pPr>
        <w:pStyle w:val="TOC2"/>
        <w:tabs>
          <w:tab w:val="right" w:leader="dot" w:pos="8306"/>
        </w:tabs>
      </w:pPr>
      <w:hyperlink w:anchor="_Toc6278" w:history="1">
        <w:r>
          <w:rPr>
            <w:rFonts w:ascii="仿宋" w:eastAsia="仿宋" w:hAnsi="仿宋" w:cs="仿宋" w:hint="eastAsia"/>
            <w:lang w:eastAsia="zh-CN"/>
          </w:rPr>
          <w:t>(一)、成果转化策略制定</w:t>
        </w:r>
        <w:r>
          <w:tab/>
        </w:r>
        <w:r>
          <w:fldChar w:fldCharType="begin"/>
        </w:r>
        <w:r>
          <w:instrText xml:space="preserve"> PAGEREF _Toc6278 \h </w:instrText>
        </w:r>
        <w:r>
          <w:fldChar w:fldCharType="separate"/>
        </w:r>
        <w:r>
          <w:t>53</w:t>
        </w:r>
        <w:r>
          <w:fldChar w:fldCharType="end"/>
        </w:r>
      </w:hyperlink>
    </w:p>
    <w:p>
      <w:pPr>
        <w:pStyle w:val="TOC2"/>
        <w:tabs>
          <w:tab w:val="right" w:leader="dot" w:pos="8306"/>
        </w:tabs>
      </w:pPr>
      <w:hyperlink w:anchor="_Toc8205" w:history="1">
        <w:r>
          <w:rPr>
            <w:rFonts w:ascii="仿宋" w:eastAsia="仿宋" w:hAnsi="仿宋" w:cs="仿宋" w:hint="eastAsia"/>
            <w:lang w:eastAsia="zh-CN"/>
          </w:rPr>
          <w:t>(二)、成果推广应用方案</w:t>
        </w:r>
        <w:r>
          <w:tab/>
        </w:r>
        <w:r>
          <w:fldChar w:fldCharType="begin"/>
        </w:r>
        <w:r>
          <w:instrText xml:space="preserve"> PAGEREF _Toc8205 \h </w:instrText>
        </w:r>
        <w:r>
          <w:fldChar w:fldCharType="separate"/>
        </w:r>
        <w:r>
          <w:t>54</w:t>
        </w:r>
        <w:r>
          <w:fldChar w:fldCharType="end"/>
        </w:r>
      </w:hyperlink>
    </w:p>
    <w:p>
      <w:pPr>
        <w:pStyle w:val="TOC1"/>
        <w:tabs>
          <w:tab w:val="right" w:leader="dot" w:pos="8306"/>
        </w:tabs>
      </w:pPr>
      <w:hyperlink w:anchor="_Toc28469" w:history="1">
        <w:r>
          <w:rPr>
            <w:rFonts w:ascii="仿宋" w:eastAsia="仿宋" w:hAnsi="仿宋" w:cs="仿宋" w:hint="eastAsia"/>
            <w:lang w:eastAsia="zh-CN"/>
          </w:rPr>
          <w:t>十六、企业合规与伦理</w:t>
        </w:r>
        <w:r>
          <w:tab/>
        </w:r>
        <w:r>
          <w:fldChar w:fldCharType="begin"/>
        </w:r>
        <w:r>
          <w:instrText xml:space="preserve"> PAGEREF _Toc28469 \h </w:instrText>
        </w:r>
        <w:r>
          <w:fldChar w:fldCharType="separate"/>
        </w:r>
        <w:r>
          <w:t>56</w:t>
        </w:r>
        <w:r>
          <w:fldChar w:fldCharType="end"/>
        </w:r>
      </w:hyperlink>
    </w:p>
    <w:p>
      <w:pPr>
        <w:pStyle w:val="TOC2"/>
        <w:tabs>
          <w:tab w:val="right" w:leader="dot" w:pos="8306"/>
        </w:tabs>
      </w:pPr>
      <w:hyperlink w:anchor="_Toc17907" w:history="1">
        <w:r>
          <w:rPr>
            <w:rFonts w:ascii="仿宋" w:eastAsia="仿宋" w:hAnsi="仿宋" w:cs="仿宋" w:hint="eastAsia"/>
            <w:lang w:eastAsia="zh-CN"/>
          </w:rPr>
          <w:t>(一)、合规政策与程序</w:t>
        </w:r>
        <w:r>
          <w:tab/>
        </w:r>
        <w:r>
          <w:fldChar w:fldCharType="begin"/>
        </w:r>
        <w:r>
          <w:instrText xml:space="preserve"> PAGEREF _Toc17907 \h </w:instrText>
        </w:r>
        <w:r>
          <w:fldChar w:fldCharType="separate"/>
        </w:r>
        <w:r>
          <w:t>56</w:t>
        </w:r>
        <w:r>
          <w:fldChar w:fldCharType="end"/>
        </w:r>
      </w:hyperlink>
    </w:p>
    <w:p>
      <w:pPr>
        <w:pStyle w:val="TOC2"/>
        <w:tabs>
          <w:tab w:val="right" w:leader="dot" w:pos="8306"/>
        </w:tabs>
      </w:pPr>
      <w:hyperlink w:anchor="_Toc21707" w:history="1">
        <w:r>
          <w:rPr>
            <w:rFonts w:ascii="仿宋" w:eastAsia="仿宋" w:hAnsi="仿宋" w:cs="仿宋" w:hint="eastAsia"/>
            <w:lang w:eastAsia="zh-CN"/>
          </w:rPr>
          <w:t>(二)、伦理规范与培训</w:t>
        </w:r>
        <w:r>
          <w:tab/>
        </w:r>
        <w:r>
          <w:fldChar w:fldCharType="begin"/>
        </w:r>
        <w:r>
          <w:instrText xml:space="preserve"> PAGEREF _Toc21707 \h </w:instrText>
        </w:r>
        <w:r>
          <w:fldChar w:fldCharType="separate"/>
        </w:r>
        <w:r>
          <w:t>57</w:t>
        </w:r>
        <w:r>
          <w:fldChar w:fldCharType="end"/>
        </w:r>
      </w:hyperlink>
    </w:p>
    <w:p>
      <w:pPr>
        <w:pStyle w:val="TOC2"/>
        <w:tabs>
          <w:tab w:val="right" w:leader="dot" w:pos="8306"/>
        </w:tabs>
      </w:pPr>
      <w:hyperlink w:anchor="_Toc4088" w:history="1">
        <w:r>
          <w:rPr>
            <w:rFonts w:ascii="仿宋" w:eastAsia="仿宋" w:hAnsi="仿宋" w:cs="仿宋" w:hint="eastAsia"/>
            <w:lang w:eastAsia="zh-CN"/>
          </w:rPr>
          <w:t>(三)、合规风险评估</w:t>
        </w:r>
        <w:r>
          <w:tab/>
        </w:r>
        <w:r>
          <w:fldChar w:fldCharType="begin"/>
        </w:r>
        <w:r>
          <w:instrText xml:space="preserve"> PAGEREF _Toc4088 \h </w:instrText>
        </w:r>
        <w:r>
          <w:fldChar w:fldCharType="separate"/>
        </w:r>
        <w:r>
          <w:t>58</w:t>
        </w:r>
        <w:r>
          <w:fldChar w:fldCharType="end"/>
        </w:r>
      </w:hyperlink>
    </w:p>
    <w:p>
      <w:pPr>
        <w:pStyle w:val="TOC2"/>
        <w:tabs>
          <w:tab w:val="right" w:leader="dot" w:pos="8306"/>
        </w:tabs>
      </w:pPr>
      <w:hyperlink w:anchor="_Toc1155" w:history="1">
        <w:r>
          <w:rPr>
            <w:rFonts w:ascii="仿宋" w:eastAsia="仿宋" w:hAnsi="仿宋" w:cs="仿宋" w:hint="eastAsia"/>
            <w:lang w:eastAsia="zh-CN"/>
          </w:rPr>
          <w:t>(四)、合规监督与执行</w:t>
        </w:r>
        <w:r>
          <w:tab/>
        </w:r>
        <w:r>
          <w:fldChar w:fldCharType="begin"/>
        </w:r>
        <w:r>
          <w:instrText xml:space="preserve"> PAGEREF _Toc1155 \h </w:instrText>
        </w:r>
        <w:r>
          <w:fldChar w:fldCharType="separate"/>
        </w:r>
        <w:r>
          <w:t>59</w:t>
        </w:r>
        <w:r>
          <w:fldChar w:fldCharType="end"/>
        </w:r>
      </w:hyperlink>
    </w:p>
    <w:p>
      <w:pPr>
        <w:pStyle w:val="TOC1"/>
        <w:tabs>
          <w:tab w:val="right" w:leader="dot" w:pos="8306"/>
        </w:tabs>
      </w:pPr>
      <w:hyperlink w:anchor="_Toc23844" w:history="1">
        <w:r>
          <w:rPr>
            <w:rFonts w:ascii="仿宋" w:eastAsia="仿宋" w:hAnsi="仿宋" w:cs="仿宋" w:hint="eastAsia"/>
            <w:lang w:eastAsia="zh-CN"/>
          </w:rPr>
          <w:t>十七、知识产权管理与保护</w:t>
        </w:r>
        <w:r>
          <w:tab/>
        </w:r>
        <w:r>
          <w:fldChar w:fldCharType="begin"/>
        </w:r>
        <w:r>
          <w:instrText xml:space="preserve"> PAGEREF _Toc23844 \h </w:instrText>
        </w:r>
        <w:r>
          <w:fldChar w:fldCharType="separate"/>
        </w:r>
        <w:r>
          <w:t>60</w:t>
        </w:r>
        <w:r>
          <w:fldChar w:fldCharType="end"/>
        </w:r>
      </w:hyperlink>
    </w:p>
    <w:p>
      <w:pPr>
        <w:pStyle w:val="TOC2"/>
        <w:tabs>
          <w:tab w:val="right" w:leader="dot" w:pos="8306"/>
        </w:tabs>
      </w:pPr>
      <w:hyperlink w:anchor="_Toc30507" w:history="1">
        <w:r>
          <w:rPr>
            <w:rFonts w:ascii="仿宋" w:eastAsia="仿宋" w:hAnsi="仿宋" w:cs="仿宋" w:hint="eastAsia"/>
            <w:lang w:eastAsia="zh-CN"/>
          </w:rPr>
          <w:t>(一)、知识产权管理体系建设</w:t>
        </w:r>
        <w:r>
          <w:tab/>
        </w:r>
        <w:r>
          <w:fldChar w:fldCharType="begin"/>
        </w:r>
        <w:r>
          <w:instrText xml:space="preserve"> PAGEREF _Toc30507 \h </w:instrText>
        </w:r>
        <w:r>
          <w:fldChar w:fldCharType="separate"/>
        </w:r>
        <w:r>
          <w:t>60</w:t>
        </w:r>
        <w:r>
          <w:fldChar w:fldCharType="end"/>
        </w:r>
      </w:hyperlink>
    </w:p>
    <w:p>
      <w:pPr>
        <w:pStyle w:val="TOC2"/>
        <w:tabs>
          <w:tab w:val="right" w:leader="dot" w:pos="8306"/>
        </w:tabs>
      </w:pPr>
      <w:hyperlink w:anchor="_Toc10567" w:history="1">
        <w:r>
          <w:rPr>
            <w:rFonts w:ascii="仿宋" w:eastAsia="仿宋" w:hAnsi="仿宋" w:cs="仿宋" w:hint="eastAsia"/>
            <w:lang w:eastAsia="zh-CN"/>
          </w:rPr>
          <w:t>(二)、知识产权保护措施</w:t>
        </w:r>
        <w:r>
          <w:tab/>
        </w:r>
        <w:r>
          <w:fldChar w:fldCharType="begin"/>
        </w:r>
        <w:r>
          <w:instrText xml:space="preserve"> PAGEREF _Toc10567 \h </w:instrText>
        </w:r>
        <w:r>
          <w:fldChar w:fldCharType="separate"/>
        </w:r>
        <w:r>
          <w:t>61</w:t>
        </w:r>
        <w:r>
          <w:fldChar w:fldCharType="end"/>
        </w:r>
      </w:hyperlink>
    </w:p>
    <w:p>
      <w:pPr>
        <w:pStyle w:val="TOC1"/>
        <w:tabs>
          <w:tab w:val="right" w:leader="dot" w:pos="8306"/>
        </w:tabs>
      </w:pPr>
      <w:hyperlink w:anchor="_Toc3725" w:history="1">
        <w:r>
          <w:rPr>
            <w:rFonts w:ascii="仿宋" w:eastAsia="仿宋" w:hAnsi="仿宋" w:cs="仿宋" w:hint="eastAsia"/>
            <w:lang w:eastAsia="zh-CN"/>
          </w:rPr>
          <w:t>十八、人力资源管理与开发</w:t>
        </w:r>
        <w:r>
          <w:tab/>
        </w:r>
        <w:r>
          <w:fldChar w:fldCharType="begin"/>
        </w:r>
        <w:r>
          <w:instrText xml:space="preserve"> PAGEREF _Toc3725 \h </w:instrText>
        </w:r>
        <w:r>
          <w:fldChar w:fldCharType="separate"/>
        </w:r>
        <w:r>
          <w:t>62</w:t>
        </w:r>
        <w:r>
          <w:fldChar w:fldCharType="end"/>
        </w:r>
      </w:hyperlink>
    </w:p>
    <w:p>
      <w:pPr>
        <w:pStyle w:val="TOC2"/>
        <w:tabs>
          <w:tab w:val="right" w:leader="dot" w:pos="8306"/>
        </w:tabs>
      </w:pPr>
      <w:hyperlink w:anchor="_Toc14166" w:history="1">
        <w:r>
          <w:rPr>
            <w:rFonts w:ascii="仿宋" w:eastAsia="仿宋" w:hAnsi="仿宋" w:cs="仿宋" w:hint="eastAsia"/>
            <w:lang w:eastAsia="zh-CN"/>
          </w:rPr>
          <w:t>(一)、人力资源规划</w:t>
        </w:r>
        <w:r>
          <w:tab/>
        </w:r>
        <w:r>
          <w:fldChar w:fldCharType="begin"/>
        </w:r>
        <w:r>
          <w:instrText xml:space="preserve"> PAGEREF _Toc14166 \h </w:instrText>
        </w:r>
        <w:r>
          <w:fldChar w:fldCharType="separate"/>
        </w:r>
        <w:r>
          <w:t>62</w:t>
        </w:r>
        <w:r>
          <w:fldChar w:fldCharType="end"/>
        </w:r>
      </w:hyperlink>
    </w:p>
    <w:p>
      <w:pPr>
        <w:pStyle w:val="TOC2"/>
        <w:tabs>
          <w:tab w:val="right" w:leader="dot" w:pos="8306"/>
        </w:tabs>
      </w:pPr>
      <w:hyperlink w:anchor="_Toc4312" w:history="1">
        <w:r>
          <w:rPr>
            <w:rFonts w:ascii="仿宋" w:eastAsia="仿宋" w:hAnsi="仿宋" w:cs="仿宋" w:hint="eastAsia"/>
            <w:lang w:eastAsia="zh-CN"/>
          </w:rPr>
          <w:t>(二)、人力资源开发与培训</w:t>
        </w:r>
        <w:r>
          <w:tab/>
        </w:r>
        <w:r>
          <w:fldChar w:fldCharType="begin"/>
        </w:r>
        <w:r>
          <w:instrText xml:space="preserve"> PAGEREF _Toc4312 \h </w:instrText>
        </w:r>
        <w:r>
          <w:fldChar w:fldCharType="separate"/>
        </w:r>
        <w:r>
          <w:t>64</w:t>
        </w:r>
        <w:r>
          <w:fldChar w:fldCharType="end"/>
        </w:r>
      </w:hyperlink>
    </w:p>
    <w:p>
      <w:pPr>
        <w:pStyle w:val="TOC1"/>
        <w:tabs>
          <w:tab w:val="right" w:leader="dot" w:pos="8306"/>
        </w:tabs>
      </w:pPr>
      <w:hyperlink w:anchor="_Toc12203" w:history="1">
        <w:r>
          <w:rPr>
            <w:rFonts w:ascii="仿宋" w:eastAsia="仿宋" w:hAnsi="仿宋" w:cs="仿宋" w:hint="eastAsia"/>
            <w:lang w:eastAsia="zh-CN"/>
          </w:rPr>
          <w:t>十九、质量管理与控制</w:t>
        </w:r>
        <w:r>
          <w:tab/>
        </w:r>
        <w:r>
          <w:fldChar w:fldCharType="begin"/>
        </w:r>
        <w:r>
          <w:instrText xml:space="preserve"> PAGEREF _Toc12203 \h </w:instrText>
        </w:r>
        <w:r>
          <w:fldChar w:fldCharType="separate"/>
        </w:r>
        <w:r>
          <w:t>66</w:t>
        </w:r>
        <w:r>
          <w:fldChar w:fldCharType="end"/>
        </w:r>
      </w:hyperlink>
    </w:p>
    <w:p>
      <w:pPr>
        <w:pStyle w:val="TOC2"/>
        <w:tabs>
          <w:tab w:val="right" w:leader="dot" w:pos="8306"/>
        </w:tabs>
      </w:pPr>
      <w:hyperlink w:anchor="_Toc7255" w:history="1">
        <w:r>
          <w:rPr>
            <w:rFonts w:ascii="仿宋" w:eastAsia="仿宋" w:hAnsi="仿宋" w:cs="仿宋" w:hint="eastAsia"/>
            <w:lang w:eastAsia="zh-CN"/>
          </w:rPr>
          <w:t>(一)、质量管理体系建设</w:t>
        </w:r>
        <w:r>
          <w:tab/>
        </w:r>
        <w:r>
          <w:fldChar w:fldCharType="begin"/>
        </w:r>
        <w:r>
          <w:instrText xml:space="preserve"> PAGEREF _Toc7255 \h </w:instrText>
        </w:r>
        <w:r>
          <w:fldChar w:fldCharType="separate"/>
        </w:r>
        <w:r>
          <w:t>66</w:t>
        </w:r>
        <w:r>
          <w:fldChar w:fldCharType="end"/>
        </w:r>
      </w:hyperlink>
    </w:p>
    <w:p>
      <w:pPr>
        <w:pStyle w:val="TOC2"/>
        <w:tabs>
          <w:tab w:val="right" w:leader="dot" w:pos="8306"/>
        </w:tabs>
      </w:pPr>
      <w:hyperlink w:anchor="_Toc22869" w:history="1">
        <w:r>
          <w:rPr>
            <w:rFonts w:ascii="仿宋" w:eastAsia="仿宋" w:hAnsi="仿宋" w:cs="仿宋" w:hint="eastAsia"/>
            <w:lang w:eastAsia="zh-CN"/>
          </w:rPr>
          <w:t>(二)、质量控制措施</w:t>
        </w:r>
        <w:r>
          <w:tab/>
        </w:r>
        <w:r>
          <w:fldChar w:fldCharType="begin"/>
        </w:r>
        <w:r>
          <w:instrText xml:space="preserve"> PAGEREF _Toc22869 \h </w:instrText>
        </w:r>
        <w:r>
          <w:fldChar w:fldCharType="separate"/>
        </w:r>
        <w:r>
          <w:t>68</w:t>
        </w:r>
        <w:r>
          <w:fldChar w:fldCharType="end"/>
        </w:r>
      </w:hyperlink>
    </w:p>
    <w:p>
      <w:pPr>
        <w:pStyle w:val="TOC1"/>
        <w:tabs>
          <w:tab w:val="right" w:leader="dot" w:pos="8306"/>
        </w:tabs>
      </w:pPr>
      <w:hyperlink w:anchor="_Toc15881" w:history="1">
        <w:r>
          <w:rPr>
            <w:rFonts w:ascii="仿宋" w:eastAsia="仿宋" w:hAnsi="仿宋" w:cs="仿宋" w:hint="eastAsia"/>
            <w:lang w:eastAsia="zh-CN"/>
          </w:rPr>
          <w:t>二十、合作与交流机制建立</w:t>
        </w:r>
        <w:r>
          <w:tab/>
        </w:r>
        <w:r>
          <w:fldChar w:fldCharType="begin"/>
        </w:r>
        <w:r>
          <w:instrText xml:space="preserve"> PAGEREF _Toc15881 \h </w:instrText>
        </w:r>
        <w:r>
          <w:fldChar w:fldCharType="separate"/>
        </w:r>
        <w:r>
          <w:t>69</w:t>
        </w:r>
        <w:r>
          <w:fldChar w:fldCharType="end"/>
        </w:r>
      </w:hyperlink>
    </w:p>
    <w:p>
      <w:pPr>
        <w:pStyle w:val="TOC2"/>
        <w:tabs>
          <w:tab w:val="right" w:leader="dot" w:pos="8306"/>
        </w:tabs>
      </w:pPr>
      <w:hyperlink w:anchor="_Toc3801" w:history="1">
        <w:r>
          <w:rPr>
            <w:rFonts w:ascii="仿宋" w:eastAsia="仿宋" w:hAnsi="仿宋" w:cs="仿宋" w:hint="eastAsia"/>
            <w:lang w:eastAsia="zh-CN"/>
          </w:rPr>
          <w:t>(一)、合作伙伴选择与合作方式</w:t>
        </w:r>
        <w:r>
          <w:tab/>
        </w:r>
        <w:r>
          <w:fldChar w:fldCharType="begin"/>
        </w:r>
        <w:r>
          <w:instrText xml:space="preserve"> PAGEREF _Toc3801 \h </w:instrText>
        </w:r>
        <w:r>
          <w:fldChar w:fldCharType="separate"/>
        </w:r>
        <w:r>
          <w:t>69</w:t>
        </w:r>
        <w:r>
          <w:fldChar w:fldCharType="end"/>
        </w:r>
      </w:hyperlink>
    </w:p>
    <w:p>
      <w:pPr>
        <w:pStyle w:val="TOC2"/>
        <w:tabs>
          <w:tab w:val="right" w:leader="dot" w:pos="8306"/>
        </w:tabs>
      </w:pPr>
      <w:hyperlink w:anchor="_Toc27091" w:history="1">
        <w:r>
          <w:rPr>
            <w:rFonts w:ascii="仿宋" w:eastAsia="仿宋" w:hAnsi="仿宋" w:cs="仿宋" w:hint="eastAsia"/>
            <w:lang w:eastAsia="zh-CN"/>
          </w:rPr>
          <w:t>(二)、交流与合作平台搭建</w:t>
        </w:r>
        <w:r>
          <w:tab/>
        </w:r>
        <w:r>
          <w:fldChar w:fldCharType="begin"/>
        </w:r>
        <w:r>
          <w:instrText xml:space="preserve"> PAGEREF _Toc27091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7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53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56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一、十溴二苯乙烷项目的市场准入条件分析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十溴二苯乙烷项目而言，市场准入条件首先取决于政策法规环境。政府对于[行业名称]领域的法规，如环保标准、税收政策、和技术使用规范，直接影响十溴二苯乙烷项目的运营和成本结构。例如，若政府针对使用可再生能源的企业提供税收优惠，这将对十溴二苯乙烷项目的财务规划产生重要影响。同时，考虑经济环境和消费者偏好的变化对十溴二苯乙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二、十溴二苯乙烷项目的行业规范与合规性要求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十溴二苯乙烷项目来说，遵守行业规范和合规性要求是确保项目顺利进行的基础。这包括遵循质量控制标准、安全规定、数据保护法规等。例如，若十溴二苯乙烷项目涉及数据处理，须严格遵守相关的数据保护法规。此外，行业内部的自律规范，如产品标准和服务流程，也对于提升十溴二苯乙烷项目在行业内的认可度和竞争力至关重要。项目管理团队必须不断更新策略，以应对行业规范和法规的变化，确保十溴二苯乙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三、十溴二苯乙烷项目的竞争格局和战略定位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溴二苯乙烷项目的发展规划中，理解行业的竞争格局对于制定有效的市场策略极为关键。这包括分析主要竞争对手的市场地位、优势及其业务模式。十溴二苯乙烷项目面临的竞争对手可能包括大型成熟企业和创新型初创公司，各自采取不同的市场策略。因此，十溴二苯乙烷项目需精确地定位自己的市场策略，如专注于产品创新、客户服务或成本效率，以在竞争中占据优势。通过深入的市场和竞争分析，十溴二苯乙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24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07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十溴二苯乙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十溴二苯乙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十溴二苯乙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十溴二苯乙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十溴二苯乙烷项目的社会影响是全面而深远的。从提供就业机会和提升公共服务，到促进社会结构和劳动市场的多元化，再到推动社会责任和伦理标准的提高，项目对于提升社区的经济、文化和社会福祉有着重要作用。通过这些正面影响，十溴二苯乙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3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为了融入当地社区，十溴二苯乙烷项目需深入理解当地的文化特色和社会习俗。例如，项目在设计广告和市场推广活动时，应考虑使用当地语言和符合地方文化的表达方式。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十溴二苯乙烷项目对当地经济结构的影响需谨慎考虑。项目可以通过聘用当地居民，特别是在管理和技术岗位上，来直接促进当地就业。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32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为了确保十溴二苯乙烷项目的成功并最大限度地减轻潜在的社会风险，详细的风险分析和具体的应对策略至关重要。以下是针对项目可能面临的具体社会风险及相应对策的分析：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https://d.book118.com/827161035154006046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803D5"/>
    <w:rsid w:val="4F480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6103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2024-02-17T02:16:00Z</dcterms:created>
  <dcterms:modified xsi:type="dcterms:W3CDTF">2024-02-17T02:17:17Z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B8C4FEA528674A4C8C5424E82FD166B8_11</vt:lpwstr>
  </property>
  <property fmtid="{D5CDD505-2E9C-101B-9397-08002B2CF9AE}" pid="3" name="KSOProductBuildVer">
    <vt:lpwstr>2052-12.1.0.16250</vt:lpwstr>
  </property>
</Properties>
</file>