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烷基多苷(APG)项目构思建设方案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65" w:history="1">
        <w:r>
          <w:rPr>
            <w:rFonts w:ascii="仿宋" w:eastAsia="仿宋" w:hAnsi="仿宋" w:cs="仿宋" w:hint="eastAsia"/>
            <w:lang w:eastAsia="zh-CN"/>
          </w:rPr>
          <w:t>序言</w:t>
        </w:r>
        <w:r>
          <w:tab/>
        </w:r>
        <w:r>
          <w:fldChar w:fldCharType="begin"/>
        </w:r>
        <w:r>
          <w:instrText xml:space="preserve"> PAGEREF _Toc7965 \h </w:instrText>
        </w:r>
        <w:r>
          <w:fldChar w:fldCharType="separate"/>
        </w:r>
        <w:r>
          <w:t>3</w:t>
        </w:r>
        <w:r>
          <w:fldChar w:fldCharType="end"/>
        </w:r>
      </w:hyperlink>
    </w:p>
    <w:p>
      <w:pPr>
        <w:pStyle w:val="TOC1"/>
        <w:tabs>
          <w:tab w:val="right" w:leader="dot" w:pos="8306"/>
        </w:tabs>
      </w:pPr>
      <w:hyperlink w:anchor="_Toc31725" w:history="1">
        <w:r>
          <w:rPr>
            <w:rFonts w:ascii="仿宋" w:eastAsia="仿宋" w:hAnsi="仿宋" w:cs="仿宋" w:hint="eastAsia"/>
            <w:lang w:eastAsia="zh-CN"/>
          </w:rPr>
          <w:t>一、发展规划、产业政策和行业准入分析</w:t>
        </w:r>
        <w:r>
          <w:tab/>
        </w:r>
        <w:r>
          <w:fldChar w:fldCharType="begin"/>
        </w:r>
        <w:r>
          <w:instrText xml:space="preserve"> PAGEREF _Toc31725 \h </w:instrText>
        </w:r>
        <w:r>
          <w:fldChar w:fldCharType="separate"/>
        </w:r>
        <w:r>
          <w:t>3</w:t>
        </w:r>
        <w:r>
          <w:fldChar w:fldCharType="end"/>
        </w:r>
      </w:hyperlink>
    </w:p>
    <w:p>
      <w:pPr>
        <w:pStyle w:val="TOC2"/>
        <w:tabs>
          <w:tab w:val="right" w:leader="dot" w:pos="8306"/>
        </w:tabs>
      </w:pPr>
      <w:hyperlink w:anchor="_Toc2022" w:history="1">
        <w:r>
          <w:rPr>
            <w:rFonts w:ascii="仿宋" w:eastAsia="仿宋" w:hAnsi="仿宋" w:cs="仿宋" w:hint="eastAsia"/>
            <w:lang w:eastAsia="zh-CN"/>
          </w:rPr>
          <w:t>(一)、发展规划分析</w:t>
        </w:r>
        <w:r>
          <w:tab/>
        </w:r>
        <w:r>
          <w:fldChar w:fldCharType="begin"/>
        </w:r>
        <w:r>
          <w:instrText xml:space="preserve"> PAGEREF _Toc2022 \h </w:instrText>
        </w:r>
        <w:r>
          <w:fldChar w:fldCharType="separate"/>
        </w:r>
        <w:r>
          <w:t>3</w:t>
        </w:r>
        <w:r>
          <w:fldChar w:fldCharType="end"/>
        </w:r>
      </w:hyperlink>
    </w:p>
    <w:p>
      <w:pPr>
        <w:pStyle w:val="TOC2"/>
        <w:tabs>
          <w:tab w:val="right" w:leader="dot" w:pos="8306"/>
        </w:tabs>
      </w:pPr>
      <w:hyperlink w:anchor="_Toc1332" w:history="1">
        <w:r>
          <w:rPr>
            <w:rFonts w:ascii="仿宋" w:eastAsia="仿宋" w:hAnsi="仿宋" w:cs="仿宋" w:hint="eastAsia"/>
            <w:lang w:eastAsia="zh-CN"/>
          </w:rPr>
          <w:t>(二)、产业政策分析</w:t>
        </w:r>
        <w:r>
          <w:tab/>
        </w:r>
        <w:r>
          <w:fldChar w:fldCharType="begin"/>
        </w:r>
        <w:r>
          <w:instrText xml:space="preserve"> PAGEREF _Toc1332 \h </w:instrText>
        </w:r>
        <w:r>
          <w:fldChar w:fldCharType="separate"/>
        </w:r>
        <w:r>
          <w:t>5</w:t>
        </w:r>
        <w:r>
          <w:fldChar w:fldCharType="end"/>
        </w:r>
      </w:hyperlink>
    </w:p>
    <w:p>
      <w:pPr>
        <w:pStyle w:val="TOC2"/>
        <w:tabs>
          <w:tab w:val="right" w:leader="dot" w:pos="8306"/>
        </w:tabs>
      </w:pPr>
      <w:hyperlink w:anchor="_Toc20556" w:history="1">
        <w:r>
          <w:rPr>
            <w:rFonts w:ascii="仿宋" w:eastAsia="仿宋" w:hAnsi="仿宋" w:cs="仿宋" w:hint="eastAsia"/>
            <w:lang w:eastAsia="zh-CN"/>
          </w:rPr>
          <w:t>(三)、行业准入分析</w:t>
        </w:r>
        <w:r>
          <w:tab/>
        </w:r>
        <w:r>
          <w:fldChar w:fldCharType="begin"/>
        </w:r>
        <w:r>
          <w:instrText xml:space="preserve"> PAGEREF _Toc20556 \h </w:instrText>
        </w:r>
        <w:r>
          <w:fldChar w:fldCharType="separate"/>
        </w:r>
        <w:r>
          <w:t>6</w:t>
        </w:r>
        <w:r>
          <w:fldChar w:fldCharType="end"/>
        </w:r>
      </w:hyperlink>
    </w:p>
    <w:p>
      <w:pPr>
        <w:pStyle w:val="TOC1"/>
        <w:tabs>
          <w:tab w:val="right" w:leader="dot" w:pos="8306"/>
        </w:tabs>
      </w:pPr>
      <w:hyperlink w:anchor="_Toc29165" w:history="1">
        <w:r>
          <w:rPr>
            <w:rFonts w:ascii="仿宋" w:eastAsia="仿宋" w:hAnsi="仿宋" w:cs="仿宋" w:hint="eastAsia"/>
            <w:lang w:eastAsia="zh-CN"/>
          </w:rPr>
          <w:t>二、项目选址研究</w:t>
        </w:r>
        <w:r>
          <w:tab/>
        </w:r>
        <w:r>
          <w:fldChar w:fldCharType="begin"/>
        </w:r>
        <w:r>
          <w:instrText xml:space="preserve"> PAGEREF _Toc29165 \h </w:instrText>
        </w:r>
        <w:r>
          <w:fldChar w:fldCharType="separate"/>
        </w:r>
        <w:r>
          <w:t>8</w:t>
        </w:r>
        <w:r>
          <w:fldChar w:fldCharType="end"/>
        </w:r>
      </w:hyperlink>
    </w:p>
    <w:p>
      <w:pPr>
        <w:pStyle w:val="TOC2"/>
        <w:tabs>
          <w:tab w:val="right" w:leader="dot" w:pos="8306"/>
        </w:tabs>
      </w:pPr>
      <w:hyperlink w:anchor="_Toc24703" w:history="1">
        <w:r>
          <w:rPr>
            <w:rFonts w:ascii="仿宋" w:eastAsia="仿宋" w:hAnsi="仿宋" w:cs="仿宋" w:hint="eastAsia"/>
            <w:lang w:eastAsia="zh-CN"/>
          </w:rPr>
          <w:t>(一)、项目选址原则</w:t>
        </w:r>
        <w:r>
          <w:tab/>
        </w:r>
        <w:r>
          <w:fldChar w:fldCharType="begin"/>
        </w:r>
        <w:r>
          <w:instrText xml:space="preserve"> PAGEREF _Toc24703 \h </w:instrText>
        </w:r>
        <w:r>
          <w:fldChar w:fldCharType="separate"/>
        </w:r>
        <w:r>
          <w:t>8</w:t>
        </w:r>
        <w:r>
          <w:fldChar w:fldCharType="end"/>
        </w:r>
      </w:hyperlink>
    </w:p>
    <w:p>
      <w:pPr>
        <w:pStyle w:val="TOC2"/>
        <w:tabs>
          <w:tab w:val="right" w:leader="dot" w:pos="8306"/>
        </w:tabs>
      </w:pPr>
      <w:hyperlink w:anchor="_Toc17884" w:history="1">
        <w:r>
          <w:rPr>
            <w:rFonts w:ascii="仿宋" w:eastAsia="仿宋" w:hAnsi="仿宋" w:cs="仿宋" w:hint="eastAsia"/>
            <w:lang w:eastAsia="zh-CN"/>
          </w:rPr>
          <w:t>(二)、项目选址</w:t>
        </w:r>
        <w:r>
          <w:tab/>
        </w:r>
        <w:r>
          <w:fldChar w:fldCharType="begin"/>
        </w:r>
        <w:r>
          <w:instrText xml:space="preserve"> PAGEREF _Toc17884 \h </w:instrText>
        </w:r>
        <w:r>
          <w:fldChar w:fldCharType="separate"/>
        </w:r>
        <w:r>
          <w:t>11</w:t>
        </w:r>
        <w:r>
          <w:fldChar w:fldCharType="end"/>
        </w:r>
      </w:hyperlink>
    </w:p>
    <w:p>
      <w:pPr>
        <w:pStyle w:val="TOC2"/>
        <w:tabs>
          <w:tab w:val="right" w:leader="dot" w:pos="8306"/>
        </w:tabs>
      </w:pPr>
      <w:hyperlink w:anchor="_Toc16440" w:history="1">
        <w:r>
          <w:rPr>
            <w:rFonts w:ascii="仿宋" w:eastAsia="仿宋" w:hAnsi="仿宋" w:cs="仿宋" w:hint="eastAsia"/>
            <w:lang w:eastAsia="zh-CN"/>
          </w:rPr>
          <w:t>(三)、建设条件分析</w:t>
        </w:r>
        <w:r>
          <w:tab/>
        </w:r>
        <w:r>
          <w:fldChar w:fldCharType="begin"/>
        </w:r>
        <w:r>
          <w:instrText xml:space="preserve"> PAGEREF _Toc16440 \h </w:instrText>
        </w:r>
        <w:r>
          <w:fldChar w:fldCharType="separate"/>
        </w:r>
        <w:r>
          <w:t>13</w:t>
        </w:r>
        <w:r>
          <w:fldChar w:fldCharType="end"/>
        </w:r>
      </w:hyperlink>
    </w:p>
    <w:p>
      <w:pPr>
        <w:pStyle w:val="TOC2"/>
        <w:tabs>
          <w:tab w:val="right" w:leader="dot" w:pos="8306"/>
        </w:tabs>
      </w:pPr>
      <w:hyperlink w:anchor="_Toc22710" w:history="1">
        <w:r>
          <w:rPr>
            <w:rFonts w:ascii="仿宋" w:eastAsia="仿宋" w:hAnsi="仿宋" w:cs="仿宋" w:hint="eastAsia"/>
            <w:lang w:eastAsia="zh-CN"/>
          </w:rPr>
          <w:t>(四)、用地控制指标</w:t>
        </w:r>
        <w:r>
          <w:tab/>
        </w:r>
        <w:r>
          <w:fldChar w:fldCharType="begin"/>
        </w:r>
        <w:r>
          <w:instrText xml:space="preserve"> PAGEREF _Toc22710 \h </w:instrText>
        </w:r>
        <w:r>
          <w:fldChar w:fldCharType="separate"/>
        </w:r>
        <w:r>
          <w:t>14</w:t>
        </w:r>
        <w:r>
          <w:fldChar w:fldCharType="end"/>
        </w:r>
      </w:hyperlink>
    </w:p>
    <w:p>
      <w:pPr>
        <w:pStyle w:val="TOC2"/>
        <w:tabs>
          <w:tab w:val="right" w:leader="dot" w:pos="8306"/>
        </w:tabs>
      </w:pPr>
      <w:hyperlink w:anchor="_Toc9145" w:history="1">
        <w:r>
          <w:rPr>
            <w:rFonts w:ascii="仿宋" w:eastAsia="仿宋" w:hAnsi="仿宋" w:cs="仿宋" w:hint="eastAsia"/>
            <w:lang w:eastAsia="zh-CN"/>
          </w:rPr>
          <w:t>(五)、地总体要求</w:t>
        </w:r>
        <w:r>
          <w:tab/>
        </w:r>
        <w:r>
          <w:fldChar w:fldCharType="begin"/>
        </w:r>
        <w:r>
          <w:instrText xml:space="preserve"> PAGEREF _Toc9145 \h </w:instrText>
        </w:r>
        <w:r>
          <w:fldChar w:fldCharType="separate"/>
        </w:r>
        <w:r>
          <w:t>16</w:t>
        </w:r>
        <w:r>
          <w:fldChar w:fldCharType="end"/>
        </w:r>
      </w:hyperlink>
    </w:p>
    <w:p>
      <w:pPr>
        <w:pStyle w:val="TOC2"/>
        <w:tabs>
          <w:tab w:val="right" w:leader="dot" w:pos="8306"/>
        </w:tabs>
      </w:pPr>
      <w:hyperlink w:anchor="_Toc17321" w:history="1">
        <w:r>
          <w:rPr>
            <w:rFonts w:ascii="仿宋" w:eastAsia="仿宋" w:hAnsi="仿宋" w:cs="仿宋" w:hint="eastAsia"/>
            <w:lang w:eastAsia="zh-CN"/>
          </w:rPr>
          <w:t>(六)、节约用地措施</w:t>
        </w:r>
        <w:r>
          <w:tab/>
        </w:r>
        <w:r>
          <w:fldChar w:fldCharType="begin"/>
        </w:r>
        <w:r>
          <w:instrText xml:space="preserve"> PAGEREF _Toc17321 \h </w:instrText>
        </w:r>
        <w:r>
          <w:fldChar w:fldCharType="separate"/>
        </w:r>
        <w:r>
          <w:t>17</w:t>
        </w:r>
        <w:r>
          <w:fldChar w:fldCharType="end"/>
        </w:r>
      </w:hyperlink>
    </w:p>
    <w:p>
      <w:pPr>
        <w:pStyle w:val="TOC2"/>
        <w:tabs>
          <w:tab w:val="right" w:leader="dot" w:pos="8306"/>
        </w:tabs>
      </w:pPr>
      <w:hyperlink w:anchor="_Toc26013" w:history="1">
        <w:r>
          <w:rPr>
            <w:rFonts w:ascii="仿宋" w:eastAsia="仿宋" w:hAnsi="仿宋" w:cs="仿宋" w:hint="eastAsia"/>
            <w:lang w:eastAsia="zh-CN"/>
          </w:rPr>
          <w:t>(七)、选址综合评价</w:t>
        </w:r>
        <w:r>
          <w:tab/>
        </w:r>
        <w:r>
          <w:fldChar w:fldCharType="begin"/>
        </w:r>
        <w:r>
          <w:instrText xml:space="preserve"> PAGEREF _Toc26013 \h </w:instrText>
        </w:r>
        <w:r>
          <w:fldChar w:fldCharType="separate"/>
        </w:r>
        <w:r>
          <w:t>18</w:t>
        </w:r>
        <w:r>
          <w:fldChar w:fldCharType="end"/>
        </w:r>
      </w:hyperlink>
    </w:p>
    <w:p>
      <w:pPr>
        <w:pStyle w:val="TOC1"/>
        <w:tabs>
          <w:tab w:val="right" w:leader="dot" w:pos="8306"/>
        </w:tabs>
      </w:pPr>
      <w:hyperlink w:anchor="_Toc11365" w:history="1">
        <w:r>
          <w:rPr>
            <w:rFonts w:ascii="仿宋" w:eastAsia="仿宋" w:hAnsi="仿宋" w:cs="仿宋" w:hint="eastAsia"/>
            <w:lang w:eastAsia="zh-CN"/>
          </w:rPr>
          <w:t>三、建设风险评估分析</w:t>
        </w:r>
        <w:r>
          <w:tab/>
        </w:r>
        <w:r>
          <w:fldChar w:fldCharType="begin"/>
        </w:r>
        <w:r>
          <w:instrText xml:space="preserve"> PAGEREF _Toc11365 \h </w:instrText>
        </w:r>
        <w:r>
          <w:fldChar w:fldCharType="separate"/>
        </w:r>
        <w:r>
          <w:t>19</w:t>
        </w:r>
        <w:r>
          <w:fldChar w:fldCharType="end"/>
        </w:r>
      </w:hyperlink>
    </w:p>
    <w:p>
      <w:pPr>
        <w:pStyle w:val="TOC2"/>
        <w:tabs>
          <w:tab w:val="right" w:leader="dot" w:pos="8306"/>
        </w:tabs>
      </w:pPr>
      <w:hyperlink w:anchor="_Toc31824" w:history="1">
        <w:r>
          <w:rPr>
            <w:rFonts w:ascii="仿宋" w:eastAsia="仿宋" w:hAnsi="仿宋" w:cs="仿宋" w:hint="eastAsia"/>
            <w:lang w:eastAsia="zh-CN"/>
          </w:rPr>
          <w:t>(一)、政策风险分析</w:t>
        </w:r>
        <w:r>
          <w:tab/>
        </w:r>
        <w:r>
          <w:fldChar w:fldCharType="begin"/>
        </w:r>
        <w:r>
          <w:instrText xml:space="preserve"> PAGEREF _Toc31824 \h </w:instrText>
        </w:r>
        <w:r>
          <w:fldChar w:fldCharType="separate"/>
        </w:r>
        <w:r>
          <w:t>19</w:t>
        </w:r>
        <w:r>
          <w:fldChar w:fldCharType="end"/>
        </w:r>
      </w:hyperlink>
    </w:p>
    <w:p>
      <w:pPr>
        <w:pStyle w:val="TOC2"/>
        <w:tabs>
          <w:tab w:val="right" w:leader="dot" w:pos="8306"/>
        </w:tabs>
      </w:pPr>
      <w:hyperlink w:anchor="_Toc24890" w:history="1">
        <w:r>
          <w:rPr>
            <w:rFonts w:ascii="仿宋" w:eastAsia="仿宋" w:hAnsi="仿宋" w:cs="仿宋" w:hint="eastAsia"/>
            <w:lang w:eastAsia="zh-CN"/>
          </w:rPr>
          <w:t>(二)、社会风险分析</w:t>
        </w:r>
        <w:r>
          <w:tab/>
        </w:r>
        <w:r>
          <w:fldChar w:fldCharType="begin"/>
        </w:r>
        <w:r>
          <w:instrText xml:space="preserve"> PAGEREF _Toc24890 \h </w:instrText>
        </w:r>
        <w:r>
          <w:fldChar w:fldCharType="separate"/>
        </w:r>
        <w:r>
          <w:t>20</w:t>
        </w:r>
        <w:r>
          <w:fldChar w:fldCharType="end"/>
        </w:r>
      </w:hyperlink>
    </w:p>
    <w:p>
      <w:pPr>
        <w:pStyle w:val="TOC2"/>
        <w:tabs>
          <w:tab w:val="right" w:leader="dot" w:pos="8306"/>
        </w:tabs>
      </w:pPr>
      <w:hyperlink w:anchor="_Toc12330" w:history="1">
        <w:r>
          <w:rPr>
            <w:rFonts w:ascii="仿宋" w:eastAsia="仿宋" w:hAnsi="仿宋" w:cs="仿宋" w:hint="eastAsia"/>
            <w:lang w:eastAsia="zh-CN"/>
          </w:rPr>
          <w:t>(三)、市场风险分析</w:t>
        </w:r>
        <w:r>
          <w:tab/>
        </w:r>
        <w:r>
          <w:fldChar w:fldCharType="begin"/>
        </w:r>
        <w:r>
          <w:instrText xml:space="preserve"> PAGEREF _Toc12330 \h </w:instrText>
        </w:r>
        <w:r>
          <w:fldChar w:fldCharType="separate"/>
        </w:r>
        <w:r>
          <w:t>22</w:t>
        </w:r>
        <w:r>
          <w:fldChar w:fldCharType="end"/>
        </w:r>
      </w:hyperlink>
    </w:p>
    <w:p>
      <w:pPr>
        <w:pStyle w:val="TOC2"/>
        <w:tabs>
          <w:tab w:val="right" w:leader="dot" w:pos="8306"/>
        </w:tabs>
      </w:pPr>
      <w:hyperlink w:anchor="_Toc5951" w:history="1">
        <w:r>
          <w:rPr>
            <w:rFonts w:ascii="仿宋" w:eastAsia="仿宋" w:hAnsi="仿宋" w:cs="仿宋" w:hint="eastAsia"/>
            <w:lang w:eastAsia="zh-CN"/>
          </w:rPr>
          <w:t>(四)、资金风险分析</w:t>
        </w:r>
        <w:r>
          <w:tab/>
        </w:r>
        <w:r>
          <w:fldChar w:fldCharType="begin"/>
        </w:r>
        <w:r>
          <w:instrText xml:space="preserve"> PAGEREF _Toc5951 \h </w:instrText>
        </w:r>
        <w:r>
          <w:fldChar w:fldCharType="separate"/>
        </w:r>
        <w:r>
          <w:t>23</w:t>
        </w:r>
        <w:r>
          <w:fldChar w:fldCharType="end"/>
        </w:r>
      </w:hyperlink>
    </w:p>
    <w:p>
      <w:pPr>
        <w:pStyle w:val="TOC2"/>
        <w:tabs>
          <w:tab w:val="right" w:leader="dot" w:pos="8306"/>
        </w:tabs>
      </w:pPr>
      <w:hyperlink w:anchor="_Toc16258" w:history="1">
        <w:r>
          <w:rPr>
            <w:rFonts w:ascii="仿宋" w:eastAsia="仿宋" w:hAnsi="仿宋" w:cs="仿宋" w:hint="eastAsia"/>
            <w:lang w:eastAsia="zh-CN"/>
          </w:rPr>
          <w:t>(五)、技术风险分析</w:t>
        </w:r>
        <w:r>
          <w:tab/>
        </w:r>
        <w:r>
          <w:fldChar w:fldCharType="begin"/>
        </w:r>
        <w:r>
          <w:instrText xml:space="preserve"> PAGEREF _Toc16258 \h </w:instrText>
        </w:r>
        <w:r>
          <w:fldChar w:fldCharType="separate"/>
        </w:r>
        <w:r>
          <w:t>24</w:t>
        </w:r>
        <w:r>
          <w:fldChar w:fldCharType="end"/>
        </w:r>
      </w:hyperlink>
    </w:p>
    <w:p>
      <w:pPr>
        <w:pStyle w:val="TOC2"/>
        <w:tabs>
          <w:tab w:val="right" w:leader="dot" w:pos="8306"/>
        </w:tabs>
      </w:pPr>
      <w:hyperlink w:anchor="_Toc25252" w:history="1">
        <w:r>
          <w:rPr>
            <w:rFonts w:ascii="仿宋" w:eastAsia="仿宋" w:hAnsi="仿宋" w:cs="仿宋" w:hint="eastAsia"/>
            <w:lang w:eastAsia="zh-CN"/>
          </w:rPr>
          <w:t>(六)、财务风险分析</w:t>
        </w:r>
        <w:r>
          <w:tab/>
        </w:r>
        <w:r>
          <w:fldChar w:fldCharType="begin"/>
        </w:r>
        <w:r>
          <w:instrText xml:space="preserve"> PAGEREF _Toc25252 \h </w:instrText>
        </w:r>
        <w:r>
          <w:fldChar w:fldCharType="separate"/>
        </w:r>
        <w:r>
          <w:t>25</w:t>
        </w:r>
        <w:r>
          <w:fldChar w:fldCharType="end"/>
        </w:r>
      </w:hyperlink>
    </w:p>
    <w:p>
      <w:pPr>
        <w:pStyle w:val="TOC2"/>
        <w:tabs>
          <w:tab w:val="right" w:leader="dot" w:pos="8306"/>
        </w:tabs>
      </w:pPr>
      <w:hyperlink w:anchor="_Toc18482" w:history="1">
        <w:r>
          <w:rPr>
            <w:rFonts w:ascii="仿宋" w:eastAsia="仿宋" w:hAnsi="仿宋" w:cs="仿宋" w:hint="eastAsia"/>
            <w:lang w:eastAsia="zh-CN"/>
          </w:rPr>
          <w:t>(七)、管理风险分析</w:t>
        </w:r>
        <w:r>
          <w:tab/>
        </w:r>
        <w:r>
          <w:fldChar w:fldCharType="begin"/>
        </w:r>
        <w:r>
          <w:instrText xml:space="preserve"> PAGEREF _Toc18482 \h </w:instrText>
        </w:r>
        <w:r>
          <w:fldChar w:fldCharType="separate"/>
        </w:r>
        <w:r>
          <w:t>27</w:t>
        </w:r>
        <w:r>
          <w:fldChar w:fldCharType="end"/>
        </w:r>
      </w:hyperlink>
    </w:p>
    <w:p>
      <w:pPr>
        <w:pStyle w:val="TOC2"/>
        <w:tabs>
          <w:tab w:val="right" w:leader="dot" w:pos="8306"/>
        </w:tabs>
      </w:pPr>
      <w:hyperlink w:anchor="_Toc664" w:history="1">
        <w:r>
          <w:rPr>
            <w:rFonts w:ascii="仿宋" w:eastAsia="仿宋" w:hAnsi="仿宋" w:cs="仿宋" w:hint="eastAsia"/>
            <w:lang w:eastAsia="zh-CN"/>
          </w:rPr>
          <w:t>(八)、其它风险分析</w:t>
        </w:r>
        <w:r>
          <w:tab/>
        </w:r>
        <w:r>
          <w:fldChar w:fldCharType="begin"/>
        </w:r>
        <w:r>
          <w:instrText xml:space="preserve"> PAGEREF _Toc664 \h </w:instrText>
        </w:r>
        <w:r>
          <w:fldChar w:fldCharType="separate"/>
        </w:r>
        <w:r>
          <w:t>28</w:t>
        </w:r>
        <w:r>
          <w:fldChar w:fldCharType="end"/>
        </w:r>
      </w:hyperlink>
    </w:p>
    <w:p>
      <w:pPr>
        <w:pStyle w:val="TOC2"/>
        <w:tabs>
          <w:tab w:val="right" w:leader="dot" w:pos="8306"/>
        </w:tabs>
      </w:pPr>
      <w:hyperlink w:anchor="_Toc19045" w:history="1">
        <w:r>
          <w:rPr>
            <w:rFonts w:ascii="仿宋" w:eastAsia="仿宋" w:hAnsi="仿宋" w:cs="仿宋" w:hint="eastAsia"/>
            <w:lang w:eastAsia="zh-CN"/>
          </w:rPr>
          <w:t>(九)、社会影响评估</w:t>
        </w:r>
        <w:r>
          <w:tab/>
        </w:r>
        <w:r>
          <w:fldChar w:fldCharType="begin"/>
        </w:r>
        <w:r>
          <w:instrText xml:space="preserve"> PAGEREF _Toc19045 \h </w:instrText>
        </w:r>
        <w:r>
          <w:fldChar w:fldCharType="separate"/>
        </w:r>
        <w:r>
          <w:t>30</w:t>
        </w:r>
        <w:r>
          <w:fldChar w:fldCharType="end"/>
        </w:r>
      </w:hyperlink>
    </w:p>
    <w:p>
      <w:pPr>
        <w:pStyle w:val="TOC1"/>
        <w:tabs>
          <w:tab w:val="right" w:leader="dot" w:pos="8306"/>
        </w:tabs>
      </w:pPr>
      <w:hyperlink w:anchor="_Toc9585" w:history="1">
        <w:r>
          <w:rPr>
            <w:rFonts w:ascii="仿宋" w:eastAsia="仿宋" w:hAnsi="仿宋" w:cs="仿宋" w:hint="eastAsia"/>
            <w:lang w:eastAsia="zh-CN"/>
          </w:rPr>
          <w:t>四、环境和生态影响分析</w:t>
        </w:r>
        <w:r>
          <w:tab/>
        </w:r>
        <w:r>
          <w:fldChar w:fldCharType="begin"/>
        </w:r>
        <w:r>
          <w:instrText xml:space="preserve"> PAGEREF _Toc9585 \h </w:instrText>
        </w:r>
        <w:r>
          <w:fldChar w:fldCharType="separate"/>
        </w:r>
        <w:r>
          <w:t>32</w:t>
        </w:r>
        <w:r>
          <w:fldChar w:fldCharType="end"/>
        </w:r>
      </w:hyperlink>
    </w:p>
    <w:p>
      <w:pPr>
        <w:pStyle w:val="TOC2"/>
        <w:tabs>
          <w:tab w:val="right" w:leader="dot" w:pos="8306"/>
        </w:tabs>
      </w:pPr>
      <w:hyperlink w:anchor="_Toc30372" w:history="1">
        <w:r>
          <w:rPr>
            <w:rFonts w:ascii="仿宋" w:eastAsia="仿宋" w:hAnsi="仿宋" w:cs="仿宋" w:hint="eastAsia"/>
            <w:lang w:eastAsia="zh-CN"/>
          </w:rPr>
          <w:t>(一)、环境和生态现状</w:t>
        </w:r>
        <w:r>
          <w:tab/>
        </w:r>
        <w:r>
          <w:fldChar w:fldCharType="begin"/>
        </w:r>
        <w:r>
          <w:instrText xml:space="preserve"> PAGEREF _Toc30372 \h </w:instrText>
        </w:r>
        <w:r>
          <w:fldChar w:fldCharType="separate"/>
        </w:r>
        <w:r>
          <w:t>32</w:t>
        </w:r>
        <w:r>
          <w:fldChar w:fldCharType="end"/>
        </w:r>
      </w:hyperlink>
    </w:p>
    <w:p>
      <w:pPr>
        <w:pStyle w:val="TOC2"/>
        <w:tabs>
          <w:tab w:val="right" w:leader="dot" w:pos="8306"/>
        </w:tabs>
      </w:pPr>
      <w:hyperlink w:anchor="_Toc12020" w:history="1">
        <w:r>
          <w:rPr>
            <w:rFonts w:ascii="仿宋" w:eastAsia="仿宋" w:hAnsi="仿宋" w:cs="仿宋" w:hint="eastAsia"/>
            <w:lang w:eastAsia="zh-CN"/>
          </w:rPr>
          <w:t>(二)、生态环境影响分析</w:t>
        </w:r>
        <w:r>
          <w:tab/>
        </w:r>
        <w:r>
          <w:fldChar w:fldCharType="begin"/>
        </w:r>
        <w:r>
          <w:instrText xml:space="preserve"> PAGEREF _Toc12020 \h </w:instrText>
        </w:r>
        <w:r>
          <w:fldChar w:fldCharType="separate"/>
        </w:r>
        <w:r>
          <w:t>33</w:t>
        </w:r>
        <w:r>
          <w:fldChar w:fldCharType="end"/>
        </w:r>
      </w:hyperlink>
    </w:p>
    <w:p>
      <w:pPr>
        <w:pStyle w:val="TOC2"/>
        <w:tabs>
          <w:tab w:val="right" w:leader="dot" w:pos="8306"/>
        </w:tabs>
      </w:pPr>
      <w:hyperlink w:anchor="_Toc18813" w:history="1">
        <w:r>
          <w:rPr>
            <w:rFonts w:ascii="仿宋" w:eastAsia="仿宋" w:hAnsi="仿宋" w:cs="仿宋" w:hint="eastAsia"/>
            <w:lang w:eastAsia="zh-CN"/>
          </w:rPr>
          <w:t>(三)、生态环境保护措施</w:t>
        </w:r>
        <w:r>
          <w:tab/>
        </w:r>
        <w:r>
          <w:fldChar w:fldCharType="begin"/>
        </w:r>
        <w:r>
          <w:instrText xml:space="preserve"> PAGEREF _Toc18813 \h </w:instrText>
        </w:r>
        <w:r>
          <w:fldChar w:fldCharType="separate"/>
        </w:r>
        <w:r>
          <w:t>35</w:t>
        </w:r>
        <w:r>
          <w:fldChar w:fldCharType="end"/>
        </w:r>
      </w:hyperlink>
    </w:p>
    <w:p>
      <w:pPr>
        <w:pStyle w:val="TOC2"/>
        <w:tabs>
          <w:tab w:val="right" w:leader="dot" w:pos="8306"/>
        </w:tabs>
      </w:pPr>
      <w:hyperlink w:anchor="_Toc6633" w:history="1">
        <w:r>
          <w:rPr>
            <w:rFonts w:ascii="仿宋" w:eastAsia="仿宋" w:hAnsi="仿宋" w:cs="仿宋" w:hint="eastAsia"/>
            <w:lang w:eastAsia="zh-CN"/>
          </w:rPr>
          <w:t>(四)、地质灾害影响分析</w:t>
        </w:r>
        <w:r>
          <w:tab/>
        </w:r>
        <w:r>
          <w:fldChar w:fldCharType="begin"/>
        </w:r>
        <w:r>
          <w:instrText xml:space="preserve"> PAGEREF _Toc6633 \h </w:instrText>
        </w:r>
        <w:r>
          <w:fldChar w:fldCharType="separate"/>
        </w:r>
        <w:r>
          <w:t>36</w:t>
        </w:r>
        <w:r>
          <w:fldChar w:fldCharType="end"/>
        </w:r>
      </w:hyperlink>
    </w:p>
    <w:p>
      <w:pPr>
        <w:pStyle w:val="TOC2"/>
        <w:tabs>
          <w:tab w:val="right" w:leader="dot" w:pos="8306"/>
        </w:tabs>
      </w:pPr>
      <w:hyperlink w:anchor="_Toc18749" w:history="1">
        <w:r>
          <w:rPr>
            <w:rFonts w:ascii="仿宋" w:eastAsia="仿宋" w:hAnsi="仿宋" w:cs="仿宋" w:hint="eastAsia"/>
            <w:lang w:eastAsia="zh-CN"/>
          </w:rPr>
          <w:t>(五)、特殊环境影响</w:t>
        </w:r>
        <w:r>
          <w:tab/>
        </w:r>
        <w:r>
          <w:fldChar w:fldCharType="begin"/>
        </w:r>
        <w:r>
          <w:instrText xml:space="preserve"> PAGEREF _Toc18749 \h </w:instrText>
        </w:r>
        <w:r>
          <w:fldChar w:fldCharType="separate"/>
        </w:r>
        <w:r>
          <w:t>38</w:t>
        </w:r>
        <w:r>
          <w:fldChar w:fldCharType="end"/>
        </w:r>
      </w:hyperlink>
    </w:p>
    <w:p>
      <w:pPr>
        <w:pStyle w:val="TOC1"/>
        <w:tabs>
          <w:tab w:val="right" w:leader="dot" w:pos="8306"/>
        </w:tabs>
      </w:pPr>
      <w:hyperlink w:anchor="_Toc5995" w:history="1">
        <w:r>
          <w:rPr>
            <w:rFonts w:ascii="仿宋" w:eastAsia="仿宋" w:hAnsi="仿宋" w:cs="仿宋" w:hint="eastAsia"/>
            <w:lang w:eastAsia="zh-CN"/>
          </w:rPr>
          <w:t>五、财务管理与成本控制</w:t>
        </w:r>
        <w:r>
          <w:tab/>
        </w:r>
        <w:r>
          <w:fldChar w:fldCharType="begin"/>
        </w:r>
        <w:r>
          <w:instrText xml:space="preserve"> PAGEREF _Toc5995 \h </w:instrText>
        </w:r>
        <w:r>
          <w:fldChar w:fldCharType="separate"/>
        </w:r>
        <w:r>
          <w:t>39</w:t>
        </w:r>
        <w:r>
          <w:fldChar w:fldCharType="end"/>
        </w:r>
      </w:hyperlink>
    </w:p>
    <w:p>
      <w:pPr>
        <w:pStyle w:val="TOC2"/>
        <w:tabs>
          <w:tab w:val="right" w:leader="dot" w:pos="8306"/>
        </w:tabs>
      </w:pPr>
      <w:hyperlink w:anchor="_Toc7822" w:history="1">
        <w:r>
          <w:rPr>
            <w:rFonts w:ascii="仿宋" w:eastAsia="仿宋" w:hAnsi="仿宋" w:cs="仿宋" w:hint="eastAsia"/>
            <w:lang w:eastAsia="zh-CN"/>
          </w:rPr>
          <w:t>(一)、财务管理体系建设</w:t>
        </w:r>
        <w:r>
          <w:tab/>
        </w:r>
        <w:r>
          <w:fldChar w:fldCharType="begin"/>
        </w:r>
        <w:r>
          <w:instrText xml:space="preserve"> PAGEREF _Toc7822 \h </w:instrText>
        </w:r>
        <w:r>
          <w:fldChar w:fldCharType="separate"/>
        </w:r>
        <w:r>
          <w:t>39</w:t>
        </w:r>
        <w:r>
          <w:fldChar w:fldCharType="end"/>
        </w:r>
      </w:hyperlink>
    </w:p>
    <w:p>
      <w:pPr>
        <w:pStyle w:val="TOC2"/>
        <w:tabs>
          <w:tab w:val="right" w:leader="dot" w:pos="8306"/>
        </w:tabs>
      </w:pPr>
      <w:hyperlink w:anchor="_Toc24976" w:history="1">
        <w:r>
          <w:rPr>
            <w:rFonts w:ascii="仿宋" w:eastAsia="仿宋" w:hAnsi="仿宋" w:cs="仿宋" w:hint="eastAsia"/>
            <w:lang w:eastAsia="zh-CN"/>
          </w:rPr>
          <w:t>(二)、成本控制措施</w:t>
        </w:r>
        <w:r>
          <w:tab/>
        </w:r>
        <w:r>
          <w:fldChar w:fldCharType="begin"/>
        </w:r>
        <w:r>
          <w:instrText xml:space="preserve"> PAGEREF _Toc24976 \h </w:instrText>
        </w:r>
        <w:r>
          <w:fldChar w:fldCharType="separate"/>
        </w:r>
        <w:r>
          <w:t>40</w:t>
        </w:r>
        <w:r>
          <w:fldChar w:fldCharType="end"/>
        </w:r>
      </w:hyperlink>
    </w:p>
    <w:p>
      <w:pPr>
        <w:pStyle w:val="TOC1"/>
        <w:tabs>
          <w:tab w:val="right" w:leader="dot" w:pos="8306"/>
        </w:tabs>
      </w:pPr>
      <w:hyperlink w:anchor="_Toc18172" w:history="1">
        <w:r>
          <w:rPr>
            <w:rFonts w:ascii="仿宋" w:eastAsia="仿宋" w:hAnsi="仿宋" w:cs="仿宋" w:hint="eastAsia"/>
            <w:lang w:eastAsia="zh-CN"/>
          </w:rPr>
          <w:t>六、烷基多苷(APG)项目概论</w:t>
        </w:r>
        <w:r>
          <w:tab/>
        </w:r>
        <w:r>
          <w:fldChar w:fldCharType="begin"/>
        </w:r>
        <w:r>
          <w:instrText xml:space="preserve"> PAGEREF _Toc18172 \h </w:instrText>
        </w:r>
        <w:r>
          <w:fldChar w:fldCharType="separate"/>
        </w:r>
        <w:r>
          <w:t>41</w:t>
        </w:r>
        <w:r>
          <w:fldChar w:fldCharType="end"/>
        </w:r>
      </w:hyperlink>
    </w:p>
    <w:p>
      <w:pPr>
        <w:pStyle w:val="TOC2"/>
        <w:tabs>
          <w:tab w:val="right" w:leader="dot" w:pos="8306"/>
        </w:tabs>
      </w:pPr>
      <w:hyperlink w:anchor="_Toc9298" w:history="1">
        <w:r>
          <w:rPr>
            <w:rFonts w:ascii="仿宋" w:eastAsia="仿宋" w:hAnsi="仿宋" w:cs="仿宋" w:hint="eastAsia"/>
            <w:lang w:eastAsia="zh-CN"/>
          </w:rPr>
          <w:t>(一)、项目申报单位概况</w:t>
        </w:r>
        <w:r>
          <w:tab/>
        </w:r>
        <w:r>
          <w:fldChar w:fldCharType="begin"/>
        </w:r>
        <w:r>
          <w:instrText xml:space="preserve"> PAGEREF _Toc9298 \h </w:instrText>
        </w:r>
        <w:r>
          <w:fldChar w:fldCharType="separate"/>
        </w:r>
        <w:r>
          <w:t>41</w:t>
        </w:r>
        <w:r>
          <w:fldChar w:fldCharType="end"/>
        </w:r>
      </w:hyperlink>
    </w:p>
    <w:p>
      <w:pPr>
        <w:pStyle w:val="TOC2"/>
        <w:tabs>
          <w:tab w:val="right" w:leader="dot" w:pos="8306"/>
        </w:tabs>
      </w:pPr>
      <w:hyperlink w:anchor="_Toc22703" w:history="1">
        <w:r>
          <w:rPr>
            <w:rFonts w:ascii="仿宋" w:eastAsia="仿宋" w:hAnsi="仿宋" w:cs="仿宋" w:hint="eastAsia"/>
            <w:lang w:eastAsia="zh-CN"/>
          </w:rPr>
          <w:t>(二)、项目概况</w:t>
        </w:r>
        <w:r>
          <w:tab/>
        </w:r>
        <w:r>
          <w:fldChar w:fldCharType="begin"/>
        </w:r>
        <w:r>
          <w:instrText xml:space="preserve"> PAGEREF _Toc22703 \h </w:instrText>
        </w:r>
        <w:r>
          <w:fldChar w:fldCharType="separate"/>
        </w:r>
        <w:r>
          <w:t>42</w:t>
        </w:r>
        <w:r>
          <w:fldChar w:fldCharType="end"/>
        </w:r>
      </w:hyperlink>
    </w:p>
    <w:p>
      <w:pPr>
        <w:pStyle w:val="TOC1"/>
        <w:tabs>
          <w:tab w:val="right" w:leader="dot" w:pos="8306"/>
        </w:tabs>
      </w:pPr>
      <w:hyperlink w:anchor="_Toc14063" w:history="1">
        <w:r>
          <w:rPr>
            <w:rFonts w:ascii="仿宋" w:eastAsia="仿宋" w:hAnsi="仿宋" w:cs="仿宋" w:hint="eastAsia"/>
            <w:lang w:eastAsia="zh-CN"/>
          </w:rPr>
          <w:t>七、项目实施与管理方案</w:t>
        </w:r>
        <w:r>
          <w:tab/>
        </w:r>
        <w:r>
          <w:fldChar w:fldCharType="begin"/>
        </w:r>
        <w:r>
          <w:instrText xml:space="preserve"> PAGEREF _Toc14063 \h </w:instrText>
        </w:r>
        <w:r>
          <w:fldChar w:fldCharType="separate"/>
        </w:r>
        <w:r>
          <w:t>45</w:t>
        </w:r>
        <w:r>
          <w:fldChar w:fldCharType="end"/>
        </w:r>
      </w:hyperlink>
    </w:p>
    <w:p>
      <w:pPr>
        <w:pStyle w:val="TOC2"/>
        <w:tabs>
          <w:tab w:val="right" w:leader="dot" w:pos="8306"/>
        </w:tabs>
      </w:pPr>
      <w:hyperlink w:anchor="_Toc18647" w:history="1">
        <w:r>
          <w:rPr>
            <w:rFonts w:ascii="仿宋" w:eastAsia="仿宋" w:hAnsi="仿宋" w:cs="仿宋" w:hint="eastAsia"/>
            <w:lang w:eastAsia="zh-CN"/>
          </w:rPr>
          <w:t>(一)、项目实施计划</w:t>
        </w:r>
        <w:r>
          <w:tab/>
        </w:r>
        <w:r>
          <w:fldChar w:fldCharType="begin"/>
        </w:r>
        <w:r>
          <w:instrText xml:space="preserve"> PAGEREF _Toc18647 \h </w:instrText>
        </w:r>
        <w:r>
          <w:fldChar w:fldCharType="separate"/>
        </w:r>
        <w:r>
          <w:t>45</w:t>
        </w:r>
        <w:r>
          <w:fldChar w:fldCharType="end"/>
        </w:r>
      </w:hyperlink>
    </w:p>
    <w:p>
      <w:pPr>
        <w:pStyle w:val="TOC2"/>
        <w:tabs>
          <w:tab w:val="right" w:leader="dot" w:pos="8306"/>
        </w:tabs>
      </w:pPr>
      <w:hyperlink w:anchor="_Toc28951" w:history="1">
        <w:r>
          <w:rPr>
            <w:rFonts w:ascii="仿宋" w:eastAsia="仿宋" w:hAnsi="仿宋" w:cs="仿宋" w:hint="eastAsia"/>
            <w:lang w:eastAsia="zh-CN"/>
          </w:rPr>
          <w:t>(二)、项目组织机构与职责</w:t>
        </w:r>
        <w:r>
          <w:tab/>
        </w:r>
        <w:r>
          <w:fldChar w:fldCharType="begin"/>
        </w:r>
        <w:r>
          <w:instrText xml:space="preserve"> PAGEREF _Toc28951 \h </w:instrText>
        </w:r>
        <w:r>
          <w:fldChar w:fldCharType="separate"/>
        </w:r>
        <w:r>
          <w:t>47</w:t>
        </w:r>
        <w:r>
          <w:fldChar w:fldCharType="end"/>
        </w:r>
      </w:hyperlink>
    </w:p>
    <w:p>
      <w:pPr>
        <w:pStyle w:val="TOC2"/>
        <w:tabs>
          <w:tab w:val="right" w:leader="dot" w:pos="8306"/>
        </w:tabs>
      </w:pPr>
      <w:hyperlink w:anchor="_Toc29344" w:history="1">
        <w:r>
          <w:rPr>
            <w:rFonts w:ascii="仿宋" w:eastAsia="仿宋" w:hAnsi="仿宋" w:cs="仿宋" w:hint="eastAsia"/>
            <w:lang w:eastAsia="zh-CN"/>
          </w:rPr>
          <w:t>(三)、项目管理与监控体系</w:t>
        </w:r>
        <w:r>
          <w:tab/>
        </w:r>
        <w:r>
          <w:fldChar w:fldCharType="begin"/>
        </w:r>
        <w:r>
          <w:instrText xml:space="preserve"> PAGEREF _Toc29344 \h </w:instrText>
        </w:r>
        <w:r>
          <w:fldChar w:fldCharType="separate"/>
        </w:r>
        <w:r>
          <w:t>49</w:t>
        </w:r>
        <w:r>
          <w:fldChar w:fldCharType="end"/>
        </w:r>
      </w:hyperlink>
    </w:p>
    <w:p>
      <w:pPr>
        <w:pStyle w:val="TOC1"/>
        <w:tabs>
          <w:tab w:val="right" w:leader="dot" w:pos="8306"/>
        </w:tabs>
      </w:pPr>
      <w:hyperlink w:anchor="_Toc663" w:history="1">
        <w:r>
          <w:rPr>
            <w:rFonts w:ascii="仿宋" w:eastAsia="仿宋" w:hAnsi="仿宋" w:cs="仿宋" w:hint="eastAsia"/>
            <w:lang w:eastAsia="zh-CN"/>
          </w:rPr>
          <w:t>八、项目进度计划</w:t>
        </w:r>
        <w:r>
          <w:tab/>
        </w:r>
        <w:r>
          <w:fldChar w:fldCharType="begin"/>
        </w:r>
        <w:r>
          <w:instrText xml:space="preserve"> PAGEREF _Toc663 \h </w:instrText>
        </w:r>
        <w:r>
          <w:fldChar w:fldCharType="separate"/>
        </w:r>
        <w:r>
          <w:t>51</w:t>
        </w:r>
        <w:r>
          <w:fldChar w:fldCharType="end"/>
        </w:r>
      </w:hyperlink>
    </w:p>
    <w:p>
      <w:pPr>
        <w:pStyle w:val="TOC2"/>
        <w:tabs>
          <w:tab w:val="right" w:leader="dot" w:pos="8306"/>
        </w:tabs>
      </w:pPr>
      <w:hyperlink w:anchor="_Toc19116" w:history="1">
        <w:r>
          <w:rPr>
            <w:rFonts w:ascii="仿宋" w:eastAsia="仿宋" w:hAnsi="仿宋" w:cs="仿宋" w:hint="eastAsia"/>
            <w:lang w:eastAsia="zh-CN"/>
          </w:rPr>
          <w:t>(一)、建设周期</w:t>
        </w:r>
        <w:r>
          <w:tab/>
        </w:r>
        <w:r>
          <w:fldChar w:fldCharType="begin"/>
        </w:r>
        <w:r>
          <w:instrText xml:space="preserve"> PAGEREF _Toc19116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5" w:history="1">
        <w:r>
          <w:rPr>
            <w:rFonts w:ascii="仿宋" w:eastAsia="仿宋" w:hAnsi="仿宋" w:cs="仿宋" w:hint="eastAsia"/>
            <w:lang w:eastAsia="zh-CN"/>
          </w:rPr>
          <w:t>(二)、建设进度</w:t>
        </w:r>
        <w:r>
          <w:tab/>
        </w:r>
        <w:r>
          <w:fldChar w:fldCharType="begin"/>
        </w:r>
        <w:r>
          <w:instrText xml:space="preserve"> PAGEREF _Toc10605 \h </w:instrText>
        </w:r>
        <w:r>
          <w:fldChar w:fldCharType="separate"/>
        </w:r>
        <w:r>
          <w:t>51</w:t>
        </w:r>
        <w:r>
          <w:fldChar w:fldCharType="end"/>
        </w:r>
      </w:hyperlink>
    </w:p>
    <w:p>
      <w:pPr>
        <w:pStyle w:val="TOC2"/>
        <w:tabs>
          <w:tab w:val="right" w:leader="dot" w:pos="8306"/>
        </w:tabs>
      </w:pPr>
      <w:hyperlink w:anchor="_Toc19293" w:history="1">
        <w:r>
          <w:rPr>
            <w:rFonts w:ascii="仿宋" w:eastAsia="仿宋" w:hAnsi="仿宋" w:cs="仿宋" w:hint="eastAsia"/>
            <w:lang w:eastAsia="zh-CN"/>
          </w:rPr>
          <w:t>(三)、进度安排注意事项</w:t>
        </w:r>
        <w:r>
          <w:tab/>
        </w:r>
        <w:r>
          <w:fldChar w:fldCharType="begin"/>
        </w:r>
        <w:r>
          <w:instrText xml:space="preserve"> PAGEREF _Toc19293 \h </w:instrText>
        </w:r>
        <w:r>
          <w:fldChar w:fldCharType="separate"/>
        </w:r>
        <w:r>
          <w:t>53</w:t>
        </w:r>
        <w:r>
          <w:fldChar w:fldCharType="end"/>
        </w:r>
      </w:hyperlink>
    </w:p>
    <w:p>
      <w:pPr>
        <w:pStyle w:val="TOC2"/>
        <w:tabs>
          <w:tab w:val="right" w:leader="dot" w:pos="8306"/>
        </w:tabs>
      </w:pPr>
      <w:hyperlink w:anchor="_Toc16740" w:history="1">
        <w:r>
          <w:rPr>
            <w:rFonts w:ascii="仿宋" w:eastAsia="仿宋" w:hAnsi="仿宋" w:cs="仿宋" w:hint="eastAsia"/>
            <w:lang w:eastAsia="zh-CN"/>
          </w:rPr>
          <w:t>(四)、人力资源配置</w:t>
        </w:r>
        <w:r>
          <w:tab/>
        </w:r>
        <w:r>
          <w:fldChar w:fldCharType="begin"/>
        </w:r>
        <w:r>
          <w:instrText xml:space="preserve"> PAGEREF _Toc16740 \h </w:instrText>
        </w:r>
        <w:r>
          <w:fldChar w:fldCharType="separate"/>
        </w:r>
        <w:r>
          <w:t>54</w:t>
        </w:r>
        <w:r>
          <w:fldChar w:fldCharType="end"/>
        </w:r>
      </w:hyperlink>
    </w:p>
    <w:p>
      <w:pPr>
        <w:pStyle w:val="TOC2"/>
        <w:tabs>
          <w:tab w:val="right" w:leader="dot" w:pos="8306"/>
        </w:tabs>
      </w:pPr>
      <w:hyperlink w:anchor="_Toc18554" w:history="1">
        <w:r>
          <w:rPr>
            <w:rFonts w:ascii="仿宋" w:eastAsia="仿宋" w:hAnsi="仿宋" w:cs="仿宋" w:hint="eastAsia"/>
            <w:lang w:eastAsia="zh-CN"/>
          </w:rPr>
          <w:t>(五)、员工培训</w:t>
        </w:r>
        <w:r>
          <w:tab/>
        </w:r>
        <w:r>
          <w:fldChar w:fldCharType="begin"/>
        </w:r>
        <w:r>
          <w:instrText xml:space="preserve"> PAGEREF _Toc18554 \h </w:instrText>
        </w:r>
        <w:r>
          <w:fldChar w:fldCharType="separate"/>
        </w:r>
        <w:r>
          <w:t>56</w:t>
        </w:r>
        <w:r>
          <w:fldChar w:fldCharType="end"/>
        </w:r>
      </w:hyperlink>
    </w:p>
    <w:p>
      <w:pPr>
        <w:pStyle w:val="TOC2"/>
        <w:tabs>
          <w:tab w:val="right" w:leader="dot" w:pos="8306"/>
        </w:tabs>
      </w:pPr>
      <w:hyperlink w:anchor="_Toc16809" w:history="1">
        <w:r>
          <w:rPr>
            <w:rFonts w:ascii="仿宋" w:eastAsia="仿宋" w:hAnsi="仿宋" w:cs="仿宋" w:hint="eastAsia"/>
            <w:lang w:eastAsia="zh-CN"/>
          </w:rPr>
          <w:t>(六)、项目实施保障</w:t>
        </w:r>
        <w:r>
          <w:tab/>
        </w:r>
        <w:r>
          <w:fldChar w:fldCharType="begin"/>
        </w:r>
        <w:r>
          <w:instrText xml:space="preserve"> PAGEREF _Toc16809 \h </w:instrText>
        </w:r>
        <w:r>
          <w:fldChar w:fldCharType="separate"/>
        </w:r>
        <w:r>
          <w:t>56</w:t>
        </w:r>
        <w:r>
          <w:fldChar w:fldCharType="end"/>
        </w:r>
      </w:hyperlink>
    </w:p>
    <w:p>
      <w:pPr>
        <w:pStyle w:val="TOC2"/>
        <w:tabs>
          <w:tab w:val="right" w:leader="dot" w:pos="8306"/>
        </w:tabs>
      </w:pPr>
      <w:hyperlink w:anchor="_Toc3315" w:history="1">
        <w:r>
          <w:rPr>
            <w:rFonts w:ascii="仿宋" w:eastAsia="仿宋" w:hAnsi="仿宋" w:cs="仿宋" w:hint="eastAsia"/>
            <w:lang w:eastAsia="zh-CN"/>
          </w:rPr>
          <w:t>(七)、安全规范管理</w:t>
        </w:r>
        <w:r>
          <w:tab/>
        </w:r>
        <w:r>
          <w:fldChar w:fldCharType="begin"/>
        </w:r>
        <w:r>
          <w:instrText xml:space="preserve"> PAGEREF _Toc3315 \h </w:instrText>
        </w:r>
        <w:r>
          <w:fldChar w:fldCharType="separate"/>
        </w:r>
        <w:r>
          <w:t>57</w:t>
        </w:r>
        <w:r>
          <w:fldChar w:fldCharType="end"/>
        </w:r>
      </w:hyperlink>
    </w:p>
    <w:p>
      <w:pPr>
        <w:pStyle w:val="TOC1"/>
        <w:tabs>
          <w:tab w:val="right" w:leader="dot" w:pos="8306"/>
        </w:tabs>
      </w:pPr>
      <w:hyperlink w:anchor="_Toc8191" w:history="1">
        <w:r>
          <w:rPr>
            <w:rFonts w:ascii="仿宋" w:eastAsia="仿宋" w:hAnsi="仿宋" w:cs="仿宋" w:hint="eastAsia"/>
            <w:lang w:eastAsia="zh-CN"/>
          </w:rPr>
          <w:t>九、资金管理与财务规划</w:t>
        </w:r>
        <w:r>
          <w:tab/>
        </w:r>
        <w:r>
          <w:fldChar w:fldCharType="begin"/>
        </w:r>
        <w:r>
          <w:instrText xml:space="preserve"> PAGEREF _Toc8191 \h </w:instrText>
        </w:r>
        <w:r>
          <w:fldChar w:fldCharType="separate"/>
        </w:r>
        <w:r>
          <w:t>59</w:t>
        </w:r>
        <w:r>
          <w:fldChar w:fldCharType="end"/>
        </w:r>
      </w:hyperlink>
    </w:p>
    <w:p>
      <w:pPr>
        <w:pStyle w:val="TOC2"/>
        <w:tabs>
          <w:tab w:val="right" w:leader="dot" w:pos="8306"/>
        </w:tabs>
      </w:pPr>
      <w:hyperlink w:anchor="_Toc31697" w:history="1">
        <w:r>
          <w:rPr>
            <w:rFonts w:ascii="仿宋" w:eastAsia="仿宋" w:hAnsi="仿宋" w:cs="仿宋" w:hint="eastAsia"/>
            <w:lang w:eastAsia="zh-CN"/>
          </w:rPr>
          <w:t>(一)、项目资金来源与筹措</w:t>
        </w:r>
        <w:r>
          <w:tab/>
        </w:r>
        <w:r>
          <w:fldChar w:fldCharType="begin"/>
        </w:r>
        <w:r>
          <w:instrText xml:space="preserve"> PAGEREF _Toc31697 \h </w:instrText>
        </w:r>
        <w:r>
          <w:fldChar w:fldCharType="separate"/>
        </w:r>
        <w:r>
          <w:t>59</w:t>
        </w:r>
        <w:r>
          <w:fldChar w:fldCharType="end"/>
        </w:r>
      </w:hyperlink>
    </w:p>
    <w:p>
      <w:pPr>
        <w:pStyle w:val="TOC2"/>
        <w:tabs>
          <w:tab w:val="right" w:leader="dot" w:pos="8306"/>
        </w:tabs>
      </w:pPr>
      <w:hyperlink w:anchor="_Toc3692" w:history="1">
        <w:r>
          <w:rPr>
            <w:rFonts w:ascii="仿宋" w:eastAsia="仿宋" w:hAnsi="仿宋" w:cs="仿宋" w:hint="eastAsia"/>
            <w:lang w:eastAsia="zh-CN"/>
          </w:rPr>
          <w:t>(二)、资金使用与监管</w:t>
        </w:r>
        <w:r>
          <w:tab/>
        </w:r>
        <w:r>
          <w:fldChar w:fldCharType="begin"/>
        </w:r>
        <w:r>
          <w:instrText xml:space="preserve"> PAGEREF _Toc3692 \h </w:instrText>
        </w:r>
        <w:r>
          <w:fldChar w:fldCharType="separate"/>
        </w:r>
        <w:r>
          <w:t>60</w:t>
        </w:r>
        <w:r>
          <w:fldChar w:fldCharType="end"/>
        </w:r>
      </w:hyperlink>
    </w:p>
    <w:p>
      <w:pPr>
        <w:pStyle w:val="TOC2"/>
        <w:tabs>
          <w:tab w:val="right" w:leader="dot" w:pos="8306"/>
        </w:tabs>
      </w:pPr>
      <w:hyperlink w:anchor="_Toc30099" w:history="1">
        <w:r>
          <w:rPr>
            <w:rFonts w:ascii="仿宋" w:eastAsia="仿宋" w:hAnsi="仿宋" w:cs="仿宋" w:hint="eastAsia"/>
            <w:lang w:eastAsia="zh-CN"/>
          </w:rPr>
          <w:t>(三)、财务规划与预测</w:t>
        </w:r>
        <w:r>
          <w:tab/>
        </w:r>
        <w:r>
          <w:fldChar w:fldCharType="begin"/>
        </w:r>
        <w:r>
          <w:instrText xml:space="preserve"> PAGEREF _Toc30099 \h </w:instrText>
        </w:r>
        <w:r>
          <w:fldChar w:fldCharType="separate"/>
        </w:r>
        <w:r>
          <w:t>61</w:t>
        </w:r>
        <w:r>
          <w:fldChar w:fldCharType="end"/>
        </w:r>
      </w:hyperlink>
    </w:p>
    <w:p>
      <w:pPr>
        <w:pStyle w:val="TOC1"/>
        <w:tabs>
          <w:tab w:val="right" w:leader="dot" w:pos="8306"/>
        </w:tabs>
      </w:pPr>
      <w:hyperlink w:anchor="_Toc28582" w:history="1">
        <w:r>
          <w:rPr>
            <w:rFonts w:ascii="仿宋" w:eastAsia="仿宋" w:hAnsi="仿宋" w:cs="仿宋" w:hint="eastAsia"/>
            <w:lang w:eastAsia="zh-CN"/>
          </w:rPr>
          <w:t>十、环境保护与绿色发展</w:t>
        </w:r>
        <w:r>
          <w:tab/>
        </w:r>
        <w:r>
          <w:fldChar w:fldCharType="begin"/>
        </w:r>
        <w:r>
          <w:instrText xml:space="preserve"> PAGEREF _Toc28582 \h </w:instrText>
        </w:r>
        <w:r>
          <w:fldChar w:fldCharType="separate"/>
        </w:r>
        <w:r>
          <w:t>62</w:t>
        </w:r>
        <w:r>
          <w:fldChar w:fldCharType="end"/>
        </w:r>
      </w:hyperlink>
    </w:p>
    <w:p>
      <w:pPr>
        <w:pStyle w:val="TOC2"/>
        <w:tabs>
          <w:tab w:val="right" w:leader="dot" w:pos="8306"/>
        </w:tabs>
      </w:pPr>
      <w:hyperlink w:anchor="_Toc3463" w:history="1">
        <w:r>
          <w:rPr>
            <w:rFonts w:ascii="仿宋" w:eastAsia="仿宋" w:hAnsi="仿宋" w:cs="仿宋" w:hint="eastAsia"/>
            <w:lang w:eastAsia="zh-CN"/>
          </w:rPr>
          <w:t>(一)、环境保护措施</w:t>
        </w:r>
        <w:r>
          <w:tab/>
        </w:r>
        <w:r>
          <w:fldChar w:fldCharType="begin"/>
        </w:r>
        <w:r>
          <w:instrText xml:space="preserve"> PAGEREF _Toc3463 \h </w:instrText>
        </w:r>
        <w:r>
          <w:fldChar w:fldCharType="separate"/>
        </w:r>
        <w:r>
          <w:t>62</w:t>
        </w:r>
        <w:r>
          <w:fldChar w:fldCharType="end"/>
        </w:r>
      </w:hyperlink>
    </w:p>
    <w:p>
      <w:pPr>
        <w:pStyle w:val="TOC2"/>
        <w:tabs>
          <w:tab w:val="right" w:leader="dot" w:pos="8306"/>
        </w:tabs>
      </w:pPr>
      <w:hyperlink w:anchor="_Toc32643" w:history="1">
        <w:r>
          <w:rPr>
            <w:rFonts w:ascii="仿宋" w:eastAsia="仿宋" w:hAnsi="仿宋" w:cs="仿宋" w:hint="eastAsia"/>
            <w:lang w:eastAsia="zh-CN"/>
          </w:rPr>
          <w:t>(二)、绿色发展与可持续发展策略</w:t>
        </w:r>
        <w:r>
          <w:tab/>
        </w:r>
        <w:r>
          <w:fldChar w:fldCharType="begin"/>
        </w:r>
        <w:r>
          <w:instrText xml:space="preserve"> PAGEREF _Toc32643 \h </w:instrText>
        </w:r>
        <w:r>
          <w:fldChar w:fldCharType="separate"/>
        </w:r>
        <w:r>
          <w:t>64</w:t>
        </w:r>
        <w:r>
          <w:fldChar w:fldCharType="end"/>
        </w:r>
      </w:hyperlink>
    </w:p>
    <w:p>
      <w:pPr>
        <w:pStyle w:val="TOC1"/>
        <w:tabs>
          <w:tab w:val="right" w:leader="dot" w:pos="8306"/>
        </w:tabs>
      </w:pPr>
      <w:hyperlink w:anchor="_Toc14053" w:history="1">
        <w:r>
          <w:rPr>
            <w:rFonts w:ascii="仿宋" w:eastAsia="仿宋" w:hAnsi="仿宋" w:cs="仿宋" w:hint="eastAsia"/>
            <w:lang w:eastAsia="zh-CN"/>
          </w:rPr>
          <w:t>十一、客户关系管理与市场拓展</w:t>
        </w:r>
        <w:r>
          <w:tab/>
        </w:r>
        <w:r>
          <w:fldChar w:fldCharType="begin"/>
        </w:r>
        <w:r>
          <w:instrText xml:space="preserve"> PAGEREF _Toc14053 \h </w:instrText>
        </w:r>
        <w:r>
          <w:fldChar w:fldCharType="separate"/>
        </w:r>
        <w:r>
          <w:t>66</w:t>
        </w:r>
        <w:r>
          <w:fldChar w:fldCharType="end"/>
        </w:r>
      </w:hyperlink>
    </w:p>
    <w:p>
      <w:pPr>
        <w:pStyle w:val="TOC2"/>
        <w:tabs>
          <w:tab w:val="right" w:leader="dot" w:pos="8306"/>
        </w:tabs>
      </w:pPr>
      <w:hyperlink w:anchor="_Toc22576" w:history="1">
        <w:r>
          <w:rPr>
            <w:rFonts w:ascii="仿宋" w:eastAsia="仿宋" w:hAnsi="仿宋" w:cs="仿宋" w:hint="eastAsia"/>
            <w:lang w:eastAsia="zh-CN"/>
          </w:rPr>
          <w:t>(一)、客户关系管理策略</w:t>
        </w:r>
        <w:r>
          <w:tab/>
        </w:r>
        <w:r>
          <w:fldChar w:fldCharType="begin"/>
        </w:r>
        <w:r>
          <w:instrText xml:space="preserve"> PAGEREF _Toc22576 \h </w:instrText>
        </w:r>
        <w:r>
          <w:fldChar w:fldCharType="separate"/>
        </w:r>
        <w:r>
          <w:t>66</w:t>
        </w:r>
        <w:r>
          <w:fldChar w:fldCharType="end"/>
        </w:r>
      </w:hyperlink>
    </w:p>
    <w:p>
      <w:pPr>
        <w:pStyle w:val="TOC2"/>
        <w:tabs>
          <w:tab w:val="right" w:leader="dot" w:pos="8306"/>
        </w:tabs>
      </w:pPr>
      <w:hyperlink w:anchor="_Toc4013" w:history="1">
        <w:r>
          <w:rPr>
            <w:rFonts w:ascii="仿宋" w:eastAsia="仿宋" w:hAnsi="仿宋" w:cs="仿宋" w:hint="eastAsia"/>
            <w:lang w:eastAsia="zh-CN"/>
          </w:rPr>
          <w:t>(二)、市场拓展方案</w:t>
        </w:r>
        <w:r>
          <w:tab/>
        </w:r>
        <w:r>
          <w:fldChar w:fldCharType="begin"/>
        </w:r>
        <w:r>
          <w:instrText xml:space="preserve"> PAGEREF _Toc4013 \h </w:instrText>
        </w:r>
        <w:r>
          <w:fldChar w:fldCharType="separate"/>
        </w:r>
        <w:r>
          <w:t>67</w:t>
        </w:r>
        <w:r>
          <w:fldChar w:fldCharType="end"/>
        </w:r>
      </w:hyperlink>
    </w:p>
    <w:p>
      <w:pPr>
        <w:pStyle w:val="TOC1"/>
        <w:tabs>
          <w:tab w:val="right" w:leader="dot" w:pos="8306"/>
        </w:tabs>
      </w:pPr>
      <w:hyperlink w:anchor="_Toc523" w:history="1">
        <w:r>
          <w:rPr>
            <w:rFonts w:ascii="仿宋" w:eastAsia="仿宋" w:hAnsi="仿宋" w:cs="仿宋" w:hint="eastAsia"/>
            <w:lang w:eastAsia="zh-CN"/>
          </w:rPr>
          <w:t>十二、项目变更管理</w:t>
        </w:r>
        <w:r>
          <w:tab/>
        </w:r>
        <w:r>
          <w:fldChar w:fldCharType="begin"/>
        </w:r>
        <w:r>
          <w:instrText xml:space="preserve"> PAGEREF _Toc523 \h </w:instrText>
        </w:r>
        <w:r>
          <w:fldChar w:fldCharType="separate"/>
        </w:r>
        <w:r>
          <w:t>68</w:t>
        </w:r>
        <w:r>
          <w:fldChar w:fldCharType="end"/>
        </w:r>
      </w:hyperlink>
    </w:p>
    <w:p>
      <w:pPr>
        <w:pStyle w:val="TOC2"/>
        <w:tabs>
          <w:tab w:val="right" w:leader="dot" w:pos="8306"/>
        </w:tabs>
      </w:pPr>
      <w:hyperlink w:anchor="_Toc24478" w:history="1">
        <w:r>
          <w:rPr>
            <w:rFonts w:ascii="仿宋" w:eastAsia="仿宋" w:hAnsi="仿宋" w:cs="仿宋" w:hint="eastAsia"/>
            <w:lang w:eastAsia="zh-CN"/>
          </w:rPr>
          <w:t>(一)、变更控制流程</w:t>
        </w:r>
        <w:r>
          <w:tab/>
        </w:r>
        <w:r>
          <w:fldChar w:fldCharType="begin"/>
        </w:r>
        <w:r>
          <w:instrText xml:space="preserve"> PAGEREF _Toc24478 \h </w:instrText>
        </w:r>
        <w:r>
          <w:fldChar w:fldCharType="separate"/>
        </w:r>
        <w:r>
          <w:t>68</w:t>
        </w:r>
        <w:r>
          <w:fldChar w:fldCharType="end"/>
        </w:r>
      </w:hyperlink>
    </w:p>
    <w:p>
      <w:pPr>
        <w:pStyle w:val="TOC2"/>
        <w:tabs>
          <w:tab w:val="right" w:leader="dot" w:pos="8306"/>
        </w:tabs>
      </w:pPr>
      <w:hyperlink w:anchor="_Toc27467" w:history="1">
        <w:r>
          <w:rPr>
            <w:rFonts w:ascii="仿宋" w:eastAsia="仿宋" w:hAnsi="仿宋" w:cs="仿宋" w:hint="eastAsia"/>
            <w:lang w:eastAsia="zh-CN"/>
          </w:rPr>
          <w:t>(二)、影响评估与处理</w:t>
        </w:r>
        <w:r>
          <w:tab/>
        </w:r>
        <w:r>
          <w:fldChar w:fldCharType="begin"/>
        </w:r>
        <w:r>
          <w:instrText xml:space="preserve"> PAGEREF _Toc27467 \h </w:instrText>
        </w:r>
        <w:r>
          <w:fldChar w:fldCharType="separate"/>
        </w:r>
        <w:r>
          <w:t>69</w:t>
        </w:r>
        <w:r>
          <w:fldChar w:fldCharType="end"/>
        </w:r>
      </w:hyperlink>
    </w:p>
    <w:p>
      <w:pPr>
        <w:pStyle w:val="TOC2"/>
        <w:tabs>
          <w:tab w:val="right" w:leader="dot" w:pos="8306"/>
        </w:tabs>
      </w:pPr>
      <w:hyperlink w:anchor="_Toc21441" w:history="1">
        <w:r>
          <w:rPr>
            <w:rFonts w:ascii="仿宋" w:eastAsia="仿宋" w:hAnsi="仿宋" w:cs="仿宋" w:hint="eastAsia"/>
            <w:lang w:eastAsia="zh-CN"/>
          </w:rPr>
          <w:t>(三)、变更记录与追踪</w:t>
        </w:r>
        <w:r>
          <w:tab/>
        </w:r>
        <w:r>
          <w:fldChar w:fldCharType="begin"/>
        </w:r>
        <w:r>
          <w:instrText xml:space="preserve"> PAGEREF _Toc21441 \h </w:instrText>
        </w:r>
        <w:r>
          <w:fldChar w:fldCharType="separate"/>
        </w:r>
        <w:r>
          <w:t>70</w:t>
        </w:r>
        <w:r>
          <w:fldChar w:fldCharType="end"/>
        </w:r>
      </w:hyperlink>
    </w:p>
    <w:p>
      <w:pPr>
        <w:pStyle w:val="TOC2"/>
        <w:tabs>
          <w:tab w:val="right" w:leader="dot" w:pos="8306"/>
        </w:tabs>
      </w:pPr>
      <w:hyperlink w:anchor="_Toc19929" w:history="1">
        <w:r>
          <w:rPr>
            <w:rFonts w:ascii="仿宋" w:eastAsia="仿宋" w:hAnsi="仿宋" w:cs="仿宋" w:hint="eastAsia"/>
            <w:lang w:eastAsia="zh-CN"/>
          </w:rPr>
          <w:t>(四)、变更管理策略</w:t>
        </w:r>
        <w:r>
          <w:tab/>
        </w:r>
        <w:r>
          <w:fldChar w:fldCharType="begin"/>
        </w:r>
        <w:r>
          <w:instrText xml:space="preserve"> PAGEREF _Toc19929 \h </w:instrText>
        </w:r>
        <w:r>
          <w:fldChar w:fldCharType="separate"/>
        </w:r>
        <w:r>
          <w:t>72</w:t>
        </w:r>
        <w:r>
          <w:fldChar w:fldCharType="end"/>
        </w:r>
      </w:hyperlink>
    </w:p>
    <w:p>
      <w:pPr>
        <w:pStyle w:val="TOC1"/>
        <w:tabs>
          <w:tab w:val="right" w:leader="dot" w:pos="8306"/>
        </w:tabs>
      </w:pPr>
      <w:hyperlink w:anchor="_Toc853" w:history="1">
        <w:r>
          <w:rPr>
            <w:rFonts w:ascii="仿宋" w:eastAsia="仿宋" w:hAnsi="仿宋" w:cs="仿宋" w:hint="eastAsia"/>
            <w:lang w:eastAsia="zh-CN"/>
          </w:rPr>
          <w:t>十三、企业合规与伦理</w:t>
        </w:r>
        <w:r>
          <w:tab/>
        </w:r>
        <w:r>
          <w:fldChar w:fldCharType="begin"/>
        </w:r>
        <w:r>
          <w:instrText xml:space="preserve"> PAGEREF _Toc853 \h </w:instrText>
        </w:r>
        <w:r>
          <w:fldChar w:fldCharType="separate"/>
        </w:r>
        <w:r>
          <w:t>74</w:t>
        </w:r>
        <w:r>
          <w:fldChar w:fldCharType="end"/>
        </w:r>
      </w:hyperlink>
    </w:p>
    <w:p>
      <w:pPr>
        <w:pStyle w:val="TOC2"/>
        <w:tabs>
          <w:tab w:val="right" w:leader="dot" w:pos="8306"/>
        </w:tabs>
      </w:pPr>
      <w:hyperlink w:anchor="_Toc32009" w:history="1">
        <w:r>
          <w:rPr>
            <w:rFonts w:ascii="仿宋" w:eastAsia="仿宋" w:hAnsi="仿宋" w:cs="仿宋" w:hint="eastAsia"/>
            <w:lang w:eastAsia="zh-CN"/>
          </w:rPr>
          <w:t>(一)、合规政策与程序</w:t>
        </w:r>
        <w:r>
          <w:tab/>
        </w:r>
        <w:r>
          <w:fldChar w:fldCharType="begin"/>
        </w:r>
        <w:r>
          <w:instrText xml:space="preserve"> PAGEREF _Toc32009 \h </w:instrText>
        </w:r>
        <w:r>
          <w:fldChar w:fldCharType="separate"/>
        </w:r>
        <w:r>
          <w:t>74</w:t>
        </w:r>
        <w:r>
          <w:fldChar w:fldCharType="end"/>
        </w:r>
      </w:hyperlink>
    </w:p>
    <w:p>
      <w:pPr>
        <w:pStyle w:val="TOC2"/>
        <w:tabs>
          <w:tab w:val="right" w:leader="dot" w:pos="8306"/>
        </w:tabs>
      </w:pPr>
      <w:hyperlink w:anchor="_Toc28965" w:history="1">
        <w:r>
          <w:rPr>
            <w:rFonts w:ascii="仿宋" w:eastAsia="仿宋" w:hAnsi="仿宋" w:cs="仿宋" w:hint="eastAsia"/>
            <w:lang w:eastAsia="zh-CN"/>
          </w:rPr>
          <w:t>(二)、伦理规范与培训</w:t>
        </w:r>
        <w:r>
          <w:tab/>
        </w:r>
        <w:r>
          <w:fldChar w:fldCharType="begin"/>
        </w:r>
        <w:r>
          <w:instrText xml:space="preserve"> PAGEREF _Toc28965 \h </w:instrText>
        </w:r>
        <w:r>
          <w:fldChar w:fldCharType="separate"/>
        </w:r>
        <w:r>
          <w:t>75</w:t>
        </w:r>
        <w:r>
          <w:fldChar w:fldCharType="end"/>
        </w:r>
      </w:hyperlink>
    </w:p>
    <w:p>
      <w:pPr>
        <w:pStyle w:val="TOC2"/>
        <w:tabs>
          <w:tab w:val="right" w:leader="dot" w:pos="8306"/>
        </w:tabs>
      </w:pPr>
      <w:hyperlink w:anchor="_Toc8729" w:history="1">
        <w:r>
          <w:rPr>
            <w:rFonts w:ascii="仿宋" w:eastAsia="仿宋" w:hAnsi="仿宋" w:cs="仿宋" w:hint="eastAsia"/>
            <w:lang w:eastAsia="zh-CN"/>
          </w:rPr>
          <w:t>(三)、合规风险评估</w:t>
        </w:r>
        <w:r>
          <w:tab/>
        </w:r>
        <w:r>
          <w:fldChar w:fldCharType="begin"/>
        </w:r>
        <w:r>
          <w:instrText xml:space="preserve"> PAGEREF _Toc8729 \h </w:instrText>
        </w:r>
        <w:r>
          <w:fldChar w:fldCharType="separate"/>
        </w:r>
        <w:r>
          <w:t>76</w:t>
        </w:r>
        <w:r>
          <w:fldChar w:fldCharType="end"/>
        </w:r>
      </w:hyperlink>
    </w:p>
    <w:p>
      <w:pPr>
        <w:pStyle w:val="TOC2"/>
        <w:tabs>
          <w:tab w:val="right" w:leader="dot" w:pos="8306"/>
        </w:tabs>
      </w:pPr>
      <w:hyperlink w:anchor="_Toc5267" w:history="1">
        <w:r>
          <w:rPr>
            <w:rFonts w:ascii="仿宋" w:eastAsia="仿宋" w:hAnsi="仿宋" w:cs="仿宋" w:hint="eastAsia"/>
            <w:lang w:eastAsia="zh-CN"/>
          </w:rPr>
          <w:t>(四)、合规监督与执行</w:t>
        </w:r>
        <w:r>
          <w:tab/>
        </w:r>
        <w:r>
          <w:fldChar w:fldCharType="begin"/>
        </w:r>
        <w:r>
          <w:instrText xml:space="preserve"> PAGEREF _Toc5267 \h </w:instrText>
        </w:r>
        <w:r>
          <w:fldChar w:fldCharType="separate"/>
        </w:r>
        <w:r>
          <w:t>77</w:t>
        </w:r>
        <w:r>
          <w:fldChar w:fldCharType="end"/>
        </w:r>
      </w:hyperlink>
    </w:p>
    <w:p>
      <w:pPr>
        <w:pStyle w:val="TOC1"/>
        <w:tabs>
          <w:tab w:val="right" w:leader="dot" w:pos="8306"/>
        </w:tabs>
      </w:pPr>
      <w:hyperlink w:anchor="_Toc26011" w:history="1">
        <w:r>
          <w:rPr>
            <w:rFonts w:ascii="仿宋" w:eastAsia="仿宋" w:hAnsi="仿宋" w:cs="仿宋" w:hint="eastAsia"/>
            <w:lang w:eastAsia="zh-CN"/>
          </w:rPr>
          <w:t>十四、设施与设备管理</w:t>
        </w:r>
        <w:r>
          <w:tab/>
        </w:r>
        <w:r>
          <w:fldChar w:fldCharType="begin"/>
        </w:r>
        <w:r>
          <w:instrText xml:space="preserve"> PAGEREF _Toc26011 \h </w:instrText>
        </w:r>
        <w:r>
          <w:fldChar w:fldCharType="separate"/>
        </w:r>
        <w:r>
          <w:t>78</w:t>
        </w:r>
        <w:r>
          <w:fldChar w:fldCharType="end"/>
        </w:r>
      </w:hyperlink>
    </w:p>
    <w:p>
      <w:pPr>
        <w:pStyle w:val="TOC2"/>
        <w:tabs>
          <w:tab w:val="right" w:leader="dot" w:pos="8306"/>
        </w:tabs>
      </w:pPr>
      <w:hyperlink w:anchor="_Toc4048" w:history="1">
        <w:r>
          <w:rPr>
            <w:rFonts w:ascii="仿宋" w:eastAsia="仿宋" w:hAnsi="仿宋" w:cs="仿宋" w:hint="eastAsia"/>
            <w:lang w:eastAsia="zh-CN"/>
          </w:rPr>
          <w:t>(一)、设施规划与配置</w:t>
        </w:r>
        <w:r>
          <w:tab/>
        </w:r>
        <w:r>
          <w:fldChar w:fldCharType="begin"/>
        </w:r>
        <w:r>
          <w:instrText xml:space="preserve"> PAGEREF _Toc4048 \h </w:instrText>
        </w:r>
        <w:r>
          <w:fldChar w:fldCharType="separate"/>
        </w:r>
        <w:r>
          <w:t>78</w:t>
        </w:r>
        <w:r>
          <w:fldChar w:fldCharType="end"/>
        </w:r>
      </w:hyperlink>
    </w:p>
    <w:p>
      <w:pPr>
        <w:pStyle w:val="TOC2"/>
        <w:tabs>
          <w:tab w:val="right" w:leader="dot" w:pos="8306"/>
        </w:tabs>
      </w:pPr>
      <w:hyperlink w:anchor="_Toc13620" w:history="1">
        <w:r>
          <w:rPr>
            <w:rFonts w:ascii="仿宋" w:eastAsia="仿宋" w:hAnsi="仿宋" w:cs="仿宋" w:hint="eastAsia"/>
            <w:lang w:eastAsia="zh-CN"/>
          </w:rPr>
          <w:t>(二)、设备采购与维护管理</w:t>
        </w:r>
        <w:r>
          <w:tab/>
        </w:r>
        <w:r>
          <w:fldChar w:fldCharType="begin"/>
        </w:r>
        <w:r>
          <w:instrText xml:space="preserve"> PAGEREF _Toc13620 \h </w:instrText>
        </w:r>
        <w:r>
          <w:fldChar w:fldCharType="separate"/>
        </w:r>
        <w:r>
          <w:t>79</w:t>
        </w:r>
        <w:r>
          <w:fldChar w:fldCharType="end"/>
        </w:r>
      </w:hyperlink>
    </w:p>
    <w:p>
      <w:pPr>
        <w:pStyle w:val="TOC2"/>
        <w:tabs>
          <w:tab w:val="right" w:leader="dot" w:pos="8306"/>
        </w:tabs>
      </w:pPr>
      <w:hyperlink w:anchor="_Toc9513" w:history="1">
        <w:r>
          <w:rPr>
            <w:rFonts w:ascii="仿宋" w:eastAsia="仿宋" w:hAnsi="仿宋" w:cs="仿宋" w:hint="eastAsia"/>
            <w:lang w:eastAsia="zh-CN"/>
          </w:rPr>
          <w:t>(三)、设施设备升级策略</w:t>
        </w:r>
        <w:r>
          <w:tab/>
        </w:r>
        <w:r>
          <w:fldChar w:fldCharType="begin"/>
        </w:r>
        <w:r>
          <w:instrText xml:space="preserve"> PAGEREF _Toc9513 \h </w:instrText>
        </w:r>
        <w:r>
          <w:fldChar w:fldCharType="separate"/>
        </w:r>
        <w:r>
          <w:t>79</w:t>
        </w:r>
        <w:r>
          <w:fldChar w:fldCharType="end"/>
        </w:r>
      </w:hyperlink>
    </w:p>
    <w:p>
      <w:pPr>
        <w:pStyle w:val="TOC1"/>
        <w:tabs>
          <w:tab w:val="right" w:leader="dot" w:pos="8306"/>
        </w:tabs>
      </w:pPr>
      <w:hyperlink w:anchor="_Toc4188" w:history="1">
        <w:r>
          <w:rPr>
            <w:rFonts w:ascii="仿宋" w:eastAsia="仿宋" w:hAnsi="仿宋" w:cs="仿宋" w:hint="eastAsia"/>
            <w:lang w:eastAsia="zh-CN"/>
          </w:rPr>
          <w:t>十五、创新驱动与持续发展</w:t>
        </w:r>
        <w:r>
          <w:tab/>
        </w:r>
        <w:r>
          <w:fldChar w:fldCharType="begin"/>
        </w:r>
        <w:r>
          <w:instrText xml:space="preserve"> PAGEREF _Toc4188 \h </w:instrText>
        </w:r>
        <w:r>
          <w:fldChar w:fldCharType="separate"/>
        </w:r>
        <w:r>
          <w:t>80</w:t>
        </w:r>
        <w:r>
          <w:fldChar w:fldCharType="end"/>
        </w:r>
      </w:hyperlink>
    </w:p>
    <w:p>
      <w:pPr>
        <w:pStyle w:val="TOC2"/>
        <w:tabs>
          <w:tab w:val="right" w:leader="dot" w:pos="8306"/>
        </w:tabs>
      </w:pPr>
      <w:hyperlink w:anchor="_Toc19268" w:history="1">
        <w:r>
          <w:rPr>
            <w:rFonts w:ascii="仿宋" w:eastAsia="仿宋" w:hAnsi="仿宋" w:cs="仿宋" w:hint="eastAsia"/>
            <w:lang w:eastAsia="zh-CN"/>
          </w:rPr>
          <w:t>(一)、创新驱动战略实施</w:t>
        </w:r>
        <w:r>
          <w:tab/>
        </w:r>
        <w:r>
          <w:fldChar w:fldCharType="begin"/>
        </w:r>
        <w:r>
          <w:instrText xml:space="preserve"> PAGEREF _Toc19268 \h </w:instrText>
        </w:r>
        <w:r>
          <w:fldChar w:fldCharType="separate"/>
        </w:r>
        <w:r>
          <w:t>80</w:t>
        </w:r>
        <w:r>
          <w:fldChar w:fldCharType="end"/>
        </w:r>
      </w:hyperlink>
    </w:p>
    <w:p>
      <w:pPr>
        <w:pStyle w:val="TOC2"/>
        <w:tabs>
          <w:tab w:val="right" w:leader="dot" w:pos="8306"/>
        </w:tabs>
      </w:pPr>
      <w:hyperlink w:anchor="_Toc23544" w:history="1">
        <w:r>
          <w:rPr>
            <w:rFonts w:ascii="仿宋" w:eastAsia="仿宋" w:hAnsi="仿宋" w:cs="仿宋" w:hint="eastAsia"/>
            <w:lang w:eastAsia="zh-CN"/>
          </w:rPr>
          <w:t>(二)、持续发展路径探索</w:t>
        </w:r>
        <w:r>
          <w:tab/>
        </w:r>
        <w:r>
          <w:fldChar w:fldCharType="begin"/>
        </w:r>
        <w:r>
          <w:instrText xml:space="preserve"> PAGEREF _Toc23544 \h </w:instrText>
        </w:r>
        <w:r>
          <w:fldChar w:fldCharType="separate"/>
        </w:r>
        <w:r>
          <w:t>82</w:t>
        </w:r>
        <w:r>
          <w:fldChar w:fldCharType="end"/>
        </w:r>
      </w:hyperlink>
    </w:p>
    <w:p>
      <w:pPr>
        <w:pStyle w:val="TOC1"/>
        <w:tabs>
          <w:tab w:val="right" w:leader="dot" w:pos="8306"/>
        </w:tabs>
      </w:pPr>
      <w:hyperlink w:anchor="_Toc198" w:history="1">
        <w:r>
          <w:rPr>
            <w:rFonts w:ascii="仿宋" w:eastAsia="仿宋" w:hAnsi="仿宋" w:cs="仿宋" w:hint="eastAsia"/>
            <w:lang w:eastAsia="zh-CN"/>
          </w:rPr>
          <w:t>十六、人力资源管理与开发</w:t>
        </w:r>
        <w:r>
          <w:tab/>
        </w:r>
        <w:r>
          <w:fldChar w:fldCharType="begin"/>
        </w:r>
        <w:r>
          <w:instrText xml:space="preserve"> PAGEREF _Toc198 \h </w:instrText>
        </w:r>
        <w:r>
          <w:fldChar w:fldCharType="separate"/>
        </w:r>
        <w:r>
          <w:t>86</w:t>
        </w:r>
        <w:r>
          <w:fldChar w:fldCharType="end"/>
        </w:r>
      </w:hyperlink>
    </w:p>
    <w:p>
      <w:pPr>
        <w:pStyle w:val="TOC2"/>
        <w:tabs>
          <w:tab w:val="right" w:leader="dot" w:pos="8306"/>
        </w:tabs>
      </w:pPr>
      <w:hyperlink w:anchor="_Toc31761" w:history="1">
        <w:r>
          <w:rPr>
            <w:rFonts w:ascii="仿宋" w:eastAsia="仿宋" w:hAnsi="仿宋" w:cs="仿宋" w:hint="eastAsia"/>
            <w:lang w:eastAsia="zh-CN"/>
          </w:rPr>
          <w:t>(一)、人力资源规划</w:t>
        </w:r>
        <w:r>
          <w:tab/>
        </w:r>
        <w:r>
          <w:fldChar w:fldCharType="begin"/>
        </w:r>
        <w:r>
          <w:instrText xml:space="preserve"> PAGEREF _Toc31761 \h </w:instrText>
        </w:r>
        <w:r>
          <w:fldChar w:fldCharType="separate"/>
        </w:r>
        <w:r>
          <w:t>86</w:t>
        </w:r>
        <w:r>
          <w:fldChar w:fldCharType="end"/>
        </w:r>
      </w:hyperlink>
    </w:p>
    <w:p>
      <w:pPr>
        <w:pStyle w:val="TOC2"/>
        <w:tabs>
          <w:tab w:val="right" w:leader="dot" w:pos="8306"/>
        </w:tabs>
      </w:pPr>
      <w:hyperlink w:anchor="_Toc16832" w:history="1">
        <w:r>
          <w:rPr>
            <w:rFonts w:ascii="仿宋" w:eastAsia="仿宋" w:hAnsi="仿宋" w:cs="仿宋" w:hint="eastAsia"/>
            <w:lang w:eastAsia="zh-CN"/>
          </w:rPr>
          <w:t>(二)、人力资源开发与培训</w:t>
        </w:r>
        <w:r>
          <w:tab/>
        </w:r>
        <w:r>
          <w:fldChar w:fldCharType="begin"/>
        </w:r>
        <w:r>
          <w:instrText xml:space="preserve"> PAGEREF _Toc16832 \h </w:instrText>
        </w:r>
        <w:r>
          <w:fldChar w:fldCharType="separate"/>
        </w:r>
        <w:r>
          <w:t>87</w:t>
        </w:r>
        <w:r>
          <w:fldChar w:fldCharType="end"/>
        </w:r>
      </w:hyperlink>
    </w:p>
    <w:p>
      <w:pPr>
        <w:pStyle w:val="TOC1"/>
        <w:tabs>
          <w:tab w:val="right" w:leader="dot" w:pos="8306"/>
        </w:tabs>
      </w:pPr>
      <w:hyperlink w:anchor="_Toc11251" w:history="1">
        <w:r>
          <w:rPr>
            <w:rFonts w:ascii="仿宋" w:eastAsia="仿宋" w:hAnsi="仿宋" w:cs="仿宋" w:hint="eastAsia"/>
            <w:lang w:eastAsia="zh-CN"/>
          </w:rPr>
          <w:t>十七、合作与交流机制建立</w:t>
        </w:r>
        <w:r>
          <w:tab/>
        </w:r>
        <w:r>
          <w:fldChar w:fldCharType="begin"/>
        </w:r>
        <w:r>
          <w:instrText xml:space="preserve"> PAGEREF _Toc11251 \h </w:instrText>
        </w:r>
        <w:r>
          <w:fldChar w:fldCharType="separate"/>
        </w:r>
        <w:r>
          <w:t>90</w:t>
        </w:r>
        <w:r>
          <w:fldChar w:fldCharType="end"/>
        </w:r>
      </w:hyperlink>
    </w:p>
    <w:p>
      <w:pPr>
        <w:pStyle w:val="TOC2"/>
        <w:tabs>
          <w:tab w:val="right" w:leader="dot" w:pos="8306"/>
        </w:tabs>
      </w:pPr>
      <w:hyperlink w:anchor="_Toc21960" w:history="1">
        <w:r>
          <w:rPr>
            <w:rFonts w:ascii="仿宋" w:eastAsia="仿宋" w:hAnsi="仿宋" w:cs="仿宋" w:hint="eastAsia"/>
            <w:lang w:eastAsia="zh-CN"/>
          </w:rPr>
          <w:t>(一)、合作伙伴选择与合作方式</w:t>
        </w:r>
        <w:r>
          <w:tab/>
        </w:r>
        <w:r>
          <w:fldChar w:fldCharType="begin"/>
        </w:r>
        <w:r>
          <w:instrText xml:space="preserve"> PAGEREF _Toc21960 \h </w:instrText>
        </w:r>
        <w:r>
          <w:fldChar w:fldCharType="separate"/>
        </w:r>
        <w:r>
          <w:t>90</w:t>
        </w:r>
        <w:r>
          <w:fldChar w:fldCharType="end"/>
        </w:r>
      </w:hyperlink>
    </w:p>
    <w:p>
      <w:pPr>
        <w:pStyle w:val="TOC2"/>
        <w:tabs>
          <w:tab w:val="right" w:leader="dot" w:pos="8306"/>
        </w:tabs>
      </w:pPr>
      <w:hyperlink w:anchor="_Toc4206" w:history="1">
        <w:r>
          <w:rPr>
            <w:rFonts w:ascii="仿宋" w:eastAsia="仿宋" w:hAnsi="仿宋" w:cs="仿宋" w:hint="eastAsia"/>
            <w:lang w:eastAsia="zh-CN"/>
          </w:rPr>
          <w:t>(二)、交流与合作平台搭建</w:t>
        </w:r>
        <w:r>
          <w:tab/>
        </w:r>
        <w:r>
          <w:fldChar w:fldCharType="begin"/>
        </w:r>
        <w:r>
          <w:instrText xml:space="preserve"> PAGEREF _Toc4206 \h </w:instrText>
        </w:r>
        <w:r>
          <w:fldChar w:fldCharType="separate"/>
        </w:r>
        <w:r>
          <w:t>91</w:t>
        </w:r>
        <w:r>
          <w:fldChar w:fldCharType="end"/>
        </w:r>
      </w:hyperlink>
    </w:p>
    <w:p>
      <w:pPr>
        <w:pStyle w:val="TOC1"/>
        <w:tabs>
          <w:tab w:val="right" w:leader="dot" w:pos="8306"/>
        </w:tabs>
      </w:pPr>
      <w:hyperlink w:anchor="_Toc9142" w:history="1">
        <w:r>
          <w:rPr>
            <w:rFonts w:ascii="仿宋" w:eastAsia="仿宋" w:hAnsi="仿宋" w:cs="仿宋" w:hint="eastAsia"/>
            <w:lang w:eastAsia="zh-CN"/>
          </w:rPr>
          <w:t>十八、成果转化与推广应用</w:t>
        </w:r>
        <w:r>
          <w:tab/>
        </w:r>
        <w:r>
          <w:fldChar w:fldCharType="begin"/>
        </w:r>
        <w:r>
          <w:instrText xml:space="preserve"> PAGEREF _Toc9142 \h </w:instrText>
        </w:r>
        <w:r>
          <w:fldChar w:fldCharType="separate"/>
        </w:r>
        <w:r>
          <w:t>93</w:t>
        </w:r>
        <w:r>
          <w:fldChar w:fldCharType="end"/>
        </w:r>
      </w:hyperlink>
    </w:p>
    <w:p>
      <w:pPr>
        <w:pStyle w:val="TOC2"/>
        <w:tabs>
          <w:tab w:val="right" w:leader="dot" w:pos="8306"/>
        </w:tabs>
      </w:pPr>
      <w:hyperlink w:anchor="_Toc7455" w:history="1">
        <w:r>
          <w:rPr>
            <w:rFonts w:ascii="仿宋" w:eastAsia="仿宋" w:hAnsi="仿宋" w:cs="仿宋" w:hint="eastAsia"/>
            <w:lang w:eastAsia="zh-CN"/>
          </w:rPr>
          <w:t>(一)、成果转化策略制定</w:t>
        </w:r>
        <w:r>
          <w:tab/>
        </w:r>
        <w:r>
          <w:fldChar w:fldCharType="begin"/>
        </w:r>
        <w:r>
          <w:instrText xml:space="preserve"> PAGEREF _Toc7455 \h </w:instrText>
        </w:r>
        <w:r>
          <w:fldChar w:fldCharType="separate"/>
        </w:r>
        <w:r>
          <w:t>93</w:t>
        </w:r>
        <w:r>
          <w:fldChar w:fldCharType="end"/>
        </w:r>
      </w:hyperlink>
    </w:p>
    <w:p>
      <w:pPr>
        <w:pStyle w:val="TOC2"/>
        <w:tabs>
          <w:tab w:val="right" w:leader="dot" w:pos="8306"/>
        </w:tabs>
      </w:pPr>
      <w:hyperlink w:anchor="_Toc24659" w:history="1">
        <w:r>
          <w:rPr>
            <w:rFonts w:ascii="仿宋" w:eastAsia="仿宋" w:hAnsi="仿宋" w:cs="仿宋" w:hint="eastAsia"/>
            <w:lang w:eastAsia="zh-CN"/>
          </w:rPr>
          <w:t>(二)、成果推广应用方案</w:t>
        </w:r>
        <w:r>
          <w:tab/>
        </w:r>
        <w:r>
          <w:fldChar w:fldCharType="begin"/>
        </w:r>
        <w:r>
          <w:instrText xml:space="preserve"> PAGEREF _Toc24659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2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5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一、烷基多苷(APG)项目的市场准入条件分析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烷基多苷(APG)项目而言，市场准入条件首先取决于政策法规环境。政府对于[行业名称]领域的法规，如环保标准、税收政策、和技术使用规范，直接影响烷基多苷(APG)项目的运营和成本结构。例如，若政府针对使用可再生能源的企业提供税收优惠，这将对烷基多苷(APG)项目的财务规划产生重要影响。同时，考虑经济环境和消费者偏好的变化对烷基多苷(APG)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二、烷基多苷(APG)项目的行业规范与合规性要求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烷基多苷(APG)项目来说，遵守行业规范和合规性要求是确保项目顺利进行的基础。这包括遵循质量控制标准、安全规定、数据保护法规等。例如，若烷基多苷(APG)项目涉及数据处理，须严格遵守相关的数据保护法规。此外，行业内部的自律规范，如产品标准和服务流程，也对于提升烷基多苷(APG)项目在行业内的认可度和竞争力至关重要。项目管理团队必须不断更新策略，以应对行业规范和法规的变化，确保烷基多苷(APG)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三、烷基多苷(APG)项目的竞争格局和战略定位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烷基多苷(APG)项目的发展规划中，理解行业的竞争格局对于制定有效的市场策略极为关键。这包括分析主要竞争对手的市场地位、优势及其业务模式。烷基多苷(APG)项目面临的竞争对手可能包括大型成熟企业和创新型初创公司，各自采取不同的市场策略。因此，烷基多苷(APG)项目需精确地定位自己的市场策略，如专注于产品创新、客户服务或成本效率，以在竞争中占据优势。通过深入的市场和竞争分析，烷基多苷(APG)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1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70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88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https://d.book118.com/827162026065006042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854D5"/>
    <w:rsid w:val="23885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62026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2024-02-03T13:40:00Z</dcterms:created>
  <dcterms:modified xsi:type="dcterms:W3CDTF">2024-02-03T13:40:28Z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F2346045B7754A028F12D13DC8AC2020_11</vt:lpwstr>
  </property>
  <property fmtid="{D5CDD505-2E9C-101B-9397-08002B2CF9AE}" pid="3" name="KSOProductBuildVer">
    <vt:lpwstr>2052-12.1.0.16250</vt:lpwstr>
  </property>
</Properties>
</file>