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包装设计项目规划设计蓝图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50" w:history="1">
        <w:r>
          <w:rPr>
            <w:rFonts w:ascii="仿宋" w:eastAsia="仿宋" w:hAnsi="仿宋" w:cs="仿宋" w:hint="eastAsia"/>
            <w:lang w:eastAsia="zh-CN"/>
          </w:rPr>
          <w:t>序言</w:t>
        </w:r>
        <w:r>
          <w:tab/>
        </w:r>
        <w:r>
          <w:fldChar w:fldCharType="begin"/>
        </w:r>
        <w:r>
          <w:instrText xml:space="preserve"> PAGEREF _Toc31850 \h </w:instrText>
        </w:r>
        <w:r>
          <w:fldChar w:fldCharType="separate"/>
        </w:r>
        <w:r>
          <w:t>3</w:t>
        </w:r>
        <w:r>
          <w:fldChar w:fldCharType="end"/>
        </w:r>
      </w:hyperlink>
    </w:p>
    <w:p>
      <w:pPr>
        <w:pStyle w:val="TOC1"/>
        <w:tabs>
          <w:tab w:val="right" w:leader="dot" w:pos="8306"/>
        </w:tabs>
      </w:pPr>
      <w:hyperlink w:anchor="_Toc20621" w:history="1">
        <w:r>
          <w:rPr>
            <w:rFonts w:ascii="仿宋" w:eastAsia="仿宋" w:hAnsi="仿宋" w:cs="仿宋" w:hint="eastAsia"/>
            <w:lang w:eastAsia="zh-CN"/>
          </w:rPr>
          <w:t>一、市场分析、调研</w:t>
        </w:r>
        <w:r>
          <w:tab/>
        </w:r>
        <w:r>
          <w:fldChar w:fldCharType="begin"/>
        </w:r>
        <w:r>
          <w:instrText xml:space="preserve"> PAGEREF _Toc20621 \h </w:instrText>
        </w:r>
        <w:r>
          <w:fldChar w:fldCharType="separate"/>
        </w:r>
        <w:r>
          <w:t>3</w:t>
        </w:r>
        <w:r>
          <w:fldChar w:fldCharType="end"/>
        </w:r>
      </w:hyperlink>
    </w:p>
    <w:p>
      <w:pPr>
        <w:pStyle w:val="TOC2"/>
        <w:tabs>
          <w:tab w:val="right" w:leader="dot" w:pos="8306"/>
        </w:tabs>
      </w:pPr>
      <w:hyperlink w:anchor="_Toc29724" w:history="1">
        <w:r>
          <w:rPr>
            <w:rFonts w:ascii="仿宋" w:eastAsia="仿宋" w:hAnsi="仿宋" w:cs="仿宋" w:hint="eastAsia"/>
            <w:lang w:eastAsia="zh-CN"/>
          </w:rPr>
          <w:t>(一)、包装设计行业分析</w:t>
        </w:r>
        <w:r>
          <w:tab/>
        </w:r>
        <w:r>
          <w:fldChar w:fldCharType="begin"/>
        </w:r>
        <w:r>
          <w:instrText xml:space="preserve"> PAGEREF _Toc29724 \h </w:instrText>
        </w:r>
        <w:r>
          <w:fldChar w:fldCharType="separate"/>
        </w:r>
        <w:r>
          <w:t>3</w:t>
        </w:r>
        <w:r>
          <w:fldChar w:fldCharType="end"/>
        </w:r>
      </w:hyperlink>
    </w:p>
    <w:p>
      <w:pPr>
        <w:pStyle w:val="TOC2"/>
        <w:tabs>
          <w:tab w:val="right" w:leader="dot" w:pos="8306"/>
        </w:tabs>
      </w:pPr>
      <w:hyperlink w:anchor="_Toc13113" w:history="1">
        <w:r>
          <w:rPr>
            <w:rFonts w:ascii="仿宋" w:eastAsia="仿宋" w:hAnsi="仿宋" w:cs="仿宋" w:hint="eastAsia"/>
            <w:lang w:eastAsia="zh-CN"/>
          </w:rPr>
          <w:t>(二)、包装设计市场分析预测</w:t>
        </w:r>
        <w:r>
          <w:tab/>
        </w:r>
        <w:r>
          <w:fldChar w:fldCharType="begin"/>
        </w:r>
        <w:r>
          <w:instrText xml:space="preserve"> PAGEREF _Toc13113 \h </w:instrText>
        </w:r>
        <w:r>
          <w:fldChar w:fldCharType="separate"/>
        </w:r>
        <w:r>
          <w:t>4</w:t>
        </w:r>
        <w:r>
          <w:fldChar w:fldCharType="end"/>
        </w:r>
      </w:hyperlink>
    </w:p>
    <w:p>
      <w:pPr>
        <w:pStyle w:val="TOC1"/>
        <w:tabs>
          <w:tab w:val="right" w:leader="dot" w:pos="8306"/>
        </w:tabs>
      </w:pPr>
      <w:hyperlink w:anchor="_Toc7023" w:history="1">
        <w:r>
          <w:rPr>
            <w:rFonts w:ascii="仿宋" w:eastAsia="仿宋" w:hAnsi="仿宋" w:cs="仿宋" w:hint="eastAsia"/>
            <w:lang w:eastAsia="zh-CN"/>
          </w:rPr>
          <w:t>二、包装设计项目文档管理</w:t>
        </w:r>
        <w:r>
          <w:tab/>
        </w:r>
        <w:r>
          <w:fldChar w:fldCharType="begin"/>
        </w:r>
        <w:r>
          <w:instrText xml:space="preserve"> PAGEREF _Toc7023 \h </w:instrText>
        </w:r>
        <w:r>
          <w:fldChar w:fldCharType="separate"/>
        </w:r>
        <w:r>
          <w:t>4</w:t>
        </w:r>
        <w:r>
          <w:fldChar w:fldCharType="end"/>
        </w:r>
      </w:hyperlink>
    </w:p>
    <w:p>
      <w:pPr>
        <w:pStyle w:val="TOC2"/>
        <w:tabs>
          <w:tab w:val="right" w:leader="dot" w:pos="8306"/>
        </w:tabs>
      </w:pPr>
      <w:hyperlink w:anchor="_Toc18779" w:history="1">
        <w:r>
          <w:rPr>
            <w:rFonts w:ascii="仿宋" w:eastAsia="仿宋" w:hAnsi="仿宋" w:cs="仿宋" w:hint="eastAsia"/>
            <w:lang w:eastAsia="zh-CN"/>
          </w:rPr>
          <w:t>(一)、文档编制与审查</w:t>
        </w:r>
        <w:r>
          <w:tab/>
        </w:r>
        <w:r>
          <w:fldChar w:fldCharType="begin"/>
        </w:r>
        <w:r>
          <w:instrText xml:space="preserve"> PAGEREF _Toc18779 \h </w:instrText>
        </w:r>
        <w:r>
          <w:fldChar w:fldCharType="separate"/>
        </w:r>
        <w:r>
          <w:t>4</w:t>
        </w:r>
        <w:r>
          <w:fldChar w:fldCharType="end"/>
        </w:r>
      </w:hyperlink>
    </w:p>
    <w:p>
      <w:pPr>
        <w:pStyle w:val="TOC2"/>
        <w:tabs>
          <w:tab w:val="right" w:leader="dot" w:pos="8306"/>
        </w:tabs>
      </w:pPr>
      <w:hyperlink w:anchor="_Toc18018" w:history="1">
        <w:r>
          <w:rPr>
            <w:rFonts w:ascii="仿宋" w:eastAsia="仿宋" w:hAnsi="仿宋" w:cs="仿宋" w:hint="eastAsia"/>
            <w:lang w:eastAsia="zh-CN"/>
          </w:rPr>
          <w:t>(二)、文档发布与分发</w:t>
        </w:r>
        <w:r>
          <w:tab/>
        </w:r>
        <w:r>
          <w:fldChar w:fldCharType="begin"/>
        </w:r>
        <w:r>
          <w:instrText xml:space="preserve"> PAGEREF _Toc18018 \h </w:instrText>
        </w:r>
        <w:r>
          <w:fldChar w:fldCharType="separate"/>
        </w:r>
        <w:r>
          <w:t>6</w:t>
        </w:r>
        <w:r>
          <w:fldChar w:fldCharType="end"/>
        </w:r>
      </w:hyperlink>
    </w:p>
    <w:p>
      <w:pPr>
        <w:pStyle w:val="TOC2"/>
        <w:tabs>
          <w:tab w:val="right" w:leader="dot" w:pos="8306"/>
        </w:tabs>
      </w:pPr>
      <w:hyperlink w:anchor="_Toc19352" w:history="1">
        <w:r>
          <w:rPr>
            <w:rFonts w:ascii="仿宋" w:eastAsia="仿宋" w:hAnsi="仿宋" w:cs="仿宋" w:hint="eastAsia"/>
            <w:lang w:eastAsia="zh-CN"/>
          </w:rPr>
          <w:t>(三)、文档存档与归档</w:t>
        </w:r>
        <w:r>
          <w:tab/>
        </w:r>
        <w:r>
          <w:fldChar w:fldCharType="begin"/>
        </w:r>
        <w:r>
          <w:instrText xml:space="preserve"> PAGEREF _Toc19352 \h </w:instrText>
        </w:r>
        <w:r>
          <w:fldChar w:fldCharType="separate"/>
        </w:r>
        <w:r>
          <w:t>7</w:t>
        </w:r>
        <w:r>
          <w:fldChar w:fldCharType="end"/>
        </w:r>
      </w:hyperlink>
    </w:p>
    <w:p>
      <w:pPr>
        <w:pStyle w:val="TOC1"/>
        <w:tabs>
          <w:tab w:val="right" w:leader="dot" w:pos="8306"/>
        </w:tabs>
      </w:pPr>
      <w:hyperlink w:anchor="_Toc21765" w:history="1">
        <w:r>
          <w:rPr>
            <w:rFonts w:ascii="仿宋" w:eastAsia="仿宋" w:hAnsi="仿宋" w:cs="仿宋" w:hint="eastAsia"/>
            <w:lang w:eastAsia="zh-CN"/>
          </w:rPr>
          <w:t>三、包装设计项目可持续发展</w:t>
        </w:r>
        <w:r>
          <w:tab/>
        </w:r>
        <w:r>
          <w:fldChar w:fldCharType="begin"/>
        </w:r>
        <w:r>
          <w:instrText xml:space="preserve"> PAGEREF _Toc21765 \h </w:instrText>
        </w:r>
        <w:r>
          <w:fldChar w:fldCharType="separate"/>
        </w:r>
        <w:r>
          <w:t>8</w:t>
        </w:r>
        <w:r>
          <w:fldChar w:fldCharType="end"/>
        </w:r>
      </w:hyperlink>
    </w:p>
    <w:p>
      <w:pPr>
        <w:pStyle w:val="TOC2"/>
        <w:tabs>
          <w:tab w:val="right" w:leader="dot" w:pos="8306"/>
        </w:tabs>
      </w:pPr>
      <w:hyperlink w:anchor="_Toc961" w:history="1">
        <w:r>
          <w:rPr>
            <w:rFonts w:ascii="仿宋" w:eastAsia="仿宋" w:hAnsi="仿宋" w:cs="仿宋" w:hint="eastAsia"/>
            <w:lang w:eastAsia="zh-CN"/>
          </w:rPr>
          <w:t>(一)、可持续战略与实践</w:t>
        </w:r>
        <w:r>
          <w:tab/>
        </w:r>
        <w:r>
          <w:fldChar w:fldCharType="begin"/>
        </w:r>
        <w:r>
          <w:instrText xml:space="preserve"> PAGEREF _Toc961 \h </w:instrText>
        </w:r>
        <w:r>
          <w:fldChar w:fldCharType="separate"/>
        </w:r>
        <w:r>
          <w:t>8</w:t>
        </w:r>
        <w:r>
          <w:fldChar w:fldCharType="end"/>
        </w:r>
      </w:hyperlink>
    </w:p>
    <w:p>
      <w:pPr>
        <w:pStyle w:val="TOC2"/>
        <w:tabs>
          <w:tab w:val="right" w:leader="dot" w:pos="8306"/>
        </w:tabs>
      </w:pPr>
      <w:hyperlink w:anchor="_Toc5115" w:history="1">
        <w:r>
          <w:rPr>
            <w:rFonts w:ascii="仿宋" w:eastAsia="仿宋" w:hAnsi="仿宋" w:cs="仿宋" w:hint="eastAsia"/>
            <w:lang w:eastAsia="zh-CN"/>
          </w:rPr>
          <w:t>(二)、环保与社会责任</w:t>
        </w:r>
        <w:r>
          <w:tab/>
        </w:r>
        <w:r>
          <w:fldChar w:fldCharType="begin"/>
        </w:r>
        <w:r>
          <w:instrText xml:space="preserve"> PAGEREF _Toc5115 \h </w:instrText>
        </w:r>
        <w:r>
          <w:fldChar w:fldCharType="separate"/>
        </w:r>
        <w:r>
          <w:t>8</w:t>
        </w:r>
        <w:r>
          <w:fldChar w:fldCharType="end"/>
        </w:r>
      </w:hyperlink>
    </w:p>
    <w:p>
      <w:pPr>
        <w:pStyle w:val="TOC1"/>
        <w:tabs>
          <w:tab w:val="right" w:leader="dot" w:pos="8306"/>
        </w:tabs>
      </w:pPr>
      <w:hyperlink w:anchor="_Toc21938" w:history="1">
        <w:r>
          <w:rPr>
            <w:rFonts w:ascii="仿宋" w:eastAsia="仿宋" w:hAnsi="仿宋" w:cs="仿宋" w:hint="eastAsia"/>
            <w:lang w:eastAsia="zh-CN"/>
          </w:rPr>
          <w:t>四、包装设计项目选址可行性分析</w:t>
        </w:r>
        <w:r>
          <w:tab/>
        </w:r>
        <w:r>
          <w:fldChar w:fldCharType="begin"/>
        </w:r>
        <w:r>
          <w:instrText xml:space="preserve"> PAGEREF _Toc21938 \h </w:instrText>
        </w:r>
        <w:r>
          <w:fldChar w:fldCharType="separate"/>
        </w:r>
        <w:r>
          <w:t>9</w:t>
        </w:r>
        <w:r>
          <w:fldChar w:fldCharType="end"/>
        </w:r>
      </w:hyperlink>
    </w:p>
    <w:p>
      <w:pPr>
        <w:pStyle w:val="TOC2"/>
        <w:tabs>
          <w:tab w:val="right" w:leader="dot" w:pos="8306"/>
        </w:tabs>
      </w:pPr>
      <w:hyperlink w:anchor="_Toc8779" w:history="1">
        <w:r>
          <w:rPr>
            <w:rFonts w:ascii="仿宋" w:eastAsia="仿宋" w:hAnsi="仿宋" w:cs="仿宋" w:hint="eastAsia"/>
            <w:lang w:eastAsia="zh-CN"/>
          </w:rPr>
          <w:t>(一)、包装设计项目选址</w:t>
        </w:r>
        <w:r>
          <w:tab/>
        </w:r>
        <w:r>
          <w:fldChar w:fldCharType="begin"/>
        </w:r>
        <w:r>
          <w:instrText xml:space="preserve"> PAGEREF _Toc8779 \h </w:instrText>
        </w:r>
        <w:r>
          <w:fldChar w:fldCharType="separate"/>
        </w:r>
        <w:r>
          <w:t>9</w:t>
        </w:r>
        <w:r>
          <w:fldChar w:fldCharType="end"/>
        </w:r>
      </w:hyperlink>
    </w:p>
    <w:p>
      <w:pPr>
        <w:pStyle w:val="TOC2"/>
        <w:tabs>
          <w:tab w:val="right" w:leader="dot" w:pos="8306"/>
        </w:tabs>
      </w:pPr>
      <w:hyperlink w:anchor="_Toc3185" w:history="1">
        <w:r>
          <w:rPr>
            <w:rFonts w:ascii="仿宋" w:eastAsia="仿宋" w:hAnsi="仿宋" w:cs="仿宋" w:hint="eastAsia"/>
            <w:lang w:eastAsia="zh-CN"/>
          </w:rPr>
          <w:t>(二)、用地控制指标</w:t>
        </w:r>
        <w:r>
          <w:tab/>
        </w:r>
        <w:r>
          <w:fldChar w:fldCharType="begin"/>
        </w:r>
        <w:r>
          <w:instrText xml:space="preserve"> PAGEREF _Toc3185 \h </w:instrText>
        </w:r>
        <w:r>
          <w:fldChar w:fldCharType="separate"/>
        </w:r>
        <w:r>
          <w:t>9</w:t>
        </w:r>
        <w:r>
          <w:fldChar w:fldCharType="end"/>
        </w:r>
      </w:hyperlink>
    </w:p>
    <w:p>
      <w:pPr>
        <w:pStyle w:val="TOC2"/>
        <w:tabs>
          <w:tab w:val="right" w:leader="dot" w:pos="8306"/>
        </w:tabs>
      </w:pPr>
      <w:hyperlink w:anchor="_Toc3740" w:history="1">
        <w:r>
          <w:rPr>
            <w:rFonts w:ascii="仿宋" w:eastAsia="仿宋" w:hAnsi="仿宋" w:cs="仿宋" w:hint="eastAsia"/>
            <w:lang w:eastAsia="zh-CN"/>
          </w:rPr>
          <w:t>(三)、节约用地措施</w:t>
        </w:r>
        <w:r>
          <w:tab/>
        </w:r>
        <w:r>
          <w:fldChar w:fldCharType="begin"/>
        </w:r>
        <w:r>
          <w:instrText xml:space="preserve"> PAGEREF _Toc3740 \h </w:instrText>
        </w:r>
        <w:r>
          <w:fldChar w:fldCharType="separate"/>
        </w:r>
        <w:r>
          <w:t>11</w:t>
        </w:r>
        <w:r>
          <w:fldChar w:fldCharType="end"/>
        </w:r>
      </w:hyperlink>
    </w:p>
    <w:p>
      <w:pPr>
        <w:pStyle w:val="TOC2"/>
        <w:tabs>
          <w:tab w:val="right" w:leader="dot" w:pos="8306"/>
        </w:tabs>
      </w:pPr>
      <w:hyperlink w:anchor="_Toc29944" w:history="1">
        <w:r>
          <w:rPr>
            <w:rFonts w:ascii="仿宋" w:eastAsia="仿宋" w:hAnsi="仿宋" w:cs="仿宋" w:hint="eastAsia"/>
            <w:lang w:eastAsia="zh-CN"/>
          </w:rPr>
          <w:t>(四)、总图布置方案</w:t>
        </w:r>
        <w:r>
          <w:tab/>
        </w:r>
        <w:r>
          <w:fldChar w:fldCharType="begin"/>
        </w:r>
        <w:r>
          <w:instrText xml:space="preserve"> PAGEREF _Toc29944 \h </w:instrText>
        </w:r>
        <w:r>
          <w:fldChar w:fldCharType="separate"/>
        </w:r>
        <w:r>
          <w:t>12</w:t>
        </w:r>
        <w:r>
          <w:fldChar w:fldCharType="end"/>
        </w:r>
      </w:hyperlink>
    </w:p>
    <w:p>
      <w:pPr>
        <w:pStyle w:val="TOC2"/>
        <w:tabs>
          <w:tab w:val="right" w:leader="dot" w:pos="8306"/>
        </w:tabs>
      </w:pPr>
      <w:hyperlink w:anchor="_Toc12095" w:history="1">
        <w:r>
          <w:rPr>
            <w:rFonts w:ascii="仿宋" w:eastAsia="仿宋" w:hAnsi="仿宋" w:cs="仿宋" w:hint="eastAsia"/>
            <w:lang w:eastAsia="zh-CN"/>
          </w:rPr>
          <w:t>(五)、选址综合评价</w:t>
        </w:r>
        <w:r>
          <w:tab/>
        </w:r>
        <w:r>
          <w:fldChar w:fldCharType="begin"/>
        </w:r>
        <w:r>
          <w:instrText xml:space="preserve"> PAGEREF _Toc12095 \h </w:instrText>
        </w:r>
        <w:r>
          <w:fldChar w:fldCharType="separate"/>
        </w:r>
        <w:r>
          <w:t>13</w:t>
        </w:r>
        <w:r>
          <w:fldChar w:fldCharType="end"/>
        </w:r>
      </w:hyperlink>
    </w:p>
    <w:p>
      <w:pPr>
        <w:pStyle w:val="TOC1"/>
        <w:tabs>
          <w:tab w:val="right" w:leader="dot" w:pos="8306"/>
        </w:tabs>
      </w:pPr>
      <w:hyperlink w:anchor="_Toc23688" w:history="1">
        <w:r>
          <w:rPr>
            <w:rFonts w:ascii="仿宋" w:eastAsia="仿宋" w:hAnsi="仿宋" w:cs="仿宋" w:hint="eastAsia"/>
            <w:lang w:eastAsia="zh-CN"/>
          </w:rPr>
          <w:t>五、包装设计项目绩效评估</w:t>
        </w:r>
        <w:r>
          <w:tab/>
        </w:r>
        <w:r>
          <w:fldChar w:fldCharType="begin"/>
        </w:r>
        <w:r>
          <w:instrText xml:space="preserve"> PAGEREF _Toc23688 \h </w:instrText>
        </w:r>
        <w:r>
          <w:fldChar w:fldCharType="separate"/>
        </w:r>
        <w:r>
          <w:t>15</w:t>
        </w:r>
        <w:r>
          <w:fldChar w:fldCharType="end"/>
        </w:r>
      </w:hyperlink>
    </w:p>
    <w:p>
      <w:pPr>
        <w:pStyle w:val="TOC2"/>
        <w:tabs>
          <w:tab w:val="right" w:leader="dot" w:pos="8306"/>
        </w:tabs>
      </w:pPr>
      <w:hyperlink w:anchor="_Toc5057" w:history="1">
        <w:r>
          <w:rPr>
            <w:rFonts w:ascii="仿宋" w:eastAsia="仿宋" w:hAnsi="仿宋" w:cs="仿宋" w:hint="eastAsia"/>
            <w:lang w:eastAsia="zh-CN"/>
          </w:rPr>
          <w:t>(一)、绩效评估指标</w:t>
        </w:r>
        <w:r>
          <w:tab/>
        </w:r>
        <w:r>
          <w:fldChar w:fldCharType="begin"/>
        </w:r>
        <w:r>
          <w:instrText xml:space="preserve"> PAGEREF _Toc5057 \h </w:instrText>
        </w:r>
        <w:r>
          <w:fldChar w:fldCharType="separate"/>
        </w:r>
        <w:r>
          <w:t>15</w:t>
        </w:r>
        <w:r>
          <w:fldChar w:fldCharType="end"/>
        </w:r>
      </w:hyperlink>
    </w:p>
    <w:p>
      <w:pPr>
        <w:pStyle w:val="TOC2"/>
        <w:tabs>
          <w:tab w:val="right" w:leader="dot" w:pos="8306"/>
        </w:tabs>
      </w:pPr>
      <w:hyperlink w:anchor="_Toc30341" w:history="1">
        <w:r>
          <w:rPr>
            <w:rFonts w:ascii="仿宋" w:eastAsia="仿宋" w:hAnsi="仿宋" w:cs="仿宋" w:hint="eastAsia"/>
            <w:lang w:eastAsia="zh-CN"/>
          </w:rPr>
          <w:t>(二)、绩效评估方法</w:t>
        </w:r>
        <w:r>
          <w:tab/>
        </w:r>
        <w:r>
          <w:fldChar w:fldCharType="begin"/>
        </w:r>
        <w:r>
          <w:instrText xml:space="preserve"> PAGEREF _Toc30341 \h </w:instrText>
        </w:r>
        <w:r>
          <w:fldChar w:fldCharType="separate"/>
        </w:r>
        <w:r>
          <w:t>16</w:t>
        </w:r>
        <w:r>
          <w:fldChar w:fldCharType="end"/>
        </w:r>
      </w:hyperlink>
    </w:p>
    <w:p>
      <w:pPr>
        <w:pStyle w:val="TOC2"/>
        <w:tabs>
          <w:tab w:val="right" w:leader="dot" w:pos="8306"/>
        </w:tabs>
      </w:pPr>
      <w:hyperlink w:anchor="_Toc9180" w:history="1">
        <w:r>
          <w:rPr>
            <w:rFonts w:ascii="仿宋" w:eastAsia="仿宋" w:hAnsi="仿宋" w:cs="仿宋" w:hint="eastAsia"/>
            <w:lang w:eastAsia="zh-CN"/>
          </w:rPr>
          <w:t>(三)、绩效评估周期</w:t>
        </w:r>
        <w:r>
          <w:tab/>
        </w:r>
        <w:r>
          <w:fldChar w:fldCharType="begin"/>
        </w:r>
        <w:r>
          <w:instrText xml:space="preserve"> PAGEREF _Toc9180 \h </w:instrText>
        </w:r>
        <w:r>
          <w:fldChar w:fldCharType="separate"/>
        </w:r>
        <w:r>
          <w:t>17</w:t>
        </w:r>
        <w:r>
          <w:fldChar w:fldCharType="end"/>
        </w:r>
      </w:hyperlink>
    </w:p>
    <w:p>
      <w:pPr>
        <w:pStyle w:val="TOC1"/>
        <w:tabs>
          <w:tab w:val="right" w:leader="dot" w:pos="8306"/>
        </w:tabs>
      </w:pPr>
      <w:hyperlink w:anchor="_Toc3615" w:history="1">
        <w:r>
          <w:rPr>
            <w:rFonts w:ascii="仿宋" w:eastAsia="仿宋" w:hAnsi="仿宋" w:cs="仿宋" w:hint="eastAsia"/>
            <w:lang w:eastAsia="zh-CN"/>
          </w:rPr>
          <w:t>六、包装设计项目土建工程</w:t>
        </w:r>
        <w:r>
          <w:tab/>
        </w:r>
        <w:r>
          <w:fldChar w:fldCharType="begin"/>
        </w:r>
        <w:r>
          <w:instrText xml:space="preserve"> PAGEREF _Toc3615 \h </w:instrText>
        </w:r>
        <w:r>
          <w:fldChar w:fldCharType="separate"/>
        </w:r>
        <w:r>
          <w:t>18</w:t>
        </w:r>
        <w:r>
          <w:fldChar w:fldCharType="end"/>
        </w:r>
      </w:hyperlink>
    </w:p>
    <w:p>
      <w:pPr>
        <w:pStyle w:val="TOC2"/>
        <w:tabs>
          <w:tab w:val="right" w:leader="dot" w:pos="8306"/>
        </w:tabs>
      </w:pPr>
      <w:hyperlink w:anchor="_Toc24307" w:history="1">
        <w:r>
          <w:rPr>
            <w:rFonts w:ascii="仿宋" w:eastAsia="仿宋" w:hAnsi="仿宋" w:cs="仿宋" w:hint="eastAsia"/>
            <w:lang w:eastAsia="zh-CN"/>
          </w:rPr>
          <w:t>(一)、建筑工程设计原则</w:t>
        </w:r>
        <w:r>
          <w:tab/>
        </w:r>
        <w:r>
          <w:fldChar w:fldCharType="begin"/>
        </w:r>
        <w:r>
          <w:instrText xml:space="preserve"> PAGEREF _Toc24307 \h </w:instrText>
        </w:r>
        <w:r>
          <w:fldChar w:fldCharType="separate"/>
        </w:r>
        <w:r>
          <w:t>18</w:t>
        </w:r>
        <w:r>
          <w:fldChar w:fldCharType="end"/>
        </w:r>
      </w:hyperlink>
    </w:p>
    <w:p>
      <w:pPr>
        <w:pStyle w:val="TOC2"/>
        <w:tabs>
          <w:tab w:val="right" w:leader="dot" w:pos="8306"/>
        </w:tabs>
      </w:pPr>
      <w:hyperlink w:anchor="_Toc19028" w:history="1">
        <w:r>
          <w:rPr>
            <w:rFonts w:ascii="仿宋" w:eastAsia="仿宋" w:hAnsi="仿宋" w:cs="仿宋" w:hint="eastAsia"/>
            <w:lang w:eastAsia="zh-CN"/>
          </w:rPr>
          <w:t>(二)、土建工程设计年限及安全等级</w:t>
        </w:r>
        <w:r>
          <w:tab/>
        </w:r>
        <w:r>
          <w:fldChar w:fldCharType="begin"/>
        </w:r>
        <w:r>
          <w:instrText xml:space="preserve"> PAGEREF _Toc19028 \h </w:instrText>
        </w:r>
        <w:r>
          <w:fldChar w:fldCharType="separate"/>
        </w:r>
        <w:r>
          <w:t>19</w:t>
        </w:r>
        <w:r>
          <w:fldChar w:fldCharType="end"/>
        </w:r>
      </w:hyperlink>
    </w:p>
    <w:p>
      <w:pPr>
        <w:pStyle w:val="TOC2"/>
        <w:tabs>
          <w:tab w:val="right" w:leader="dot" w:pos="8306"/>
        </w:tabs>
      </w:pPr>
      <w:hyperlink w:anchor="_Toc2182" w:history="1">
        <w:r>
          <w:rPr>
            <w:rFonts w:ascii="仿宋" w:eastAsia="仿宋" w:hAnsi="仿宋" w:cs="仿宋" w:hint="eastAsia"/>
            <w:lang w:eastAsia="zh-CN"/>
          </w:rPr>
          <w:t>(三)、建筑工程设计总体要求</w:t>
        </w:r>
        <w:r>
          <w:tab/>
        </w:r>
        <w:r>
          <w:fldChar w:fldCharType="begin"/>
        </w:r>
        <w:r>
          <w:instrText xml:space="preserve"> PAGEREF _Toc2182 \h </w:instrText>
        </w:r>
        <w:r>
          <w:fldChar w:fldCharType="separate"/>
        </w:r>
        <w:r>
          <w:t>20</w:t>
        </w:r>
        <w:r>
          <w:fldChar w:fldCharType="end"/>
        </w:r>
      </w:hyperlink>
    </w:p>
    <w:p>
      <w:pPr>
        <w:pStyle w:val="TOC2"/>
        <w:tabs>
          <w:tab w:val="right" w:leader="dot" w:pos="8306"/>
        </w:tabs>
      </w:pPr>
      <w:hyperlink w:anchor="_Toc16156" w:history="1">
        <w:r>
          <w:rPr>
            <w:rFonts w:ascii="仿宋" w:eastAsia="仿宋" w:hAnsi="仿宋" w:cs="仿宋" w:hint="eastAsia"/>
            <w:lang w:eastAsia="zh-CN"/>
          </w:rPr>
          <w:t>(四)、土建工程建设指标</w:t>
        </w:r>
        <w:r>
          <w:tab/>
        </w:r>
        <w:r>
          <w:fldChar w:fldCharType="begin"/>
        </w:r>
        <w:r>
          <w:instrText xml:space="preserve"> PAGEREF _Toc16156 \h </w:instrText>
        </w:r>
        <w:r>
          <w:fldChar w:fldCharType="separate"/>
        </w:r>
        <w:r>
          <w:t>21</w:t>
        </w:r>
        <w:r>
          <w:fldChar w:fldCharType="end"/>
        </w:r>
      </w:hyperlink>
    </w:p>
    <w:p>
      <w:pPr>
        <w:pStyle w:val="TOC1"/>
        <w:tabs>
          <w:tab w:val="right" w:leader="dot" w:pos="8306"/>
        </w:tabs>
      </w:pPr>
      <w:hyperlink w:anchor="_Toc12614" w:history="1">
        <w:r>
          <w:rPr>
            <w:rFonts w:ascii="仿宋" w:eastAsia="仿宋" w:hAnsi="仿宋" w:cs="仿宋" w:hint="eastAsia"/>
            <w:lang w:eastAsia="zh-CN"/>
          </w:rPr>
          <w:t>七、包装设计项目风险管理</w:t>
        </w:r>
        <w:r>
          <w:tab/>
        </w:r>
        <w:r>
          <w:fldChar w:fldCharType="begin"/>
        </w:r>
        <w:r>
          <w:instrText xml:space="preserve"> PAGEREF _Toc12614 \h </w:instrText>
        </w:r>
        <w:r>
          <w:fldChar w:fldCharType="separate"/>
        </w:r>
        <w:r>
          <w:t>21</w:t>
        </w:r>
        <w:r>
          <w:fldChar w:fldCharType="end"/>
        </w:r>
      </w:hyperlink>
    </w:p>
    <w:p>
      <w:pPr>
        <w:pStyle w:val="TOC2"/>
        <w:tabs>
          <w:tab w:val="right" w:leader="dot" w:pos="8306"/>
        </w:tabs>
      </w:pPr>
      <w:hyperlink w:anchor="_Toc7345" w:history="1">
        <w:r>
          <w:rPr>
            <w:rFonts w:ascii="仿宋" w:eastAsia="仿宋" w:hAnsi="仿宋" w:cs="仿宋" w:hint="eastAsia"/>
            <w:lang w:eastAsia="zh-CN"/>
          </w:rPr>
          <w:t>(一)、风险识别与评估</w:t>
        </w:r>
        <w:r>
          <w:tab/>
        </w:r>
        <w:r>
          <w:fldChar w:fldCharType="begin"/>
        </w:r>
        <w:r>
          <w:instrText xml:space="preserve"> PAGEREF _Toc7345 \h </w:instrText>
        </w:r>
        <w:r>
          <w:fldChar w:fldCharType="separate"/>
        </w:r>
        <w:r>
          <w:t>21</w:t>
        </w:r>
        <w:r>
          <w:fldChar w:fldCharType="end"/>
        </w:r>
      </w:hyperlink>
    </w:p>
    <w:p>
      <w:pPr>
        <w:pStyle w:val="TOC2"/>
        <w:tabs>
          <w:tab w:val="right" w:leader="dot" w:pos="8306"/>
        </w:tabs>
      </w:pPr>
      <w:hyperlink w:anchor="_Toc18856" w:history="1">
        <w:r>
          <w:rPr>
            <w:rFonts w:ascii="仿宋" w:eastAsia="仿宋" w:hAnsi="仿宋" w:cs="仿宋" w:hint="eastAsia"/>
            <w:lang w:eastAsia="zh-CN"/>
          </w:rPr>
          <w:t>(二)、风险应对策略</w:t>
        </w:r>
        <w:r>
          <w:tab/>
        </w:r>
        <w:r>
          <w:fldChar w:fldCharType="begin"/>
        </w:r>
        <w:r>
          <w:instrText xml:space="preserve"> PAGEREF _Toc18856 \h </w:instrText>
        </w:r>
        <w:r>
          <w:fldChar w:fldCharType="separate"/>
        </w:r>
        <w:r>
          <w:t>22</w:t>
        </w:r>
        <w:r>
          <w:fldChar w:fldCharType="end"/>
        </w:r>
      </w:hyperlink>
    </w:p>
    <w:p>
      <w:pPr>
        <w:pStyle w:val="TOC2"/>
        <w:tabs>
          <w:tab w:val="right" w:leader="dot" w:pos="8306"/>
        </w:tabs>
      </w:pPr>
      <w:hyperlink w:anchor="_Toc5710" w:history="1">
        <w:r>
          <w:rPr>
            <w:rFonts w:ascii="仿宋" w:eastAsia="仿宋" w:hAnsi="仿宋" w:cs="仿宋" w:hint="eastAsia"/>
            <w:lang w:eastAsia="zh-CN"/>
          </w:rPr>
          <w:t>(三)、风险监控与控制</w:t>
        </w:r>
        <w:r>
          <w:tab/>
        </w:r>
        <w:r>
          <w:fldChar w:fldCharType="begin"/>
        </w:r>
        <w:r>
          <w:instrText xml:space="preserve"> PAGEREF _Toc5710 \h </w:instrText>
        </w:r>
        <w:r>
          <w:fldChar w:fldCharType="separate"/>
        </w:r>
        <w:r>
          <w:t>24</w:t>
        </w:r>
        <w:r>
          <w:fldChar w:fldCharType="end"/>
        </w:r>
      </w:hyperlink>
    </w:p>
    <w:p>
      <w:pPr>
        <w:pStyle w:val="TOC1"/>
        <w:tabs>
          <w:tab w:val="right" w:leader="dot" w:pos="8306"/>
        </w:tabs>
      </w:pPr>
      <w:hyperlink w:anchor="_Toc4647" w:history="1">
        <w:r>
          <w:rPr>
            <w:rFonts w:ascii="仿宋" w:eastAsia="仿宋" w:hAnsi="仿宋" w:cs="仿宋" w:hint="eastAsia"/>
            <w:lang w:eastAsia="zh-CN"/>
          </w:rPr>
          <w:t>八、包装设计项目人力资源管理</w:t>
        </w:r>
        <w:r>
          <w:tab/>
        </w:r>
        <w:r>
          <w:fldChar w:fldCharType="begin"/>
        </w:r>
        <w:r>
          <w:instrText xml:space="preserve"> PAGEREF _Toc4647 \h </w:instrText>
        </w:r>
        <w:r>
          <w:fldChar w:fldCharType="separate"/>
        </w:r>
        <w:r>
          <w:t>25</w:t>
        </w:r>
        <w:r>
          <w:fldChar w:fldCharType="end"/>
        </w:r>
      </w:hyperlink>
    </w:p>
    <w:p>
      <w:pPr>
        <w:pStyle w:val="TOC2"/>
        <w:tabs>
          <w:tab w:val="right" w:leader="dot" w:pos="8306"/>
        </w:tabs>
      </w:pPr>
      <w:hyperlink w:anchor="_Toc9197" w:history="1">
        <w:r>
          <w:rPr>
            <w:rFonts w:ascii="仿宋" w:eastAsia="仿宋" w:hAnsi="仿宋" w:cs="仿宋" w:hint="eastAsia"/>
            <w:lang w:eastAsia="zh-CN"/>
          </w:rPr>
          <w:t>(一)、建立健全的预算管理制度</w:t>
        </w:r>
        <w:r>
          <w:tab/>
        </w:r>
        <w:r>
          <w:fldChar w:fldCharType="begin"/>
        </w:r>
        <w:r>
          <w:instrText xml:space="preserve"> PAGEREF _Toc9197 \h </w:instrText>
        </w:r>
        <w:r>
          <w:fldChar w:fldCharType="separate"/>
        </w:r>
        <w:r>
          <w:t>25</w:t>
        </w:r>
        <w:r>
          <w:fldChar w:fldCharType="end"/>
        </w:r>
      </w:hyperlink>
    </w:p>
    <w:p>
      <w:pPr>
        <w:pStyle w:val="TOC2"/>
        <w:tabs>
          <w:tab w:val="right" w:leader="dot" w:pos="8306"/>
        </w:tabs>
      </w:pPr>
      <w:hyperlink w:anchor="_Toc7836" w:history="1">
        <w:r>
          <w:rPr>
            <w:rFonts w:ascii="仿宋" w:eastAsia="仿宋" w:hAnsi="仿宋" w:cs="仿宋" w:hint="eastAsia"/>
            <w:lang w:eastAsia="zh-CN"/>
          </w:rPr>
          <w:t>(二)、加强资金流动监控</w:t>
        </w:r>
        <w:r>
          <w:tab/>
        </w:r>
        <w:r>
          <w:fldChar w:fldCharType="begin"/>
        </w:r>
        <w:r>
          <w:instrText xml:space="preserve"> PAGEREF _Toc7836 \h </w:instrText>
        </w:r>
        <w:r>
          <w:fldChar w:fldCharType="separate"/>
        </w:r>
        <w:r>
          <w:t>27</w:t>
        </w:r>
        <w:r>
          <w:fldChar w:fldCharType="end"/>
        </w:r>
      </w:hyperlink>
    </w:p>
    <w:p>
      <w:pPr>
        <w:pStyle w:val="TOC2"/>
        <w:tabs>
          <w:tab w:val="right" w:leader="dot" w:pos="8306"/>
        </w:tabs>
      </w:pPr>
      <w:hyperlink w:anchor="_Toc7866" w:history="1">
        <w:r>
          <w:rPr>
            <w:rFonts w:ascii="仿宋" w:eastAsia="仿宋" w:hAnsi="仿宋" w:cs="仿宋" w:hint="eastAsia"/>
            <w:lang w:eastAsia="zh-CN"/>
          </w:rPr>
          <w:t>(三)、制定完善的风险控制机制</w:t>
        </w:r>
        <w:r>
          <w:tab/>
        </w:r>
        <w:r>
          <w:fldChar w:fldCharType="begin"/>
        </w:r>
        <w:r>
          <w:instrText xml:space="preserve"> PAGEREF _Toc7866 \h </w:instrText>
        </w:r>
        <w:r>
          <w:fldChar w:fldCharType="separate"/>
        </w:r>
        <w:r>
          <w:t>28</w:t>
        </w:r>
        <w:r>
          <w:fldChar w:fldCharType="end"/>
        </w:r>
      </w:hyperlink>
    </w:p>
    <w:p>
      <w:pPr>
        <w:pStyle w:val="TOC2"/>
        <w:tabs>
          <w:tab w:val="right" w:leader="dot" w:pos="8306"/>
        </w:tabs>
      </w:pPr>
      <w:hyperlink w:anchor="_Toc3412" w:history="1">
        <w:r>
          <w:rPr>
            <w:rFonts w:ascii="仿宋" w:eastAsia="仿宋" w:hAnsi="仿宋" w:cs="仿宋" w:hint="eastAsia"/>
            <w:lang w:eastAsia="zh-CN"/>
          </w:rPr>
          <w:t>(四)、优化成本管理</w:t>
        </w:r>
        <w:r>
          <w:tab/>
        </w:r>
        <w:r>
          <w:fldChar w:fldCharType="begin"/>
        </w:r>
        <w:r>
          <w:instrText xml:space="preserve"> PAGEREF _Toc3412 \h </w:instrText>
        </w:r>
        <w:r>
          <w:fldChar w:fldCharType="separate"/>
        </w:r>
        <w:r>
          <w:t>29</w:t>
        </w:r>
        <w:r>
          <w:fldChar w:fldCharType="end"/>
        </w:r>
      </w:hyperlink>
    </w:p>
    <w:p>
      <w:pPr>
        <w:pStyle w:val="TOC1"/>
        <w:tabs>
          <w:tab w:val="right" w:leader="dot" w:pos="8306"/>
        </w:tabs>
      </w:pPr>
      <w:hyperlink w:anchor="_Toc30294" w:history="1">
        <w:r>
          <w:rPr>
            <w:rFonts w:ascii="仿宋" w:eastAsia="仿宋" w:hAnsi="仿宋" w:cs="仿宋" w:hint="eastAsia"/>
            <w:lang w:eastAsia="zh-CN"/>
          </w:rPr>
          <w:t>九、包装设计项目投资规划</w:t>
        </w:r>
        <w:r>
          <w:tab/>
        </w:r>
        <w:r>
          <w:fldChar w:fldCharType="begin"/>
        </w:r>
        <w:r>
          <w:instrText xml:space="preserve"> PAGEREF _Toc30294 \h </w:instrText>
        </w:r>
        <w:r>
          <w:fldChar w:fldCharType="separate"/>
        </w:r>
        <w:r>
          <w:t>30</w:t>
        </w:r>
        <w:r>
          <w:fldChar w:fldCharType="end"/>
        </w:r>
      </w:hyperlink>
    </w:p>
    <w:p>
      <w:pPr>
        <w:pStyle w:val="TOC2"/>
        <w:tabs>
          <w:tab w:val="right" w:leader="dot" w:pos="8306"/>
        </w:tabs>
      </w:pPr>
      <w:hyperlink w:anchor="_Toc22475" w:history="1">
        <w:r>
          <w:rPr>
            <w:rFonts w:ascii="仿宋" w:eastAsia="仿宋" w:hAnsi="仿宋" w:cs="仿宋" w:hint="eastAsia"/>
            <w:lang w:eastAsia="zh-CN"/>
          </w:rPr>
          <w:t>(一)、包装设计项目总投资估算</w:t>
        </w:r>
        <w:r>
          <w:tab/>
        </w:r>
        <w:r>
          <w:fldChar w:fldCharType="begin"/>
        </w:r>
        <w:r>
          <w:instrText xml:space="preserve"> PAGEREF _Toc22475 \h </w:instrText>
        </w:r>
        <w:r>
          <w:fldChar w:fldCharType="separate"/>
        </w:r>
        <w:r>
          <w:t>30</w:t>
        </w:r>
        <w:r>
          <w:fldChar w:fldCharType="end"/>
        </w:r>
      </w:hyperlink>
    </w:p>
    <w:p>
      <w:pPr>
        <w:pStyle w:val="TOC2"/>
        <w:tabs>
          <w:tab w:val="right" w:leader="dot" w:pos="8306"/>
        </w:tabs>
      </w:pPr>
      <w:hyperlink w:anchor="_Toc27951" w:history="1">
        <w:r>
          <w:rPr>
            <w:rFonts w:ascii="仿宋" w:eastAsia="仿宋" w:hAnsi="仿宋" w:cs="仿宋" w:hint="eastAsia"/>
            <w:lang w:eastAsia="zh-CN"/>
          </w:rPr>
          <w:t>(二)、资金筹措</w:t>
        </w:r>
        <w:r>
          <w:tab/>
        </w:r>
        <w:r>
          <w:fldChar w:fldCharType="begin"/>
        </w:r>
        <w:r>
          <w:instrText xml:space="preserve"> PAGEREF _Toc27951 \h </w:instrText>
        </w:r>
        <w:r>
          <w:fldChar w:fldCharType="separate"/>
        </w:r>
        <w:r>
          <w:t>31</w:t>
        </w:r>
        <w:r>
          <w:fldChar w:fldCharType="end"/>
        </w:r>
      </w:hyperlink>
    </w:p>
    <w:p>
      <w:pPr>
        <w:pStyle w:val="TOC1"/>
        <w:tabs>
          <w:tab w:val="right" w:leader="dot" w:pos="8306"/>
        </w:tabs>
      </w:pPr>
      <w:hyperlink w:anchor="_Toc4652" w:history="1">
        <w:r>
          <w:rPr>
            <w:rFonts w:ascii="仿宋" w:eastAsia="仿宋" w:hAnsi="仿宋" w:cs="仿宋" w:hint="eastAsia"/>
            <w:lang w:eastAsia="zh-CN"/>
          </w:rPr>
          <w:t>十、包装设计项目创新与研发</w:t>
        </w:r>
        <w:r>
          <w:tab/>
        </w:r>
        <w:r>
          <w:fldChar w:fldCharType="begin"/>
        </w:r>
        <w:r>
          <w:instrText xml:space="preserve"> PAGEREF _Toc4652 \h </w:instrText>
        </w:r>
        <w:r>
          <w:fldChar w:fldCharType="separate"/>
        </w:r>
        <w:r>
          <w:t>32</w:t>
        </w:r>
        <w:r>
          <w:fldChar w:fldCharType="end"/>
        </w:r>
      </w:hyperlink>
    </w:p>
    <w:p>
      <w:pPr>
        <w:pStyle w:val="TOC2"/>
        <w:tabs>
          <w:tab w:val="right" w:leader="dot" w:pos="8306"/>
        </w:tabs>
      </w:pPr>
      <w:hyperlink w:anchor="_Toc31846" w:history="1">
        <w:r>
          <w:rPr>
            <w:rFonts w:ascii="仿宋" w:eastAsia="仿宋" w:hAnsi="仿宋" w:cs="仿宋" w:hint="eastAsia"/>
            <w:lang w:eastAsia="zh-CN"/>
          </w:rPr>
          <w:t>(一)、创新策略与方向</w:t>
        </w:r>
        <w:r>
          <w:tab/>
        </w:r>
        <w:r>
          <w:fldChar w:fldCharType="begin"/>
        </w:r>
        <w:r>
          <w:instrText xml:space="preserve"> PAGEREF _Toc31846 \h </w:instrText>
        </w:r>
        <w:r>
          <w:fldChar w:fldCharType="separate"/>
        </w:r>
        <w:r>
          <w:t>32</w:t>
        </w:r>
        <w:r>
          <w:fldChar w:fldCharType="end"/>
        </w:r>
      </w:hyperlink>
    </w:p>
    <w:p>
      <w:pPr>
        <w:pStyle w:val="TOC2"/>
        <w:tabs>
          <w:tab w:val="right" w:leader="dot" w:pos="8306"/>
        </w:tabs>
      </w:pPr>
      <w:hyperlink w:anchor="_Toc22549" w:history="1">
        <w:r>
          <w:rPr>
            <w:rFonts w:ascii="仿宋" w:eastAsia="仿宋" w:hAnsi="仿宋" w:cs="仿宋" w:hint="eastAsia"/>
            <w:lang w:eastAsia="zh-CN"/>
          </w:rPr>
          <w:t>(二)、研发规划与投入</w:t>
        </w:r>
        <w:r>
          <w:tab/>
        </w:r>
        <w:r>
          <w:fldChar w:fldCharType="begin"/>
        </w:r>
        <w:r>
          <w:instrText xml:space="preserve"> PAGEREF _Toc22549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41" w:history="1">
        <w:r>
          <w:rPr>
            <w:rFonts w:ascii="仿宋" w:eastAsia="仿宋" w:hAnsi="仿宋" w:cs="仿宋" w:hint="eastAsia"/>
            <w:lang w:eastAsia="zh-CN"/>
          </w:rPr>
          <w:t>十一、生产安全保护</w:t>
        </w:r>
        <w:r>
          <w:tab/>
        </w:r>
        <w:r>
          <w:fldChar w:fldCharType="begin"/>
        </w:r>
        <w:r>
          <w:instrText xml:space="preserve"> PAGEREF _Toc17441 \h </w:instrText>
        </w:r>
        <w:r>
          <w:fldChar w:fldCharType="separate"/>
        </w:r>
        <w:r>
          <w:t>35</w:t>
        </w:r>
        <w:r>
          <w:fldChar w:fldCharType="end"/>
        </w:r>
      </w:hyperlink>
    </w:p>
    <w:p>
      <w:pPr>
        <w:pStyle w:val="TOC2"/>
        <w:tabs>
          <w:tab w:val="right" w:leader="dot" w:pos="8306"/>
        </w:tabs>
      </w:pPr>
      <w:hyperlink w:anchor="_Toc22569" w:history="1">
        <w:r>
          <w:rPr>
            <w:rFonts w:ascii="仿宋" w:eastAsia="仿宋" w:hAnsi="仿宋" w:cs="仿宋" w:hint="eastAsia"/>
            <w:lang w:eastAsia="zh-CN"/>
          </w:rPr>
          <w:t>(一)、消防安全</w:t>
        </w:r>
        <w:r>
          <w:tab/>
        </w:r>
        <w:r>
          <w:fldChar w:fldCharType="begin"/>
        </w:r>
        <w:r>
          <w:instrText xml:space="preserve"> PAGEREF _Toc22569 \h </w:instrText>
        </w:r>
        <w:r>
          <w:fldChar w:fldCharType="separate"/>
        </w:r>
        <w:r>
          <w:t>35</w:t>
        </w:r>
        <w:r>
          <w:fldChar w:fldCharType="end"/>
        </w:r>
      </w:hyperlink>
    </w:p>
    <w:p>
      <w:pPr>
        <w:pStyle w:val="TOC2"/>
        <w:tabs>
          <w:tab w:val="right" w:leader="dot" w:pos="8306"/>
        </w:tabs>
      </w:pPr>
      <w:hyperlink w:anchor="_Toc21307" w:history="1">
        <w:r>
          <w:rPr>
            <w:rFonts w:ascii="仿宋" w:eastAsia="仿宋" w:hAnsi="仿宋" w:cs="仿宋" w:hint="eastAsia"/>
            <w:lang w:eastAsia="zh-CN"/>
          </w:rPr>
          <w:t>(二)、防火防爆总图布置措施</w:t>
        </w:r>
        <w:r>
          <w:tab/>
        </w:r>
        <w:r>
          <w:fldChar w:fldCharType="begin"/>
        </w:r>
        <w:r>
          <w:instrText xml:space="preserve"> PAGEREF _Toc21307 \h </w:instrText>
        </w:r>
        <w:r>
          <w:fldChar w:fldCharType="separate"/>
        </w:r>
        <w:r>
          <w:t>37</w:t>
        </w:r>
        <w:r>
          <w:fldChar w:fldCharType="end"/>
        </w:r>
      </w:hyperlink>
    </w:p>
    <w:p>
      <w:pPr>
        <w:pStyle w:val="TOC2"/>
        <w:tabs>
          <w:tab w:val="right" w:leader="dot" w:pos="8306"/>
        </w:tabs>
      </w:pPr>
      <w:hyperlink w:anchor="_Toc15731" w:history="1">
        <w:r>
          <w:rPr>
            <w:rFonts w:ascii="仿宋" w:eastAsia="仿宋" w:hAnsi="仿宋" w:cs="仿宋" w:hint="eastAsia"/>
            <w:lang w:eastAsia="zh-CN"/>
          </w:rPr>
          <w:t>(三)、自然灾害防范措施</w:t>
        </w:r>
        <w:r>
          <w:tab/>
        </w:r>
        <w:r>
          <w:fldChar w:fldCharType="begin"/>
        </w:r>
        <w:r>
          <w:instrText xml:space="preserve"> PAGEREF _Toc15731 \h </w:instrText>
        </w:r>
        <w:r>
          <w:fldChar w:fldCharType="separate"/>
        </w:r>
        <w:r>
          <w:t>38</w:t>
        </w:r>
        <w:r>
          <w:fldChar w:fldCharType="end"/>
        </w:r>
      </w:hyperlink>
    </w:p>
    <w:p>
      <w:pPr>
        <w:pStyle w:val="TOC2"/>
        <w:tabs>
          <w:tab w:val="right" w:leader="dot" w:pos="8306"/>
        </w:tabs>
      </w:pPr>
      <w:hyperlink w:anchor="_Toc10676" w:history="1">
        <w:r>
          <w:rPr>
            <w:rFonts w:ascii="仿宋" w:eastAsia="仿宋" w:hAnsi="仿宋" w:cs="仿宋" w:hint="eastAsia"/>
            <w:lang w:eastAsia="zh-CN"/>
          </w:rPr>
          <w:t>(四)、安全色及安全标志使用要求</w:t>
        </w:r>
        <w:r>
          <w:tab/>
        </w:r>
        <w:r>
          <w:fldChar w:fldCharType="begin"/>
        </w:r>
        <w:r>
          <w:instrText xml:space="preserve"> PAGEREF _Toc10676 \h </w:instrText>
        </w:r>
        <w:r>
          <w:fldChar w:fldCharType="separate"/>
        </w:r>
        <w:r>
          <w:t>39</w:t>
        </w:r>
        <w:r>
          <w:fldChar w:fldCharType="end"/>
        </w:r>
      </w:hyperlink>
    </w:p>
    <w:p>
      <w:pPr>
        <w:pStyle w:val="TOC2"/>
        <w:tabs>
          <w:tab w:val="right" w:leader="dot" w:pos="8306"/>
        </w:tabs>
      </w:pPr>
      <w:hyperlink w:anchor="_Toc27819" w:history="1">
        <w:r>
          <w:rPr>
            <w:rFonts w:ascii="仿宋" w:eastAsia="仿宋" w:hAnsi="仿宋" w:cs="仿宋" w:hint="eastAsia"/>
            <w:lang w:eastAsia="zh-CN"/>
          </w:rPr>
          <w:t>(五)、防尘防毒措施</w:t>
        </w:r>
        <w:r>
          <w:tab/>
        </w:r>
        <w:r>
          <w:fldChar w:fldCharType="begin"/>
        </w:r>
        <w:r>
          <w:instrText xml:space="preserve"> PAGEREF _Toc27819 \h </w:instrText>
        </w:r>
        <w:r>
          <w:fldChar w:fldCharType="separate"/>
        </w:r>
        <w:r>
          <w:t>40</w:t>
        </w:r>
        <w:r>
          <w:fldChar w:fldCharType="end"/>
        </w:r>
      </w:hyperlink>
    </w:p>
    <w:p>
      <w:pPr>
        <w:pStyle w:val="TOC2"/>
        <w:tabs>
          <w:tab w:val="right" w:leader="dot" w:pos="8306"/>
        </w:tabs>
      </w:pPr>
      <w:hyperlink w:anchor="_Toc13127" w:history="1">
        <w:r>
          <w:rPr>
            <w:rFonts w:ascii="仿宋" w:eastAsia="仿宋" w:hAnsi="仿宋" w:cs="仿宋" w:hint="eastAsia"/>
            <w:lang w:eastAsia="zh-CN"/>
          </w:rPr>
          <w:t>(六)、防静电、触电防护及防雷措施</w:t>
        </w:r>
        <w:r>
          <w:tab/>
        </w:r>
        <w:r>
          <w:fldChar w:fldCharType="begin"/>
        </w:r>
        <w:r>
          <w:instrText xml:space="preserve"> PAGEREF _Toc13127 \h </w:instrText>
        </w:r>
        <w:r>
          <w:fldChar w:fldCharType="separate"/>
        </w:r>
        <w:r>
          <w:t>40</w:t>
        </w:r>
        <w:r>
          <w:fldChar w:fldCharType="end"/>
        </w:r>
      </w:hyperlink>
    </w:p>
    <w:p>
      <w:pPr>
        <w:pStyle w:val="TOC2"/>
        <w:tabs>
          <w:tab w:val="right" w:leader="dot" w:pos="8306"/>
        </w:tabs>
      </w:pPr>
      <w:hyperlink w:anchor="_Toc31962" w:history="1">
        <w:r>
          <w:rPr>
            <w:rFonts w:ascii="仿宋" w:eastAsia="仿宋" w:hAnsi="仿宋" w:cs="仿宋" w:hint="eastAsia"/>
            <w:lang w:eastAsia="zh-CN"/>
          </w:rPr>
          <w:t>(七)、机械设备安全保障措施</w:t>
        </w:r>
        <w:r>
          <w:tab/>
        </w:r>
        <w:r>
          <w:fldChar w:fldCharType="begin"/>
        </w:r>
        <w:r>
          <w:instrText xml:space="preserve"> PAGEREF _Toc31962 \h </w:instrText>
        </w:r>
        <w:r>
          <w:fldChar w:fldCharType="separate"/>
        </w:r>
        <w:r>
          <w:t>42</w:t>
        </w:r>
        <w:r>
          <w:fldChar w:fldCharType="end"/>
        </w:r>
      </w:hyperlink>
    </w:p>
    <w:p>
      <w:pPr>
        <w:pStyle w:val="TOC1"/>
        <w:tabs>
          <w:tab w:val="right" w:leader="dot" w:pos="8306"/>
        </w:tabs>
      </w:pPr>
      <w:hyperlink w:anchor="_Toc9238" w:history="1">
        <w:r>
          <w:rPr>
            <w:rFonts w:ascii="仿宋" w:eastAsia="仿宋" w:hAnsi="仿宋" w:cs="仿宋" w:hint="eastAsia"/>
            <w:lang w:eastAsia="zh-CN"/>
          </w:rPr>
          <w:t>十二、包装设计项目财务管理</w:t>
        </w:r>
        <w:r>
          <w:tab/>
        </w:r>
        <w:r>
          <w:fldChar w:fldCharType="begin"/>
        </w:r>
        <w:r>
          <w:instrText xml:space="preserve"> PAGEREF _Toc9238 \h </w:instrText>
        </w:r>
        <w:r>
          <w:fldChar w:fldCharType="separate"/>
        </w:r>
        <w:r>
          <w:t>43</w:t>
        </w:r>
        <w:r>
          <w:fldChar w:fldCharType="end"/>
        </w:r>
      </w:hyperlink>
    </w:p>
    <w:p>
      <w:pPr>
        <w:pStyle w:val="TOC2"/>
        <w:tabs>
          <w:tab w:val="right" w:leader="dot" w:pos="8306"/>
        </w:tabs>
      </w:pPr>
      <w:hyperlink w:anchor="_Toc19959" w:history="1">
        <w:r>
          <w:rPr>
            <w:rFonts w:ascii="仿宋" w:eastAsia="仿宋" w:hAnsi="仿宋" w:cs="仿宋" w:hint="eastAsia"/>
            <w:lang w:eastAsia="zh-CN"/>
          </w:rPr>
          <w:t>(一)、资金需求大</w:t>
        </w:r>
        <w:r>
          <w:tab/>
        </w:r>
        <w:r>
          <w:fldChar w:fldCharType="begin"/>
        </w:r>
        <w:r>
          <w:instrText xml:space="preserve"> PAGEREF _Toc19959 \h </w:instrText>
        </w:r>
        <w:r>
          <w:fldChar w:fldCharType="separate"/>
        </w:r>
        <w:r>
          <w:t>43</w:t>
        </w:r>
        <w:r>
          <w:fldChar w:fldCharType="end"/>
        </w:r>
      </w:hyperlink>
    </w:p>
    <w:p>
      <w:pPr>
        <w:pStyle w:val="TOC2"/>
        <w:tabs>
          <w:tab w:val="right" w:leader="dot" w:pos="8306"/>
        </w:tabs>
      </w:pPr>
      <w:hyperlink w:anchor="_Toc12105" w:history="1">
        <w:r>
          <w:rPr>
            <w:rFonts w:ascii="仿宋" w:eastAsia="仿宋" w:hAnsi="仿宋" w:cs="仿宋" w:hint="eastAsia"/>
            <w:lang w:eastAsia="zh-CN"/>
          </w:rPr>
          <w:t>(二)、研发周期长</w:t>
        </w:r>
        <w:r>
          <w:tab/>
        </w:r>
        <w:r>
          <w:fldChar w:fldCharType="begin"/>
        </w:r>
        <w:r>
          <w:instrText xml:space="preserve"> PAGEREF _Toc12105 \h </w:instrText>
        </w:r>
        <w:r>
          <w:fldChar w:fldCharType="separate"/>
        </w:r>
        <w:r>
          <w:t>44</w:t>
        </w:r>
        <w:r>
          <w:fldChar w:fldCharType="end"/>
        </w:r>
      </w:hyperlink>
    </w:p>
    <w:p>
      <w:pPr>
        <w:pStyle w:val="TOC2"/>
        <w:tabs>
          <w:tab w:val="right" w:leader="dot" w:pos="8306"/>
        </w:tabs>
      </w:pPr>
      <w:hyperlink w:anchor="_Toc30051" w:history="1">
        <w:r>
          <w:rPr>
            <w:rFonts w:ascii="仿宋" w:eastAsia="仿宋" w:hAnsi="仿宋" w:cs="仿宋" w:hint="eastAsia"/>
            <w:lang w:eastAsia="zh-CN"/>
          </w:rPr>
          <w:t>(三)、市场风险大</w:t>
        </w:r>
        <w:r>
          <w:tab/>
        </w:r>
        <w:r>
          <w:fldChar w:fldCharType="begin"/>
        </w:r>
        <w:r>
          <w:instrText xml:space="preserve"> PAGEREF _Toc30051 \h </w:instrText>
        </w:r>
        <w:r>
          <w:fldChar w:fldCharType="separate"/>
        </w:r>
        <w:r>
          <w:t>45</w:t>
        </w:r>
        <w:r>
          <w:fldChar w:fldCharType="end"/>
        </w:r>
      </w:hyperlink>
    </w:p>
    <w:p>
      <w:pPr>
        <w:pStyle w:val="TOC2"/>
        <w:tabs>
          <w:tab w:val="right" w:leader="dot" w:pos="8306"/>
        </w:tabs>
      </w:pPr>
      <w:hyperlink w:anchor="_Toc4114" w:history="1">
        <w:r>
          <w:rPr>
            <w:rFonts w:ascii="仿宋" w:eastAsia="仿宋" w:hAnsi="仿宋" w:cs="仿宋" w:hint="eastAsia"/>
            <w:lang w:eastAsia="zh-CN"/>
          </w:rPr>
          <w:t>(四)、利润率高</w:t>
        </w:r>
        <w:r>
          <w:tab/>
        </w:r>
        <w:r>
          <w:fldChar w:fldCharType="begin"/>
        </w:r>
        <w:r>
          <w:instrText xml:space="preserve"> PAGEREF _Toc4114 \h </w:instrText>
        </w:r>
        <w:r>
          <w:fldChar w:fldCharType="separate"/>
        </w:r>
        <w:r>
          <w:t>48</w:t>
        </w:r>
        <w:r>
          <w:fldChar w:fldCharType="end"/>
        </w:r>
      </w:hyperlink>
    </w:p>
    <w:p>
      <w:pPr>
        <w:pStyle w:val="TOC1"/>
        <w:tabs>
          <w:tab w:val="right" w:leader="dot" w:pos="8306"/>
        </w:tabs>
      </w:pPr>
      <w:hyperlink w:anchor="_Toc14207" w:history="1">
        <w:r>
          <w:rPr>
            <w:rFonts w:ascii="仿宋" w:eastAsia="仿宋" w:hAnsi="仿宋" w:cs="仿宋" w:hint="eastAsia"/>
            <w:lang w:eastAsia="zh-CN"/>
          </w:rPr>
          <w:t>十三、包装设计项目变更管理</w:t>
        </w:r>
        <w:r>
          <w:tab/>
        </w:r>
        <w:r>
          <w:fldChar w:fldCharType="begin"/>
        </w:r>
        <w:r>
          <w:instrText xml:space="preserve"> PAGEREF _Toc14207 \h </w:instrText>
        </w:r>
        <w:r>
          <w:fldChar w:fldCharType="separate"/>
        </w:r>
        <w:r>
          <w:t>50</w:t>
        </w:r>
        <w:r>
          <w:fldChar w:fldCharType="end"/>
        </w:r>
      </w:hyperlink>
    </w:p>
    <w:p>
      <w:pPr>
        <w:pStyle w:val="TOC2"/>
        <w:tabs>
          <w:tab w:val="right" w:leader="dot" w:pos="8306"/>
        </w:tabs>
      </w:pPr>
      <w:hyperlink w:anchor="_Toc24444" w:history="1">
        <w:r>
          <w:rPr>
            <w:rFonts w:ascii="仿宋" w:eastAsia="仿宋" w:hAnsi="仿宋" w:cs="仿宋" w:hint="eastAsia"/>
            <w:lang w:eastAsia="zh-CN"/>
          </w:rPr>
          <w:t>(一)、变更申请与评估</w:t>
        </w:r>
        <w:r>
          <w:tab/>
        </w:r>
        <w:r>
          <w:fldChar w:fldCharType="begin"/>
        </w:r>
        <w:r>
          <w:instrText xml:space="preserve"> PAGEREF _Toc24444 \h </w:instrText>
        </w:r>
        <w:r>
          <w:fldChar w:fldCharType="separate"/>
        </w:r>
        <w:r>
          <w:t>50</w:t>
        </w:r>
        <w:r>
          <w:fldChar w:fldCharType="end"/>
        </w:r>
      </w:hyperlink>
    </w:p>
    <w:p>
      <w:pPr>
        <w:pStyle w:val="TOC2"/>
        <w:tabs>
          <w:tab w:val="right" w:leader="dot" w:pos="8306"/>
        </w:tabs>
      </w:pPr>
      <w:hyperlink w:anchor="_Toc16042" w:history="1">
        <w:r>
          <w:rPr>
            <w:rFonts w:ascii="仿宋" w:eastAsia="仿宋" w:hAnsi="仿宋" w:cs="仿宋" w:hint="eastAsia"/>
            <w:lang w:eastAsia="zh-CN"/>
          </w:rPr>
          <w:t>(二)、变更实施与控制</w:t>
        </w:r>
        <w:r>
          <w:tab/>
        </w:r>
        <w:r>
          <w:fldChar w:fldCharType="begin"/>
        </w:r>
        <w:r>
          <w:instrText xml:space="preserve"> PAGEREF _Toc16042 \h </w:instrText>
        </w:r>
        <w:r>
          <w:fldChar w:fldCharType="separate"/>
        </w:r>
        <w:r>
          <w:t>51</w:t>
        </w:r>
        <w:r>
          <w:fldChar w:fldCharType="end"/>
        </w:r>
      </w:hyperlink>
    </w:p>
    <w:p>
      <w:pPr>
        <w:pStyle w:val="TOC1"/>
        <w:tabs>
          <w:tab w:val="right" w:leader="dot" w:pos="8306"/>
        </w:tabs>
      </w:pPr>
      <w:hyperlink w:anchor="_Toc17890" w:history="1">
        <w:r>
          <w:rPr>
            <w:rFonts w:ascii="仿宋" w:eastAsia="仿宋" w:hAnsi="仿宋" w:cs="仿宋" w:hint="eastAsia"/>
            <w:lang w:eastAsia="zh-CN"/>
          </w:rPr>
          <w:t>十四、包装设计项目工程方案分析</w:t>
        </w:r>
        <w:r>
          <w:tab/>
        </w:r>
        <w:r>
          <w:fldChar w:fldCharType="begin"/>
        </w:r>
        <w:r>
          <w:instrText xml:space="preserve"> PAGEREF _Toc17890 \h </w:instrText>
        </w:r>
        <w:r>
          <w:fldChar w:fldCharType="separate"/>
        </w:r>
        <w:r>
          <w:t>51</w:t>
        </w:r>
        <w:r>
          <w:fldChar w:fldCharType="end"/>
        </w:r>
      </w:hyperlink>
    </w:p>
    <w:p>
      <w:pPr>
        <w:pStyle w:val="TOC2"/>
        <w:tabs>
          <w:tab w:val="right" w:leader="dot" w:pos="8306"/>
        </w:tabs>
      </w:pPr>
      <w:hyperlink w:anchor="_Toc868" w:history="1">
        <w:r>
          <w:rPr>
            <w:rFonts w:ascii="仿宋" w:eastAsia="仿宋" w:hAnsi="仿宋" w:cs="仿宋" w:hint="eastAsia"/>
            <w:lang w:eastAsia="zh-CN"/>
          </w:rPr>
          <w:t>(一)、建筑工程设计原则</w:t>
        </w:r>
        <w:r>
          <w:tab/>
        </w:r>
        <w:r>
          <w:fldChar w:fldCharType="begin"/>
        </w:r>
        <w:r>
          <w:instrText xml:space="preserve"> PAGEREF _Toc868 \h </w:instrText>
        </w:r>
        <w:r>
          <w:fldChar w:fldCharType="separate"/>
        </w:r>
        <w:r>
          <w:t>51</w:t>
        </w:r>
        <w:r>
          <w:fldChar w:fldCharType="end"/>
        </w:r>
      </w:hyperlink>
    </w:p>
    <w:p>
      <w:pPr>
        <w:pStyle w:val="TOC2"/>
        <w:tabs>
          <w:tab w:val="right" w:leader="dot" w:pos="8306"/>
        </w:tabs>
      </w:pPr>
      <w:hyperlink w:anchor="_Toc19726" w:history="1">
        <w:r>
          <w:rPr>
            <w:rFonts w:ascii="仿宋" w:eastAsia="仿宋" w:hAnsi="仿宋" w:cs="仿宋" w:hint="eastAsia"/>
            <w:lang w:eastAsia="zh-CN"/>
          </w:rPr>
          <w:t>(二)、土建工程建设指标</w:t>
        </w:r>
        <w:r>
          <w:tab/>
        </w:r>
        <w:r>
          <w:fldChar w:fldCharType="begin"/>
        </w:r>
        <w:r>
          <w:instrText xml:space="preserve"> PAGEREF _Toc19726 \h </w:instrText>
        </w:r>
        <w:r>
          <w:fldChar w:fldCharType="separate"/>
        </w:r>
        <w:r>
          <w:t>55</w:t>
        </w:r>
        <w:r>
          <w:fldChar w:fldCharType="end"/>
        </w:r>
      </w:hyperlink>
    </w:p>
    <w:p>
      <w:pPr>
        <w:pStyle w:val="TOC1"/>
        <w:tabs>
          <w:tab w:val="right" w:leader="dot" w:pos="8306"/>
        </w:tabs>
      </w:pPr>
      <w:hyperlink w:anchor="_Toc13939" w:history="1">
        <w:r>
          <w:rPr>
            <w:rFonts w:ascii="仿宋" w:eastAsia="仿宋" w:hAnsi="仿宋" w:cs="仿宋" w:hint="eastAsia"/>
            <w:lang w:eastAsia="zh-CN"/>
          </w:rPr>
          <w:t>十五、包装设计项目实施时间节点</w:t>
        </w:r>
        <w:r>
          <w:tab/>
        </w:r>
        <w:r>
          <w:fldChar w:fldCharType="begin"/>
        </w:r>
        <w:r>
          <w:instrText xml:space="preserve"> PAGEREF _Toc13939 \h </w:instrText>
        </w:r>
        <w:r>
          <w:fldChar w:fldCharType="separate"/>
        </w:r>
        <w:r>
          <w:t>56</w:t>
        </w:r>
        <w:r>
          <w:fldChar w:fldCharType="end"/>
        </w:r>
      </w:hyperlink>
    </w:p>
    <w:p>
      <w:pPr>
        <w:pStyle w:val="TOC2"/>
        <w:tabs>
          <w:tab w:val="right" w:leader="dot" w:pos="8306"/>
        </w:tabs>
      </w:pPr>
      <w:hyperlink w:anchor="_Toc69" w:history="1">
        <w:r>
          <w:rPr>
            <w:rFonts w:ascii="仿宋" w:eastAsia="仿宋" w:hAnsi="仿宋" w:cs="仿宋" w:hint="eastAsia"/>
            <w:lang w:eastAsia="zh-CN"/>
          </w:rPr>
          <w:t>(一)、包装设计项目启动阶段时间节点</w:t>
        </w:r>
        <w:r>
          <w:tab/>
        </w:r>
        <w:r>
          <w:fldChar w:fldCharType="begin"/>
        </w:r>
        <w:r>
          <w:instrText xml:space="preserve"> PAGEREF _Toc69 \h </w:instrText>
        </w:r>
        <w:r>
          <w:fldChar w:fldCharType="separate"/>
        </w:r>
        <w:r>
          <w:t>56</w:t>
        </w:r>
        <w:r>
          <w:fldChar w:fldCharType="end"/>
        </w:r>
      </w:hyperlink>
    </w:p>
    <w:p>
      <w:pPr>
        <w:pStyle w:val="TOC2"/>
        <w:tabs>
          <w:tab w:val="right" w:leader="dot" w:pos="8306"/>
        </w:tabs>
      </w:pPr>
      <w:hyperlink w:anchor="_Toc17721" w:history="1">
        <w:r>
          <w:rPr>
            <w:rFonts w:ascii="仿宋" w:eastAsia="仿宋" w:hAnsi="仿宋" w:cs="仿宋" w:hint="eastAsia"/>
            <w:lang w:eastAsia="zh-CN"/>
          </w:rPr>
          <w:t>(二)、包装设计项目执行阶段时间节点</w:t>
        </w:r>
        <w:r>
          <w:tab/>
        </w:r>
        <w:r>
          <w:fldChar w:fldCharType="begin"/>
        </w:r>
        <w:r>
          <w:instrText xml:space="preserve"> PAGEREF _Toc17721 \h </w:instrText>
        </w:r>
        <w:r>
          <w:fldChar w:fldCharType="separate"/>
        </w:r>
        <w:r>
          <w:t>57</w:t>
        </w:r>
        <w:r>
          <w:fldChar w:fldCharType="end"/>
        </w:r>
      </w:hyperlink>
    </w:p>
    <w:p>
      <w:pPr>
        <w:pStyle w:val="TOC2"/>
        <w:tabs>
          <w:tab w:val="right" w:leader="dot" w:pos="8306"/>
        </w:tabs>
      </w:pPr>
      <w:hyperlink w:anchor="_Toc12755" w:history="1">
        <w:r>
          <w:rPr>
            <w:rFonts w:ascii="仿宋" w:eastAsia="仿宋" w:hAnsi="仿宋" w:cs="仿宋" w:hint="eastAsia"/>
            <w:lang w:eastAsia="zh-CN"/>
          </w:rPr>
          <w:t>(三)、包装设计项目完成阶段时间节点</w:t>
        </w:r>
        <w:r>
          <w:tab/>
        </w:r>
        <w:r>
          <w:fldChar w:fldCharType="begin"/>
        </w:r>
        <w:r>
          <w:instrText xml:space="preserve"> PAGEREF _Toc12755 \h </w:instrText>
        </w:r>
        <w:r>
          <w:fldChar w:fldCharType="separate"/>
        </w:r>
        <w:r>
          <w:t>58</w:t>
        </w:r>
        <w:r>
          <w:fldChar w:fldCharType="end"/>
        </w:r>
      </w:hyperlink>
    </w:p>
    <w:p>
      <w:pPr>
        <w:pStyle w:val="TOC1"/>
        <w:tabs>
          <w:tab w:val="right" w:leader="dot" w:pos="8306"/>
        </w:tabs>
      </w:pPr>
      <w:hyperlink w:anchor="_Toc4500" w:history="1">
        <w:r>
          <w:rPr>
            <w:rFonts w:ascii="仿宋" w:eastAsia="仿宋" w:hAnsi="仿宋" w:cs="仿宋" w:hint="eastAsia"/>
            <w:lang w:eastAsia="zh-CN"/>
          </w:rPr>
          <w:t>十六、利益相关者分析与沟通计划</w:t>
        </w:r>
        <w:r>
          <w:tab/>
        </w:r>
        <w:r>
          <w:fldChar w:fldCharType="begin"/>
        </w:r>
        <w:r>
          <w:instrText xml:space="preserve"> PAGEREF _Toc4500 \h </w:instrText>
        </w:r>
        <w:r>
          <w:fldChar w:fldCharType="separate"/>
        </w:r>
        <w:r>
          <w:t>59</w:t>
        </w:r>
        <w:r>
          <w:fldChar w:fldCharType="end"/>
        </w:r>
      </w:hyperlink>
    </w:p>
    <w:p>
      <w:pPr>
        <w:pStyle w:val="TOC2"/>
        <w:tabs>
          <w:tab w:val="right" w:leader="dot" w:pos="8306"/>
        </w:tabs>
      </w:pPr>
      <w:hyperlink w:anchor="_Toc14802" w:history="1">
        <w:r>
          <w:rPr>
            <w:rFonts w:ascii="仿宋" w:eastAsia="仿宋" w:hAnsi="仿宋" w:cs="仿宋" w:hint="eastAsia"/>
            <w:lang w:eastAsia="zh-CN"/>
          </w:rPr>
          <w:t>(一)、利益相关者分析</w:t>
        </w:r>
        <w:r>
          <w:tab/>
        </w:r>
        <w:r>
          <w:fldChar w:fldCharType="begin"/>
        </w:r>
        <w:r>
          <w:instrText xml:space="preserve"> PAGEREF _Toc14802 \h </w:instrText>
        </w:r>
        <w:r>
          <w:fldChar w:fldCharType="separate"/>
        </w:r>
        <w:r>
          <w:t>59</w:t>
        </w:r>
        <w:r>
          <w:fldChar w:fldCharType="end"/>
        </w:r>
      </w:hyperlink>
    </w:p>
    <w:p>
      <w:pPr>
        <w:pStyle w:val="TOC2"/>
        <w:tabs>
          <w:tab w:val="right" w:leader="dot" w:pos="8306"/>
        </w:tabs>
      </w:pPr>
      <w:hyperlink w:anchor="_Toc522" w:history="1">
        <w:r>
          <w:rPr>
            <w:rFonts w:ascii="仿宋" w:eastAsia="仿宋" w:hAnsi="仿宋" w:cs="仿宋" w:hint="eastAsia"/>
            <w:lang w:eastAsia="zh-CN"/>
          </w:rPr>
          <w:t>(二)、沟通计划</w:t>
        </w:r>
        <w:r>
          <w:tab/>
        </w:r>
        <w:r>
          <w:fldChar w:fldCharType="begin"/>
        </w:r>
        <w:r>
          <w:instrText xml:space="preserve"> PAGEREF _Toc522 \h </w:instrText>
        </w:r>
        <w:r>
          <w:fldChar w:fldCharType="separate"/>
        </w:r>
        <w:r>
          <w:t>61</w:t>
        </w:r>
        <w:r>
          <w:fldChar w:fldCharType="end"/>
        </w:r>
      </w:hyperlink>
    </w:p>
    <w:p>
      <w:pPr>
        <w:pStyle w:val="TOC1"/>
        <w:tabs>
          <w:tab w:val="right" w:leader="dot" w:pos="8306"/>
        </w:tabs>
      </w:pPr>
      <w:hyperlink w:anchor="_Toc24635" w:history="1">
        <w:r>
          <w:rPr>
            <w:rFonts w:ascii="仿宋" w:eastAsia="仿宋" w:hAnsi="仿宋" w:cs="仿宋" w:hint="eastAsia"/>
            <w:lang w:eastAsia="zh-CN"/>
          </w:rPr>
          <w:t>十七、营销与推广策略</w:t>
        </w:r>
        <w:r>
          <w:tab/>
        </w:r>
        <w:r>
          <w:fldChar w:fldCharType="begin"/>
        </w:r>
        <w:r>
          <w:instrText xml:space="preserve"> PAGEREF _Toc24635 \h </w:instrText>
        </w:r>
        <w:r>
          <w:fldChar w:fldCharType="separate"/>
        </w:r>
        <w:r>
          <w:t>62</w:t>
        </w:r>
        <w:r>
          <w:fldChar w:fldCharType="end"/>
        </w:r>
      </w:hyperlink>
    </w:p>
    <w:p>
      <w:pPr>
        <w:pStyle w:val="TOC2"/>
        <w:tabs>
          <w:tab w:val="right" w:leader="dot" w:pos="8306"/>
        </w:tabs>
      </w:pPr>
      <w:hyperlink w:anchor="_Toc29711" w:history="1">
        <w:r>
          <w:rPr>
            <w:rFonts w:ascii="仿宋" w:eastAsia="仿宋" w:hAnsi="仿宋" w:cs="仿宋" w:hint="eastAsia"/>
            <w:lang w:eastAsia="zh-CN"/>
          </w:rPr>
          <w:t>(一)、产品/服务定位与特点</w:t>
        </w:r>
        <w:r>
          <w:tab/>
        </w:r>
        <w:r>
          <w:fldChar w:fldCharType="begin"/>
        </w:r>
        <w:r>
          <w:instrText xml:space="preserve"> PAGEREF _Toc29711 \h </w:instrText>
        </w:r>
        <w:r>
          <w:fldChar w:fldCharType="separate"/>
        </w:r>
        <w:r>
          <w:t>62</w:t>
        </w:r>
        <w:r>
          <w:fldChar w:fldCharType="end"/>
        </w:r>
      </w:hyperlink>
    </w:p>
    <w:p>
      <w:pPr>
        <w:pStyle w:val="TOC2"/>
        <w:tabs>
          <w:tab w:val="right" w:leader="dot" w:pos="8306"/>
        </w:tabs>
      </w:pPr>
      <w:hyperlink w:anchor="_Toc29836" w:history="1">
        <w:r>
          <w:rPr>
            <w:rFonts w:ascii="仿宋" w:eastAsia="仿宋" w:hAnsi="仿宋" w:cs="仿宋" w:hint="eastAsia"/>
            <w:lang w:eastAsia="zh-CN"/>
          </w:rPr>
          <w:t>(二)、市场定位与竞争分析</w:t>
        </w:r>
        <w:r>
          <w:tab/>
        </w:r>
        <w:r>
          <w:fldChar w:fldCharType="begin"/>
        </w:r>
        <w:r>
          <w:instrText xml:space="preserve"> PAGEREF _Toc29836 \h </w:instrText>
        </w:r>
        <w:r>
          <w:fldChar w:fldCharType="separate"/>
        </w:r>
        <w:r>
          <w:t>63</w:t>
        </w:r>
        <w:r>
          <w:fldChar w:fldCharType="end"/>
        </w:r>
      </w:hyperlink>
    </w:p>
    <w:p>
      <w:pPr>
        <w:pStyle w:val="TOC2"/>
        <w:tabs>
          <w:tab w:val="right" w:leader="dot" w:pos="8306"/>
        </w:tabs>
      </w:pPr>
      <w:hyperlink w:anchor="_Toc10652" w:history="1">
        <w:r>
          <w:rPr>
            <w:rFonts w:ascii="仿宋" w:eastAsia="仿宋" w:hAnsi="仿宋" w:cs="仿宋" w:hint="eastAsia"/>
            <w:lang w:eastAsia="zh-CN"/>
          </w:rPr>
          <w:t>(三)、营销渠道与策略</w:t>
        </w:r>
        <w:r>
          <w:tab/>
        </w:r>
        <w:r>
          <w:fldChar w:fldCharType="begin"/>
        </w:r>
        <w:r>
          <w:instrText xml:space="preserve"> PAGEREF _Toc10652 \h </w:instrText>
        </w:r>
        <w:r>
          <w:fldChar w:fldCharType="separate"/>
        </w:r>
        <w:r>
          <w:t>64</w:t>
        </w:r>
        <w:r>
          <w:fldChar w:fldCharType="end"/>
        </w:r>
      </w:hyperlink>
    </w:p>
    <w:p>
      <w:pPr>
        <w:pStyle w:val="TOC2"/>
        <w:tabs>
          <w:tab w:val="right" w:leader="dot" w:pos="8306"/>
        </w:tabs>
      </w:pPr>
      <w:hyperlink w:anchor="_Toc26498" w:history="1">
        <w:r>
          <w:rPr>
            <w:rFonts w:ascii="仿宋" w:eastAsia="仿宋" w:hAnsi="仿宋" w:cs="仿宋" w:hint="eastAsia"/>
            <w:lang w:eastAsia="zh-CN"/>
          </w:rPr>
          <w:t>(四)、推广与宣传活动</w:t>
        </w:r>
        <w:r>
          <w:tab/>
        </w:r>
        <w:r>
          <w:fldChar w:fldCharType="begin"/>
        </w:r>
        <w:r>
          <w:instrText xml:space="preserve"> PAGEREF _Toc26498 \h </w:instrText>
        </w:r>
        <w:r>
          <w:fldChar w:fldCharType="separate"/>
        </w:r>
        <w:r>
          <w:t>65</w:t>
        </w:r>
        <w:r>
          <w:fldChar w:fldCharType="end"/>
        </w:r>
      </w:hyperlink>
    </w:p>
    <w:p>
      <w:pPr>
        <w:pStyle w:val="TOC1"/>
        <w:tabs>
          <w:tab w:val="right" w:leader="dot" w:pos="8306"/>
        </w:tabs>
      </w:pPr>
      <w:hyperlink w:anchor="_Toc21630" w:history="1">
        <w:r>
          <w:rPr>
            <w:rFonts w:ascii="仿宋" w:eastAsia="仿宋" w:hAnsi="仿宋" w:cs="仿宋" w:hint="eastAsia"/>
            <w:lang w:eastAsia="zh-CN"/>
          </w:rPr>
          <w:t>十八、包装设计项目治理与监督</w:t>
        </w:r>
        <w:r>
          <w:tab/>
        </w:r>
        <w:r>
          <w:fldChar w:fldCharType="begin"/>
        </w:r>
        <w:r>
          <w:instrText xml:space="preserve"> PAGEREF _Toc21630 \h </w:instrText>
        </w:r>
        <w:r>
          <w:fldChar w:fldCharType="separate"/>
        </w:r>
        <w:r>
          <w:t>71</w:t>
        </w:r>
        <w:r>
          <w:fldChar w:fldCharType="end"/>
        </w:r>
      </w:hyperlink>
    </w:p>
    <w:p>
      <w:pPr>
        <w:pStyle w:val="TOC2"/>
        <w:tabs>
          <w:tab w:val="right" w:leader="dot" w:pos="8306"/>
        </w:tabs>
      </w:pPr>
      <w:hyperlink w:anchor="_Toc8118" w:history="1">
        <w:r>
          <w:rPr>
            <w:rFonts w:ascii="仿宋" w:eastAsia="仿宋" w:hAnsi="仿宋" w:cs="仿宋" w:hint="eastAsia"/>
            <w:lang w:eastAsia="zh-CN"/>
          </w:rPr>
          <w:t>(一)、包装设计项目治理结构</w:t>
        </w:r>
        <w:r>
          <w:tab/>
        </w:r>
        <w:r>
          <w:fldChar w:fldCharType="begin"/>
        </w:r>
        <w:r>
          <w:instrText xml:space="preserve"> PAGEREF _Toc8118 \h </w:instrText>
        </w:r>
        <w:r>
          <w:fldChar w:fldCharType="separate"/>
        </w:r>
        <w:r>
          <w:t>71</w:t>
        </w:r>
        <w:r>
          <w:fldChar w:fldCharType="end"/>
        </w:r>
      </w:hyperlink>
    </w:p>
    <w:p>
      <w:pPr>
        <w:pStyle w:val="TOC2"/>
        <w:tabs>
          <w:tab w:val="right" w:leader="dot" w:pos="8306"/>
        </w:tabs>
      </w:pPr>
      <w:hyperlink w:anchor="_Toc13559" w:history="1">
        <w:r>
          <w:rPr>
            <w:rFonts w:ascii="仿宋" w:eastAsia="仿宋" w:hAnsi="仿宋" w:cs="仿宋" w:hint="eastAsia"/>
            <w:lang w:eastAsia="zh-CN"/>
          </w:rPr>
          <w:t>(二)、监督与审计</w:t>
        </w:r>
        <w:r>
          <w:tab/>
        </w:r>
        <w:r>
          <w:fldChar w:fldCharType="begin"/>
        </w:r>
        <w:r>
          <w:instrText xml:space="preserve"> PAGEREF _Toc13559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62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724"/>
      <w:r>
        <w:rPr>
          <w:rFonts w:ascii="仿宋" w:eastAsia="仿宋" w:hAnsi="仿宋" w:cs="仿宋" w:hint="eastAsia"/>
          <w:lang w:eastAsia="zh-CN"/>
        </w:rPr>
        <w:t>(一)、包装设计行业分析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行业一直以来都是市场的关注焦点。行业内的发展趋势、竞争态势以及潜在机会都对包装设计项目的推进产生深远的影响。通过深入研究行业的整体概貌，我们将更好地理解行业的核心特征，为包装设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设计行业，技术一直是推动创新和发展的关键因素。我们将对当前技术趋势进行详尽分析，包括但不限于人工智能、大数据应用、先进制造技术等。这有助于包装设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包装设计项目成功的基础。我们将对主要竞争对手进行深入研究，包括其市场份额、产品特点、市场定位等。通过全面了解竞争对手的优势和劣势，包装设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113"/>
      <w:r>
        <w:rPr>
          <w:rFonts w:ascii="仿宋" w:eastAsia="仿宋" w:hAnsi="仿宋" w:cs="仿宋" w:hint="eastAsia"/>
          <w:sz w:val="28"/>
          <w:lang w:eastAsia="zh-CN"/>
        </w:rPr>
        <w:t>(二)、包装设计市场分析预测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通过对市场规模的深入调研，我们将预测包装设计市场未来的增长趋势。这包括市场的整体规模、各细分领域的发展趋势等。包装设计项目可以根据市场的扩张速度和潜在机会，制定更符合市场需求的发展策略。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包装设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包装设计项目实施过程中需要充分考虑的因素。我们将对市场风险进行全面评估，包括但不限于政策法规风险、市场竞争风险、技术变革风险等。通过对潜在风险的深入分析，包装设计项目可以制定相应的风险缓解策略，降低不确定性对包装设计项目的影响。</w:t>
      </w:r>
    </w:p>
    <w:p>
      <w:pPr>
        <w:pStyle w:val="Heading1"/>
        <w:ind w:firstLine="560" w:firstLineChars="200"/>
        <w:rPr>
          <w:rFonts w:ascii="仿宋" w:eastAsia="仿宋" w:hAnsi="仿宋" w:cs="仿宋" w:hint="eastAsia"/>
          <w:sz w:val="28"/>
          <w:lang w:eastAsia="zh-CN"/>
        </w:rPr>
      </w:pPr>
      <w:bookmarkStart w:id="5" w:name="_Toc7023"/>
      <w:r>
        <w:rPr>
          <w:rFonts w:ascii="仿宋" w:eastAsia="仿宋" w:hAnsi="仿宋" w:cs="仿宋" w:hint="eastAsia"/>
          <w:sz w:val="28"/>
          <w:lang w:eastAsia="zh-CN"/>
        </w:rPr>
        <w:t>二、包装设计项目文档管理</w:t>
      </w:r>
      <w:bookmarkEnd w:id="5"/>
    </w:p>
    <w:p>
      <w:pPr>
        <w:pStyle w:val="Heading2"/>
        <w:rPr>
          <w:rFonts w:ascii="仿宋" w:eastAsia="仿宋" w:hAnsi="仿宋" w:cs="仿宋" w:hint="eastAsia"/>
          <w:lang w:eastAsia="zh-CN"/>
        </w:rPr>
      </w:pPr>
      <w:bookmarkStart w:id="6" w:name="_Toc1877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包装设计项目高度重视文档的质量和准确性，以支持包装设计项目的各项活动和决策。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文档的编制始于包装设计项目计划的初期，我们制定了详细的文档编制计划，明确了每个文档的内容、格式和编写责任人。在包装设计项目启动阶段，我们首先编制了包装设计项目章程，明确定义了包装设计项目的目标、范围、风险等关键要素。随后，包装设计项目团队根据计划陆续编制了需求文档、设计文档、测试文档等各类文档，确保包装设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包装设计项目管理中的重要环节，旨在确保包装设计项目文档符合质量标准和包装设计项目需求。在包装设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除了内部审查，我们还进行了外部审查，邀请包装设计项目相关利益方和专业领域的专家对文档进行独立审查。这有助于获取更全面、客观的反馈，确保包装设计项目文档不仅符合内部标准，也满足外部需求。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包装设计项目在文档编制与审查方面建立了严格的管理机制，通过规范的流程和多维度的审查，确保包装设计项目文档的质量、准确性和可靠性，为包装设计项目的顺利推进提供了有力支持。</w:t>
      </w:r>
    </w:p>
    <w:p>
      <w:pPr>
        <w:pStyle w:val="Heading2"/>
        <w:ind w:firstLine="560" w:firstLineChars="200"/>
        <w:rPr>
          <w:rFonts w:ascii="仿宋" w:eastAsia="仿宋" w:hAnsi="仿宋" w:cs="仿宋" w:hint="eastAsia"/>
          <w:sz w:val="28"/>
          <w:lang w:eastAsia="zh-CN"/>
        </w:rPr>
      </w:pPr>
      <w:bookmarkStart w:id="7" w:name="_Toc1801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在包装设计项目中，我们致力于优化文档发布与分发过程，以确保信息的高效传递和团队间协作的顺畅进行。以下是我们采取的关键优化策略：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我们通过多渠道发布文档，包括电子邮件、包装设计项目管理平台、内部网站等，以满足不同团队成员的偏好和需求。多渠道发布确保了信息的全面覆盖。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我们采用了精细的权限控制，确保只有授权人员可以访问敏感信息。这种安全措施保护了包装设计项目文档的机密性，防止了未经授权的信息泄露。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35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文档存档与归档是包装设计项目生命周期中一个至关重要的环节，直接关系到包装设计项目信息的长期保存和历史记录的完整性。在包装设计项目中，我们实施了一系列有效的文档存档与归档管理策略：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765"/>
      <w:r>
        <w:rPr>
          <w:rFonts w:ascii="仿宋" w:eastAsia="仿宋" w:hAnsi="仿宋" w:cs="仿宋" w:hint="eastAsia"/>
          <w:sz w:val="28"/>
          <w:lang w:eastAsia="zh-CN"/>
        </w:rPr>
        <w:t>三、包装设计项目可持续发展</w:t>
      </w:r>
      <w:bookmarkEnd w:id="9"/>
    </w:p>
    <w:p>
      <w:pPr>
        <w:pStyle w:val="Heading2"/>
        <w:rPr>
          <w:rFonts w:ascii="仿宋" w:eastAsia="仿宋" w:hAnsi="仿宋" w:cs="仿宋" w:hint="eastAsia"/>
          <w:lang w:eastAsia="zh-CN"/>
        </w:rPr>
      </w:pPr>
      <w:bookmarkStart w:id="10" w:name="_Toc96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设计项目中，包装设计项目团队着眼于未来，明确了可持续发展的战略方向。制定的具体可持续发展目标包括降低资源使用、采用环保技术、最大化社会效益等。这一步骤不仅有助于包装设计项目在环保和社会责任方面达到最高标准，也为未来提供了明确的指引，确保包装设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可持续实践的融入包装设计项目管理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包装设计项目管理周期。从包装设计项目规划开始，包装设计项目团队就考虑了环境和社会的因素。在执行阶段，包装设计项目团队积极推动绿色技术的应用，优化资源利用。此外，关注员工的社会责任，通过培训和沟通活动提高员工对可持续发展的认知，使他们能够在日常工作中践行可持续实践。这些举措不仅为包装设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511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扎根于包装设计项目的可持续发展理念，我们深信环保与社会责任是包装设计项目成功的关键支柱。在包装设计项目的每一步，我们都致力于通过创新和实践，履行对环境和社会的坚定责任。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团队通过引入先进的环保技术、建立高效的废物处理系统以及推动能源节约措施，积极履行环保责任。定期的环保监测和评估确保包装设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不仅致力于自身可持续发展，还注重对社会的回馈。通过支持社区包装设计项目、参与慈善事业、提供培训机会等方式，包装设计项目积极履行社会责任。与当地社区建立积极互动，关注员工的工作与生活平衡，以及员工的身心健康，是包装设计项目在社会责任层面的关键举措。这样的实践不仅增强了包装设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1938"/>
      <w:r>
        <w:rPr>
          <w:rFonts w:ascii="仿宋" w:eastAsia="仿宋" w:hAnsi="仿宋" w:cs="仿宋" w:hint="eastAsia"/>
          <w:sz w:val="28"/>
          <w:lang w:eastAsia="zh-CN"/>
        </w:rPr>
        <w:t>四、包装设计项目选址可行性分析</w:t>
      </w:r>
      <w:bookmarkEnd w:id="12"/>
    </w:p>
    <w:p>
      <w:pPr>
        <w:pStyle w:val="Heading2"/>
        <w:rPr>
          <w:rFonts w:ascii="仿宋" w:eastAsia="仿宋" w:hAnsi="仿宋" w:cs="仿宋" w:hint="eastAsia"/>
          <w:lang w:eastAsia="zh-CN"/>
        </w:rPr>
      </w:pPr>
      <w:bookmarkStart w:id="13" w:name="_Toc8779"/>
      <w:r>
        <w:rPr>
          <w:rFonts w:ascii="仿宋" w:eastAsia="仿宋" w:hAnsi="仿宋" w:cs="仿宋" w:hint="eastAsia"/>
          <w:lang w:eastAsia="zh-CN"/>
        </w:rPr>
        <w:t>(一)、包装设计项目选址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该包装设计项目选址位于XX省XX市XX区XXX街道</w:t>
      </w:r>
    </w:p>
    <w:p>
      <w:pPr>
        <w:pStyle w:val="Heading2"/>
        <w:ind w:firstLine="560" w:firstLineChars="200"/>
        <w:rPr>
          <w:rFonts w:ascii="仿宋" w:eastAsia="仿宋" w:hAnsi="仿宋" w:cs="仿宋" w:hint="eastAsia"/>
          <w:sz w:val="28"/>
          <w:lang w:eastAsia="zh-CN"/>
        </w:rPr>
      </w:pPr>
      <w:bookmarkStart w:id="14" w:name="_Toc318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包装设计项目的征地面积将根据包装设计项目的实际规模和需求进行精确规划。具体面积XXX平方米，旨在确保包装设计项目不仅能够满足当前的发展需求，还能够预留空间以适应未来的扩展。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净用地面积是在征地面积基础上去除不可利用面积后的实际可开发用地。具体面积XXX平方米，考虑到环保、交通、安全等多方面因素，以确保包装设计项目在整体利用效率上达到最优。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包装设计项目计划建设的建筑总规模具体面积XXX平方米。这一规模的确定综合考虑了包装设计项目的性质、规模，以及城市规划的相关要求，确保建筑布局与周边环境协调一致。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绿地率是包装设计项目用地中被规划为绿地的比例。具体面积XXX平方米，旨在通过合理规划绿地，改善包装设计项目周边环境，提升居民生活质量，并符合城市整体绿化规划。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容积率是用地上可以建设的建筑总体积与用地面积之比。具体面积XXX，通过合理的容积率规划，确保包装设计项目建筑规模与周边环境和谐共生。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确保包装设计项目选址与当地城市规划相一致，具体面积XXX平方米。通过与城市规划部门深入沟通，确保包装设计项目不仅符合城市的整体发展方向，还能够融入城市的发展布局，为城市的长远发展贡献力量。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包装设计项目选址符合当地产业政策，具体面积XXX平方米。这包括包装设计项目对当地经济的促进作用，以及对相关产业的带动效应，确保包装设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用地总体要求必须符合环保和可持续发展的原则，具体面积XXX平方米。通过采用绿色建筑设计、节能减排等措施，确保包装设计项目在建设和运营过程中对环境的影响最小化，达到可持续发展的要求。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确保包装设计项目选址具备必要的公共设施配套，具体面积XXX平方米。这包括交通便利性、教育、医疗等基础设施，以提高居民生活品质，使得包装设计项目选址更具吸引力。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考虑用地总体要求对当地社会稳定性的影响，具体面积XXX平方米。通过深入了解当地社区反馈，确保包装设计项目的选址和建设过程对当地社会和谐稳定产生积极作用。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包装设计项目选址不仅符合法规和规划，还在实际操作中具有可行性。这一全面规划将为包装设计项目的成功实施提供坚实的基础，确保包装设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74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设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包装设计项目的设备规划和空间设计中，我们将采取灵活设备布局的措施。设备布局将根据实际需求进行灵活设计，避免不必要的浪费。通过合理规划设备摆放位置，我们将提高设备的利用率，减少设备间距，以确保包装设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包装设计项目内部引入共享设施的概念，例如共享会议室、办公区等。通过这种方式，我们可以减少对资源的重复建设，提高资源共享效率，从而减小包装设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994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包装设计项目的总图布置中，我们将不同功能区域进行明确的规划，以最大程度满足包装设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209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包装设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包装设计项目对环境的影响是综合评价的重要因素之一。我们将详细考虑选址周边的自然环境、生态保护区、水源地等情况，确保包装设计项目的建设和运营对环境影响最小化，并符合当地的环保法规标准。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对选址的评价还需充分考虑当地政府的产业政策和法规。我们将详细了解包装设计项目所在地的相关政策，确保包装设计项目的规划和运营与当地法规相符，降低不必要的法律风险。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考虑到社会稳定性对企业运营的重要性，我们将评估选址地区的社会安全情况、劳工关系、社区反馈等方面，以确保包装设计项目的建设和运营不会受到社会稳定性的负面影响。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最后，我们将综合考虑用地成本，包括土地购置费用、土地开发成本等。通过对用地成本的详细评估，我们能够做出更为精确的经济效益分析，为包装设计项目的投资决策提供有力支持。</w:t>
      </w:r>
    </w:p>
    <w:p>
      <w:pPr>
        <w:pStyle w:val="Heading1"/>
        <w:ind w:firstLine="560" w:firstLineChars="200"/>
        <w:rPr>
          <w:rFonts w:ascii="仿宋" w:eastAsia="仿宋" w:hAnsi="仿宋" w:cs="仿宋" w:hint="eastAsia"/>
          <w:sz w:val="28"/>
          <w:lang w:eastAsia="zh-CN"/>
        </w:rPr>
      </w:pPr>
      <w:bookmarkStart w:id="18" w:name="_Toc23688"/>
      <w:r>
        <w:rPr>
          <w:rFonts w:ascii="仿宋" w:eastAsia="仿宋" w:hAnsi="仿宋" w:cs="仿宋" w:hint="eastAsia"/>
          <w:sz w:val="28"/>
          <w:lang w:eastAsia="zh-CN"/>
        </w:rPr>
        <w:t>五、包装设计项目绩效评估</w:t>
      </w:r>
      <w:bookmarkEnd w:id="18"/>
    </w:p>
    <w:p>
      <w:pPr>
        <w:pStyle w:val="Heading2"/>
        <w:rPr>
          <w:rFonts w:ascii="仿宋" w:eastAsia="仿宋" w:hAnsi="仿宋" w:cs="仿宋" w:hint="eastAsia"/>
          <w:lang w:eastAsia="zh-CN"/>
        </w:rPr>
      </w:pPr>
      <w:bookmarkStart w:id="19" w:name="_Toc505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包装设计项目中，我们设计了一套全面的绩效评估指标，以确保包装设计项目的可控和成功交付。这些指标跨足包装设计项目目标、成本、进度和质量等多个维度，为我们提供了全面洞察包装设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目标达成率是我们关注的首要指标。我们设定了明确的目标，并通过定期监测和评估，迅速发现并应对潜在的目标偏差。这为包装设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成本绩效是另一个核心关注点。通过实际成本与预算成本的对比分析，我们深入了解成本差异的原因，及时调整资源分配，保持包装设计项目在经济效益方面的合理水平。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设计项目进度作为关键的绩效指标之一，得到了精心的关注。我们制定了详细的包装设计项目进度计划，并设立了进度符合度指标，确保实际进度与计划进度保持一致。这使我们能够快速发现和解决潜在的进度问题，保持包装设计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包装设计项目绩效的不可或缺的一环。我们引入了一系列的质量标准和客户满意度指标，以确保包装设计项目交付的成果在质量上达到或超越预期水平。通过持续监测这些指标，我们努力提升包装设计项目整体质量水平，为包装设计项目的成功交付提供有力保障。通过这些科学且全面的绩效评估，我们能够更好地引导包装设计项目的持续改进，确保包装设计项目目标的顺利达成。</w:t>
      </w:r>
    </w:p>
    <w:p>
      <w:pPr>
        <w:pStyle w:val="Heading2"/>
        <w:ind w:firstLine="560" w:firstLineChars="200"/>
        <w:rPr>
          <w:rFonts w:ascii="仿宋" w:eastAsia="仿宋" w:hAnsi="仿宋" w:cs="仿宋" w:hint="eastAsia"/>
          <w:sz w:val="28"/>
          <w:lang w:eastAsia="zh-CN"/>
        </w:rPr>
      </w:pPr>
      <w:bookmarkStart w:id="20" w:name="_Toc30341"/>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绩效评估是包装设计项目中的关键环节，为确保包装设计项目达到预期目标，我们采用了多层次、多维度的绩效评估方法。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包装设计项目的战略目标对齐，确保每个决策和行动都与包装设计项目整体目标保持一致。团队会定期召开战略对齐会议，审视当前工作与包装设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包装设计项目进度、质量、成本和风险等方面。这些指标通过数据收集和分析，为包装设计项目管理团队提供了客观的评估依据。例如，我们通过包装设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绩效评估不仅仅停留在包装设计项目内部，还考虑了包装设计项目对外部环境的影响。我们定期进行干系人满意度调查，以了解各利益相关方对包装设计项目的期望和满意度，并及时做出调整。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https://d.book118.com/828011037054006041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包装设计项目规划设计蓝图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9C51CD"/>
    <w:rsid w:val="4C9C51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11037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2024-02-25T03:21:00Z</dcterms:created>
  <dcterms:modified xsi:type="dcterms:W3CDTF">2024-02-25T03:21:36Z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EDB8C91DE7FC4913B0F94BACE5E0FE14_11</vt:lpwstr>
  </property>
  <property fmtid="{D5CDD505-2E9C-101B-9397-08002B2CF9AE}" pid="3" name="KSOProductBuildVer">
    <vt:lpwstr>2052-12.1.0.16388</vt:lpwstr>
  </property>
</Properties>
</file>