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2" w:history="1">
        <w:r>
          <w:rPr>
            <w:rFonts w:ascii="仿宋" w:eastAsia="仿宋" w:hAnsi="仿宋" w:cs="仿宋" w:hint="eastAsia"/>
            <w:lang w:eastAsia="zh-CN"/>
          </w:rPr>
          <w:t>前言</w:t>
        </w:r>
        <w:r>
          <w:tab/>
        </w:r>
        <w:r>
          <w:fldChar w:fldCharType="begin"/>
        </w:r>
        <w:r>
          <w:instrText xml:space="preserve"> PAGEREF _Toc32222 \h </w:instrText>
        </w:r>
        <w:r>
          <w:fldChar w:fldCharType="separate"/>
        </w:r>
        <w:r>
          <w:t>3</w:t>
        </w:r>
        <w:r>
          <w:fldChar w:fldCharType="end"/>
        </w:r>
      </w:hyperlink>
    </w:p>
    <w:p>
      <w:pPr>
        <w:pStyle w:val="TOC1"/>
        <w:tabs>
          <w:tab w:val="right" w:leader="dot" w:pos="8306"/>
        </w:tabs>
      </w:pPr>
      <w:hyperlink w:anchor="_Toc12393" w:history="1">
        <w:r>
          <w:rPr>
            <w:rFonts w:ascii="仿宋" w:eastAsia="仿宋" w:hAnsi="仿宋" w:cs="仿宋" w:hint="eastAsia"/>
            <w:lang w:eastAsia="zh-CN"/>
          </w:rPr>
          <w:t>一、银项目建设背景及必要性分析</w:t>
        </w:r>
        <w:r>
          <w:tab/>
        </w:r>
        <w:r>
          <w:fldChar w:fldCharType="begin"/>
        </w:r>
        <w:r>
          <w:instrText xml:space="preserve"> PAGEREF _Toc12393 \h </w:instrText>
        </w:r>
        <w:r>
          <w:fldChar w:fldCharType="separate"/>
        </w:r>
        <w:r>
          <w:t>3</w:t>
        </w:r>
        <w:r>
          <w:fldChar w:fldCharType="end"/>
        </w:r>
      </w:hyperlink>
    </w:p>
    <w:p>
      <w:pPr>
        <w:pStyle w:val="TOC2"/>
        <w:tabs>
          <w:tab w:val="right" w:leader="dot" w:pos="8306"/>
        </w:tabs>
      </w:pPr>
      <w:hyperlink w:anchor="_Toc30083" w:history="1">
        <w:r>
          <w:rPr>
            <w:rFonts w:ascii="仿宋" w:eastAsia="仿宋" w:hAnsi="仿宋" w:cs="仿宋" w:hint="eastAsia"/>
            <w:lang w:eastAsia="zh-CN"/>
          </w:rPr>
          <w:t>(一)、银项目背景分析</w:t>
        </w:r>
        <w:r>
          <w:tab/>
        </w:r>
        <w:r>
          <w:fldChar w:fldCharType="begin"/>
        </w:r>
        <w:r>
          <w:instrText xml:space="preserve"> PAGEREF _Toc30083 \h </w:instrText>
        </w:r>
        <w:r>
          <w:fldChar w:fldCharType="separate"/>
        </w:r>
        <w:r>
          <w:t>3</w:t>
        </w:r>
        <w:r>
          <w:fldChar w:fldCharType="end"/>
        </w:r>
      </w:hyperlink>
    </w:p>
    <w:p>
      <w:pPr>
        <w:pStyle w:val="TOC2"/>
        <w:tabs>
          <w:tab w:val="right" w:leader="dot" w:pos="8306"/>
        </w:tabs>
      </w:pPr>
      <w:hyperlink w:anchor="_Toc25396" w:history="1">
        <w:r>
          <w:rPr>
            <w:rFonts w:ascii="仿宋" w:eastAsia="仿宋" w:hAnsi="仿宋" w:cs="仿宋" w:hint="eastAsia"/>
            <w:lang w:eastAsia="zh-CN"/>
          </w:rPr>
          <w:t>(二)、银项目建设必要性分析</w:t>
        </w:r>
        <w:r>
          <w:tab/>
        </w:r>
        <w:r>
          <w:fldChar w:fldCharType="begin"/>
        </w:r>
        <w:r>
          <w:instrText xml:space="preserve"> PAGEREF _Toc25396 \h </w:instrText>
        </w:r>
        <w:r>
          <w:fldChar w:fldCharType="separate"/>
        </w:r>
        <w:r>
          <w:t>4</w:t>
        </w:r>
        <w:r>
          <w:fldChar w:fldCharType="end"/>
        </w:r>
      </w:hyperlink>
    </w:p>
    <w:p>
      <w:pPr>
        <w:pStyle w:val="TOC1"/>
        <w:tabs>
          <w:tab w:val="right" w:leader="dot" w:pos="8306"/>
        </w:tabs>
      </w:pPr>
      <w:hyperlink w:anchor="_Toc10645" w:history="1">
        <w:r>
          <w:rPr>
            <w:rFonts w:ascii="仿宋" w:eastAsia="仿宋" w:hAnsi="仿宋" w:cs="仿宋" w:hint="eastAsia"/>
            <w:lang w:eastAsia="zh-CN"/>
          </w:rPr>
          <w:t>二、银项目绩效评估</w:t>
        </w:r>
        <w:r>
          <w:tab/>
        </w:r>
        <w:r>
          <w:fldChar w:fldCharType="begin"/>
        </w:r>
        <w:r>
          <w:instrText xml:space="preserve"> PAGEREF _Toc10645 \h </w:instrText>
        </w:r>
        <w:r>
          <w:fldChar w:fldCharType="separate"/>
        </w:r>
        <w:r>
          <w:t>6</w:t>
        </w:r>
        <w:r>
          <w:fldChar w:fldCharType="end"/>
        </w:r>
      </w:hyperlink>
    </w:p>
    <w:p>
      <w:pPr>
        <w:pStyle w:val="TOC2"/>
        <w:tabs>
          <w:tab w:val="right" w:leader="dot" w:pos="8306"/>
        </w:tabs>
      </w:pPr>
      <w:hyperlink w:anchor="_Toc5318" w:history="1">
        <w:r>
          <w:rPr>
            <w:rFonts w:ascii="仿宋" w:eastAsia="仿宋" w:hAnsi="仿宋" w:cs="仿宋" w:hint="eastAsia"/>
            <w:lang w:eastAsia="zh-CN"/>
          </w:rPr>
          <w:t>(一)、绩效评估指标</w:t>
        </w:r>
        <w:r>
          <w:tab/>
        </w:r>
        <w:r>
          <w:fldChar w:fldCharType="begin"/>
        </w:r>
        <w:r>
          <w:instrText xml:space="preserve"> PAGEREF _Toc5318 \h </w:instrText>
        </w:r>
        <w:r>
          <w:fldChar w:fldCharType="separate"/>
        </w:r>
        <w:r>
          <w:t>6</w:t>
        </w:r>
        <w:r>
          <w:fldChar w:fldCharType="end"/>
        </w:r>
      </w:hyperlink>
    </w:p>
    <w:p>
      <w:pPr>
        <w:pStyle w:val="TOC2"/>
        <w:tabs>
          <w:tab w:val="right" w:leader="dot" w:pos="8306"/>
        </w:tabs>
      </w:pPr>
      <w:hyperlink w:anchor="_Toc4643" w:history="1">
        <w:r>
          <w:rPr>
            <w:rFonts w:ascii="仿宋" w:eastAsia="仿宋" w:hAnsi="仿宋" w:cs="仿宋" w:hint="eastAsia"/>
            <w:lang w:eastAsia="zh-CN"/>
          </w:rPr>
          <w:t>(二)、绩效评估方法</w:t>
        </w:r>
        <w:r>
          <w:tab/>
        </w:r>
        <w:r>
          <w:fldChar w:fldCharType="begin"/>
        </w:r>
        <w:r>
          <w:instrText xml:space="preserve"> PAGEREF _Toc4643 \h </w:instrText>
        </w:r>
        <w:r>
          <w:fldChar w:fldCharType="separate"/>
        </w:r>
        <w:r>
          <w:t>7</w:t>
        </w:r>
        <w:r>
          <w:fldChar w:fldCharType="end"/>
        </w:r>
      </w:hyperlink>
    </w:p>
    <w:p>
      <w:pPr>
        <w:pStyle w:val="TOC2"/>
        <w:tabs>
          <w:tab w:val="right" w:leader="dot" w:pos="8306"/>
        </w:tabs>
      </w:pPr>
      <w:hyperlink w:anchor="_Toc12143" w:history="1">
        <w:r>
          <w:rPr>
            <w:rFonts w:ascii="仿宋" w:eastAsia="仿宋" w:hAnsi="仿宋" w:cs="仿宋" w:hint="eastAsia"/>
            <w:lang w:eastAsia="zh-CN"/>
          </w:rPr>
          <w:t>(三)、绩效评估周期</w:t>
        </w:r>
        <w:r>
          <w:tab/>
        </w:r>
        <w:r>
          <w:fldChar w:fldCharType="begin"/>
        </w:r>
        <w:r>
          <w:instrText xml:space="preserve"> PAGEREF _Toc12143 \h </w:instrText>
        </w:r>
        <w:r>
          <w:fldChar w:fldCharType="separate"/>
        </w:r>
        <w:r>
          <w:t>8</w:t>
        </w:r>
        <w:r>
          <w:fldChar w:fldCharType="end"/>
        </w:r>
      </w:hyperlink>
    </w:p>
    <w:p>
      <w:pPr>
        <w:pStyle w:val="TOC1"/>
        <w:tabs>
          <w:tab w:val="right" w:leader="dot" w:pos="8306"/>
        </w:tabs>
      </w:pPr>
      <w:hyperlink w:anchor="_Toc24786" w:history="1">
        <w:r>
          <w:rPr>
            <w:rFonts w:ascii="仿宋" w:eastAsia="仿宋" w:hAnsi="仿宋" w:cs="仿宋" w:hint="eastAsia"/>
            <w:lang w:eastAsia="zh-CN"/>
          </w:rPr>
          <w:t>三、产品规划分析</w:t>
        </w:r>
        <w:r>
          <w:tab/>
        </w:r>
        <w:r>
          <w:fldChar w:fldCharType="begin"/>
        </w:r>
        <w:r>
          <w:instrText xml:space="preserve"> PAGEREF _Toc24786 \h </w:instrText>
        </w:r>
        <w:r>
          <w:fldChar w:fldCharType="separate"/>
        </w:r>
        <w:r>
          <w:t>9</w:t>
        </w:r>
        <w:r>
          <w:fldChar w:fldCharType="end"/>
        </w:r>
      </w:hyperlink>
    </w:p>
    <w:p>
      <w:pPr>
        <w:pStyle w:val="TOC2"/>
        <w:tabs>
          <w:tab w:val="right" w:leader="dot" w:pos="8306"/>
        </w:tabs>
      </w:pPr>
      <w:hyperlink w:anchor="_Toc5257" w:history="1">
        <w:r>
          <w:rPr>
            <w:rFonts w:ascii="仿宋" w:eastAsia="仿宋" w:hAnsi="仿宋" w:cs="仿宋" w:hint="eastAsia"/>
            <w:lang w:eastAsia="zh-CN"/>
          </w:rPr>
          <w:t>(一)、产品规划</w:t>
        </w:r>
        <w:r>
          <w:tab/>
        </w:r>
        <w:r>
          <w:fldChar w:fldCharType="begin"/>
        </w:r>
        <w:r>
          <w:instrText xml:space="preserve"> PAGEREF _Toc5257 \h </w:instrText>
        </w:r>
        <w:r>
          <w:fldChar w:fldCharType="separate"/>
        </w:r>
        <w:r>
          <w:t>9</w:t>
        </w:r>
        <w:r>
          <w:fldChar w:fldCharType="end"/>
        </w:r>
      </w:hyperlink>
    </w:p>
    <w:p>
      <w:pPr>
        <w:pStyle w:val="TOC2"/>
        <w:tabs>
          <w:tab w:val="right" w:leader="dot" w:pos="8306"/>
        </w:tabs>
      </w:pPr>
      <w:hyperlink w:anchor="_Toc14002" w:history="1">
        <w:r>
          <w:rPr>
            <w:rFonts w:ascii="仿宋" w:eastAsia="仿宋" w:hAnsi="仿宋" w:cs="仿宋" w:hint="eastAsia"/>
            <w:lang w:eastAsia="zh-CN"/>
          </w:rPr>
          <w:t>(二)、建设规模</w:t>
        </w:r>
        <w:r>
          <w:tab/>
        </w:r>
        <w:r>
          <w:fldChar w:fldCharType="begin"/>
        </w:r>
        <w:r>
          <w:instrText xml:space="preserve"> PAGEREF _Toc14002 \h </w:instrText>
        </w:r>
        <w:r>
          <w:fldChar w:fldCharType="separate"/>
        </w:r>
        <w:r>
          <w:t>9</w:t>
        </w:r>
        <w:r>
          <w:fldChar w:fldCharType="end"/>
        </w:r>
      </w:hyperlink>
    </w:p>
    <w:p>
      <w:pPr>
        <w:pStyle w:val="TOC1"/>
        <w:tabs>
          <w:tab w:val="right" w:leader="dot" w:pos="8306"/>
        </w:tabs>
      </w:pPr>
      <w:hyperlink w:anchor="_Toc6522" w:history="1">
        <w:r>
          <w:rPr>
            <w:rFonts w:ascii="仿宋" w:eastAsia="仿宋" w:hAnsi="仿宋" w:cs="仿宋" w:hint="eastAsia"/>
            <w:lang w:eastAsia="zh-CN"/>
          </w:rPr>
          <w:t>四、市场分析、调研</w:t>
        </w:r>
        <w:r>
          <w:tab/>
        </w:r>
        <w:r>
          <w:fldChar w:fldCharType="begin"/>
        </w:r>
        <w:r>
          <w:instrText xml:space="preserve"> PAGEREF _Toc6522 \h </w:instrText>
        </w:r>
        <w:r>
          <w:fldChar w:fldCharType="separate"/>
        </w:r>
        <w:r>
          <w:t>11</w:t>
        </w:r>
        <w:r>
          <w:fldChar w:fldCharType="end"/>
        </w:r>
      </w:hyperlink>
    </w:p>
    <w:p>
      <w:pPr>
        <w:pStyle w:val="TOC2"/>
        <w:tabs>
          <w:tab w:val="right" w:leader="dot" w:pos="8306"/>
        </w:tabs>
      </w:pPr>
      <w:hyperlink w:anchor="_Toc20933" w:history="1">
        <w:r>
          <w:rPr>
            <w:rFonts w:ascii="仿宋" w:eastAsia="仿宋" w:hAnsi="仿宋" w:cs="仿宋" w:hint="eastAsia"/>
            <w:lang w:eastAsia="zh-CN"/>
          </w:rPr>
          <w:t>(一)、银行业分析</w:t>
        </w:r>
        <w:r>
          <w:tab/>
        </w:r>
        <w:r>
          <w:fldChar w:fldCharType="begin"/>
        </w:r>
        <w:r>
          <w:instrText xml:space="preserve"> PAGEREF _Toc20933 \h </w:instrText>
        </w:r>
        <w:r>
          <w:fldChar w:fldCharType="separate"/>
        </w:r>
        <w:r>
          <w:t>11</w:t>
        </w:r>
        <w:r>
          <w:fldChar w:fldCharType="end"/>
        </w:r>
      </w:hyperlink>
    </w:p>
    <w:p>
      <w:pPr>
        <w:pStyle w:val="TOC2"/>
        <w:tabs>
          <w:tab w:val="right" w:leader="dot" w:pos="8306"/>
        </w:tabs>
      </w:pPr>
      <w:hyperlink w:anchor="_Toc4524" w:history="1">
        <w:r>
          <w:rPr>
            <w:rFonts w:ascii="仿宋" w:eastAsia="仿宋" w:hAnsi="仿宋" w:cs="仿宋" w:hint="eastAsia"/>
            <w:lang w:eastAsia="zh-CN"/>
          </w:rPr>
          <w:t>(二)、银市场分析预测</w:t>
        </w:r>
        <w:r>
          <w:tab/>
        </w:r>
        <w:r>
          <w:fldChar w:fldCharType="begin"/>
        </w:r>
        <w:r>
          <w:instrText xml:space="preserve"> PAGEREF _Toc4524 \h </w:instrText>
        </w:r>
        <w:r>
          <w:fldChar w:fldCharType="separate"/>
        </w:r>
        <w:r>
          <w:t>11</w:t>
        </w:r>
        <w:r>
          <w:fldChar w:fldCharType="end"/>
        </w:r>
      </w:hyperlink>
    </w:p>
    <w:p>
      <w:pPr>
        <w:pStyle w:val="TOC1"/>
        <w:tabs>
          <w:tab w:val="right" w:leader="dot" w:pos="8306"/>
        </w:tabs>
      </w:pPr>
      <w:hyperlink w:anchor="_Toc14225" w:history="1">
        <w:r>
          <w:rPr>
            <w:rFonts w:ascii="仿宋" w:eastAsia="仿宋" w:hAnsi="仿宋" w:cs="仿宋" w:hint="eastAsia"/>
            <w:lang w:eastAsia="zh-CN"/>
          </w:rPr>
          <w:t>五、银项目可持续发展</w:t>
        </w:r>
        <w:r>
          <w:tab/>
        </w:r>
        <w:r>
          <w:fldChar w:fldCharType="begin"/>
        </w:r>
        <w:r>
          <w:instrText xml:space="preserve"> PAGEREF _Toc14225 \h </w:instrText>
        </w:r>
        <w:r>
          <w:fldChar w:fldCharType="separate"/>
        </w:r>
        <w:r>
          <w:t>12</w:t>
        </w:r>
        <w:r>
          <w:fldChar w:fldCharType="end"/>
        </w:r>
      </w:hyperlink>
    </w:p>
    <w:p>
      <w:pPr>
        <w:pStyle w:val="TOC2"/>
        <w:tabs>
          <w:tab w:val="right" w:leader="dot" w:pos="8306"/>
        </w:tabs>
      </w:pPr>
      <w:hyperlink w:anchor="_Toc30020" w:history="1">
        <w:r>
          <w:rPr>
            <w:rFonts w:ascii="仿宋" w:eastAsia="仿宋" w:hAnsi="仿宋" w:cs="仿宋" w:hint="eastAsia"/>
            <w:lang w:eastAsia="zh-CN"/>
          </w:rPr>
          <w:t>(一)、可持续战略与实践</w:t>
        </w:r>
        <w:r>
          <w:tab/>
        </w:r>
        <w:r>
          <w:fldChar w:fldCharType="begin"/>
        </w:r>
        <w:r>
          <w:instrText xml:space="preserve"> PAGEREF _Toc30020 \h </w:instrText>
        </w:r>
        <w:r>
          <w:fldChar w:fldCharType="separate"/>
        </w:r>
        <w:r>
          <w:t>12</w:t>
        </w:r>
        <w:r>
          <w:fldChar w:fldCharType="end"/>
        </w:r>
      </w:hyperlink>
    </w:p>
    <w:p>
      <w:pPr>
        <w:pStyle w:val="TOC2"/>
        <w:tabs>
          <w:tab w:val="right" w:leader="dot" w:pos="8306"/>
        </w:tabs>
      </w:pPr>
      <w:hyperlink w:anchor="_Toc19832" w:history="1">
        <w:r>
          <w:rPr>
            <w:rFonts w:ascii="仿宋" w:eastAsia="仿宋" w:hAnsi="仿宋" w:cs="仿宋" w:hint="eastAsia"/>
            <w:lang w:eastAsia="zh-CN"/>
          </w:rPr>
          <w:t>(二)、环保与社会责任</w:t>
        </w:r>
        <w:r>
          <w:tab/>
        </w:r>
        <w:r>
          <w:fldChar w:fldCharType="begin"/>
        </w:r>
        <w:r>
          <w:instrText xml:space="preserve"> PAGEREF _Toc19832 \h </w:instrText>
        </w:r>
        <w:r>
          <w:fldChar w:fldCharType="separate"/>
        </w:r>
        <w:r>
          <w:t>13</w:t>
        </w:r>
        <w:r>
          <w:fldChar w:fldCharType="end"/>
        </w:r>
      </w:hyperlink>
    </w:p>
    <w:p>
      <w:pPr>
        <w:pStyle w:val="TOC1"/>
        <w:tabs>
          <w:tab w:val="right" w:leader="dot" w:pos="8306"/>
        </w:tabs>
      </w:pPr>
      <w:hyperlink w:anchor="_Toc29349" w:history="1">
        <w:r>
          <w:rPr>
            <w:rFonts w:ascii="仿宋" w:eastAsia="仿宋" w:hAnsi="仿宋" w:cs="仿宋" w:hint="eastAsia"/>
            <w:lang w:eastAsia="zh-CN"/>
          </w:rPr>
          <w:t>六、银项目土建工程</w:t>
        </w:r>
        <w:r>
          <w:tab/>
        </w:r>
        <w:r>
          <w:fldChar w:fldCharType="begin"/>
        </w:r>
        <w:r>
          <w:instrText xml:space="preserve"> PAGEREF _Toc29349 \h </w:instrText>
        </w:r>
        <w:r>
          <w:fldChar w:fldCharType="separate"/>
        </w:r>
        <w:r>
          <w:t>14</w:t>
        </w:r>
        <w:r>
          <w:fldChar w:fldCharType="end"/>
        </w:r>
      </w:hyperlink>
    </w:p>
    <w:p>
      <w:pPr>
        <w:pStyle w:val="TOC2"/>
        <w:tabs>
          <w:tab w:val="right" w:leader="dot" w:pos="8306"/>
        </w:tabs>
      </w:pPr>
      <w:hyperlink w:anchor="_Toc5298" w:history="1">
        <w:r>
          <w:rPr>
            <w:rFonts w:ascii="仿宋" w:eastAsia="仿宋" w:hAnsi="仿宋" w:cs="仿宋" w:hint="eastAsia"/>
            <w:lang w:eastAsia="zh-CN"/>
          </w:rPr>
          <w:t>(一)、建筑工程设计原则</w:t>
        </w:r>
        <w:r>
          <w:tab/>
        </w:r>
        <w:r>
          <w:fldChar w:fldCharType="begin"/>
        </w:r>
        <w:r>
          <w:instrText xml:space="preserve"> PAGEREF _Toc5298 \h </w:instrText>
        </w:r>
        <w:r>
          <w:fldChar w:fldCharType="separate"/>
        </w:r>
        <w:r>
          <w:t>14</w:t>
        </w:r>
        <w:r>
          <w:fldChar w:fldCharType="end"/>
        </w:r>
      </w:hyperlink>
    </w:p>
    <w:p>
      <w:pPr>
        <w:pStyle w:val="TOC2"/>
        <w:tabs>
          <w:tab w:val="right" w:leader="dot" w:pos="8306"/>
        </w:tabs>
      </w:pPr>
      <w:hyperlink w:anchor="_Toc26884" w:history="1">
        <w:r>
          <w:rPr>
            <w:rFonts w:ascii="仿宋" w:eastAsia="仿宋" w:hAnsi="仿宋" w:cs="仿宋" w:hint="eastAsia"/>
            <w:lang w:eastAsia="zh-CN"/>
          </w:rPr>
          <w:t>(二)、土建工程设计年限及安全等级</w:t>
        </w:r>
        <w:r>
          <w:tab/>
        </w:r>
        <w:r>
          <w:fldChar w:fldCharType="begin"/>
        </w:r>
        <w:r>
          <w:instrText xml:space="preserve"> PAGEREF _Toc26884 \h </w:instrText>
        </w:r>
        <w:r>
          <w:fldChar w:fldCharType="separate"/>
        </w:r>
        <w:r>
          <w:t>15</w:t>
        </w:r>
        <w:r>
          <w:fldChar w:fldCharType="end"/>
        </w:r>
      </w:hyperlink>
    </w:p>
    <w:p>
      <w:pPr>
        <w:pStyle w:val="TOC2"/>
        <w:tabs>
          <w:tab w:val="right" w:leader="dot" w:pos="8306"/>
        </w:tabs>
      </w:pPr>
      <w:hyperlink w:anchor="_Toc12048" w:history="1">
        <w:r>
          <w:rPr>
            <w:rFonts w:ascii="仿宋" w:eastAsia="仿宋" w:hAnsi="仿宋" w:cs="仿宋" w:hint="eastAsia"/>
            <w:lang w:eastAsia="zh-CN"/>
          </w:rPr>
          <w:t>(三)、建筑工程设计总体要求</w:t>
        </w:r>
        <w:r>
          <w:tab/>
        </w:r>
        <w:r>
          <w:fldChar w:fldCharType="begin"/>
        </w:r>
        <w:r>
          <w:instrText xml:space="preserve"> PAGEREF _Toc12048 \h </w:instrText>
        </w:r>
        <w:r>
          <w:fldChar w:fldCharType="separate"/>
        </w:r>
        <w:r>
          <w:t>16</w:t>
        </w:r>
        <w:r>
          <w:fldChar w:fldCharType="end"/>
        </w:r>
      </w:hyperlink>
    </w:p>
    <w:p>
      <w:pPr>
        <w:pStyle w:val="TOC2"/>
        <w:tabs>
          <w:tab w:val="right" w:leader="dot" w:pos="8306"/>
        </w:tabs>
      </w:pPr>
      <w:hyperlink w:anchor="_Toc31893" w:history="1">
        <w:r>
          <w:rPr>
            <w:rFonts w:ascii="仿宋" w:eastAsia="仿宋" w:hAnsi="仿宋" w:cs="仿宋" w:hint="eastAsia"/>
            <w:lang w:eastAsia="zh-CN"/>
          </w:rPr>
          <w:t>(四)、土建工程建设指标</w:t>
        </w:r>
        <w:r>
          <w:tab/>
        </w:r>
        <w:r>
          <w:fldChar w:fldCharType="begin"/>
        </w:r>
        <w:r>
          <w:instrText xml:space="preserve"> PAGEREF _Toc31893 \h </w:instrText>
        </w:r>
        <w:r>
          <w:fldChar w:fldCharType="separate"/>
        </w:r>
        <w:r>
          <w:t>17</w:t>
        </w:r>
        <w:r>
          <w:fldChar w:fldCharType="end"/>
        </w:r>
      </w:hyperlink>
    </w:p>
    <w:p>
      <w:pPr>
        <w:pStyle w:val="TOC1"/>
        <w:tabs>
          <w:tab w:val="right" w:leader="dot" w:pos="8306"/>
        </w:tabs>
      </w:pPr>
      <w:hyperlink w:anchor="_Toc15100" w:history="1">
        <w:r>
          <w:rPr>
            <w:rFonts w:ascii="仿宋" w:eastAsia="仿宋" w:hAnsi="仿宋" w:cs="仿宋" w:hint="eastAsia"/>
            <w:lang w:eastAsia="zh-CN"/>
          </w:rPr>
          <w:t>七、生产安全保护</w:t>
        </w:r>
        <w:r>
          <w:tab/>
        </w:r>
        <w:r>
          <w:fldChar w:fldCharType="begin"/>
        </w:r>
        <w:r>
          <w:instrText xml:space="preserve"> PAGEREF _Toc15100 \h </w:instrText>
        </w:r>
        <w:r>
          <w:fldChar w:fldCharType="separate"/>
        </w:r>
        <w:r>
          <w:t>17</w:t>
        </w:r>
        <w:r>
          <w:fldChar w:fldCharType="end"/>
        </w:r>
      </w:hyperlink>
    </w:p>
    <w:p>
      <w:pPr>
        <w:pStyle w:val="TOC2"/>
        <w:tabs>
          <w:tab w:val="right" w:leader="dot" w:pos="8306"/>
        </w:tabs>
      </w:pPr>
      <w:hyperlink w:anchor="_Toc14612" w:history="1">
        <w:r>
          <w:rPr>
            <w:rFonts w:ascii="仿宋" w:eastAsia="仿宋" w:hAnsi="仿宋" w:cs="仿宋" w:hint="eastAsia"/>
            <w:lang w:eastAsia="zh-CN"/>
          </w:rPr>
          <w:t>(一)、消防安全</w:t>
        </w:r>
        <w:r>
          <w:tab/>
        </w:r>
        <w:r>
          <w:fldChar w:fldCharType="begin"/>
        </w:r>
        <w:r>
          <w:instrText xml:space="preserve"> PAGEREF _Toc14612 \h </w:instrText>
        </w:r>
        <w:r>
          <w:fldChar w:fldCharType="separate"/>
        </w:r>
        <w:r>
          <w:t>17</w:t>
        </w:r>
        <w:r>
          <w:fldChar w:fldCharType="end"/>
        </w:r>
      </w:hyperlink>
    </w:p>
    <w:p>
      <w:pPr>
        <w:pStyle w:val="TOC2"/>
        <w:tabs>
          <w:tab w:val="right" w:leader="dot" w:pos="8306"/>
        </w:tabs>
      </w:pPr>
      <w:hyperlink w:anchor="_Toc18512" w:history="1">
        <w:r>
          <w:rPr>
            <w:rFonts w:ascii="仿宋" w:eastAsia="仿宋" w:hAnsi="仿宋" w:cs="仿宋" w:hint="eastAsia"/>
            <w:lang w:eastAsia="zh-CN"/>
          </w:rPr>
          <w:t>(二)、防火防爆总图布置措施</w:t>
        </w:r>
        <w:r>
          <w:tab/>
        </w:r>
        <w:r>
          <w:fldChar w:fldCharType="begin"/>
        </w:r>
        <w:r>
          <w:instrText xml:space="preserve"> PAGEREF _Toc18512 \h </w:instrText>
        </w:r>
        <w:r>
          <w:fldChar w:fldCharType="separate"/>
        </w:r>
        <w:r>
          <w:t>18</w:t>
        </w:r>
        <w:r>
          <w:fldChar w:fldCharType="end"/>
        </w:r>
      </w:hyperlink>
    </w:p>
    <w:p>
      <w:pPr>
        <w:pStyle w:val="TOC2"/>
        <w:tabs>
          <w:tab w:val="right" w:leader="dot" w:pos="8306"/>
        </w:tabs>
      </w:pPr>
      <w:hyperlink w:anchor="_Toc7618" w:history="1">
        <w:r>
          <w:rPr>
            <w:rFonts w:ascii="仿宋" w:eastAsia="仿宋" w:hAnsi="仿宋" w:cs="仿宋" w:hint="eastAsia"/>
            <w:lang w:eastAsia="zh-CN"/>
          </w:rPr>
          <w:t>(三)、自然灾害防范措施</w:t>
        </w:r>
        <w:r>
          <w:tab/>
        </w:r>
        <w:r>
          <w:fldChar w:fldCharType="begin"/>
        </w:r>
        <w:r>
          <w:instrText xml:space="preserve"> PAGEREF _Toc7618 \h </w:instrText>
        </w:r>
        <w:r>
          <w:fldChar w:fldCharType="separate"/>
        </w:r>
        <w:r>
          <w:t>19</w:t>
        </w:r>
        <w:r>
          <w:fldChar w:fldCharType="end"/>
        </w:r>
      </w:hyperlink>
    </w:p>
    <w:p>
      <w:pPr>
        <w:pStyle w:val="TOC2"/>
        <w:tabs>
          <w:tab w:val="right" w:leader="dot" w:pos="8306"/>
        </w:tabs>
      </w:pPr>
      <w:hyperlink w:anchor="_Toc29937" w:history="1">
        <w:r>
          <w:rPr>
            <w:rFonts w:ascii="仿宋" w:eastAsia="仿宋" w:hAnsi="仿宋" w:cs="仿宋" w:hint="eastAsia"/>
            <w:lang w:eastAsia="zh-CN"/>
          </w:rPr>
          <w:t>(四)、安全色及安全标志使用要求</w:t>
        </w:r>
        <w:r>
          <w:tab/>
        </w:r>
        <w:r>
          <w:fldChar w:fldCharType="begin"/>
        </w:r>
        <w:r>
          <w:instrText xml:space="preserve"> PAGEREF _Toc29937 \h </w:instrText>
        </w:r>
        <w:r>
          <w:fldChar w:fldCharType="separate"/>
        </w:r>
        <w:r>
          <w:t>20</w:t>
        </w:r>
        <w:r>
          <w:fldChar w:fldCharType="end"/>
        </w:r>
      </w:hyperlink>
    </w:p>
    <w:p>
      <w:pPr>
        <w:pStyle w:val="TOC2"/>
        <w:tabs>
          <w:tab w:val="right" w:leader="dot" w:pos="8306"/>
        </w:tabs>
      </w:pPr>
      <w:hyperlink w:anchor="_Toc1539" w:history="1">
        <w:r>
          <w:rPr>
            <w:rFonts w:ascii="仿宋" w:eastAsia="仿宋" w:hAnsi="仿宋" w:cs="仿宋" w:hint="eastAsia"/>
            <w:lang w:eastAsia="zh-CN"/>
          </w:rPr>
          <w:t>(五)、防尘防毒措施</w:t>
        </w:r>
        <w:r>
          <w:tab/>
        </w:r>
        <w:r>
          <w:fldChar w:fldCharType="begin"/>
        </w:r>
        <w:r>
          <w:instrText xml:space="preserve"> PAGEREF _Toc1539 \h </w:instrText>
        </w:r>
        <w:r>
          <w:fldChar w:fldCharType="separate"/>
        </w:r>
        <w:r>
          <w:t>21</w:t>
        </w:r>
        <w:r>
          <w:fldChar w:fldCharType="end"/>
        </w:r>
      </w:hyperlink>
    </w:p>
    <w:p>
      <w:pPr>
        <w:pStyle w:val="TOC2"/>
        <w:tabs>
          <w:tab w:val="right" w:leader="dot" w:pos="8306"/>
        </w:tabs>
      </w:pPr>
      <w:hyperlink w:anchor="_Toc30558" w:history="1">
        <w:r>
          <w:rPr>
            <w:rFonts w:ascii="仿宋" w:eastAsia="仿宋" w:hAnsi="仿宋" w:cs="仿宋" w:hint="eastAsia"/>
            <w:lang w:eastAsia="zh-CN"/>
          </w:rPr>
          <w:t>(六)、防静电、触电防护及防雷措施</w:t>
        </w:r>
        <w:r>
          <w:tab/>
        </w:r>
        <w:r>
          <w:fldChar w:fldCharType="begin"/>
        </w:r>
        <w:r>
          <w:instrText xml:space="preserve"> PAGEREF _Toc30558 \h </w:instrText>
        </w:r>
        <w:r>
          <w:fldChar w:fldCharType="separate"/>
        </w:r>
        <w:r>
          <w:t>22</w:t>
        </w:r>
        <w:r>
          <w:fldChar w:fldCharType="end"/>
        </w:r>
      </w:hyperlink>
    </w:p>
    <w:p>
      <w:pPr>
        <w:pStyle w:val="TOC2"/>
        <w:tabs>
          <w:tab w:val="right" w:leader="dot" w:pos="8306"/>
        </w:tabs>
      </w:pPr>
      <w:hyperlink w:anchor="_Toc15431" w:history="1">
        <w:r>
          <w:rPr>
            <w:rFonts w:ascii="仿宋" w:eastAsia="仿宋" w:hAnsi="仿宋" w:cs="仿宋" w:hint="eastAsia"/>
            <w:lang w:eastAsia="zh-CN"/>
          </w:rPr>
          <w:t>(七)、机械设备安全保障措施</w:t>
        </w:r>
        <w:r>
          <w:tab/>
        </w:r>
        <w:r>
          <w:fldChar w:fldCharType="begin"/>
        </w:r>
        <w:r>
          <w:instrText xml:space="preserve"> PAGEREF _Toc15431 \h </w:instrText>
        </w:r>
        <w:r>
          <w:fldChar w:fldCharType="separate"/>
        </w:r>
        <w:r>
          <w:t>23</w:t>
        </w:r>
        <w:r>
          <w:fldChar w:fldCharType="end"/>
        </w:r>
      </w:hyperlink>
    </w:p>
    <w:p>
      <w:pPr>
        <w:pStyle w:val="TOC1"/>
        <w:tabs>
          <w:tab w:val="right" w:leader="dot" w:pos="8306"/>
        </w:tabs>
      </w:pPr>
      <w:hyperlink w:anchor="_Toc20110" w:history="1">
        <w:r>
          <w:rPr>
            <w:rFonts w:ascii="仿宋" w:eastAsia="仿宋" w:hAnsi="仿宋" w:cs="仿宋" w:hint="eastAsia"/>
            <w:lang w:eastAsia="zh-CN"/>
          </w:rPr>
          <w:t>八、银项目技术管理</w:t>
        </w:r>
        <w:r>
          <w:tab/>
        </w:r>
        <w:r>
          <w:fldChar w:fldCharType="begin"/>
        </w:r>
        <w:r>
          <w:instrText xml:space="preserve"> PAGEREF _Toc20110 \h </w:instrText>
        </w:r>
        <w:r>
          <w:fldChar w:fldCharType="separate"/>
        </w:r>
        <w:r>
          <w:t>25</w:t>
        </w:r>
        <w:r>
          <w:fldChar w:fldCharType="end"/>
        </w:r>
      </w:hyperlink>
    </w:p>
    <w:p>
      <w:pPr>
        <w:pStyle w:val="TOC2"/>
        <w:tabs>
          <w:tab w:val="right" w:leader="dot" w:pos="8306"/>
        </w:tabs>
      </w:pPr>
      <w:hyperlink w:anchor="_Toc12518" w:history="1">
        <w:r>
          <w:rPr>
            <w:rFonts w:ascii="仿宋" w:eastAsia="仿宋" w:hAnsi="仿宋" w:cs="仿宋" w:hint="eastAsia"/>
            <w:lang w:eastAsia="zh-CN"/>
          </w:rPr>
          <w:t>(一)、技术方案选用方向</w:t>
        </w:r>
        <w:r>
          <w:tab/>
        </w:r>
        <w:r>
          <w:fldChar w:fldCharType="begin"/>
        </w:r>
        <w:r>
          <w:instrText xml:space="preserve"> PAGEREF _Toc12518 \h </w:instrText>
        </w:r>
        <w:r>
          <w:fldChar w:fldCharType="separate"/>
        </w:r>
        <w:r>
          <w:t>25</w:t>
        </w:r>
        <w:r>
          <w:fldChar w:fldCharType="end"/>
        </w:r>
      </w:hyperlink>
    </w:p>
    <w:p>
      <w:pPr>
        <w:pStyle w:val="TOC2"/>
        <w:tabs>
          <w:tab w:val="right" w:leader="dot" w:pos="8306"/>
        </w:tabs>
      </w:pPr>
      <w:hyperlink w:anchor="_Toc18890" w:history="1">
        <w:r>
          <w:rPr>
            <w:rFonts w:ascii="仿宋" w:eastAsia="仿宋" w:hAnsi="仿宋" w:cs="仿宋" w:hint="eastAsia"/>
            <w:lang w:eastAsia="zh-CN"/>
          </w:rPr>
          <w:t>(二)、工艺技术方案选用原则</w:t>
        </w:r>
        <w:r>
          <w:tab/>
        </w:r>
        <w:r>
          <w:fldChar w:fldCharType="begin"/>
        </w:r>
        <w:r>
          <w:instrText xml:space="preserve"> PAGEREF _Toc18890 \h </w:instrText>
        </w:r>
        <w:r>
          <w:fldChar w:fldCharType="separate"/>
        </w:r>
        <w:r>
          <w:t>26</w:t>
        </w:r>
        <w:r>
          <w:fldChar w:fldCharType="end"/>
        </w:r>
      </w:hyperlink>
    </w:p>
    <w:p>
      <w:pPr>
        <w:pStyle w:val="TOC2"/>
        <w:tabs>
          <w:tab w:val="right" w:leader="dot" w:pos="8306"/>
        </w:tabs>
      </w:pPr>
      <w:hyperlink w:anchor="_Toc23818" w:history="1">
        <w:r>
          <w:rPr>
            <w:rFonts w:ascii="仿宋" w:eastAsia="仿宋" w:hAnsi="仿宋" w:cs="仿宋" w:hint="eastAsia"/>
            <w:lang w:eastAsia="zh-CN"/>
          </w:rPr>
          <w:t>(三)、工艺技术方案要求</w:t>
        </w:r>
        <w:r>
          <w:tab/>
        </w:r>
        <w:r>
          <w:fldChar w:fldCharType="begin"/>
        </w:r>
        <w:r>
          <w:instrText xml:space="preserve"> PAGEREF _Toc23818 \h </w:instrText>
        </w:r>
        <w:r>
          <w:fldChar w:fldCharType="separate"/>
        </w:r>
        <w:r>
          <w:t>28</w:t>
        </w:r>
        <w:r>
          <w:fldChar w:fldCharType="end"/>
        </w:r>
      </w:hyperlink>
    </w:p>
    <w:p>
      <w:pPr>
        <w:pStyle w:val="TOC1"/>
        <w:tabs>
          <w:tab w:val="right" w:leader="dot" w:pos="8306"/>
        </w:tabs>
      </w:pPr>
      <w:hyperlink w:anchor="_Toc28786" w:history="1">
        <w:r>
          <w:rPr>
            <w:rFonts w:ascii="仿宋" w:eastAsia="仿宋" w:hAnsi="仿宋" w:cs="仿宋" w:hint="eastAsia"/>
            <w:lang w:eastAsia="zh-CN"/>
          </w:rPr>
          <w:t>九、银项目环境影响分析</w:t>
        </w:r>
        <w:r>
          <w:tab/>
        </w:r>
        <w:r>
          <w:fldChar w:fldCharType="begin"/>
        </w:r>
        <w:r>
          <w:instrText xml:space="preserve"> PAGEREF _Toc28786 \h </w:instrText>
        </w:r>
        <w:r>
          <w:fldChar w:fldCharType="separate"/>
        </w:r>
        <w:r>
          <w:t>31</w:t>
        </w:r>
        <w:r>
          <w:fldChar w:fldCharType="end"/>
        </w:r>
      </w:hyperlink>
    </w:p>
    <w:p>
      <w:pPr>
        <w:pStyle w:val="TOC2"/>
        <w:tabs>
          <w:tab w:val="right" w:leader="dot" w:pos="8306"/>
        </w:tabs>
      </w:pPr>
      <w:hyperlink w:anchor="_Toc23022" w:history="1">
        <w:r>
          <w:rPr>
            <w:rFonts w:ascii="仿宋" w:eastAsia="仿宋" w:hAnsi="仿宋" w:cs="仿宋" w:hint="eastAsia"/>
            <w:lang w:eastAsia="zh-CN"/>
          </w:rPr>
          <w:t>(一)、建设区域环境质量现状</w:t>
        </w:r>
        <w:r>
          <w:tab/>
        </w:r>
        <w:r>
          <w:fldChar w:fldCharType="begin"/>
        </w:r>
        <w:r>
          <w:instrText xml:space="preserve"> PAGEREF _Toc23022 \h </w:instrText>
        </w:r>
        <w:r>
          <w:fldChar w:fldCharType="separate"/>
        </w:r>
        <w:r>
          <w:t>31</w:t>
        </w:r>
        <w:r>
          <w:fldChar w:fldCharType="end"/>
        </w:r>
      </w:hyperlink>
    </w:p>
    <w:p>
      <w:pPr>
        <w:pStyle w:val="TOC2"/>
        <w:tabs>
          <w:tab w:val="right" w:leader="dot" w:pos="8306"/>
        </w:tabs>
      </w:pPr>
      <w:hyperlink w:anchor="_Toc20684" w:history="1">
        <w:r>
          <w:rPr>
            <w:rFonts w:ascii="仿宋" w:eastAsia="仿宋" w:hAnsi="仿宋" w:cs="仿宋" w:hint="eastAsia"/>
            <w:lang w:eastAsia="zh-CN"/>
          </w:rPr>
          <w:t>(二)、建设期环境保护</w:t>
        </w:r>
        <w:r>
          <w:tab/>
        </w:r>
        <w:r>
          <w:fldChar w:fldCharType="begin"/>
        </w:r>
        <w:r>
          <w:instrText xml:space="preserve"> PAGEREF _Toc20684 \h </w:instrText>
        </w:r>
        <w:r>
          <w:fldChar w:fldCharType="separate"/>
        </w:r>
        <w:r>
          <w:t>32</w:t>
        </w:r>
        <w:r>
          <w:fldChar w:fldCharType="end"/>
        </w:r>
      </w:hyperlink>
    </w:p>
    <w:p>
      <w:pPr>
        <w:pStyle w:val="TOC2"/>
        <w:tabs>
          <w:tab w:val="right" w:leader="dot" w:pos="8306"/>
        </w:tabs>
      </w:pPr>
      <w:hyperlink w:anchor="_Toc14063" w:history="1">
        <w:r>
          <w:rPr>
            <w:rFonts w:ascii="仿宋" w:eastAsia="仿宋" w:hAnsi="仿宋" w:cs="仿宋" w:hint="eastAsia"/>
            <w:lang w:eastAsia="zh-CN"/>
          </w:rPr>
          <w:t>(三)、运营期环境保护</w:t>
        </w:r>
        <w:r>
          <w:tab/>
        </w:r>
        <w:r>
          <w:fldChar w:fldCharType="begin"/>
        </w:r>
        <w:r>
          <w:instrText xml:space="preserve"> PAGEREF _Toc14063 \h </w:instrText>
        </w:r>
        <w:r>
          <w:fldChar w:fldCharType="separate"/>
        </w:r>
        <w:r>
          <w:t>33</w:t>
        </w:r>
        <w:r>
          <w:fldChar w:fldCharType="end"/>
        </w:r>
      </w:hyperlink>
    </w:p>
    <w:p>
      <w:pPr>
        <w:pStyle w:val="TOC2"/>
        <w:tabs>
          <w:tab w:val="right" w:leader="dot" w:pos="8306"/>
        </w:tabs>
      </w:pPr>
      <w:hyperlink w:anchor="_Toc13891" w:history="1">
        <w:r>
          <w:rPr>
            <w:rFonts w:ascii="仿宋" w:eastAsia="仿宋" w:hAnsi="仿宋" w:cs="仿宋" w:hint="eastAsia"/>
            <w:lang w:eastAsia="zh-CN"/>
          </w:rPr>
          <w:t>(四)、银项目建设对区域经济的影响</w:t>
        </w:r>
        <w:r>
          <w:tab/>
        </w:r>
        <w:r>
          <w:fldChar w:fldCharType="begin"/>
        </w:r>
        <w:r>
          <w:instrText xml:space="preserve"> PAGEREF _Toc13891 \h </w:instrText>
        </w:r>
        <w:r>
          <w:fldChar w:fldCharType="separate"/>
        </w:r>
        <w:r>
          <w:t>35</w:t>
        </w:r>
        <w:r>
          <w:fldChar w:fldCharType="end"/>
        </w:r>
      </w:hyperlink>
    </w:p>
    <w:p>
      <w:pPr>
        <w:pStyle w:val="TOC2"/>
        <w:tabs>
          <w:tab w:val="right" w:leader="dot" w:pos="8306"/>
        </w:tabs>
      </w:pPr>
      <w:hyperlink w:anchor="_Toc11584" w:history="1">
        <w:r>
          <w:rPr>
            <w:rFonts w:ascii="仿宋" w:eastAsia="仿宋" w:hAnsi="仿宋" w:cs="仿宋" w:hint="eastAsia"/>
            <w:lang w:eastAsia="zh-CN"/>
          </w:rPr>
          <w:t>(五)、废弃物处理</w:t>
        </w:r>
        <w:r>
          <w:tab/>
        </w:r>
        <w:r>
          <w:fldChar w:fldCharType="begin"/>
        </w:r>
        <w:r>
          <w:instrText xml:space="preserve"> PAGEREF _Toc11584 \h </w:instrText>
        </w:r>
        <w:r>
          <w:fldChar w:fldCharType="separate"/>
        </w:r>
        <w:r>
          <w:t>36</w:t>
        </w:r>
        <w:r>
          <w:fldChar w:fldCharType="end"/>
        </w:r>
      </w:hyperlink>
    </w:p>
    <w:p>
      <w:pPr>
        <w:pStyle w:val="TOC2"/>
        <w:tabs>
          <w:tab w:val="right" w:leader="dot" w:pos="8306"/>
        </w:tabs>
      </w:pPr>
      <w:hyperlink w:anchor="_Toc2765" w:history="1">
        <w:r>
          <w:rPr>
            <w:rFonts w:ascii="仿宋" w:eastAsia="仿宋" w:hAnsi="仿宋" w:cs="仿宋" w:hint="eastAsia"/>
            <w:lang w:eastAsia="zh-CN"/>
          </w:rPr>
          <w:t>(六)、特殊环境影响分析</w:t>
        </w:r>
        <w:r>
          <w:tab/>
        </w:r>
        <w:r>
          <w:fldChar w:fldCharType="begin"/>
        </w:r>
        <w:r>
          <w:instrText xml:space="preserve"> PAGEREF _Toc2765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1" w:history="1">
        <w:r>
          <w:rPr>
            <w:rFonts w:ascii="仿宋" w:eastAsia="仿宋" w:hAnsi="仿宋" w:cs="仿宋" w:hint="eastAsia"/>
            <w:lang w:eastAsia="zh-CN"/>
          </w:rPr>
          <w:t>(七)、清洁生产</w:t>
        </w:r>
        <w:r>
          <w:tab/>
        </w:r>
        <w:r>
          <w:fldChar w:fldCharType="begin"/>
        </w:r>
        <w:r>
          <w:instrText xml:space="preserve"> PAGEREF _Toc1611 \h </w:instrText>
        </w:r>
        <w:r>
          <w:fldChar w:fldCharType="separate"/>
        </w:r>
        <w:r>
          <w:t>39</w:t>
        </w:r>
        <w:r>
          <w:fldChar w:fldCharType="end"/>
        </w:r>
      </w:hyperlink>
    </w:p>
    <w:p>
      <w:pPr>
        <w:pStyle w:val="TOC2"/>
        <w:tabs>
          <w:tab w:val="right" w:leader="dot" w:pos="8306"/>
        </w:tabs>
      </w:pPr>
      <w:hyperlink w:anchor="_Toc1102" w:history="1">
        <w:r>
          <w:rPr>
            <w:rFonts w:ascii="仿宋" w:eastAsia="仿宋" w:hAnsi="仿宋" w:cs="仿宋" w:hint="eastAsia"/>
            <w:lang w:eastAsia="zh-CN"/>
          </w:rPr>
          <w:t>(八)、环境保护综合评价</w:t>
        </w:r>
        <w:r>
          <w:tab/>
        </w:r>
        <w:r>
          <w:fldChar w:fldCharType="begin"/>
        </w:r>
        <w:r>
          <w:instrText xml:space="preserve"> PAGEREF _Toc1102 \h </w:instrText>
        </w:r>
        <w:r>
          <w:fldChar w:fldCharType="separate"/>
        </w:r>
        <w:r>
          <w:t>40</w:t>
        </w:r>
        <w:r>
          <w:fldChar w:fldCharType="end"/>
        </w:r>
      </w:hyperlink>
    </w:p>
    <w:p>
      <w:pPr>
        <w:pStyle w:val="TOC1"/>
        <w:tabs>
          <w:tab w:val="right" w:leader="dot" w:pos="8306"/>
        </w:tabs>
      </w:pPr>
      <w:hyperlink w:anchor="_Toc29184" w:history="1">
        <w:r>
          <w:rPr>
            <w:rFonts w:ascii="仿宋" w:eastAsia="仿宋" w:hAnsi="仿宋" w:cs="仿宋" w:hint="eastAsia"/>
            <w:lang w:eastAsia="zh-CN"/>
          </w:rPr>
          <w:t>十、银项目创新与研发</w:t>
        </w:r>
        <w:r>
          <w:tab/>
        </w:r>
        <w:r>
          <w:fldChar w:fldCharType="begin"/>
        </w:r>
        <w:r>
          <w:instrText xml:space="preserve"> PAGEREF _Toc29184 \h </w:instrText>
        </w:r>
        <w:r>
          <w:fldChar w:fldCharType="separate"/>
        </w:r>
        <w:r>
          <w:t>41</w:t>
        </w:r>
        <w:r>
          <w:fldChar w:fldCharType="end"/>
        </w:r>
      </w:hyperlink>
    </w:p>
    <w:p>
      <w:pPr>
        <w:pStyle w:val="TOC2"/>
        <w:tabs>
          <w:tab w:val="right" w:leader="dot" w:pos="8306"/>
        </w:tabs>
      </w:pPr>
      <w:hyperlink w:anchor="_Toc1577" w:history="1">
        <w:r>
          <w:rPr>
            <w:rFonts w:ascii="仿宋" w:eastAsia="仿宋" w:hAnsi="仿宋" w:cs="仿宋" w:hint="eastAsia"/>
            <w:lang w:eastAsia="zh-CN"/>
          </w:rPr>
          <w:t>(一)、创新策略与方向</w:t>
        </w:r>
        <w:r>
          <w:tab/>
        </w:r>
        <w:r>
          <w:fldChar w:fldCharType="begin"/>
        </w:r>
        <w:r>
          <w:instrText xml:space="preserve"> PAGEREF _Toc1577 \h </w:instrText>
        </w:r>
        <w:r>
          <w:fldChar w:fldCharType="separate"/>
        </w:r>
        <w:r>
          <w:t>41</w:t>
        </w:r>
        <w:r>
          <w:fldChar w:fldCharType="end"/>
        </w:r>
      </w:hyperlink>
    </w:p>
    <w:p>
      <w:pPr>
        <w:pStyle w:val="TOC2"/>
        <w:tabs>
          <w:tab w:val="right" w:leader="dot" w:pos="8306"/>
        </w:tabs>
      </w:pPr>
      <w:hyperlink w:anchor="_Toc13468" w:history="1">
        <w:r>
          <w:rPr>
            <w:rFonts w:ascii="仿宋" w:eastAsia="仿宋" w:hAnsi="仿宋" w:cs="仿宋" w:hint="eastAsia"/>
            <w:lang w:eastAsia="zh-CN"/>
          </w:rPr>
          <w:t>(二)、研发规划与投入</w:t>
        </w:r>
        <w:r>
          <w:tab/>
        </w:r>
        <w:r>
          <w:fldChar w:fldCharType="begin"/>
        </w:r>
        <w:r>
          <w:instrText xml:space="preserve"> PAGEREF _Toc13468 \h </w:instrText>
        </w:r>
        <w:r>
          <w:fldChar w:fldCharType="separate"/>
        </w:r>
        <w:r>
          <w:t>42</w:t>
        </w:r>
        <w:r>
          <w:fldChar w:fldCharType="end"/>
        </w:r>
      </w:hyperlink>
    </w:p>
    <w:p>
      <w:pPr>
        <w:pStyle w:val="TOC1"/>
        <w:tabs>
          <w:tab w:val="right" w:leader="dot" w:pos="8306"/>
        </w:tabs>
      </w:pPr>
      <w:hyperlink w:anchor="_Toc8301" w:history="1">
        <w:r>
          <w:rPr>
            <w:rFonts w:ascii="仿宋" w:eastAsia="仿宋" w:hAnsi="仿宋" w:cs="仿宋" w:hint="eastAsia"/>
            <w:lang w:eastAsia="zh-CN"/>
          </w:rPr>
          <w:t>十一、银项目计划安排</w:t>
        </w:r>
        <w:r>
          <w:tab/>
        </w:r>
        <w:r>
          <w:fldChar w:fldCharType="begin"/>
        </w:r>
        <w:r>
          <w:instrText xml:space="preserve"> PAGEREF _Toc8301 \h </w:instrText>
        </w:r>
        <w:r>
          <w:fldChar w:fldCharType="separate"/>
        </w:r>
        <w:r>
          <w:t>44</w:t>
        </w:r>
        <w:r>
          <w:fldChar w:fldCharType="end"/>
        </w:r>
      </w:hyperlink>
    </w:p>
    <w:p>
      <w:pPr>
        <w:pStyle w:val="TOC2"/>
        <w:tabs>
          <w:tab w:val="right" w:leader="dot" w:pos="8306"/>
        </w:tabs>
      </w:pPr>
      <w:hyperlink w:anchor="_Toc4015" w:history="1">
        <w:r>
          <w:rPr>
            <w:rFonts w:ascii="仿宋" w:eastAsia="仿宋" w:hAnsi="仿宋" w:cs="仿宋" w:hint="eastAsia"/>
            <w:lang w:eastAsia="zh-CN"/>
          </w:rPr>
          <w:t>(一)、建设周期</w:t>
        </w:r>
        <w:r>
          <w:tab/>
        </w:r>
        <w:r>
          <w:fldChar w:fldCharType="begin"/>
        </w:r>
        <w:r>
          <w:instrText xml:space="preserve"> PAGEREF _Toc4015 \h </w:instrText>
        </w:r>
        <w:r>
          <w:fldChar w:fldCharType="separate"/>
        </w:r>
        <w:r>
          <w:t>44</w:t>
        </w:r>
        <w:r>
          <w:fldChar w:fldCharType="end"/>
        </w:r>
      </w:hyperlink>
    </w:p>
    <w:p>
      <w:pPr>
        <w:pStyle w:val="TOC2"/>
        <w:tabs>
          <w:tab w:val="right" w:leader="dot" w:pos="8306"/>
        </w:tabs>
      </w:pPr>
      <w:hyperlink w:anchor="_Toc8500" w:history="1">
        <w:r>
          <w:rPr>
            <w:rFonts w:ascii="仿宋" w:eastAsia="仿宋" w:hAnsi="仿宋" w:cs="仿宋" w:hint="eastAsia"/>
            <w:lang w:eastAsia="zh-CN"/>
          </w:rPr>
          <w:t>(二)、建设进度</w:t>
        </w:r>
        <w:r>
          <w:tab/>
        </w:r>
        <w:r>
          <w:fldChar w:fldCharType="begin"/>
        </w:r>
        <w:r>
          <w:instrText xml:space="preserve"> PAGEREF _Toc8500 \h </w:instrText>
        </w:r>
        <w:r>
          <w:fldChar w:fldCharType="separate"/>
        </w:r>
        <w:r>
          <w:t>45</w:t>
        </w:r>
        <w:r>
          <w:fldChar w:fldCharType="end"/>
        </w:r>
      </w:hyperlink>
    </w:p>
    <w:p>
      <w:pPr>
        <w:pStyle w:val="TOC2"/>
        <w:tabs>
          <w:tab w:val="right" w:leader="dot" w:pos="8306"/>
        </w:tabs>
      </w:pPr>
      <w:hyperlink w:anchor="_Toc10359" w:history="1">
        <w:r>
          <w:rPr>
            <w:rFonts w:ascii="仿宋" w:eastAsia="仿宋" w:hAnsi="仿宋" w:cs="仿宋" w:hint="eastAsia"/>
            <w:lang w:eastAsia="zh-CN"/>
          </w:rPr>
          <w:t>(三)、进度安排注意事项</w:t>
        </w:r>
        <w:r>
          <w:tab/>
        </w:r>
        <w:r>
          <w:fldChar w:fldCharType="begin"/>
        </w:r>
        <w:r>
          <w:instrText xml:space="preserve"> PAGEREF _Toc10359 \h </w:instrText>
        </w:r>
        <w:r>
          <w:fldChar w:fldCharType="separate"/>
        </w:r>
        <w:r>
          <w:t>46</w:t>
        </w:r>
        <w:r>
          <w:fldChar w:fldCharType="end"/>
        </w:r>
      </w:hyperlink>
    </w:p>
    <w:p>
      <w:pPr>
        <w:pStyle w:val="TOC2"/>
        <w:tabs>
          <w:tab w:val="right" w:leader="dot" w:pos="8306"/>
        </w:tabs>
      </w:pPr>
      <w:hyperlink w:anchor="_Toc4654" w:history="1">
        <w:r>
          <w:rPr>
            <w:rFonts w:ascii="仿宋" w:eastAsia="仿宋" w:hAnsi="仿宋" w:cs="仿宋" w:hint="eastAsia"/>
            <w:lang w:eastAsia="zh-CN"/>
          </w:rPr>
          <w:t>(四)、人力资源配置</w:t>
        </w:r>
        <w:r>
          <w:tab/>
        </w:r>
        <w:r>
          <w:fldChar w:fldCharType="begin"/>
        </w:r>
        <w:r>
          <w:instrText xml:space="preserve"> PAGEREF _Toc4654 \h </w:instrText>
        </w:r>
        <w:r>
          <w:fldChar w:fldCharType="separate"/>
        </w:r>
        <w:r>
          <w:t>47</w:t>
        </w:r>
        <w:r>
          <w:fldChar w:fldCharType="end"/>
        </w:r>
      </w:hyperlink>
    </w:p>
    <w:p>
      <w:pPr>
        <w:pStyle w:val="TOC1"/>
        <w:tabs>
          <w:tab w:val="right" w:leader="dot" w:pos="8306"/>
        </w:tabs>
      </w:pPr>
      <w:hyperlink w:anchor="_Toc32184" w:history="1">
        <w:r>
          <w:rPr>
            <w:rFonts w:ascii="仿宋" w:eastAsia="仿宋" w:hAnsi="仿宋" w:cs="仿宋" w:hint="eastAsia"/>
            <w:lang w:eastAsia="zh-CN"/>
          </w:rPr>
          <w:t>十二、银项目投资规划</w:t>
        </w:r>
        <w:r>
          <w:tab/>
        </w:r>
        <w:r>
          <w:fldChar w:fldCharType="begin"/>
        </w:r>
        <w:r>
          <w:instrText xml:space="preserve"> PAGEREF _Toc32184 \h </w:instrText>
        </w:r>
        <w:r>
          <w:fldChar w:fldCharType="separate"/>
        </w:r>
        <w:r>
          <w:t>48</w:t>
        </w:r>
        <w:r>
          <w:fldChar w:fldCharType="end"/>
        </w:r>
      </w:hyperlink>
    </w:p>
    <w:p>
      <w:pPr>
        <w:pStyle w:val="TOC2"/>
        <w:tabs>
          <w:tab w:val="right" w:leader="dot" w:pos="8306"/>
        </w:tabs>
      </w:pPr>
      <w:hyperlink w:anchor="_Toc2939" w:history="1">
        <w:r>
          <w:rPr>
            <w:rFonts w:ascii="仿宋" w:eastAsia="仿宋" w:hAnsi="仿宋" w:cs="仿宋" w:hint="eastAsia"/>
            <w:lang w:eastAsia="zh-CN"/>
          </w:rPr>
          <w:t>(一)、银项目总投资估算</w:t>
        </w:r>
        <w:r>
          <w:tab/>
        </w:r>
        <w:r>
          <w:fldChar w:fldCharType="begin"/>
        </w:r>
        <w:r>
          <w:instrText xml:space="preserve"> PAGEREF _Toc2939 \h </w:instrText>
        </w:r>
        <w:r>
          <w:fldChar w:fldCharType="separate"/>
        </w:r>
        <w:r>
          <w:t>48</w:t>
        </w:r>
        <w:r>
          <w:fldChar w:fldCharType="end"/>
        </w:r>
      </w:hyperlink>
    </w:p>
    <w:p>
      <w:pPr>
        <w:pStyle w:val="TOC2"/>
        <w:tabs>
          <w:tab w:val="right" w:leader="dot" w:pos="8306"/>
        </w:tabs>
      </w:pPr>
      <w:hyperlink w:anchor="_Toc20929" w:history="1">
        <w:r>
          <w:rPr>
            <w:rFonts w:ascii="仿宋" w:eastAsia="仿宋" w:hAnsi="仿宋" w:cs="仿宋" w:hint="eastAsia"/>
            <w:lang w:eastAsia="zh-CN"/>
          </w:rPr>
          <w:t>(二)、资金筹措</w:t>
        </w:r>
        <w:r>
          <w:tab/>
        </w:r>
        <w:r>
          <w:fldChar w:fldCharType="begin"/>
        </w:r>
        <w:r>
          <w:instrText xml:space="preserve"> PAGEREF _Toc20929 \h </w:instrText>
        </w:r>
        <w:r>
          <w:fldChar w:fldCharType="separate"/>
        </w:r>
        <w:r>
          <w:t>49</w:t>
        </w:r>
        <w:r>
          <w:fldChar w:fldCharType="end"/>
        </w:r>
      </w:hyperlink>
    </w:p>
    <w:p>
      <w:pPr>
        <w:pStyle w:val="TOC1"/>
        <w:tabs>
          <w:tab w:val="right" w:leader="dot" w:pos="8306"/>
        </w:tabs>
      </w:pPr>
      <w:hyperlink w:anchor="_Toc20017" w:history="1">
        <w:r>
          <w:rPr>
            <w:rFonts w:ascii="仿宋" w:eastAsia="仿宋" w:hAnsi="仿宋" w:cs="仿宋" w:hint="eastAsia"/>
            <w:lang w:eastAsia="zh-CN"/>
          </w:rPr>
          <w:t>十三、营销与推广策略</w:t>
        </w:r>
        <w:r>
          <w:tab/>
        </w:r>
        <w:r>
          <w:fldChar w:fldCharType="begin"/>
        </w:r>
        <w:r>
          <w:instrText xml:space="preserve"> PAGEREF _Toc20017 \h </w:instrText>
        </w:r>
        <w:r>
          <w:fldChar w:fldCharType="separate"/>
        </w:r>
        <w:r>
          <w:t>50</w:t>
        </w:r>
        <w:r>
          <w:fldChar w:fldCharType="end"/>
        </w:r>
      </w:hyperlink>
    </w:p>
    <w:p>
      <w:pPr>
        <w:pStyle w:val="TOC2"/>
        <w:tabs>
          <w:tab w:val="right" w:leader="dot" w:pos="8306"/>
        </w:tabs>
      </w:pPr>
      <w:hyperlink w:anchor="_Toc20805" w:history="1">
        <w:r>
          <w:rPr>
            <w:rFonts w:ascii="仿宋" w:eastAsia="仿宋" w:hAnsi="仿宋" w:cs="仿宋" w:hint="eastAsia"/>
            <w:lang w:eastAsia="zh-CN"/>
          </w:rPr>
          <w:t>(一)、产品/服务定位与特点</w:t>
        </w:r>
        <w:r>
          <w:tab/>
        </w:r>
        <w:r>
          <w:fldChar w:fldCharType="begin"/>
        </w:r>
        <w:r>
          <w:instrText xml:space="preserve"> PAGEREF _Toc20805 \h </w:instrText>
        </w:r>
        <w:r>
          <w:fldChar w:fldCharType="separate"/>
        </w:r>
        <w:r>
          <w:t>50</w:t>
        </w:r>
        <w:r>
          <w:fldChar w:fldCharType="end"/>
        </w:r>
      </w:hyperlink>
    </w:p>
    <w:p>
      <w:pPr>
        <w:pStyle w:val="TOC2"/>
        <w:tabs>
          <w:tab w:val="right" w:leader="dot" w:pos="8306"/>
        </w:tabs>
      </w:pPr>
      <w:hyperlink w:anchor="_Toc27724" w:history="1">
        <w:r>
          <w:rPr>
            <w:rFonts w:ascii="仿宋" w:eastAsia="仿宋" w:hAnsi="仿宋" w:cs="仿宋" w:hint="eastAsia"/>
            <w:lang w:eastAsia="zh-CN"/>
          </w:rPr>
          <w:t>(二)、市场定位与竞争分析</w:t>
        </w:r>
        <w:r>
          <w:tab/>
        </w:r>
        <w:r>
          <w:fldChar w:fldCharType="begin"/>
        </w:r>
        <w:r>
          <w:instrText xml:space="preserve"> PAGEREF _Toc27724 \h </w:instrText>
        </w:r>
        <w:r>
          <w:fldChar w:fldCharType="separate"/>
        </w:r>
        <w:r>
          <w:t>51</w:t>
        </w:r>
        <w:r>
          <w:fldChar w:fldCharType="end"/>
        </w:r>
      </w:hyperlink>
    </w:p>
    <w:p>
      <w:pPr>
        <w:pStyle w:val="TOC2"/>
        <w:tabs>
          <w:tab w:val="right" w:leader="dot" w:pos="8306"/>
        </w:tabs>
      </w:pPr>
      <w:hyperlink w:anchor="_Toc17954" w:history="1">
        <w:r>
          <w:rPr>
            <w:rFonts w:ascii="仿宋" w:eastAsia="仿宋" w:hAnsi="仿宋" w:cs="仿宋" w:hint="eastAsia"/>
            <w:lang w:eastAsia="zh-CN"/>
          </w:rPr>
          <w:t>(三)、营销渠道与策略</w:t>
        </w:r>
        <w:r>
          <w:tab/>
        </w:r>
        <w:r>
          <w:fldChar w:fldCharType="begin"/>
        </w:r>
        <w:r>
          <w:instrText xml:space="preserve"> PAGEREF _Toc17954 \h </w:instrText>
        </w:r>
        <w:r>
          <w:fldChar w:fldCharType="separate"/>
        </w:r>
        <w:r>
          <w:t>53</w:t>
        </w:r>
        <w:r>
          <w:fldChar w:fldCharType="end"/>
        </w:r>
      </w:hyperlink>
    </w:p>
    <w:p>
      <w:pPr>
        <w:pStyle w:val="TOC2"/>
        <w:tabs>
          <w:tab w:val="right" w:leader="dot" w:pos="8306"/>
        </w:tabs>
      </w:pPr>
      <w:hyperlink w:anchor="_Toc12498" w:history="1">
        <w:r>
          <w:rPr>
            <w:rFonts w:ascii="仿宋" w:eastAsia="仿宋" w:hAnsi="仿宋" w:cs="仿宋" w:hint="eastAsia"/>
            <w:lang w:eastAsia="zh-CN"/>
          </w:rPr>
          <w:t>(四)、推广与宣传活动</w:t>
        </w:r>
        <w:r>
          <w:tab/>
        </w:r>
        <w:r>
          <w:fldChar w:fldCharType="begin"/>
        </w:r>
        <w:r>
          <w:instrText xml:space="preserve"> PAGEREF _Toc12498 \h </w:instrText>
        </w:r>
        <w:r>
          <w:fldChar w:fldCharType="separate"/>
        </w:r>
        <w:r>
          <w:t>54</w:t>
        </w:r>
        <w:r>
          <w:fldChar w:fldCharType="end"/>
        </w:r>
      </w:hyperlink>
    </w:p>
    <w:p>
      <w:pPr>
        <w:pStyle w:val="TOC1"/>
        <w:tabs>
          <w:tab w:val="right" w:leader="dot" w:pos="8306"/>
        </w:tabs>
      </w:pPr>
      <w:hyperlink w:anchor="_Toc23895" w:history="1">
        <w:r>
          <w:rPr>
            <w:rFonts w:ascii="仿宋" w:eastAsia="仿宋" w:hAnsi="仿宋" w:cs="仿宋" w:hint="eastAsia"/>
            <w:lang w:eastAsia="zh-CN"/>
          </w:rPr>
          <w:t>十四、银项目实施时间节点</w:t>
        </w:r>
        <w:r>
          <w:tab/>
        </w:r>
        <w:r>
          <w:fldChar w:fldCharType="begin"/>
        </w:r>
        <w:r>
          <w:instrText xml:space="preserve"> PAGEREF _Toc23895 \h </w:instrText>
        </w:r>
        <w:r>
          <w:fldChar w:fldCharType="separate"/>
        </w:r>
        <w:r>
          <w:t>59</w:t>
        </w:r>
        <w:r>
          <w:fldChar w:fldCharType="end"/>
        </w:r>
      </w:hyperlink>
    </w:p>
    <w:p>
      <w:pPr>
        <w:pStyle w:val="TOC2"/>
        <w:tabs>
          <w:tab w:val="right" w:leader="dot" w:pos="8306"/>
        </w:tabs>
      </w:pPr>
      <w:hyperlink w:anchor="_Toc21112" w:history="1">
        <w:r>
          <w:rPr>
            <w:rFonts w:ascii="仿宋" w:eastAsia="仿宋" w:hAnsi="仿宋" w:cs="仿宋" w:hint="eastAsia"/>
            <w:lang w:eastAsia="zh-CN"/>
          </w:rPr>
          <w:t>(一)、银项目启动阶段时间节点</w:t>
        </w:r>
        <w:r>
          <w:tab/>
        </w:r>
        <w:r>
          <w:fldChar w:fldCharType="begin"/>
        </w:r>
        <w:r>
          <w:instrText xml:space="preserve"> PAGEREF _Toc21112 \h </w:instrText>
        </w:r>
        <w:r>
          <w:fldChar w:fldCharType="separate"/>
        </w:r>
        <w:r>
          <w:t>59</w:t>
        </w:r>
        <w:r>
          <w:fldChar w:fldCharType="end"/>
        </w:r>
      </w:hyperlink>
    </w:p>
    <w:p>
      <w:pPr>
        <w:pStyle w:val="TOC2"/>
        <w:tabs>
          <w:tab w:val="right" w:leader="dot" w:pos="8306"/>
        </w:tabs>
      </w:pPr>
      <w:hyperlink w:anchor="_Toc439" w:history="1">
        <w:r>
          <w:rPr>
            <w:rFonts w:ascii="仿宋" w:eastAsia="仿宋" w:hAnsi="仿宋" w:cs="仿宋" w:hint="eastAsia"/>
            <w:lang w:eastAsia="zh-CN"/>
          </w:rPr>
          <w:t>(二)、银项目执行阶段时间节点</w:t>
        </w:r>
        <w:r>
          <w:tab/>
        </w:r>
        <w:r>
          <w:fldChar w:fldCharType="begin"/>
        </w:r>
        <w:r>
          <w:instrText xml:space="preserve"> PAGEREF _Toc439 \h </w:instrText>
        </w:r>
        <w:r>
          <w:fldChar w:fldCharType="separate"/>
        </w:r>
        <w:r>
          <w:t>60</w:t>
        </w:r>
        <w:r>
          <w:fldChar w:fldCharType="end"/>
        </w:r>
      </w:hyperlink>
    </w:p>
    <w:p>
      <w:pPr>
        <w:pStyle w:val="TOC2"/>
        <w:tabs>
          <w:tab w:val="right" w:leader="dot" w:pos="8306"/>
        </w:tabs>
      </w:pPr>
      <w:hyperlink w:anchor="_Toc3080" w:history="1">
        <w:r>
          <w:rPr>
            <w:rFonts w:ascii="仿宋" w:eastAsia="仿宋" w:hAnsi="仿宋" w:cs="仿宋" w:hint="eastAsia"/>
            <w:lang w:eastAsia="zh-CN"/>
          </w:rPr>
          <w:t>(三)、银项目完成阶段时间节点</w:t>
        </w:r>
        <w:r>
          <w:tab/>
        </w:r>
        <w:r>
          <w:fldChar w:fldCharType="begin"/>
        </w:r>
        <w:r>
          <w:instrText xml:space="preserve"> PAGEREF _Toc3080 \h </w:instrText>
        </w:r>
        <w:r>
          <w:fldChar w:fldCharType="separate"/>
        </w:r>
        <w:r>
          <w:t>61</w:t>
        </w:r>
        <w:r>
          <w:fldChar w:fldCharType="end"/>
        </w:r>
      </w:hyperlink>
    </w:p>
    <w:p>
      <w:pPr>
        <w:pStyle w:val="TOC1"/>
        <w:tabs>
          <w:tab w:val="right" w:leader="dot" w:pos="8306"/>
        </w:tabs>
      </w:pPr>
      <w:hyperlink w:anchor="_Toc6422" w:history="1">
        <w:r>
          <w:rPr>
            <w:rFonts w:ascii="仿宋" w:eastAsia="仿宋" w:hAnsi="仿宋" w:cs="仿宋" w:hint="eastAsia"/>
            <w:lang w:eastAsia="zh-CN"/>
          </w:rPr>
          <w:t>十五、供应链管理</w:t>
        </w:r>
        <w:r>
          <w:tab/>
        </w:r>
        <w:r>
          <w:fldChar w:fldCharType="begin"/>
        </w:r>
        <w:r>
          <w:instrText xml:space="preserve"> PAGEREF _Toc6422 \h </w:instrText>
        </w:r>
        <w:r>
          <w:fldChar w:fldCharType="separate"/>
        </w:r>
        <w:r>
          <w:t>62</w:t>
        </w:r>
        <w:r>
          <w:fldChar w:fldCharType="end"/>
        </w:r>
      </w:hyperlink>
    </w:p>
    <w:p>
      <w:pPr>
        <w:pStyle w:val="TOC2"/>
        <w:tabs>
          <w:tab w:val="right" w:leader="dot" w:pos="8306"/>
        </w:tabs>
      </w:pPr>
      <w:hyperlink w:anchor="_Toc20823" w:history="1">
        <w:r>
          <w:rPr>
            <w:rFonts w:ascii="仿宋" w:eastAsia="仿宋" w:hAnsi="仿宋" w:cs="仿宋" w:hint="eastAsia"/>
            <w:lang w:eastAsia="zh-CN"/>
          </w:rPr>
          <w:t>(一)、供应链战略规划</w:t>
        </w:r>
        <w:r>
          <w:tab/>
        </w:r>
        <w:r>
          <w:fldChar w:fldCharType="begin"/>
        </w:r>
        <w:r>
          <w:instrText xml:space="preserve"> PAGEREF _Toc20823 \h </w:instrText>
        </w:r>
        <w:r>
          <w:fldChar w:fldCharType="separate"/>
        </w:r>
        <w:r>
          <w:t>62</w:t>
        </w:r>
        <w:r>
          <w:fldChar w:fldCharType="end"/>
        </w:r>
      </w:hyperlink>
    </w:p>
    <w:p>
      <w:pPr>
        <w:pStyle w:val="TOC2"/>
        <w:tabs>
          <w:tab w:val="right" w:leader="dot" w:pos="8306"/>
        </w:tabs>
      </w:pPr>
      <w:hyperlink w:anchor="_Toc8199" w:history="1">
        <w:r>
          <w:rPr>
            <w:rFonts w:ascii="仿宋" w:eastAsia="仿宋" w:hAnsi="仿宋" w:cs="仿宋" w:hint="eastAsia"/>
            <w:lang w:eastAsia="zh-CN"/>
          </w:rPr>
          <w:t>(二)、供应商选择与合作</w:t>
        </w:r>
        <w:r>
          <w:tab/>
        </w:r>
        <w:r>
          <w:fldChar w:fldCharType="begin"/>
        </w:r>
        <w:r>
          <w:instrText xml:space="preserve"> PAGEREF _Toc8199 \h </w:instrText>
        </w:r>
        <w:r>
          <w:fldChar w:fldCharType="separate"/>
        </w:r>
        <w:r>
          <w:t>63</w:t>
        </w:r>
        <w:r>
          <w:fldChar w:fldCharType="end"/>
        </w:r>
      </w:hyperlink>
    </w:p>
    <w:p>
      <w:pPr>
        <w:pStyle w:val="TOC2"/>
        <w:tabs>
          <w:tab w:val="right" w:leader="dot" w:pos="8306"/>
        </w:tabs>
      </w:pPr>
      <w:hyperlink w:anchor="_Toc19597" w:history="1">
        <w:r>
          <w:rPr>
            <w:rFonts w:ascii="仿宋" w:eastAsia="仿宋" w:hAnsi="仿宋" w:cs="仿宋" w:hint="eastAsia"/>
            <w:lang w:eastAsia="zh-CN"/>
          </w:rPr>
          <w:t>(三)、物流与库存管理</w:t>
        </w:r>
        <w:r>
          <w:tab/>
        </w:r>
        <w:r>
          <w:fldChar w:fldCharType="begin"/>
        </w:r>
        <w:r>
          <w:instrText xml:space="preserve"> PAGEREF _Toc19597 \h </w:instrText>
        </w:r>
        <w:r>
          <w:fldChar w:fldCharType="separate"/>
        </w:r>
        <w:r>
          <w:t>65</w:t>
        </w:r>
        <w:r>
          <w:fldChar w:fldCharType="end"/>
        </w:r>
      </w:hyperlink>
    </w:p>
    <w:p>
      <w:pPr>
        <w:pStyle w:val="TOC1"/>
        <w:tabs>
          <w:tab w:val="right" w:leader="dot" w:pos="8306"/>
        </w:tabs>
      </w:pPr>
      <w:hyperlink w:anchor="_Toc16486" w:history="1">
        <w:r>
          <w:rPr>
            <w:rFonts w:ascii="仿宋" w:eastAsia="仿宋" w:hAnsi="仿宋" w:cs="仿宋" w:hint="eastAsia"/>
            <w:lang w:eastAsia="zh-CN"/>
          </w:rPr>
          <w:t>十六、利益相关者分析与沟通计划</w:t>
        </w:r>
        <w:r>
          <w:tab/>
        </w:r>
        <w:r>
          <w:fldChar w:fldCharType="begin"/>
        </w:r>
        <w:r>
          <w:instrText xml:space="preserve"> PAGEREF _Toc16486 \h </w:instrText>
        </w:r>
        <w:r>
          <w:fldChar w:fldCharType="separate"/>
        </w:r>
        <w:r>
          <w:t>66</w:t>
        </w:r>
        <w:r>
          <w:fldChar w:fldCharType="end"/>
        </w:r>
      </w:hyperlink>
    </w:p>
    <w:p>
      <w:pPr>
        <w:pStyle w:val="TOC2"/>
        <w:tabs>
          <w:tab w:val="right" w:leader="dot" w:pos="8306"/>
        </w:tabs>
      </w:pPr>
      <w:hyperlink w:anchor="_Toc28429" w:history="1">
        <w:r>
          <w:rPr>
            <w:rFonts w:ascii="仿宋" w:eastAsia="仿宋" w:hAnsi="仿宋" w:cs="仿宋" w:hint="eastAsia"/>
            <w:lang w:eastAsia="zh-CN"/>
          </w:rPr>
          <w:t>(一)、利益相关者分析</w:t>
        </w:r>
        <w:r>
          <w:tab/>
        </w:r>
        <w:r>
          <w:fldChar w:fldCharType="begin"/>
        </w:r>
        <w:r>
          <w:instrText xml:space="preserve"> PAGEREF _Toc28429 \h </w:instrText>
        </w:r>
        <w:r>
          <w:fldChar w:fldCharType="separate"/>
        </w:r>
        <w:r>
          <w:t>66</w:t>
        </w:r>
        <w:r>
          <w:fldChar w:fldCharType="end"/>
        </w:r>
      </w:hyperlink>
    </w:p>
    <w:p>
      <w:pPr>
        <w:pStyle w:val="TOC2"/>
        <w:tabs>
          <w:tab w:val="right" w:leader="dot" w:pos="8306"/>
        </w:tabs>
      </w:pPr>
      <w:hyperlink w:anchor="_Toc8505" w:history="1">
        <w:r>
          <w:rPr>
            <w:rFonts w:ascii="仿宋" w:eastAsia="仿宋" w:hAnsi="仿宋" w:cs="仿宋" w:hint="eastAsia"/>
            <w:lang w:eastAsia="zh-CN"/>
          </w:rPr>
          <w:t>(二)、沟通计划</w:t>
        </w:r>
        <w:r>
          <w:tab/>
        </w:r>
        <w:r>
          <w:fldChar w:fldCharType="begin"/>
        </w:r>
        <w:r>
          <w:instrText xml:space="preserve"> PAGEREF _Toc8505 \h </w:instrText>
        </w:r>
        <w:r>
          <w:fldChar w:fldCharType="separate"/>
        </w:r>
        <w:r>
          <w:t>67</w:t>
        </w:r>
        <w:r>
          <w:fldChar w:fldCharType="end"/>
        </w:r>
      </w:hyperlink>
    </w:p>
    <w:p>
      <w:pPr>
        <w:pStyle w:val="TOC1"/>
        <w:tabs>
          <w:tab w:val="right" w:leader="dot" w:pos="8306"/>
        </w:tabs>
      </w:pPr>
      <w:hyperlink w:anchor="_Toc31296" w:history="1">
        <w:r>
          <w:rPr>
            <w:rFonts w:ascii="仿宋" w:eastAsia="仿宋" w:hAnsi="仿宋" w:cs="仿宋" w:hint="eastAsia"/>
            <w:lang w:eastAsia="zh-CN"/>
          </w:rPr>
          <w:t>十七、银项目工程方案分析</w:t>
        </w:r>
        <w:r>
          <w:tab/>
        </w:r>
        <w:r>
          <w:fldChar w:fldCharType="begin"/>
        </w:r>
        <w:r>
          <w:instrText xml:space="preserve"> PAGEREF _Toc31296 \h </w:instrText>
        </w:r>
        <w:r>
          <w:fldChar w:fldCharType="separate"/>
        </w:r>
        <w:r>
          <w:t>68</w:t>
        </w:r>
        <w:r>
          <w:fldChar w:fldCharType="end"/>
        </w:r>
      </w:hyperlink>
    </w:p>
    <w:p>
      <w:pPr>
        <w:pStyle w:val="TOC2"/>
        <w:tabs>
          <w:tab w:val="right" w:leader="dot" w:pos="8306"/>
        </w:tabs>
      </w:pPr>
      <w:hyperlink w:anchor="_Toc25274" w:history="1">
        <w:r>
          <w:rPr>
            <w:rFonts w:ascii="仿宋" w:eastAsia="仿宋" w:hAnsi="仿宋" w:cs="仿宋" w:hint="eastAsia"/>
            <w:lang w:eastAsia="zh-CN"/>
          </w:rPr>
          <w:t>(一)、建筑工程设计原则</w:t>
        </w:r>
        <w:r>
          <w:tab/>
        </w:r>
        <w:r>
          <w:fldChar w:fldCharType="begin"/>
        </w:r>
        <w:r>
          <w:instrText xml:space="preserve"> PAGEREF _Toc25274 \h </w:instrText>
        </w:r>
        <w:r>
          <w:fldChar w:fldCharType="separate"/>
        </w:r>
        <w:r>
          <w:t>68</w:t>
        </w:r>
        <w:r>
          <w:fldChar w:fldCharType="end"/>
        </w:r>
      </w:hyperlink>
    </w:p>
    <w:p>
      <w:pPr>
        <w:pStyle w:val="TOC2"/>
        <w:tabs>
          <w:tab w:val="right" w:leader="dot" w:pos="8306"/>
        </w:tabs>
      </w:pPr>
      <w:hyperlink w:anchor="_Toc18444" w:history="1">
        <w:r>
          <w:rPr>
            <w:rFonts w:ascii="仿宋" w:eastAsia="仿宋" w:hAnsi="仿宋" w:cs="仿宋" w:hint="eastAsia"/>
            <w:lang w:eastAsia="zh-CN"/>
          </w:rPr>
          <w:t>(二)、土建工程建设指标</w:t>
        </w:r>
        <w:r>
          <w:tab/>
        </w:r>
        <w:r>
          <w:fldChar w:fldCharType="begin"/>
        </w:r>
        <w:r>
          <w:instrText xml:space="preserve"> PAGEREF _Toc18444 \h </w:instrText>
        </w:r>
        <w:r>
          <w:fldChar w:fldCharType="separate"/>
        </w:r>
        <w:r>
          <w:t>71</w:t>
        </w:r>
        <w:r>
          <w:fldChar w:fldCharType="end"/>
        </w:r>
      </w:hyperlink>
    </w:p>
    <w:p>
      <w:pPr>
        <w:pStyle w:val="TOC1"/>
        <w:tabs>
          <w:tab w:val="right" w:leader="dot" w:pos="8306"/>
        </w:tabs>
      </w:pPr>
      <w:hyperlink w:anchor="_Toc3972" w:history="1">
        <w:r>
          <w:rPr>
            <w:rFonts w:ascii="仿宋" w:eastAsia="仿宋" w:hAnsi="仿宋" w:cs="仿宋" w:hint="eastAsia"/>
            <w:lang w:eastAsia="zh-CN"/>
          </w:rPr>
          <w:t>十八、风险识别与分类</w:t>
        </w:r>
        <w:r>
          <w:tab/>
        </w:r>
        <w:r>
          <w:fldChar w:fldCharType="begin"/>
        </w:r>
        <w:r>
          <w:instrText xml:space="preserve"> PAGEREF _Toc3972 \h </w:instrText>
        </w:r>
        <w:r>
          <w:fldChar w:fldCharType="separate"/>
        </w:r>
        <w:r>
          <w:t>73</w:t>
        </w:r>
        <w:r>
          <w:fldChar w:fldCharType="end"/>
        </w:r>
      </w:hyperlink>
    </w:p>
    <w:p>
      <w:pPr>
        <w:pStyle w:val="TOC2"/>
        <w:tabs>
          <w:tab w:val="right" w:leader="dot" w:pos="8306"/>
        </w:tabs>
      </w:pPr>
      <w:hyperlink w:anchor="_Toc6087" w:history="1">
        <w:r>
          <w:rPr>
            <w:rFonts w:ascii="仿宋" w:eastAsia="仿宋" w:hAnsi="仿宋" w:cs="仿宋" w:hint="eastAsia"/>
            <w:lang w:eastAsia="zh-CN"/>
          </w:rPr>
          <w:t>(一)、风险识别</w:t>
        </w:r>
        <w:r>
          <w:tab/>
        </w:r>
        <w:r>
          <w:fldChar w:fldCharType="begin"/>
        </w:r>
        <w:r>
          <w:instrText xml:space="preserve"> PAGEREF _Toc6087 \h </w:instrText>
        </w:r>
        <w:r>
          <w:fldChar w:fldCharType="separate"/>
        </w:r>
        <w:r>
          <w:t>73</w:t>
        </w:r>
        <w:r>
          <w:fldChar w:fldCharType="end"/>
        </w:r>
      </w:hyperlink>
    </w:p>
    <w:p>
      <w:pPr>
        <w:pStyle w:val="TOC2"/>
        <w:tabs>
          <w:tab w:val="right" w:leader="dot" w:pos="8306"/>
        </w:tabs>
      </w:pPr>
      <w:hyperlink w:anchor="_Toc21549" w:history="1">
        <w:r>
          <w:rPr>
            <w:rFonts w:ascii="仿宋" w:eastAsia="仿宋" w:hAnsi="仿宋" w:cs="仿宋" w:hint="eastAsia"/>
            <w:lang w:eastAsia="zh-CN"/>
          </w:rPr>
          <w:t>(二)、风险分类</w:t>
        </w:r>
        <w:r>
          <w:tab/>
        </w:r>
        <w:r>
          <w:fldChar w:fldCharType="begin"/>
        </w:r>
        <w:r>
          <w:instrText xml:space="preserve"> PAGEREF _Toc21549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93"/>
      <w:r>
        <w:rPr>
          <w:rFonts w:ascii="仿宋" w:eastAsia="仿宋" w:hAnsi="仿宋" w:cs="仿宋" w:hint="eastAsia"/>
          <w:sz w:val="28"/>
          <w:lang w:eastAsia="zh-CN"/>
        </w:rPr>
        <w:t>一、银项目建设背景及必要性分析</w:t>
      </w:r>
      <w:bookmarkEnd w:id="2"/>
    </w:p>
    <w:p>
      <w:pPr>
        <w:pStyle w:val="Heading2"/>
        <w:rPr>
          <w:rFonts w:ascii="仿宋" w:eastAsia="仿宋" w:hAnsi="仿宋" w:cs="仿宋" w:hint="eastAsia"/>
          <w:lang w:eastAsia="zh-CN"/>
        </w:rPr>
      </w:pPr>
      <w:bookmarkStart w:id="3" w:name="_Toc30083"/>
      <w:r>
        <w:rPr>
          <w:rFonts w:ascii="仿宋" w:eastAsia="仿宋" w:hAnsi="仿宋" w:cs="仿宋" w:hint="eastAsia"/>
          <w:lang w:eastAsia="zh-CN"/>
        </w:rPr>
        <w:t>(一)、银项目背景分析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我们的背景分析将深入挖掘当前行业的发展趋势，通过对竞争态势的全面审视，找到银项目在这个潮流中的定位。同时，我们将关注行业内涌现的新兴机遇，以便银项目更好地融入行业发展的潮流中。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银项目提供了强大的发展动力。我们将聚焦于行业内最新的技术发展趋势，包括但不限于人工智能、大数据分析、物联网等领域。通过深度的技术研究，我们将确保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银项目发展的源泉。我们将投入更多的精力对市场需求进行深入剖析，超越表面的需求，深入挖掘潜在的市场痛点和机遇。通过对市场需求的细致了解，银项目将更有针对性地设计解决方案，满足市场的多样化需求，从而更好地促进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银项目战略至关重要。我们将对竞争态势进行更为深入的分析，包括但不限于市场份额、产品特点、客户满意度等多个维度。通过深度的竞争分析，银项目将能够更准确地把握市场脉搏，制定具有竞争力的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银项目的发展具有直接的影响。我们将进行更为全面的法规和政策分析，了解行业发展中的潜在法律风险和合规挑战。通过充分了解和遵守相关法规，银项目将确保在法律框架内合法合规运营，为银项目的稳健发展提供有力支持。</w:t>
      </w:r>
    </w:p>
    <w:p>
      <w:pPr>
        <w:pStyle w:val="Heading2"/>
        <w:ind w:firstLine="560" w:firstLineChars="200"/>
        <w:rPr>
          <w:rFonts w:ascii="仿宋" w:eastAsia="仿宋" w:hAnsi="仿宋" w:cs="仿宋" w:hint="eastAsia"/>
          <w:sz w:val="28"/>
          <w:lang w:eastAsia="zh-CN"/>
        </w:rPr>
      </w:pPr>
      <w:bookmarkStart w:id="4" w:name="_Toc25396"/>
      <w:r>
        <w:rPr>
          <w:rFonts w:ascii="仿宋" w:eastAsia="仿宋" w:hAnsi="仿宋" w:cs="仿宋" w:hint="eastAsia"/>
          <w:sz w:val="28"/>
          <w:lang w:eastAsia="zh-CN"/>
        </w:rPr>
        <w:t>(二)、银项目建设必要性分析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建设的迫切性源于对行业发展趋势的深刻洞察。我们正处于一个行业变革的时代，科技创新、数字化转型成为企业发展的关键动力。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建设不仅仅是为了跟上潮流，更是为了通过技术创新推动企业的持续发展。通过引入先进的技术和解决方案，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银项目的建设成为必然选择，通过提高产品质量、拓展服务领域，从而在竞争中获得更多的机会。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银项目建设的必要性体现在对客户需求更精准的满足。通过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建设的背后是对企业持续创新的追求。只有通过不断创新，企业才能在竞争中立于不败之地。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645"/>
      <w:r>
        <w:rPr>
          <w:rFonts w:ascii="仿宋" w:eastAsia="仿宋" w:hAnsi="仿宋" w:cs="仿宋" w:hint="eastAsia"/>
          <w:sz w:val="28"/>
          <w:lang w:eastAsia="zh-CN"/>
        </w:rPr>
        <w:t>二、银项目绩效评估</w:t>
      </w:r>
      <w:bookmarkEnd w:id="5"/>
    </w:p>
    <w:p>
      <w:pPr>
        <w:pStyle w:val="Heading2"/>
        <w:rPr>
          <w:rFonts w:ascii="仿宋" w:eastAsia="仿宋" w:hAnsi="仿宋" w:cs="仿宋" w:hint="eastAsia"/>
          <w:lang w:eastAsia="zh-CN"/>
        </w:rPr>
      </w:pPr>
      <w:bookmarkStart w:id="6" w:name="_Toc53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在银项目中，我们设计了一套全面的绩效评估指标，以确保银项目的可控和成功交付。这些指标跨足银项目目标、成本、进度和质量等多个维度，为我们提供了全面洞察银项目的健康状况。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目标达成率是我们关注的首要指标。我们设定了明确的目标，并通过定期监测和评估，迅速发现并应对潜在的目标偏差。这为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进度作为关键的绩效指标之一，得到了精心的关注。我们制定了详细的银项目进度计划，并设立了进度符合度指标，确保实际进度与计划进度保持一致。这使我们能够快速发现和解决潜在的进度问题，保持银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银项目绩效的不可或缺的一环。我们引入了一系列的质量标准和客户满意度指标，以确保银项目交付的成果在质量上达到或超越预期水平。通过持续监测这些指标，我们努力提升银项目整体质量水平，为银项目的成功交付提供有力保障。通过这些科学且全面的绩效评估，我们能够更好地引导银项目的持续改进，确保银项目目标的顺利达成。</w:t>
      </w:r>
    </w:p>
    <w:p>
      <w:pPr>
        <w:pStyle w:val="Heading2"/>
        <w:ind w:firstLine="560" w:firstLineChars="200"/>
        <w:rPr>
          <w:rFonts w:ascii="仿宋" w:eastAsia="仿宋" w:hAnsi="仿宋" w:cs="仿宋" w:hint="eastAsia"/>
          <w:sz w:val="28"/>
          <w:lang w:eastAsia="zh-CN"/>
        </w:rPr>
      </w:pPr>
      <w:bookmarkStart w:id="7" w:name="_Toc46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绩效评估是银项目中的关键环节，为确保银项目达到预期目标，我们采用了多层次、多维度的绩效评估方法。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从定性角度来看，我们注重银项目的战略目标对齐，确保每个决策和行动都与银项目整体目标保持一致。团队会定期召开战略对齐会议，审视当前工作与银项目战略是否保持一致，以及是否需要调整战略方向。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银项目进度、质量、成本和风险等方面。这些指标通过数据收集和分析，为银项目管理团队提供了客观的评估依据。例如，我们通过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绩效评估不仅仅停留在银项目内部，还考虑了银项目对外部环境的影响。我们定期进行干系人满意度调查，以了解各利益相关方对银项目的期望和满意度，并及时做出调整。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这种多层次、多角度的绩效评估方法，使得我们能够全面了解银项目的运行状态，及时做出调整，确保银项目在不断变化的环境中保持稳健前行。</w:t>
      </w:r>
    </w:p>
    <w:p>
      <w:pPr>
        <w:pStyle w:val="Heading2"/>
        <w:ind w:firstLine="560" w:firstLineChars="200"/>
        <w:rPr>
          <w:rFonts w:ascii="仿宋" w:eastAsia="仿宋" w:hAnsi="仿宋" w:cs="仿宋" w:hint="eastAsia"/>
          <w:sz w:val="28"/>
          <w:lang w:eastAsia="zh-CN"/>
        </w:rPr>
      </w:pPr>
      <w:bookmarkStart w:id="8" w:name="_Toc1214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为了确保银项目的有效管理和不断优化，我们采用了精心设计的绩效评估周期。这个周期旨在实现灵活、实时和全面的评估，以适应银项目执行中的各种挑战。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银项目的不同需求，分为短期、中期和长期。短期评估关注每个迭代或工作周期，以及时发现和解决当前任务中的问题。中期评估涵盖几个迭代，深入了解整体银项目的趋势和性能。长期评估则着眼于整个银项目阶段，确保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我们强调实时性的信息反馈，通过采用先进的银项目管理工具和协作平台，团队成员能够随时更新和分享银项目数据。这种实时性的反馈机制使我们能够及时察觉潜在问题，快速调整，保持银项目的稳健运作。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银项目的决策制定密不可分。每个周期的银项目回顾会议成为集体总结经验、识别问题深层次原因并找到创新解决方案的平台。这种定期的反思与调整机制使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78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25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银项目的主要产品是XXXX，预计年产值为XXX万元。这一产品在市场中占据着重要的地位，其广泛的应用范围使得该银项目的市场前景非常广阔。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银项目的xxx产品作为重要的原材料之一，将在多个领域发挥关键作用。其在建筑、交通、能源等方面的广泛应用将为整个产业链提供强大的支持，形成产业协同效应。银项目的年产值XXX万XXX万XXX万万元不仅反映了其在市场上的巨大潜力，更预示着它对国民经济的积极贡献。这种关联度高、涉及面广的产业关系，使得该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00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总征地面积为XXXX平方米，相当于约XX.XX亩，其中净用地面积为XXXX平方米，红线范围内相当于约XX.XX亩。这一用地规模充分考虑了银项目的建设需求，保障了银项目在合适的空间内得以充分发展。银项目规划的总建筑面积为XXXX平方米，其中主体工程建设占XXXX平方米，计容建筑面积达XXXX平方米。预计建筑工程的投资将达到XXXX万元，为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计划购置的设备共计XXXX台（套），设备购置费用为XXXX万元。这一设备购置计划充分考虑到银项目的生产需求和技术要求，确保了银项目在生产运营中具备先进的技术装备和高效的生产能力。设备的合理配置将为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银项目计划总投资为XXXX万元，预计年实现营业收入为XXXX万元。这一产能规模的设定旨在确保银项目能够在投资与回报之间取得平衡，实现长期可持续的发展。银项目的总投资充分考虑到各个方面的需求，包括用地建设、设备购置等多个环节，以确保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52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0933"/>
      <w:r>
        <w:rPr>
          <w:rFonts w:ascii="仿宋" w:eastAsia="仿宋" w:hAnsi="仿宋" w:cs="仿宋" w:hint="eastAsia"/>
          <w:lang w:eastAsia="zh-CN"/>
        </w:rPr>
        <w:t>(一)、银行业分析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银行业一直以来都是市场的关注焦点。行业内的发展趋势、竞争态势以及潜在机会都对银项目的推进产生深远的影响。通过深入研究行业的整体概貌，我们将更好地理解行业的核心特征，为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行业，技术一直是推动创新和发展的关键因素。我们将对当前技术趋势进行详尽分析，包括但不限于人工智能、大数据应用、先进制造技术等。这有助于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银项目成功的基础。我们将对主要竞争对手进行深入研究，包括其市场份额、产品特点、市场定位等。通过全面了解竞争对手的优势和劣势，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524"/>
      <w:r>
        <w:rPr>
          <w:rFonts w:ascii="仿宋" w:eastAsia="仿宋" w:hAnsi="仿宋" w:cs="仿宋" w:hint="eastAsia"/>
          <w:sz w:val="28"/>
          <w:lang w:eastAsia="zh-CN"/>
        </w:rPr>
        <w:t>(二)、银市场分析预测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通过对市场规模的深入调研，我们将预测银市场未来的增长趋势。这包括市场的整体规模、各细分领域的发展趋势等。银项目可以根据市场的扩张速度和潜在机会，制定更符合市场需求的发展策略。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银项目实施过程中需要充分考虑的因素。我们将对市场风险进行全面评估，包括但不限于政策法规风险、市场竞争风险、技术变革风险等。通过对潜在风险的深入分析，银项目可以制定相应的风险缓解策略，降低不确定性对银项目的影响。</w:t>
      </w:r>
    </w:p>
    <w:p>
      <w:pPr>
        <w:pStyle w:val="Heading1"/>
        <w:ind w:firstLine="560" w:firstLineChars="200"/>
        <w:rPr>
          <w:rFonts w:ascii="仿宋" w:eastAsia="仿宋" w:hAnsi="仿宋" w:cs="仿宋" w:hint="eastAsia"/>
          <w:sz w:val="28"/>
          <w:lang w:eastAsia="zh-CN"/>
        </w:rPr>
      </w:pPr>
      <w:bookmarkStart w:id="15" w:name="_Toc14225"/>
      <w:r>
        <w:rPr>
          <w:rFonts w:ascii="仿宋" w:eastAsia="仿宋" w:hAnsi="仿宋" w:cs="仿宋" w:hint="eastAsia"/>
          <w:sz w:val="28"/>
          <w:lang w:eastAsia="zh-CN"/>
        </w:rPr>
        <w:t>五、银项目可持续发展</w:t>
      </w:r>
      <w:bookmarkEnd w:id="15"/>
    </w:p>
    <w:p>
      <w:pPr>
        <w:pStyle w:val="Heading2"/>
        <w:rPr>
          <w:rFonts w:ascii="仿宋" w:eastAsia="仿宋" w:hAnsi="仿宋" w:cs="仿宋" w:hint="eastAsia"/>
          <w:lang w:eastAsia="zh-CN"/>
        </w:rPr>
      </w:pPr>
      <w:bookmarkStart w:id="16" w:name="_Toc3002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中，银项目团队着眼于未来，明确了可持续发展的战略方向。制定的具体可持续发展目标包括降低资源使用、采用环保技术、最大化社会效益等。这一步骤不仅有助于银项目在环保和社会责任方面达到最高标准，也为未来提供了明确的指引，确保银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银项目管理周期。从银项目规划开始，银项目团队就考虑了环境和社会的因素。在执行阶段，银项目团队积极推动绿色技术的应用，优化资源利用。此外，关注员工的社会责任，通过培训和沟通活动提高员工对可持续发展的认知，使他们能够在日常工作中践行可持续实践。这些举措不仅为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83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扎根于银项目的可持续发展理念，我们深信环保与社会责任是银项目成功的关键支柱。在银项目的每一步，我们都致力于通过创新和实践，履行对环境和社会的坚定责任。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团队通过引入先进的环保技术、建立高效的废物处理系统以及推动能源节约措施，积极履行环保责任。定期的环保监测和评估确保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不仅致力于自身可持续发展，还注重对社会的回馈。通过支持社区银项目、参与慈善事业、提供培训机会等方式，银项目积极履行社会责任。与当地社区建立积极互动，关注员工的工作与生活平衡，以及员工的身心健康，是银项目在社会责任层面的关键举措。这样的实践不仅增强了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349"/>
      <w:r>
        <w:rPr>
          <w:rFonts w:ascii="仿宋" w:eastAsia="仿宋" w:hAnsi="仿宋" w:cs="仿宋" w:hint="eastAsia"/>
          <w:sz w:val="28"/>
          <w:lang w:eastAsia="zh-CN"/>
        </w:rPr>
        <w:t>六、银项目土建工程</w:t>
      </w:r>
      <w:bookmarkEnd w:id="18"/>
    </w:p>
    <w:p>
      <w:pPr>
        <w:pStyle w:val="Heading2"/>
        <w:rPr>
          <w:rFonts w:ascii="仿宋" w:eastAsia="仿宋" w:hAnsi="仿宋" w:cs="仿宋" w:hint="eastAsia"/>
          <w:lang w:eastAsia="zh-CN"/>
        </w:rPr>
      </w:pPr>
      <w:bookmarkStart w:id="19" w:name="_Toc529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在银项目的建筑工程设计中，我们将秉承一系列重要的设计原则，以确保银项目建筑在功能、美观、可持续性等方面达到最佳效果。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在建筑设计中，我们将综合考虑建设和运营成本。通过精细的经济效益分析，确保设计方案在高效利用资源的同时，对银项目的长期盈利能力有积极的贡献。</w:t>
      </w:r>
    </w:p>
    <w:p>
      <w:pPr>
        <w:pStyle w:val="Heading2"/>
        <w:ind w:firstLine="560" w:firstLineChars="200"/>
        <w:rPr>
          <w:rFonts w:ascii="仿宋" w:eastAsia="仿宋" w:hAnsi="仿宋" w:cs="仿宋" w:hint="eastAsia"/>
          <w:sz w:val="28"/>
          <w:lang w:eastAsia="zh-CN"/>
        </w:rPr>
      </w:pPr>
      <w:bookmarkStart w:id="20" w:name="_Toc2688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土建工程设计中，我们将精准设定设计年限，结合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204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https://d.book118.com/828014026120006023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716C9"/>
    <w:rsid w:val="65F716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402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2024-01-03T09:56:00Z</dcterms:created>
  <dcterms:modified xsi:type="dcterms:W3CDTF">2024-01-03T09:56:46Z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2C175120F7A54837AFB7BA7D28960707_11</vt:lpwstr>
  </property>
  <property fmtid="{D5CDD505-2E9C-101B-9397-08002B2CF9AE}" pid="3" name="KSOProductBuildVer">
    <vt:lpwstr>2052-12.1.0.16120</vt:lpwstr>
  </property>
</Properties>
</file>