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1" w:history="1">
        <w:r>
          <w:rPr>
            <w:rFonts w:ascii="仿宋" w:eastAsia="仿宋" w:hAnsi="仿宋" w:cs="仿宋" w:hint="eastAsia"/>
            <w:lang w:eastAsia="zh-CN"/>
          </w:rPr>
          <w:t>概论</w:t>
        </w:r>
        <w:r>
          <w:tab/>
        </w:r>
        <w:r>
          <w:fldChar w:fldCharType="begin"/>
        </w:r>
        <w:r>
          <w:instrText xml:space="preserve"> PAGEREF _Toc22781 \h </w:instrText>
        </w:r>
        <w:r>
          <w:fldChar w:fldCharType="separate"/>
        </w:r>
        <w:r>
          <w:t>3</w:t>
        </w:r>
        <w:r>
          <w:fldChar w:fldCharType="end"/>
        </w:r>
      </w:hyperlink>
    </w:p>
    <w:p>
      <w:pPr>
        <w:pStyle w:val="TOC1"/>
        <w:tabs>
          <w:tab w:val="right" w:leader="dot" w:pos="8306"/>
        </w:tabs>
      </w:pPr>
      <w:hyperlink w:anchor="_Toc28483" w:history="1">
        <w:r>
          <w:rPr>
            <w:rFonts w:ascii="仿宋" w:eastAsia="仿宋" w:hAnsi="仿宋" w:cs="仿宋" w:hint="eastAsia"/>
            <w:lang w:eastAsia="zh-CN"/>
          </w:rPr>
          <w:t>一、机载设备综合测试台项目危机管理</w:t>
        </w:r>
        <w:r>
          <w:tab/>
        </w:r>
        <w:r>
          <w:fldChar w:fldCharType="begin"/>
        </w:r>
        <w:r>
          <w:instrText xml:space="preserve"> PAGEREF _Toc28483 \h </w:instrText>
        </w:r>
        <w:r>
          <w:fldChar w:fldCharType="separate"/>
        </w:r>
        <w:r>
          <w:t>3</w:t>
        </w:r>
        <w:r>
          <w:fldChar w:fldCharType="end"/>
        </w:r>
      </w:hyperlink>
    </w:p>
    <w:p>
      <w:pPr>
        <w:pStyle w:val="TOC2"/>
        <w:tabs>
          <w:tab w:val="right" w:leader="dot" w:pos="8306"/>
        </w:tabs>
      </w:pPr>
      <w:hyperlink w:anchor="_Toc23680" w:history="1">
        <w:r>
          <w:rPr>
            <w:rFonts w:ascii="仿宋" w:eastAsia="仿宋" w:hAnsi="仿宋" w:cs="仿宋" w:hint="eastAsia"/>
            <w:lang w:eastAsia="zh-CN"/>
          </w:rPr>
          <w:t>(一)、危机预警与识别</w:t>
        </w:r>
        <w:r>
          <w:tab/>
        </w:r>
        <w:r>
          <w:fldChar w:fldCharType="begin"/>
        </w:r>
        <w:r>
          <w:instrText xml:space="preserve"> PAGEREF _Toc23680 \h </w:instrText>
        </w:r>
        <w:r>
          <w:fldChar w:fldCharType="separate"/>
        </w:r>
        <w:r>
          <w:t>3</w:t>
        </w:r>
        <w:r>
          <w:fldChar w:fldCharType="end"/>
        </w:r>
      </w:hyperlink>
    </w:p>
    <w:p>
      <w:pPr>
        <w:pStyle w:val="TOC2"/>
        <w:tabs>
          <w:tab w:val="right" w:leader="dot" w:pos="8306"/>
        </w:tabs>
      </w:pPr>
      <w:hyperlink w:anchor="_Toc18191" w:history="1">
        <w:r>
          <w:rPr>
            <w:rFonts w:ascii="仿宋" w:eastAsia="仿宋" w:hAnsi="仿宋" w:cs="仿宋" w:hint="eastAsia"/>
            <w:lang w:eastAsia="zh-CN"/>
          </w:rPr>
          <w:t>(二)、危机应对与恢复</w:t>
        </w:r>
        <w:r>
          <w:tab/>
        </w:r>
        <w:r>
          <w:fldChar w:fldCharType="begin"/>
        </w:r>
        <w:r>
          <w:instrText xml:space="preserve"> PAGEREF _Toc18191 \h </w:instrText>
        </w:r>
        <w:r>
          <w:fldChar w:fldCharType="separate"/>
        </w:r>
        <w:r>
          <w:t>4</w:t>
        </w:r>
        <w:r>
          <w:fldChar w:fldCharType="end"/>
        </w:r>
      </w:hyperlink>
    </w:p>
    <w:p>
      <w:pPr>
        <w:pStyle w:val="TOC1"/>
        <w:tabs>
          <w:tab w:val="right" w:leader="dot" w:pos="8306"/>
        </w:tabs>
      </w:pPr>
      <w:hyperlink w:anchor="_Toc26943" w:history="1">
        <w:r>
          <w:rPr>
            <w:rFonts w:ascii="仿宋" w:eastAsia="仿宋" w:hAnsi="仿宋" w:cs="仿宋" w:hint="eastAsia"/>
            <w:lang w:eastAsia="zh-CN"/>
          </w:rPr>
          <w:t>二、工艺说明</w:t>
        </w:r>
        <w:r>
          <w:tab/>
        </w:r>
        <w:r>
          <w:fldChar w:fldCharType="begin"/>
        </w:r>
        <w:r>
          <w:instrText xml:space="preserve"> PAGEREF _Toc26943 \h </w:instrText>
        </w:r>
        <w:r>
          <w:fldChar w:fldCharType="separate"/>
        </w:r>
        <w:r>
          <w:t>6</w:t>
        </w:r>
        <w:r>
          <w:fldChar w:fldCharType="end"/>
        </w:r>
      </w:hyperlink>
    </w:p>
    <w:p>
      <w:pPr>
        <w:pStyle w:val="TOC2"/>
        <w:tabs>
          <w:tab w:val="right" w:leader="dot" w:pos="8306"/>
        </w:tabs>
      </w:pPr>
      <w:hyperlink w:anchor="_Toc13065" w:history="1">
        <w:r>
          <w:rPr>
            <w:rFonts w:ascii="仿宋" w:eastAsia="仿宋" w:hAnsi="仿宋" w:cs="仿宋" w:hint="eastAsia"/>
            <w:lang w:eastAsia="zh-CN"/>
          </w:rPr>
          <w:t>(一)、技术管理特点</w:t>
        </w:r>
        <w:r>
          <w:tab/>
        </w:r>
        <w:r>
          <w:fldChar w:fldCharType="begin"/>
        </w:r>
        <w:r>
          <w:instrText xml:space="preserve"> PAGEREF _Toc13065 \h </w:instrText>
        </w:r>
        <w:r>
          <w:fldChar w:fldCharType="separate"/>
        </w:r>
        <w:r>
          <w:t>6</w:t>
        </w:r>
        <w:r>
          <w:fldChar w:fldCharType="end"/>
        </w:r>
      </w:hyperlink>
    </w:p>
    <w:p>
      <w:pPr>
        <w:pStyle w:val="TOC2"/>
        <w:tabs>
          <w:tab w:val="right" w:leader="dot" w:pos="8306"/>
        </w:tabs>
      </w:pPr>
      <w:hyperlink w:anchor="_Toc717" w:history="1">
        <w:r>
          <w:rPr>
            <w:rFonts w:ascii="仿宋" w:eastAsia="仿宋" w:hAnsi="仿宋" w:cs="仿宋" w:hint="eastAsia"/>
            <w:lang w:eastAsia="zh-CN"/>
          </w:rPr>
          <w:t>(二)、机载设备综合测试台项目工艺技术设计方案</w:t>
        </w:r>
        <w:r>
          <w:tab/>
        </w:r>
        <w:r>
          <w:fldChar w:fldCharType="begin"/>
        </w:r>
        <w:r>
          <w:instrText xml:space="preserve"> PAGEREF _Toc717 \h </w:instrText>
        </w:r>
        <w:r>
          <w:fldChar w:fldCharType="separate"/>
        </w:r>
        <w:r>
          <w:t>7</w:t>
        </w:r>
        <w:r>
          <w:fldChar w:fldCharType="end"/>
        </w:r>
      </w:hyperlink>
    </w:p>
    <w:p>
      <w:pPr>
        <w:pStyle w:val="TOC2"/>
        <w:tabs>
          <w:tab w:val="right" w:leader="dot" w:pos="8306"/>
        </w:tabs>
      </w:pPr>
      <w:hyperlink w:anchor="_Toc4490" w:history="1">
        <w:r>
          <w:rPr>
            <w:rFonts w:ascii="仿宋" w:eastAsia="仿宋" w:hAnsi="仿宋" w:cs="仿宋" w:hint="eastAsia"/>
            <w:lang w:eastAsia="zh-CN"/>
          </w:rPr>
          <w:t>(三)、设备选型方案</w:t>
        </w:r>
        <w:r>
          <w:tab/>
        </w:r>
        <w:r>
          <w:fldChar w:fldCharType="begin"/>
        </w:r>
        <w:r>
          <w:instrText xml:space="preserve"> PAGEREF _Toc4490 \h </w:instrText>
        </w:r>
        <w:r>
          <w:fldChar w:fldCharType="separate"/>
        </w:r>
        <w:r>
          <w:t>8</w:t>
        </w:r>
        <w:r>
          <w:fldChar w:fldCharType="end"/>
        </w:r>
      </w:hyperlink>
    </w:p>
    <w:p>
      <w:pPr>
        <w:pStyle w:val="TOC1"/>
        <w:tabs>
          <w:tab w:val="right" w:leader="dot" w:pos="8306"/>
        </w:tabs>
      </w:pPr>
      <w:hyperlink w:anchor="_Toc6890" w:history="1">
        <w:r>
          <w:rPr>
            <w:rFonts w:ascii="仿宋" w:eastAsia="仿宋" w:hAnsi="仿宋" w:cs="仿宋" w:hint="eastAsia"/>
            <w:lang w:eastAsia="zh-CN"/>
          </w:rPr>
          <w:t>三、机载设备综合测试台项目建设单位说明</w:t>
        </w:r>
        <w:r>
          <w:tab/>
        </w:r>
        <w:r>
          <w:fldChar w:fldCharType="begin"/>
        </w:r>
        <w:r>
          <w:instrText xml:space="preserve"> PAGEREF _Toc6890 \h </w:instrText>
        </w:r>
        <w:r>
          <w:fldChar w:fldCharType="separate"/>
        </w:r>
        <w:r>
          <w:t>10</w:t>
        </w:r>
        <w:r>
          <w:fldChar w:fldCharType="end"/>
        </w:r>
      </w:hyperlink>
    </w:p>
    <w:p>
      <w:pPr>
        <w:pStyle w:val="TOC2"/>
        <w:tabs>
          <w:tab w:val="right" w:leader="dot" w:pos="8306"/>
        </w:tabs>
      </w:pPr>
      <w:hyperlink w:anchor="_Toc3827" w:history="1">
        <w:r>
          <w:rPr>
            <w:rFonts w:ascii="仿宋" w:eastAsia="仿宋" w:hAnsi="仿宋" w:cs="仿宋" w:hint="eastAsia"/>
            <w:lang w:eastAsia="zh-CN"/>
          </w:rPr>
          <w:t>(一)、机载设备综合测试台项目承办单位基本情况</w:t>
        </w:r>
        <w:r>
          <w:tab/>
        </w:r>
        <w:r>
          <w:fldChar w:fldCharType="begin"/>
        </w:r>
        <w:r>
          <w:instrText xml:space="preserve"> PAGEREF _Toc3827 \h </w:instrText>
        </w:r>
        <w:r>
          <w:fldChar w:fldCharType="separate"/>
        </w:r>
        <w:r>
          <w:t>10</w:t>
        </w:r>
        <w:r>
          <w:fldChar w:fldCharType="end"/>
        </w:r>
      </w:hyperlink>
    </w:p>
    <w:p>
      <w:pPr>
        <w:pStyle w:val="TOC2"/>
        <w:tabs>
          <w:tab w:val="right" w:leader="dot" w:pos="8306"/>
        </w:tabs>
      </w:pPr>
      <w:hyperlink w:anchor="_Toc12170" w:history="1">
        <w:r>
          <w:rPr>
            <w:rFonts w:ascii="仿宋" w:eastAsia="仿宋" w:hAnsi="仿宋" w:cs="仿宋" w:hint="eastAsia"/>
            <w:lang w:eastAsia="zh-CN"/>
          </w:rPr>
          <w:t>(二)、公司经济效益分析</w:t>
        </w:r>
        <w:r>
          <w:tab/>
        </w:r>
        <w:r>
          <w:fldChar w:fldCharType="begin"/>
        </w:r>
        <w:r>
          <w:instrText xml:space="preserve"> PAGEREF _Toc12170 \h </w:instrText>
        </w:r>
        <w:r>
          <w:fldChar w:fldCharType="separate"/>
        </w:r>
        <w:r>
          <w:t>10</w:t>
        </w:r>
        <w:r>
          <w:fldChar w:fldCharType="end"/>
        </w:r>
      </w:hyperlink>
    </w:p>
    <w:p>
      <w:pPr>
        <w:pStyle w:val="TOC1"/>
        <w:tabs>
          <w:tab w:val="right" w:leader="dot" w:pos="8306"/>
        </w:tabs>
      </w:pPr>
      <w:hyperlink w:anchor="_Toc4123" w:history="1">
        <w:r>
          <w:rPr>
            <w:rFonts w:ascii="仿宋" w:eastAsia="仿宋" w:hAnsi="仿宋" w:cs="仿宋" w:hint="eastAsia"/>
            <w:lang w:eastAsia="zh-CN"/>
          </w:rPr>
          <w:t>四、机载设备综合测试台项目概论</w:t>
        </w:r>
        <w:r>
          <w:tab/>
        </w:r>
        <w:r>
          <w:fldChar w:fldCharType="begin"/>
        </w:r>
        <w:r>
          <w:instrText xml:space="preserve"> PAGEREF _Toc4123 \h </w:instrText>
        </w:r>
        <w:r>
          <w:fldChar w:fldCharType="separate"/>
        </w:r>
        <w:r>
          <w:t>11</w:t>
        </w:r>
        <w:r>
          <w:fldChar w:fldCharType="end"/>
        </w:r>
      </w:hyperlink>
    </w:p>
    <w:p>
      <w:pPr>
        <w:pStyle w:val="TOC2"/>
        <w:tabs>
          <w:tab w:val="right" w:leader="dot" w:pos="8306"/>
        </w:tabs>
      </w:pPr>
      <w:hyperlink w:anchor="_Toc15894" w:history="1">
        <w:r>
          <w:rPr>
            <w:rFonts w:ascii="仿宋" w:eastAsia="仿宋" w:hAnsi="仿宋" w:cs="仿宋" w:hint="eastAsia"/>
            <w:lang w:eastAsia="zh-CN"/>
          </w:rPr>
          <w:t>(一)、机载设备综合测试台项目概况</w:t>
        </w:r>
        <w:r>
          <w:tab/>
        </w:r>
        <w:r>
          <w:fldChar w:fldCharType="begin"/>
        </w:r>
        <w:r>
          <w:instrText xml:space="preserve"> PAGEREF _Toc15894 \h </w:instrText>
        </w:r>
        <w:r>
          <w:fldChar w:fldCharType="separate"/>
        </w:r>
        <w:r>
          <w:t>11</w:t>
        </w:r>
        <w:r>
          <w:fldChar w:fldCharType="end"/>
        </w:r>
      </w:hyperlink>
    </w:p>
    <w:p>
      <w:pPr>
        <w:pStyle w:val="TOC2"/>
        <w:tabs>
          <w:tab w:val="right" w:leader="dot" w:pos="8306"/>
        </w:tabs>
      </w:pPr>
      <w:hyperlink w:anchor="_Toc16652" w:history="1">
        <w:r>
          <w:rPr>
            <w:rFonts w:ascii="仿宋" w:eastAsia="仿宋" w:hAnsi="仿宋" w:cs="仿宋" w:hint="eastAsia"/>
            <w:lang w:eastAsia="zh-CN"/>
          </w:rPr>
          <w:t>(二)、机载设备综合测试台项目目标</w:t>
        </w:r>
        <w:r>
          <w:tab/>
        </w:r>
        <w:r>
          <w:fldChar w:fldCharType="begin"/>
        </w:r>
        <w:r>
          <w:instrText xml:space="preserve"> PAGEREF _Toc16652 \h </w:instrText>
        </w:r>
        <w:r>
          <w:fldChar w:fldCharType="separate"/>
        </w:r>
        <w:r>
          <w:t>14</w:t>
        </w:r>
        <w:r>
          <w:fldChar w:fldCharType="end"/>
        </w:r>
      </w:hyperlink>
    </w:p>
    <w:p>
      <w:pPr>
        <w:pStyle w:val="TOC2"/>
        <w:tabs>
          <w:tab w:val="right" w:leader="dot" w:pos="8306"/>
        </w:tabs>
      </w:pPr>
      <w:hyperlink w:anchor="_Toc23979" w:history="1">
        <w:r>
          <w:rPr>
            <w:rFonts w:ascii="仿宋" w:eastAsia="仿宋" w:hAnsi="仿宋" w:cs="仿宋" w:hint="eastAsia"/>
            <w:lang w:eastAsia="zh-CN"/>
          </w:rPr>
          <w:t>(三)、机载设备综合测试台项目提出的理由</w:t>
        </w:r>
        <w:r>
          <w:tab/>
        </w:r>
        <w:r>
          <w:fldChar w:fldCharType="begin"/>
        </w:r>
        <w:r>
          <w:instrText xml:space="preserve"> PAGEREF _Toc23979 \h </w:instrText>
        </w:r>
        <w:r>
          <w:fldChar w:fldCharType="separate"/>
        </w:r>
        <w:r>
          <w:t>15</w:t>
        </w:r>
        <w:r>
          <w:fldChar w:fldCharType="end"/>
        </w:r>
      </w:hyperlink>
    </w:p>
    <w:p>
      <w:pPr>
        <w:pStyle w:val="TOC2"/>
        <w:tabs>
          <w:tab w:val="right" w:leader="dot" w:pos="8306"/>
        </w:tabs>
      </w:pPr>
      <w:hyperlink w:anchor="_Toc29374" w:history="1">
        <w:r>
          <w:rPr>
            <w:rFonts w:ascii="仿宋" w:eastAsia="仿宋" w:hAnsi="仿宋" w:cs="仿宋" w:hint="eastAsia"/>
            <w:lang w:eastAsia="zh-CN"/>
          </w:rPr>
          <w:t>(四)、机载设备综合测试台项目意义</w:t>
        </w:r>
        <w:r>
          <w:tab/>
        </w:r>
        <w:r>
          <w:fldChar w:fldCharType="begin"/>
        </w:r>
        <w:r>
          <w:instrText xml:space="preserve"> PAGEREF _Toc29374 \h </w:instrText>
        </w:r>
        <w:r>
          <w:fldChar w:fldCharType="separate"/>
        </w:r>
        <w:r>
          <w:t>17</w:t>
        </w:r>
        <w:r>
          <w:fldChar w:fldCharType="end"/>
        </w:r>
      </w:hyperlink>
    </w:p>
    <w:p>
      <w:pPr>
        <w:pStyle w:val="TOC2"/>
        <w:tabs>
          <w:tab w:val="right" w:leader="dot" w:pos="8306"/>
        </w:tabs>
      </w:pPr>
      <w:hyperlink w:anchor="_Toc8293" w:history="1">
        <w:r>
          <w:rPr>
            <w:rFonts w:ascii="仿宋" w:eastAsia="仿宋" w:hAnsi="仿宋" w:cs="仿宋" w:hint="eastAsia"/>
            <w:lang w:eastAsia="zh-CN"/>
          </w:rPr>
          <w:t>(五)、机载设备综合测试台项目背景</w:t>
        </w:r>
        <w:r>
          <w:tab/>
        </w:r>
        <w:r>
          <w:fldChar w:fldCharType="begin"/>
        </w:r>
        <w:r>
          <w:instrText xml:space="preserve"> PAGEREF _Toc8293 \h </w:instrText>
        </w:r>
        <w:r>
          <w:fldChar w:fldCharType="separate"/>
        </w:r>
        <w:r>
          <w:t>17</w:t>
        </w:r>
        <w:r>
          <w:fldChar w:fldCharType="end"/>
        </w:r>
      </w:hyperlink>
    </w:p>
    <w:p>
      <w:pPr>
        <w:pStyle w:val="TOC1"/>
        <w:tabs>
          <w:tab w:val="right" w:leader="dot" w:pos="8306"/>
        </w:tabs>
      </w:pPr>
      <w:hyperlink w:anchor="_Toc1982" w:history="1">
        <w:r>
          <w:rPr>
            <w:rFonts w:ascii="仿宋" w:eastAsia="仿宋" w:hAnsi="仿宋" w:cs="仿宋" w:hint="eastAsia"/>
            <w:lang w:eastAsia="zh-CN"/>
          </w:rPr>
          <w:t>五、机载设备综合测试台项目文档管理</w:t>
        </w:r>
        <w:r>
          <w:tab/>
        </w:r>
        <w:r>
          <w:fldChar w:fldCharType="begin"/>
        </w:r>
        <w:r>
          <w:instrText xml:space="preserve"> PAGEREF _Toc1982 \h </w:instrText>
        </w:r>
        <w:r>
          <w:fldChar w:fldCharType="separate"/>
        </w:r>
        <w:r>
          <w:t>18</w:t>
        </w:r>
        <w:r>
          <w:fldChar w:fldCharType="end"/>
        </w:r>
      </w:hyperlink>
    </w:p>
    <w:p>
      <w:pPr>
        <w:pStyle w:val="TOC2"/>
        <w:tabs>
          <w:tab w:val="right" w:leader="dot" w:pos="8306"/>
        </w:tabs>
      </w:pPr>
      <w:hyperlink w:anchor="_Toc7164" w:history="1">
        <w:r>
          <w:rPr>
            <w:rFonts w:ascii="仿宋" w:eastAsia="仿宋" w:hAnsi="仿宋" w:cs="仿宋" w:hint="eastAsia"/>
            <w:lang w:eastAsia="zh-CN"/>
          </w:rPr>
          <w:t>(一)、文档编制与审查</w:t>
        </w:r>
        <w:r>
          <w:tab/>
        </w:r>
        <w:r>
          <w:fldChar w:fldCharType="begin"/>
        </w:r>
        <w:r>
          <w:instrText xml:space="preserve"> PAGEREF _Toc7164 \h </w:instrText>
        </w:r>
        <w:r>
          <w:fldChar w:fldCharType="separate"/>
        </w:r>
        <w:r>
          <w:t>18</w:t>
        </w:r>
        <w:r>
          <w:fldChar w:fldCharType="end"/>
        </w:r>
      </w:hyperlink>
    </w:p>
    <w:p>
      <w:pPr>
        <w:pStyle w:val="TOC2"/>
        <w:tabs>
          <w:tab w:val="right" w:leader="dot" w:pos="8306"/>
        </w:tabs>
      </w:pPr>
      <w:hyperlink w:anchor="_Toc28375" w:history="1">
        <w:r>
          <w:rPr>
            <w:rFonts w:ascii="仿宋" w:eastAsia="仿宋" w:hAnsi="仿宋" w:cs="仿宋" w:hint="eastAsia"/>
            <w:lang w:eastAsia="zh-CN"/>
          </w:rPr>
          <w:t>(二)、文档发布与分发</w:t>
        </w:r>
        <w:r>
          <w:tab/>
        </w:r>
        <w:r>
          <w:fldChar w:fldCharType="begin"/>
        </w:r>
        <w:r>
          <w:instrText xml:space="preserve"> PAGEREF _Toc28375 \h </w:instrText>
        </w:r>
        <w:r>
          <w:fldChar w:fldCharType="separate"/>
        </w:r>
        <w:r>
          <w:t>20</w:t>
        </w:r>
        <w:r>
          <w:fldChar w:fldCharType="end"/>
        </w:r>
      </w:hyperlink>
    </w:p>
    <w:p>
      <w:pPr>
        <w:pStyle w:val="TOC2"/>
        <w:tabs>
          <w:tab w:val="right" w:leader="dot" w:pos="8306"/>
        </w:tabs>
      </w:pPr>
      <w:hyperlink w:anchor="_Toc15414" w:history="1">
        <w:r>
          <w:rPr>
            <w:rFonts w:ascii="仿宋" w:eastAsia="仿宋" w:hAnsi="仿宋" w:cs="仿宋" w:hint="eastAsia"/>
            <w:lang w:eastAsia="zh-CN"/>
          </w:rPr>
          <w:t>(三)、文档存档与归档</w:t>
        </w:r>
        <w:r>
          <w:tab/>
        </w:r>
        <w:r>
          <w:fldChar w:fldCharType="begin"/>
        </w:r>
        <w:r>
          <w:instrText xml:space="preserve"> PAGEREF _Toc15414 \h </w:instrText>
        </w:r>
        <w:r>
          <w:fldChar w:fldCharType="separate"/>
        </w:r>
        <w:r>
          <w:t>21</w:t>
        </w:r>
        <w:r>
          <w:fldChar w:fldCharType="end"/>
        </w:r>
      </w:hyperlink>
    </w:p>
    <w:p>
      <w:pPr>
        <w:pStyle w:val="TOC1"/>
        <w:tabs>
          <w:tab w:val="right" w:leader="dot" w:pos="8306"/>
        </w:tabs>
      </w:pPr>
      <w:hyperlink w:anchor="_Toc25657" w:history="1">
        <w:r>
          <w:rPr>
            <w:rFonts w:ascii="仿宋" w:eastAsia="仿宋" w:hAnsi="仿宋" w:cs="仿宋" w:hint="eastAsia"/>
            <w:lang w:eastAsia="zh-CN"/>
          </w:rPr>
          <w:t>六、产品规划分析</w:t>
        </w:r>
        <w:r>
          <w:tab/>
        </w:r>
        <w:r>
          <w:fldChar w:fldCharType="begin"/>
        </w:r>
        <w:r>
          <w:instrText xml:space="preserve"> PAGEREF _Toc25657 \h </w:instrText>
        </w:r>
        <w:r>
          <w:fldChar w:fldCharType="separate"/>
        </w:r>
        <w:r>
          <w:t>22</w:t>
        </w:r>
        <w:r>
          <w:fldChar w:fldCharType="end"/>
        </w:r>
      </w:hyperlink>
    </w:p>
    <w:p>
      <w:pPr>
        <w:pStyle w:val="TOC2"/>
        <w:tabs>
          <w:tab w:val="right" w:leader="dot" w:pos="8306"/>
        </w:tabs>
      </w:pPr>
      <w:hyperlink w:anchor="_Toc22012" w:history="1">
        <w:r>
          <w:rPr>
            <w:rFonts w:ascii="仿宋" w:eastAsia="仿宋" w:hAnsi="仿宋" w:cs="仿宋" w:hint="eastAsia"/>
            <w:lang w:eastAsia="zh-CN"/>
          </w:rPr>
          <w:t>(一)、产品规划</w:t>
        </w:r>
        <w:r>
          <w:tab/>
        </w:r>
        <w:r>
          <w:fldChar w:fldCharType="begin"/>
        </w:r>
        <w:r>
          <w:instrText xml:space="preserve"> PAGEREF _Toc22012 \h </w:instrText>
        </w:r>
        <w:r>
          <w:fldChar w:fldCharType="separate"/>
        </w:r>
        <w:r>
          <w:t>22</w:t>
        </w:r>
        <w:r>
          <w:fldChar w:fldCharType="end"/>
        </w:r>
      </w:hyperlink>
    </w:p>
    <w:p>
      <w:pPr>
        <w:pStyle w:val="TOC2"/>
        <w:tabs>
          <w:tab w:val="right" w:leader="dot" w:pos="8306"/>
        </w:tabs>
      </w:pPr>
      <w:hyperlink w:anchor="_Toc13498" w:history="1">
        <w:r>
          <w:rPr>
            <w:rFonts w:ascii="仿宋" w:eastAsia="仿宋" w:hAnsi="仿宋" w:cs="仿宋" w:hint="eastAsia"/>
            <w:lang w:eastAsia="zh-CN"/>
          </w:rPr>
          <w:t>(二)、建设规模</w:t>
        </w:r>
        <w:r>
          <w:tab/>
        </w:r>
        <w:r>
          <w:fldChar w:fldCharType="begin"/>
        </w:r>
        <w:r>
          <w:instrText xml:space="preserve"> PAGEREF _Toc13498 \h </w:instrText>
        </w:r>
        <w:r>
          <w:fldChar w:fldCharType="separate"/>
        </w:r>
        <w:r>
          <w:t>23</w:t>
        </w:r>
        <w:r>
          <w:fldChar w:fldCharType="end"/>
        </w:r>
      </w:hyperlink>
    </w:p>
    <w:p>
      <w:pPr>
        <w:pStyle w:val="TOC1"/>
        <w:tabs>
          <w:tab w:val="right" w:leader="dot" w:pos="8306"/>
        </w:tabs>
      </w:pPr>
      <w:hyperlink w:anchor="_Toc26651" w:history="1">
        <w:r>
          <w:rPr>
            <w:rFonts w:ascii="仿宋" w:eastAsia="仿宋" w:hAnsi="仿宋" w:cs="仿宋" w:hint="eastAsia"/>
            <w:lang w:eastAsia="zh-CN"/>
          </w:rPr>
          <w:t>七、机载设备综合测试台项目计划安排</w:t>
        </w:r>
        <w:r>
          <w:tab/>
        </w:r>
        <w:r>
          <w:fldChar w:fldCharType="begin"/>
        </w:r>
        <w:r>
          <w:instrText xml:space="preserve"> PAGEREF _Toc26651 \h </w:instrText>
        </w:r>
        <w:r>
          <w:fldChar w:fldCharType="separate"/>
        </w:r>
        <w:r>
          <w:t>24</w:t>
        </w:r>
        <w:r>
          <w:fldChar w:fldCharType="end"/>
        </w:r>
      </w:hyperlink>
    </w:p>
    <w:p>
      <w:pPr>
        <w:pStyle w:val="TOC2"/>
        <w:tabs>
          <w:tab w:val="right" w:leader="dot" w:pos="8306"/>
        </w:tabs>
      </w:pPr>
      <w:hyperlink w:anchor="_Toc23577" w:history="1">
        <w:r>
          <w:rPr>
            <w:rFonts w:ascii="仿宋" w:eastAsia="仿宋" w:hAnsi="仿宋" w:cs="仿宋" w:hint="eastAsia"/>
            <w:lang w:eastAsia="zh-CN"/>
          </w:rPr>
          <w:t>(一)、建设周期</w:t>
        </w:r>
        <w:r>
          <w:tab/>
        </w:r>
        <w:r>
          <w:fldChar w:fldCharType="begin"/>
        </w:r>
        <w:r>
          <w:instrText xml:space="preserve"> PAGEREF _Toc23577 \h </w:instrText>
        </w:r>
        <w:r>
          <w:fldChar w:fldCharType="separate"/>
        </w:r>
        <w:r>
          <w:t>24</w:t>
        </w:r>
        <w:r>
          <w:fldChar w:fldCharType="end"/>
        </w:r>
      </w:hyperlink>
    </w:p>
    <w:p>
      <w:pPr>
        <w:pStyle w:val="TOC2"/>
        <w:tabs>
          <w:tab w:val="right" w:leader="dot" w:pos="8306"/>
        </w:tabs>
      </w:pPr>
      <w:hyperlink w:anchor="_Toc7919" w:history="1">
        <w:r>
          <w:rPr>
            <w:rFonts w:ascii="仿宋" w:eastAsia="仿宋" w:hAnsi="仿宋" w:cs="仿宋" w:hint="eastAsia"/>
            <w:lang w:eastAsia="zh-CN"/>
          </w:rPr>
          <w:t>(二)、建设进度</w:t>
        </w:r>
        <w:r>
          <w:tab/>
        </w:r>
        <w:r>
          <w:fldChar w:fldCharType="begin"/>
        </w:r>
        <w:r>
          <w:instrText xml:space="preserve"> PAGEREF _Toc7919 \h </w:instrText>
        </w:r>
        <w:r>
          <w:fldChar w:fldCharType="separate"/>
        </w:r>
        <w:r>
          <w:t>25</w:t>
        </w:r>
        <w:r>
          <w:fldChar w:fldCharType="end"/>
        </w:r>
      </w:hyperlink>
    </w:p>
    <w:p>
      <w:pPr>
        <w:pStyle w:val="TOC2"/>
        <w:tabs>
          <w:tab w:val="right" w:leader="dot" w:pos="8306"/>
        </w:tabs>
      </w:pPr>
      <w:hyperlink w:anchor="_Toc24176" w:history="1">
        <w:r>
          <w:rPr>
            <w:rFonts w:ascii="仿宋" w:eastAsia="仿宋" w:hAnsi="仿宋" w:cs="仿宋" w:hint="eastAsia"/>
            <w:lang w:eastAsia="zh-CN"/>
          </w:rPr>
          <w:t>(三)、进度安排注意事项</w:t>
        </w:r>
        <w:r>
          <w:tab/>
        </w:r>
        <w:r>
          <w:fldChar w:fldCharType="begin"/>
        </w:r>
        <w:r>
          <w:instrText xml:space="preserve"> PAGEREF _Toc24176 \h </w:instrText>
        </w:r>
        <w:r>
          <w:fldChar w:fldCharType="separate"/>
        </w:r>
        <w:r>
          <w:t>26</w:t>
        </w:r>
        <w:r>
          <w:fldChar w:fldCharType="end"/>
        </w:r>
      </w:hyperlink>
    </w:p>
    <w:p>
      <w:pPr>
        <w:pStyle w:val="TOC2"/>
        <w:tabs>
          <w:tab w:val="right" w:leader="dot" w:pos="8306"/>
        </w:tabs>
      </w:pPr>
      <w:hyperlink w:anchor="_Toc6798" w:history="1">
        <w:r>
          <w:rPr>
            <w:rFonts w:ascii="仿宋" w:eastAsia="仿宋" w:hAnsi="仿宋" w:cs="仿宋" w:hint="eastAsia"/>
            <w:lang w:eastAsia="zh-CN"/>
          </w:rPr>
          <w:t>(四)、人力资源配置</w:t>
        </w:r>
        <w:r>
          <w:tab/>
        </w:r>
        <w:r>
          <w:fldChar w:fldCharType="begin"/>
        </w:r>
        <w:r>
          <w:instrText xml:space="preserve"> PAGEREF _Toc6798 \h </w:instrText>
        </w:r>
        <w:r>
          <w:fldChar w:fldCharType="separate"/>
        </w:r>
        <w:r>
          <w:t>28</w:t>
        </w:r>
        <w:r>
          <w:fldChar w:fldCharType="end"/>
        </w:r>
      </w:hyperlink>
    </w:p>
    <w:p>
      <w:pPr>
        <w:pStyle w:val="TOC1"/>
        <w:tabs>
          <w:tab w:val="right" w:leader="dot" w:pos="8306"/>
        </w:tabs>
      </w:pPr>
      <w:hyperlink w:anchor="_Toc32322" w:history="1">
        <w:r>
          <w:rPr>
            <w:rFonts w:ascii="仿宋" w:eastAsia="仿宋" w:hAnsi="仿宋" w:cs="仿宋" w:hint="eastAsia"/>
            <w:lang w:eastAsia="zh-CN"/>
          </w:rPr>
          <w:t>八、机载设备综合测试台项目财务管理</w:t>
        </w:r>
        <w:r>
          <w:tab/>
        </w:r>
        <w:r>
          <w:fldChar w:fldCharType="begin"/>
        </w:r>
        <w:r>
          <w:instrText xml:space="preserve"> PAGEREF _Toc32322 \h </w:instrText>
        </w:r>
        <w:r>
          <w:fldChar w:fldCharType="separate"/>
        </w:r>
        <w:r>
          <w:t>28</w:t>
        </w:r>
        <w:r>
          <w:fldChar w:fldCharType="end"/>
        </w:r>
      </w:hyperlink>
    </w:p>
    <w:p>
      <w:pPr>
        <w:pStyle w:val="TOC2"/>
        <w:tabs>
          <w:tab w:val="right" w:leader="dot" w:pos="8306"/>
        </w:tabs>
      </w:pPr>
      <w:hyperlink w:anchor="_Toc13103" w:history="1">
        <w:r>
          <w:rPr>
            <w:rFonts w:ascii="仿宋" w:eastAsia="仿宋" w:hAnsi="仿宋" w:cs="仿宋" w:hint="eastAsia"/>
            <w:lang w:eastAsia="zh-CN"/>
          </w:rPr>
          <w:t>(一)、资金需求大</w:t>
        </w:r>
        <w:r>
          <w:tab/>
        </w:r>
        <w:r>
          <w:fldChar w:fldCharType="begin"/>
        </w:r>
        <w:r>
          <w:instrText xml:space="preserve"> PAGEREF _Toc13103 \h </w:instrText>
        </w:r>
        <w:r>
          <w:fldChar w:fldCharType="separate"/>
        </w:r>
        <w:r>
          <w:t>28</w:t>
        </w:r>
        <w:r>
          <w:fldChar w:fldCharType="end"/>
        </w:r>
      </w:hyperlink>
    </w:p>
    <w:p>
      <w:pPr>
        <w:pStyle w:val="TOC2"/>
        <w:tabs>
          <w:tab w:val="right" w:leader="dot" w:pos="8306"/>
        </w:tabs>
      </w:pPr>
      <w:hyperlink w:anchor="_Toc15289" w:history="1">
        <w:r>
          <w:rPr>
            <w:rFonts w:ascii="仿宋" w:eastAsia="仿宋" w:hAnsi="仿宋" w:cs="仿宋" w:hint="eastAsia"/>
            <w:lang w:eastAsia="zh-CN"/>
          </w:rPr>
          <w:t>(二)、研发周期长</w:t>
        </w:r>
        <w:r>
          <w:tab/>
        </w:r>
        <w:r>
          <w:fldChar w:fldCharType="begin"/>
        </w:r>
        <w:r>
          <w:instrText xml:space="preserve"> PAGEREF _Toc15289 \h </w:instrText>
        </w:r>
        <w:r>
          <w:fldChar w:fldCharType="separate"/>
        </w:r>
        <w:r>
          <w:t>30</w:t>
        </w:r>
        <w:r>
          <w:fldChar w:fldCharType="end"/>
        </w:r>
      </w:hyperlink>
    </w:p>
    <w:p>
      <w:pPr>
        <w:pStyle w:val="TOC2"/>
        <w:tabs>
          <w:tab w:val="right" w:leader="dot" w:pos="8306"/>
        </w:tabs>
      </w:pPr>
      <w:hyperlink w:anchor="_Toc5599" w:history="1">
        <w:r>
          <w:rPr>
            <w:rFonts w:ascii="仿宋" w:eastAsia="仿宋" w:hAnsi="仿宋" w:cs="仿宋" w:hint="eastAsia"/>
            <w:lang w:eastAsia="zh-CN"/>
          </w:rPr>
          <w:t>(三)、市场风险大</w:t>
        </w:r>
        <w:r>
          <w:tab/>
        </w:r>
        <w:r>
          <w:fldChar w:fldCharType="begin"/>
        </w:r>
        <w:r>
          <w:instrText xml:space="preserve"> PAGEREF _Toc5599 \h </w:instrText>
        </w:r>
        <w:r>
          <w:fldChar w:fldCharType="separate"/>
        </w:r>
        <w:r>
          <w:t>31</w:t>
        </w:r>
        <w:r>
          <w:fldChar w:fldCharType="end"/>
        </w:r>
      </w:hyperlink>
    </w:p>
    <w:p>
      <w:pPr>
        <w:pStyle w:val="TOC2"/>
        <w:tabs>
          <w:tab w:val="right" w:leader="dot" w:pos="8306"/>
        </w:tabs>
      </w:pPr>
      <w:hyperlink w:anchor="_Toc12047" w:history="1">
        <w:r>
          <w:rPr>
            <w:rFonts w:ascii="仿宋" w:eastAsia="仿宋" w:hAnsi="仿宋" w:cs="仿宋" w:hint="eastAsia"/>
            <w:lang w:eastAsia="zh-CN"/>
          </w:rPr>
          <w:t>(四)、利润率高</w:t>
        </w:r>
        <w:r>
          <w:tab/>
        </w:r>
        <w:r>
          <w:fldChar w:fldCharType="begin"/>
        </w:r>
        <w:r>
          <w:instrText xml:space="preserve"> PAGEREF _Toc12047 \h </w:instrText>
        </w:r>
        <w:r>
          <w:fldChar w:fldCharType="separate"/>
        </w:r>
        <w:r>
          <w:t>34</w:t>
        </w:r>
        <w:r>
          <w:fldChar w:fldCharType="end"/>
        </w:r>
      </w:hyperlink>
    </w:p>
    <w:p>
      <w:pPr>
        <w:pStyle w:val="TOC1"/>
        <w:tabs>
          <w:tab w:val="right" w:leader="dot" w:pos="8306"/>
        </w:tabs>
      </w:pPr>
      <w:hyperlink w:anchor="_Toc9155" w:history="1">
        <w:r>
          <w:rPr>
            <w:rFonts w:ascii="仿宋" w:eastAsia="仿宋" w:hAnsi="仿宋" w:cs="仿宋" w:hint="eastAsia"/>
            <w:lang w:eastAsia="zh-CN"/>
          </w:rPr>
          <w:t>九、机载设备综合测试台项目社会影响</w:t>
        </w:r>
        <w:r>
          <w:tab/>
        </w:r>
        <w:r>
          <w:fldChar w:fldCharType="begin"/>
        </w:r>
        <w:r>
          <w:instrText xml:space="preserve"> PAGEREF _Toc9155 \h </w:instrText>
        </w:r>
        <w:r>
          <w:fldChar w:fldCharType="separate"/>
        </w:r>
        <w:r>
          <w:t>36</w:t>
        </w:r>
        <w:r>
          <w:fldChar w:fldCharType="end"/>
        </w:r>
      </w:hyperlink>
    </w:p>
    <w:p>
      <w:pPr>
        <w:pStyle w:val="TOC2"/>
        <w:tabs>
          <w:tab w:val="right" w:leader="dot" w:pos="8306"/>
        </w:tabs>
      </w:pPr>
      <w:hyperlink w:anchor="_Toc8013" w:history="1">
        <w:r>
          <w:rPr>
            <w:rFonts w:ascii="仿宋" w:eastAsia="仿宋" w:hAnsi="仿宋" w:cs="仿宋" w:hint="eastAsia"/>
            <w:lang w:eastAsia="zh-CN"/>
          </w:rPr>
          <w:t>(一)、社会责任与义务</w:t>
        </w:r>
        <w:r>
          <w:tab/>
        </w:r>
        <w:r>
          <w:fldChar w:fldCharType="begin"/>
        </w:r>
        <w:r>
          <w:instrText xml:space="preserve"> PAGEREF _Toc8013 \h </w:instrText>
        </w:r>
        <w:r>
          <w:fldChar w:fldCharType="separate"/>
        </w:r>
        <w:r>
          <w:t>36</w:t>
        </w:r>
        <w:r>
          <w:fldChar w:fldCharType="end"/>
        </w:r>
      </w:hyperlink>
    </w:p>
    <w:p>
      <w:pPr>
        <w:pStyle w:val="TOC2"/>
        <w:tabs>
          <w:tab w:val="right" w:leader="dot" w:pos="8306"/>
        </w:tabs>
      </w:pPr>
      <w:hyperlink w:anchor="_Toc4209" w:history="1">
        <w:r>
          <w:rPr>
            <w:rFonts w:ascii="仿宋" w:eastAsia="仿宋" w:hAnsi="仿宋" w:cs="仿宋" w:hint="eastAsia"/>
            <w:lang w:eastAsia="zh-CN"/>
          </w:rPr>
          <w:t>(二)、社会参与与沟通</w:t>
        </w:r>
        <w:r>
          <w:tab/>
        </w:r>
        <w:r>
          <w:fldChar w:fldCharType="begin"/>
        </w:r>
        <w:r>
          <w:instrText xml:space="preserve"> PAGEREF _Toc4209 \h </w:instrText>
        </w:r>
        <w:r>
          <w:fldChar w:fldCharType="separate"/>
        </w:r>
        <w:r>
          <w:t>36</w:t>
        </w:r>
        <w:r>
          <w:fldChar w:fldCharType="end"/>
        </w:r>
      </w:hyperlink>
    </w:p>
    <w:p>
      <w:pPr>
        <w:pStyle w:val="TOC1"/>
        <w:tabs>
          <w:tab w:val="right" w:leader="dot" w:pos="8306"/>
        </w:tabs>
      </w:pPr>
      <w:hyperlink w:anchor="_Toc32685" w:history="1">
        <w:r>
          <w:rPr>
            <w:rFonts w:ascii="仿宋" w:eastAsia="仿宋" w:hAnsi="仿宋" w:cs="仿宋" w:hint="eastAsia"/>
            <w:lang w:eastAsia="zh-CN"/>
          </w:rPr>
          <w:t>十、机载设备综合测试台项目环境影响分析</w:t>
        </w:r>
        <w:r>
          <w:tab/>
        </w:r>
        <w:r>
          <w:fldChar w:fldCharType="begin"/>
        </w:r>
        <w:r>
          <w:instrText xml:space="preserve"> PAGEREF _Toc32685 \h </w:instrText>
        </w:r>
        <w:r>
          <w:fldChar w:fldCharType="separate"/>
        </w:r>
        <w:r>
          <w:t>37</w:t>
        </w:r>
        <w:r>
          <w:fldChar w:fldCharType="end"/>
        </w:r>
      </w:hyperlink>
    </w:p>
    <w:p>
      <w:pPr>
        <w:pStyle w:val="TOC2"/>
        <w:tabs>
          <w:tab w:val="right" w:leader="dot" w:pos="8306"/>
        </w:tabs>
      </w:pPr>
      <w:hyperlink w:anchor="_Toc24626" w:history="1">
        <w:r>
          <w:rPr>
            <w:rFonts w:ascii="仿宋" w:eastAsia="仿宋" w:hAnsi="仿宋" w:cs="仿宋" w:hint="eastAsia"/>
            <w:lang w:eastAsia="zh-CN"/>
          </w:rPr>
          <w:t>(一)、建设区域环境质量现状</w:t>
        </w:r>
        <w:r>
          <w:tab/>
        </w:r>
        <w:r>
          <w:fldChar w:fldCharType="begin"/>
        </w:r>
        <w:r>
          <w:instrText xml:space="preserve"> PAGEREF _Toc24626 \h </w:instrText>
        </w:r>
        <w:r>
          <w:fldChar w:fldCharType="separate"/>
        </w:r>
        <w:r>
          <w:t>37</w:t>
        </w:r>
        <w:r>
          <w:fldChar w:fldCharType="end"/>
        </w:r>
      </w:hyperlink>
    </w:p>
    <w:p>
      <w:pPr>
        <w:pStyle w:val="TOC2"/>
        <w:tabs>
          <w:tab w:val="right" w:leader="dot" w:pos="8306"/>
        </w:tabs>
      </w:pPr>
      <w:hyperlink w:anchor="_Toc4455" w:history="1">
        <w:r>
          <w:rPr>
            <w:rFonts w:ascii="仿宋" w:eastAsia="仿宋" w:hAnsi="仿宋" w:cs="仿宋" w:hint="eastAsia"/>
            <w:lang w:eastAsia="zh-CN"/>
          </w:rPr>
          <w:t>(二)、建设期环境保护</w:t>
        </w:r>
        <w:r>
          <w:tab/>
        </w:r>
        <w:r>
          <w:fldChar w:fldCharType="begin"/>
        </w:r>
        <w:r>
          <w:instrText xml:space="preserve"> PAGEREF _Toc4455 \h </w:instrText>
        </w:r>
        <w:r>
          <w:fldChar w:fldCharType="separate"/>
        </w:r>
        <w:r>
          <w:t>39</w:t>
        </w:r>
        <w:r>
          <w:fldChar w:fldCharType="end"/>
        </w:r>
      </w:hyperlink>
    </w:p>
    <w:p>
      <w:pPr>
        <w:pStyle w:val="TOC2"/>
        <w:tabs>
          <w:tab w:val="right" w:leader="dot" w:pos="8306"/>
        </w:tabs>
      </w:pPr>
      <w:hyperlink w:anchor="_Toc11558" w:history="1">
        <w:r>
          <w:rPr>
            <w:rFonts w:ascii="仿宋" w:eastAsia="仿宋" w:hAnsi="仿宋" w:cs="仿宋" w:hint="eastAsia"/>
            <w:lang w:eastAsia="zh-CN"/>
          </w:rPr>
          <w:t>(三)、运营期环境保护</w:t>
        </w:r>
        <w:r>
          <w:tab/>
        </w:r>
        <w:r>
          <w:fldChar w:fldCharType="begin"/>
        </w:r>
        <w:r>
          <w:instrText xml:space="preserve"> PAGEREF _Toc11558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3" w:history="1">
        <w:r>
          <w:rPr>
            <w:rFonts w:ascii="仿宋" w:eastAsia="仿宋" w:hAnsi="仿宋" w:cs="仿宋" w:hint="eastAsia"/>
            <w:lang w:eastAsia="zh-CN"/>
          </w:rPr>
          <w:t>(四)、机载设备综合测试台项目建设对区域经济的影响</w:t>
        </w:r>
        <w:r>
          <w:tab/>
        </w:r>
        <w:r>
          <w:fldChar w:fldCharType="begin"/>
        </w:r>
        <w:r>
          <w:instrText xml:space="preserve"> PAGEREF _Toc5313 \h </w:instrText>
        </w:r>
        <w:r>
          <w:fldChar w:fldCharType="separate"/>
        </w:r>
        <w:r>
          <w:t>42</w:t>
        </w:r>
        <w:r>
          <w:fldChar w:fldCharType="end"/>
        </w:r>
      </w:hyperlink>
    </w:p>
    <w:p>
      <w:pPr>
        <w:pStyle w:val="TOC2"/>
        <w:tabs>
          <w:tab w:val="right" w:leader="dot" w:pos="8306"/>
        </w:tabs>
      </w:pPr>
      <w:hyperlink w:anchor="_Toc4761" w:history="1">
        <w:r>
          <w:rPr>
            <w:rFonts w:ascii="仿宋" w:eastAsia="仿宋" w:hAnsi="仿宋" w:cs="仿宋" w:hint="eastAsia"/>
            <w:lang w:eastAsia="zh-CN"/>
          </w:rPr>
          <w:t>(五)、废弃物处理</w:t>
        </w:r>
        <w:r>
          <w:tab/>
        </w:r>
        <w:r>
          <w:fldChar w:fldCharType="begin"/>
        </w:r>
        <w:r>
          <w:instrText xml:space="preserve"> PAGEREF _Toc4761 \h </w:instrText>
        </w:r>
        <w:r>
          <w:fldChar w:fldCharType="separate"/>
        </w:r>
        <w:r>
          <w:t>44</w:t>
        </w:r>
        <w:r>
          <w:fldChar w:fldCharType="end"/>
        </w:r>
      </w:hyperlink>
    </w:p>
    <w:p>
      <w:pPr>
        <w:pStyle w:val="TOC2"/>
        <w:tabs>
          <w:tab w:val="right" w:leader="dot" w:pos="8306"/>
        </w:tabs>
      </w:pPr>
      <w:hyperlink w:anchor="_Toc2948" w:history="1">
        <w:r>
          <w:rPr>
            <w:rFonts w:ascii="仿宋" w:eastAsia="仿宋" w:hAnsi="仿宋" w:cs="仿宋" w:hint="eastAsia"/>
            <w:lang w:eastAsia="zh-CN"/>
          </w:rPr>
          <w:t>(六)、特殊环境影响分析</w:t>
        </w:r>
        <w:r>
          <w:tab/>
        </w:r>
        <w:r>
          <w:fldChar w:fldCharType="begin"/>
        </w:r>
        <w:r>
          <w:instrText xml:space="preserve"> PAGEREF _Toc2948 \h </w:instrText>
        </w:r>
        <w:r>
          <w:fldChar w:fldCharType="separate"/>
        </w:r>
        <w:r>
          <w:t>45</w:t>
        </w:r>
        <w:r>
          <w:fldChar w:fldCharType="end"/>
        </w:r>
      </w:hyperlink>
    </w:p>
    <w:p>
      <w:pPr>
        <w:pStyle w:val="TOC2"/>
        <w:tabs>
          <w:tab w:val="right" w:leader="dot" w:pos="8306"/>
        </w:tabs>
      </w:pPr>
      <w:hyperlink w:anchor="_Toc22552" w:history="1">
        <w:r>
          <w:rPr>
            <w:rFonts w:ascii="仿宋" w:eastAsia="仿宋" w:hAnsi="仿宋" w:cs="仿宋" w:hint="eastAsia"/>
            <w:lang w:eastAsia="zh-CN"/>
          </w:rPr>
          <w:t>(七)、清洁生产</w:t>
        </w:r>
        <w:r>
          <w:tab/>
        </w:r>
        <w:r>
          <w:fldChar w:fldCharType="begin"/>
        </w:r>
        <w:r>
          <w:instrText xml:space="preserve"> PAGEREF _Toc22552 \h </w:instrText>
        </w:r>
        <w:r>
          <w:fldChar w:fldCharType="separate"/>
        </w:r>
        <w:r>
          <w:t>46</w:t>
        </w:r>
        <w:r>
          <w:fldChar w:fldCharType="end"/>
        </w:r>
      </w:hyperlink>
    </w:p>
    <w:p>
      <w:pPr>
        <w:pStyle w:val="TOC2"/>
        <w:tabs>
          <w:tab w:val="right" w:leader="dot" w:pos="8306"/>
        </w:tabs>
      </w:pPr>
      <w:hyperlink w:anchor="_Toc24657" w:history="1">
        <w:r>
          <w:rPr>
            <w:rFonts w:ascii="仿宋" w:eastAsia="仿宋" w:hAnsi="仿宋" w:cs="仿宋" w:hint="eastAsia"/>
            <w:lang w:eastAsia="zh-CN"/>
          </w:rPr>
          <w:t>(八)、环境保护综合评价</w:t>
        </w:r>
        <w:r>
          <w:tab/>
        </w:r>
        <w:r>
          <w:fldChar w:fldCharType="begin"/>
        </w:r>
        <w:r>
          <w:instrText xml:space="preserve"> PAGEREF _Toc24657 \h </w:instrText>
        </w:r>
        <w:r>
          <w:fldChar w:fldCharType="separate"/>
        </w:r>
        <w:r>
          <w:t>47</w:t>
        </w:r>
        <w:r>
          <w:fldChar w:fldCharType="end"/>
        </w:r>
      </w:hyperlink>
    </w:p>
    <w:p>
      <w:pPr>
        <w:pStyle w:val="TOC1"/>
        <w:tabs>
          <w:tab w:val="right" w:leader="dot" w:pos="8306"/>
        </w:tabs>
      </w:pPr>
      <w:hyperlink w:anchor="_Toc508" w:history="1">
        <w:r>
          <w:rPr>
            <w:rFonts w:ascii="仿宋" w:eastAsia="仿宋" w:hAnsi="仿宋" w:cs="仿宋" w:hint="eastAsia"/>
            <w:lang w:eastAsia="zh-CN"/>
          </w:rPr>
          <w:t>十一、机载设备综合测试台项目风险管理</w:t>
        </w:r>
        <w:r>
          <w:tab/>
        </w:r>
        <w:r>
          <w:fldChar w:fldCharType="begin"/>
        </w:r>
        <w:r>
          <w:instrText xml:space="preserve"> PAGEREF _Toc508 \h </w:instrText>
        </w:r>
        <w:r>
          <w:fldChar w:fldCharType="separate"/>
        </w:r>
        <w:r>
          <w:t>49</w:t>
        </w:r>
        <w:r>
          <w:fldChar w:fldCharType="end"/>
        </w:r>
      </w:hyperlink>
    </w:p>
    <w:p>
      <w:pPr>
        <w:pStyle w:val="TOC2"/>
        <w:tabs>
          <w:tab w:val="right" w:leader="dot" w:pos="8306"/>
        </w:tabs>
      </w:pPr>
      <w:hyperlink w:anchor="_Toc8552" w:history="1">
        <w:r>
          <w:rPr>
            <w:rFonts w:ascii="仿宋" w:eastAsia="仿宋" w:hAnsi="仿宋" w:cs="仿宋" w:hint="eastAsia"/>
            <w:lang w:eastAsia="zh-CN"/>
          </w:rPr>
          <w:t>(一)、风险识别与评估</w:t>
        </w:r>
        <w:r>
          <w:tab/>
        </w:r>
        <w:r>
          <w:fldChar w:fldCharType="begin"/>
        </w:r>
        <w:r>
          <w:instrText xml:space="preserve"> PAGEREF _Toc8552 \h </w:instrText>
        </w:r>
        <w:r>
          <w:fldChar w:fldCharType="separate"/>
        </w:r>
        <w:r>
          <w:t>49</w:t>
        </w:r>
        <w:r>
          <w:fldChar w:fldCharType="end"/>
        </w:r>
      </w:hyperlink>
    </w:p>
    <w:p>
      <w:pPr>
        <w:pStyle w:val="TOC2"/>
        <w:tabs>
          <w:tab w:val="right" w:leader="dot" w:pos="8306"/>
        </w:tabs>
      </w:pPr>
      <w:hyperlink w:anchor="_Toc23434" w:history="1">
        <w:r>
          <w:rPr>
            <w:rFonts w:ascii="仿宋" w:eastAsia="仿宋" w:hAnsi="仿宋" w:cs="仿宋" w:hint="eastAsia"/>
            <w:lang w:eastAsia="zh-CN"/>
          </w:rPr>
          <w:t>(二)、风险应对策略</w:t>
        </w:r>
        <w:r>
          <w:tab/>
        </w:r>
        <w:r>
          <w:fldChar w:fldCharType="begin"/>
        </w:r>
        <w:r>
          <w:instrText xml:space="preserve"> PAGEREF _Toc23434 \h </w:instrText>
        </w:r>
        <w:r>
          <w:fldChar w:fldCharType="separate"/>
        </w:r>
        <w:r>
          <w:t>50</w:t>
        </w:r>
        <w:r>
          <w:fldChar w:fldCharType="end"/>
        </w:r>
      </w:hyperlink>
    </w:p>
    <w:p>
      <w:pPr>
        <w:pStyle w:val="TOC2"/>
        <w:tabs>
          <w:tab w:val="right" w:leader="dot" w:pos="8306"/>
        </w:tabs>
      </w:pPr>
      <w:hyperlink w:anchor="_Toc13025" w:history="1">
        <w:r>
          <w:rPr>
            <w:rFonts w:ascii="仿宋" w:eastAsia="仿宋" w:hAnsi="仿宋" w:cs="仿宋" w:hint="eastAsia"/>
            <w:lang w:eastAsia="zh-CN"/>
          </w:rPr>
          <w:t>(三)、风险监控与控制</w:t>
        </w:r>
        <w:r>
          <w:tab/>
        </w:r>
        <w:r>
          <w:fldChar w:fldCharType="begin"/>
        </w:r>
        <w:r>
          <w:instrText xml:space="preserve"> PAGEREF _Toc13025 \h </w:instrText>
        </w:r>
        <w:r>
          <w:fldChar w:fldCharType="separate"/>
        </w:r>
        <w:r>
          <w:t>52</w:t>
        </w:r>
        <w:r>
          <w:fldChar w:fldCharType="end"/>
        </w:r>
      </w:hyperlink>
    </w:p>
    <w:p>
      <w:pPr>
        <w:pStyle w:val="TOC1"/>
        <w:tabs>
          <w:tab w:val="right" w:leader="dot" w:pos="8306"/>
        </w:tabs>
      </w:pPr>
      <w:hyperlink w:anchor="_Toc28378" w:history="1">
        <w:r>
          <w:rPr>
            <w:rFonts w:ascii="仿宋" w:eastAsia="仿宋" w:hAnsi="仿宋" w:cs="仿宋" w:hint="eastAsia"/>
            <w:lang w:eastAsia="zh-CN"/>
          </w:rPr>
          <w:t>十二、机载设备综合测试台项目人力资源培养与发展</w:t>
        </w:r>
        <w:r>
          <w:tab/>
        </w:r>
        <w:r>
          <w:fldChar w:fldCharType="begin"/>
        </w:r>
        <w:r>
          <w:instrText xml:space="preserve"> PAGEREF _Toc28378 \h </w:instrText>
        </w:r>
        <w:r>
          <w:fldChar w:fldCharType="separate"/>
        </w:r>
        <w:r>
          <w:t>53</w:t>
        </w:r>
        <w:r>
          <w:fldChar w:fldCharType="end"/>
        </w:r>
      </w:hyperlink>
    </w:p>
    <w:p>
      <w:pPr>
        <w:pStyle w:val="TOC2"/>
        <w:tabs>
          <w:tab w:val="right" w:leader="dot" w:pos="8306"/>
        </w:tabs>
      </w:pPr>
      <w:hyperlink w:anchor="_Toc15203" w:history="1">
        <w:r>
          <w:rPr>
            <w:rFonts w:ascii="仿宋" w:eastAsia="仿宋" w:hAnsi="仿宋" w:cs="仿宋" w:hint="eastAsia"/>
            <w:lang w:eastAsia="zh-CN"/>
          </w:rPr>
          <w:t>(一)、人才需求与规划</w:t>
        </w:r>
        <w:r>
          <w:tab/>
        </w:r>
        <w:r>
          <w:fldChar w:fldCharType="begin"/>
        </w:r>
        <w:r>
          <w:instrText xml:space="preserve"> PAGEREF _Toc15203 \h </w:instrText>
        </w:r>
        <w:r>
          <w:fldChar w:fldCharType="separate"/>
        </w:r>
        <w:r>
          <w:t>53</w:t>
        </w:r>
        <w:r>
          <w:fldChar w:fldCharType="end"/>
        </w:r>
      </w:hyperlink>
    </w:p>
    <w:p>
      <w:pPr>
        <w:pStyle w:val="TOC2"/>
        <w:tabs>
          <w:tab w:val="right" w:leader="dot" w:pos="8306"/>
        </w:tabs>
      </w:pPr>
      <w:hyperlink w:anchor="_Toc16670" w:history="1">
        <w:r>
          <w:rPr>
            <w:rFonts w:ascii="仿宋" w:eastAsia="仿宋" w:hAnsi="仿宋" w:cs="仿宋" w:hint="eastAsia"/>
            <w:lang w:eastAsia="zh-CN"/>
          </w:rPr>
          <w:t>(二)、培训与发展计划</w:t>
        </w:r>
        <w:r>
          <w:tab/>
        </w:r>
        <w:r>
          <w:fldChar w:fldCharType="begin"/>
        </w:r>
        <w:r>
          <w:instrText xml:space="preserve"> PAGEREF _Toc16670 \h </w:instrText>
        </w:r>
        <w:r>
          <w:fldChar w:fldCharType="separate"/>
        </w:r>
        <w:r>
          <w:t>53</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十三、机载设备综合测试台项目实施保障措施</w:t>
        </w:r>
        <w:r>
          <w:tab/>
        </w:r>
        <w:r>
          <w:fldChar w:fldCharType="begin"/>
        </w:r>
        <w:r>
          <w:instrText xml:space="preserve"> PAGEREF _Toc26588 \h </w:instrText>
        </w:r>
        <w:r>
          <w:fldChar w:fldCharType="separate"/>
        </w:r>
        <w:r>
          <w:t>54</w:t>
        </w:r>
        <w:r>
          <w:fldChar w:fldCharType="end"/>
        </w:r>
      </w:hyperlink>
    </w:p>
    <w:p>
      <w:pPr>
        <w:pStyle w:val="TOC2"/>
        <w:tabs>
          <w:tab w:val="right" w:leader="dot" w:pos="8306"/>
        </w:tabs>
      </w:pPr>
      <w:hyperlink w:anchor="_Toc7684" w:history="1">
        <w:r>
          <w:rPr>
            <w:rFonts w:ascii="仿宋" w:eastAsia="仿宋" w:hAnsi="仿宋" w:cs="仿宋" w:hint="eastAsia"/>
            <w:lang w:eastAsia="zh-CN"/>
          </w:rPr>
          <w:t>(一)、机载设备综合测试台项目实施保障机制</w:t>
        </w:r>
        <w:r>
          <w:tab/>
        </w:r>
        <w:r>
          <w:fldChar w:fldCharType="begin"/>
        </w:r>
        <w:r>
          <w:instrText xml:space="preserve"> PAGEREF _Toc7684 \h </w:instrText>
        </w:r>
        <w:r>
          <w:fldChar w:fldCharType="separate"/>
        </w:r>
        <w:r>
          <w:t>54</w:t>
        </w:r>
        <w:r>
          <w:fldChar w:fldCharType="end"/>
        </w:r>
      </w:hyperlink>
    </w:p>
    <w:p>
      <w:pPr>
        <w:pStyle w:val="TOC2"/>
        <w:tabs>
          <w:tab w:val="right" w:leader="dot" w:pos="8306"/>
        </w:tabs>
      </w:pPr>
      <w:hyperlink w:anchor="_Toc17874" w:history="1">
        <w:r>
          <w:rPr>
            <w:rFonts w:ascii="仿宋" w:eastAsia="仿宋" w:hAnsi="仿宋" w:cs="仿宋" w:hint="eastAsia"/>
            <w:lang w:eastAsia="zh-CN"/>
          </w:rPr>
          <w:t>(二)、机载设备综合测试台项目法律合规要求</w:t>
        </w:r>
        <w:r>
          <w:tab/>
        </w:r>
        <w:r>
          <w:fldChar w:fldCharType="begin"/>
        </w:r>
        <w:r>
          <w:instrText xml:space="preserve"> PAGEREF _Toc17874 \h </w:instrText>
        </w:r>
        <w:r>
          <w:fldChar w:fldCharType="separate"/>
        </w:r>
        <w:r>
          <w:t>58</w:t>
        </w:r>
        <w:r>
          <w:fldChar w:fldCharType="end"/>
        </w:r>
      </w:hyperlink>
    </w:p>
    <w:p>
      <w:pPr>
        <w:pStyle w:val="TOC2"/>
        <w:tabs>
          <w:tab w:val="right" w:leader="dot" w:pos="8306"/>
        </w:tabs>
      </w:pPr>
      <w:hyperlink w:anchor="_Toc21320" w:history="1">
        <w:r>
          <w:rPr>
            <w:rFonts w:ascii="仿宋" w:eastAsia="仿宋" w:hAnsi="仿宋" w:cs="仿宋" w:hint="eastAsia"/>
            <w:lang w:eastAsia="zh-CN"/>
          </w:rPr>
          <w:t>(三)、机载设备综合测试台项目合同管理与法律事务</w:t>
        </w:r>
        <w:r>
          <w:tab/>
        </w:r>
        <w:r>
          <w:fldChar w:fldCharType="begin"/>
        </w:r>
        <w:r>
          <w:instrText xml:space="preserve"> PAGEREF _Toc21320 \h </w:instrText>
        </w:r>
        <w:r>
          <w:fldChar w:fldCharType="separate"/>
        </w:r>
        <w:r>
          <w:t>62</w:t>
        </w:r>
        <w:r>
          <w:fldChar w:fldCharType="end"/>
        </w:r>
      </w:hyperlink>
    </w:p>
    <w:p>
      <w:pPr>
        <w:pStyle w:val="TOC2"/>
        <w:tabs>
          <w:tab w:val="right" w:leader="dot" w:pos="8306"/>
        </w:tabs>
      </w:pPr>
      <w:hyperlink w:anchor="_Toc12598" w:history="1">
        <w:r>
          <w:rPr>
            <w:rFonts w:ascii="仿宋" w:eastAsia="仿宋" w:hAnsi="仿宋" w:cs="仿宋" w:hint="eastAsia"/>
            <w:lang w:eastAsia="zh-CN"/>
          </w:rPr>
          <w:t>(四)、机载设备综合测试台项目知识产权保护策略</w:t>
        </w:r>
        <w:r>
          <w:tab/>
        </w:r>
        <w:r>
          <w:fldChar w:fldCharType="begin"/>
        </w:r>
        <w:r>
          <w:instrText xml:space="preserve"> PAGEREF _Toc12598 \h </w:instrText>
        </w:r>
        <w:r>
          <w:fldChar w:fldCharType="separate"/>
        </w:r>
        <w:r>
          <w:t>69</w:t>
        </w:r>
        <w:r>
          <w:fldChar w:fldCharType="end"/>
        </w:r>
      </w:hyperlink>
    </w:p>
    <w:p>
      <w:pPr>
        <w:pStyle w:val="TOC1"/>
        <w:tabs>
          <w:tab w:val="right" w:leader="dot" w:pos="8306"/>
        </w:tabs>
      </w:pPr>
      <w:hyperlink w:anchor="_Toc1455" w:history="1">
        <w:r>
          <w:rPr>
            <w:rFonts w:ascii="仿宋" w:eastAsia="仿宋" w:hAnsi="仿宋" w:cs="仿宋" w:hint="eastAsia"/>
            <w:lang w:eastAsia="zh-CN"/>
          </w:rPr>
          <w:t>十四、机载设备综合测试台项目治理与监督</w:t>
        </w:r>
        <w:r>
          <w:tab/>
        </w:r>
        <w:r>
          <w:fldChar w:fldCharType="begin"/>
        </w:r>
        <w:r>
          <w:instrText xml:space="preserve"> PAGEREF _Toc1455 \h </w:instrText>
        </w:r>
        <w:r>
          <w:fldChar w:fldCharType="separate"/>
        </w:r>
        <w:r>
          <w:t>71</w:t>
        </w:r>
        <w:r>
          <w:fldChar w:fldCharType="end"/>
        </w:r>
      </w:hyperlink>
    </w:p>
    <w:p>
      <w:pPr>
        <w:pStyle w:val="TOC2"/>
        <w:tabs>
          <w:tab w:val="right" w:leader="dot" w:pos="8306"/>
        </w:tabs>
      </w:pPr>
      <w:hyperlink w:anchor="_Toc31208" w:history="1">
        <w:r>
          <w:rPr>
            <w:rFonts w:ascii="仿宋" w:eastAsia="仿宋" w:hAnsi="仿宋" w:cs="仿宋" w:hint="eastAsia"/>
            <w:lang w:eastAsia="zh-CN"/>
          </w:rPr>
          <w:t>(一)、机载设备综合测试台项目治理结构</w:t>
        </w:r>
        <w:r>
          <w:tab/>
        </w:r>
        <w:r>
          <w:fldChar w:fldCharType="begin"/>
        </w:r>
        <w:r>
          <w:instrText xml:space="preserve"> PAGEREF _Toc31208 \h </w:instrText>
        </w:r>
        <w:r>
          <w:fldChar w:fldCharType="separate"/>
        </w:r>
        <w:r>
          <w:t>71</w:t>
        </w:r>
        <w:r>
          <w:fldChar w:fldCharType="end"/>
        </w:r>
      </w:hyperlink>
    </w:p>
    <w:p>
      <w:pPr>
        <w:pStyle w:val="TOC2"/>
        <w:tabs>
          <w:tab w:val="right" w:leader="dot" w:pos="8306"/>
        </w:tabs>
      </w:pPr>
      <w:hyperlink w:anchor="_Toc21250" w:history="1">
        <w:r>
          <w:rPr>
            <w:rFonts w:ascii="仿宋" w:eastAsia="仿宋" w:hAnsi="仿宋" w:cs="仿宋" w:hint="eastAsia"/>
            <w:lang w:eastAsia="zh-CN"/>
          </w:rPr>
          <w:t>(二)、监督与审计</w:t>
        </w:r>
        <w:r>
          <w:tab/>
        </w:r>
        <w:r>
          <w:fldChar w:fldCharType="begin"/>
        </w:r>
        <w:r>
          <w:instrText xml:space="preserve"> PAGEREF _Toc21250 \h </w:instrText>
        </w:r>
        <w:r>
          <w:fldChar w:fldCharType="separate"/>
        </w:r>
        <w:r>
          <w:t>73</w:t>
        </w:r>
        <w:r>
          <w:fldChar w:fldCharType="end"/>
        </w:r>
      </w:hyperlink>
    </w:p>
    <w:p>
      <w:pPr>
        <w:pStyle w:val="TOC1"/>
        <w:tabs>
          <w:tab w:val="right" w:leader="dot" w:pos="8306"/>
        </w:tabs>
      </w:pPr>
      <w:hyperlink w:anchor="_Toc18000" w:history="1">
        <w:r>
          <w:rPr>
            <w:rFonts w:ascii="仿宋" w:eastAsia="仿宋" w:hAnsi="仿宋" w:cs="仿宋" w:hint="eastAsia"/>
            <w:lang w:eastAsia="zh-CN"/>
          </w:rPr>
          <w:t>十五、风险识别与分类</w:t>
        </w:r>
        <w:r>
          <w:tab/>
        </w:r>
        <w:r>
          <w:fldChar w:fldCharType="begin"/>
        </w:r>
        <w:r>
          <w:instrText xml:space="preserve"> PAGEREF _Toc18000 \h </w:instrText>
        </w:r>
        <w:r>
          <w:fldChar w:fldCharType="separate"/>
        </w:r>
        <w:r>
          <w:t>75</w:t>
        </w:r>
        <w:r>
          <w:fldChar w:fldCharType="end"/>
        </w:r>
      </w:hyperlink>
    </w:p>
    <w:p>
      <w:pPr>
        <w:pStyle w:val="TOC2"/>
        <w:tabs>
          <w:tab w:val="right" w:leader="dot" w:pos="8306"/>
        </w:tabs>
      </w:pPr>
      <w:hyperlink w:anchor="_Toc20679" w:history="1">
        <w:r>
          <w:rPr>
            <w:rFonts w:ascii="仿宋" w:eastAsia="仿宋" w:hAnsi="仿宋" w:cs="仿宋" w:hint="eastAsia"/>
            <w:lang w:eastAsia="zh-CN"/>
          </w:rPr>
          <w:t>(一)、风险识别</w:t>
        </w:r>
        <w:r>
          <w:tab/>
        </w:r>
        <w:r>
          <w:fldChar w:fldCharType="begin"/>
        </w:r>
        <w:r>
          <w:instrText xml:space="preserve"> PAGEREF _Toc20679 \h </w:instrText>
        </w:r>
        <w:r>
          <w:fldChar w:fldCharType="separate"/>
        </w:r>
        <w:r>
          <w:t>75</w:t>
        </w:r>
        <w:r>
          <w:fldChar w:fldCharType="end"/>
        </w:r>
      </w:hyperlink>
    </w:p>
    <w:p>
      <w:pPr>
        <w:pStyle w:val="TOC2"/>
        <w:tabs>
          <w:tab w:val="right" w:leader="dot" w:pos="8306"/>
        </w:tabs>
      </w:pPr>
      <w:hyperlink w:anchor="_Toc9135" w:history="1">
        <w:r>
          <w:rPr>
            <w:rFonts w:ascii="仿宋" w:eastAsia="仿宋" w:hAnsi="仿宋" w:cs="仿宋" w:hint="eastAsia"/>
            <w:lang w:eastAsia="zh-CN"/>
          </w:rPr>
          <w:t>(二)、风险分类</w:t>
        </w:r>
        <w:r>
          <w:tab/>
        </w:r>
        <w:r>
          <w:fldChar w:fldCharType="begin"/>
        </w:r>
        <w:r>
          <w:instrText xml:space="preserve"> PAGEREF _Toc9135 \h </w:instrText>
        </w:r>
        <w:r>
          <w:fldChar w:fldCharType="separate"/>
        </w:r>
        <w:r>
          <w:t>76</w:t>
        </w:r>
        <w:r>
          <w:fldChar w:fldCharType="end"/>
        </w:r>
      </w:hyperlink>
    </w:p>
    <w:p>
      <w:pPr>
        <w:pStyle w:val="TOC1"/>
        <w:tabs>
          <w:tab w:val="right" w:leader="dot" w:pos="8306"/>
        </w:tabs>
      </w:pPr>
      <w:hyperlink w:anchor="_Toc13761" w:history="1">
        <w:r>
          <w:rPr>
            <w:rFonts w:ascii="仿宋" w:eastAsia="仿宋" w:hAnsi="仿宋" w:cs="仿宋" w:hint="eastAsia"/>
            <w:lang w:eastAsia="zh-CN"/>
          </w:rPr>
          <w:t>十六、机载设备综合测试台项目工程方案分析</w:t>
        </w:r>
        <w:r>
          <w:tab/>
        </w:r>
        <w:r>
          <w:fldChar w:fldCharType="begin"/>
        </w:r>
        <w:r>
          <w:instrText xml:space="preserve"> PAGEREF _Toc13761 \h </w:instrText>
        </w:r>
        <w:r>
          <w:fldChar w:fldCharType="separate"/>
        </w:r>
        <w:r>
          <w:t>78</w:t>
        </w:r>
        <w:r>
          <w:fldChar w:fldCharType="end"/>
        </w:r>
      </w:hyperlink>
    </w:p>
    <w:p>
      <w:pPr>
        <w:pStyle w:val="TOC2"/>
        <w:tabs>
          <w:tab w:val="right" w:leader="dot" w:pos="8306"/>
        </w:tabs>
      </w:pPr>
      <w:hyperlink w:anchor="_Toc31260" w:history="1">
        <w:r>
          <w:rPr>
            <w:rFonts w:ascii="仿宋" w:eastAsia="仿宋" w:hAnsi="仿宋" w:cs="仿宋" w:hint="eastAsia"/>
            <w:lang w:eastAsia="zh-CN"/>
          </w:rPr>
          <w:t>(一)、建筑工程设计原则</w:t>
        </w:r>
        <w:r>
          <w:tab/>
        </w:r>
        <w:r>
          <w:fldChar w:fldCharType="begin"/>
        </w:r>
        <w:r>
          <w:instrText xml:space="preserve"> PAGEREF _Toc31260 \h </w:instrText>
        </w:r>
        <w:r>
          <w:fldChar w:fldCharType="separate"/>
        </w:r>
        <w:r>
          <w:t>78</w:t>
        </w:r>
        <w:r>
          <w:fldChar w:fldCharType="end"/>
        </w:r>
      </w:hyperlink>
    </w:p>
    <w:p>
      <w:pPr>
        <w:pStyle w:val="TOC2"/>
        <w:tabs>
          <w:tab w:val="right" w:leader="dot" w:pos="8306"/>
        </w:tabs>
      </w:pPr>
      <w:hyperlink w:anchor="_Toc11398" w:history="1">
        <w:r>
          <w:rPr>
            <w:rFonts w:ascii="仿宋" w:eastAsia="仿宋" w:hAnsi="仿宋" w:cs="仿宋" w:hint="eastAsia"/>
            <w:lang w:eastAsia="zh-CN"/>
          </w:rPr>
          <w:t>(二)、土建工程建设指标</w:t>
        </w:r>
        <w:r>
          <w:tab/>
        </w:r>
        <w:r>
          <w:fldChar w:fldCharType="begin"/>
        </w:r>
        <w:r>
          <w:instrText xml:space="preserve"> PAGEREF _Toc11398 \h </w:instrText>
        </w:r>
        <w:r>
          <w:fldChar w:fldCharType="separate"/>
        </w:r>
        <w:r>
          <w:t>81</w:t>
        </w:r>
        <w:r>
          <w:fldChar w:fldCharType="end"/>
        </w:r>
      </w:hyperlink>
    </w:p>
    <w:p>
      <w:pPr>
        <w:pStyle w:val="TOC1"/>
        <w:tabs>
          <w:tab w:val="right" w:leader="dot" w:pos="8306"/>
        </w:tabs>
      </w:pPr>
      <w:hyperlink w:anchor="_Toc2377" w:history="1">
        <w:r>
          <w:rPr>
            <w:rFonts w:ascii="仿宋" w:eastAsia="仿宋" w:hAnsi="仿宋" w:cs="仿宋" w:hint="eastAsia"/>
            <w:lang w:eastAsia="zh-CN"/>
          </w:rPr>
          <w:t>十七、机载设备综合测试台项目变更管理</w:t>
        </w:r>
        <w:r>
          <w:tab/>
        </w:r>
        <w:r>
          <w:fldChar w:fldCharType="begin"/>
        </w:r>
        <w:r>
          <w:instrText xml:space="preserve"> PAGEREF _Toc2377 \h </w:instrText>
        </w:r>
        <w:r>
          <w:fldChar w:fldCharType="separate"/>
        </w:r>
        <w:r>
          <w:t>83</w:t>
        </w:r>
        <w:r>
          <w:fldChar w:fldCharType="end"/>
        </w:r>
      </w:hyperlink>
    </w:p>
    <w:p>
      <w:pPr>
        <w:pStyle w:val="TOC2"/>
        <w:tabs>
          <w:tab w:val="right" w:leader="dot" w:pos="8306"/>
        </w:tabs>
      </w:pPr>
      <w:hyperlink w:anchor="_Toc32680" w:history="1">
        <w:r>
          <w:rPr>
            <w:rFonts w:ascii="仿宋" w:eastAsia="仿宋" w:hAnsi="仿宋" w:cs="仿宋" w:hint="eastAsia"/>
            <w:lang w:eastAsia="zh-CN"/>
          </w:rPr>
          <w:t>(一)、变更申请与评估</w:t>
        </w:r>
        <w:r>
          <w:tab/>
        </w:r>
        <w:r>
          <w:fldChar w:fldCharType="begin"/>
        </w:r>
        <w:r>
          <w:instrText xml:space="preserve"> PAGEREF _Toc32680 \h </w:instrText>
        </w:r>
        <w:r>
          <w:fldChar w:fldCharType="separate"/>
        </w:r>
        <w:r>
          <w:t>83</w:t>
        </w:r>
        <w:r>
          <w:fldChar w:fldCharType="end"/>
        </w:r>
      </w:hyperlink>
    </w:p>
    <w:p>
      <w:pPr>
        <w:pStyle w:val="TOC2"/>
        <w:tabs>
          <w:tab w:val="right" w:leader="dot" w:pos="8306"/>
        </w:tabs>
      </w:pPr>
      <w:hyperlink w:anchor="_Toc31873" w:history="1">
        <w:r>
          <w:rPr>
            <w:rFonts w:ascii="仿宋" w:eastAsia="仿宋" w:hAnsi="仿宋" w:cs="仿宋" w:hint="eastAsia"/>
            <w:lang w:eastAsia="zh-CN"/>
          </w:rPr>
          <w:t>(二)、变更实施与控制</w:t>
        </w:r>
        <w:r>
          <w:tab/>
        </w:r>
        <w:r>
          <w:fldChar w:fldCharType="begin"/>
        </w:r>
        <w:r>
          <w:instrText xml:space="preserve"> PAGEREF _Toc31873 \h </w:instrText>
        </w:r>
        <w:r>
          <w:fldChar w:fldCharType="separate"/>
        </w:r>
        <w:r>
          <w:t>83</w:t>
        </w:r>
        <w:r>
          <w:fldChar w:fldCharType="end"/>
        </w:r>
      </w:hyperlink>
    </w:p>
    <w:p>
      <w:pPr>
        <w:pStyle w:val="TOC1"/>
        <w:tabs>
          <w:tab w:val="right" w:leader="dot" w:pos="8306"/>
        </w:tabs>
      </w:pPr>
      <w:hyperlink w:anchor="_Toc5190" w:history="1">
        <w:r>
          <w:rPr>
            <w:rFonts w:ascii="仿宋" w:eastAsia="仿宋" w:hAnsi="仿宋" w:cs="仿宋" w:hint="eastAsia"/>
            <w:lang w:eastAsia="zh-CN"/>
          </w:rPr>
          <w:t>十八、供应链管理</w:t>
        </w:r>
        <w:r>
          <w:tab/>
        </w:r>
        <w:r>
          <w:fldChar w:fldCharType="begin"/>
        </w:r>
        <w:r>
          <w:instrText xml:space="preserve"> PAGEREF _Toc5190 \h </w:instrText>
        </w:r>
        <w:r>
          <w:fldChar w:fldCharType="separate"/>
        </w:r>
        <w:r>
          <w:t>84</w:t>
        </w:r>
        <w:r>
          <w:fldChar w:fldCharType="end"/>
        </w:r>
      </w:hyperlink>
    </w:p>
    <w:p>
      <w:pPr>
        <w:pStyle w:val="TOC2"/>
        <w:tabs>
          <w:tab w:val="right" w:leader="dot" w:pos="8306"/>
        </w:tabs>
      </w:pPr>
      <w:hyperlink w:anchor="_Toc22396" w:history="1">
        <w:r>
          <w:rPr>
            <w:rFonts w:ascii="仿宋" w:eastAsia="仿宋" w:hAnsi="仿宋" w:cs="仿宋" w:hint="eastAsia"/>
            <w:lang w:eastAsia="zh-CN"/>
          </w:rPr>
          <w:t>(一)、供应链战略规划</w:t>
        </w:r>
        <w:r>
          <w:tab/>
        </w:r>
        <w:r>
          <w:fldChar w:fldCharType="begin"/>
        </w:r>
        <w:r>
          <w:instrText xml:space="preserve"> PAGEREF _Toc22396 \h </w:instrText>
        </w:r>
        <w:r>
          <w:fldChar w:fldCharType="separate"/>
        </w:r>
        <w:r>
          <w:t>84</w:t>
        </w:r>
        <w:r>
          <w:fldChar w:fldCharType="end"/>
        </w:r>
      </w:hyperlink>
    </w:p>
    <w:p>
      <w:pPr>
        <w:pStyle w:val="TOC2"/>
        <w:tabs>
          <w:tab w:val="right" w:leader="dot" w:pos="8306"/>
        </w:tabs>
      </w:pPr>
      <w:hyperlink w:anchor="_Toc3580" w:history="1">
        <w:r>
          <w:rPr>
            <w:rFonts w:ascii="仿宋" w:eastAsia="仿宋" w:hAnsi="仿宋" w:cs="仿宋" w:hint="eastAsia"/>
            <w:lang w:eastAsia="zh-CN"/>
          </w:rPr>
          <w:t>(二)、供应商选择与合作</w:t>
        </w:r>
        <w:r>
          <w:tab/>
        </w:r>
        <w:r>
          <w:fldChar w:fldCharType="begin"/>
        </w:r>
        <w:r>
          <w:instrText xml:space="preserve"> PAGEREF _Toc3580 \h </w:instrText>
        </w:r>
        <w:r>
          <w:fldChar w:fldCharType="separate"/>
        </w:r>
        <w:r>
          <w:t>86</w:t>
        </w:r>
        <w:r>
          <w:fldChar w:fldCharType="end"/>
        </w:r>
      </w:hyperlink>
    </w:p>
    <w:p>
      <w:pPr>
        <w:pStyle w:val="TOC2"/>
        <w:tabs>
          <w:tab w:val="right" w:leader="dot" w:pos="8306"/>
        </w:tabs>
      </w:pPr>
      <w:hyperlink w:anchor="_Toc19201" w:history="1">
        <w:r>
          <w:rPr>
            <w:rFonts w:ascii="仿宋" w:eastAsia="仿宋" w:hAnsi="仿宋" w:cs="仿宋" w:hint="eastAsia"/>
            <w:lang w:eastAsia="zh-CN"/>
          </w:rPr>
          <w:t>(三)、物流与库存管理</w:t>
        </w:r>
        <w:r>
          <w:tab/>
        </w:r>
        <w:r>
          <w:fldChar w:fldCharType="begin"/>
        </w:r>
        <w:r>
          <w:instrText xml:space="preserve"> PAGEREF _Toc19201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83"/>
      <w:r>
        <w:rPr>
          <w:rFonts w:ascii="仿宋" w:eastAsia="仿宋" w:hAnsi="仿宋" w:cs="仿宋" w:hint="eastAsia"/>
          <w:sz w:val="28"/>
          <w:lang w:eastAsia="zh-CN"/>
        </w:rPr>
        <w:t>一、机载设备综合测试台项目危机管理</w:t>
      </w:r>
      <w:bookmarkEnd w:id="2"/>
    </w:p>
    <w:p>
      <w:pPr>
        <w:pStyle w:val="Heading2"/>
        <w:rPr>
          <w:rFonts w:ascii="仿宋" w:eastAsia="仿宋" w:hAnsi="仿宋" w:cs="仿宋" w:hint="eastAsia"/>
          <w:lang w:eastAsia="zh-CN"/>
        </w:rPr>
      </w:pPr>
      <w:bookmarkStart w:id="3" w:name="_Toc236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危机管理中，危机预警与识别是确保机载设备综合测试台项目稳健运行的核心步骤。通过建立全面的监测机制，机载设备综合测试台项目团队旨在及时发现和理解潜在的风险和危机因素，以便采取及时的预防和应对措施，确保机载设备综合测试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载设备综合测试台项目团队全面分析了整个机载设备综合测试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载设备综合测试台项目团队着重于明确定义机载设备综合测试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载设备综合测试台项目进展的持续监控，团队能够及时发现潜在问题并作出迅速反应。机载设备综合测试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载设备综合测试台项目得以更有序、可控地推进。</w:t>
      </w:r>
    </w:p>
    <w:p>
      <w:pPr>
        <w:pStyle w:val="Heading2"/>
        <w:ind w:firstLine="560" w:firstLineChars="200"/>
        <w:rPr>
          <w:rFonts w:ascii="仿宋" w:eastAsia="仿宋" w:hAnsi="仿宋" w:cs="仿宋" w:hint="eastAsia"/>
          <w:sz w:val="28"/>
          <w:lang w:eastAsia="zh-CN"/>
        </w:rPr>
      </w:pPr>
      <w:bookmarkStart w:id="4" w:name="_Toc181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在危机发生时，机载设备综合测试台项目团队立即行动，成立了应急小组。该小组的任务是迅速制定并实施紧急应对措施，以最小化潜在损失。以下是采取的主要措施：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暂停机载设备综合测试台项目进度：为遏制危机蔓延，机载设备综合测试台项目暂时停止进行，以便全面评估当前状况。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资源重新分配：重新评估机载设备综合测试台项目资源的分配，确保最大限度地减小损失。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实时沟通：与关键利益相关者建立实时沟通机制，向他们传递机载设备综合测试台项目危机的实际状况，保障机载设备综合测试台项目核心利益。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在紧急应对的同时，机载设备综合测试台项目团队强调了团队协作和有效沟通的重要性。以下是团队协作的关键举措：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信息共享机制：建立了信息共享平台，确保团队成员能够及时获取机载设备综合测试台项目危机的实时信息。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领导者沟通：机载设备综合测试台项目领导者通过定期会议和即时沟通工具，指导团队应对危机，保持团队稳定运行。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随着危机得到初步控制，机载设备综合测试台项目团队转向制定恢复计划，以确保机载设备综合测试台项目能够从中迅速恢复。主要恢复计划包括：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修复受损的进度计划：重新评估机载设备综合测试台项目进度，制定修复计划，确保机载设备综合测试台项目尽快回归正常进程。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重新调整资源分配：优化资源分配，确保机载设备综合测试台项目在有限资源下高效运转。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风险管理机制加强：对机载设备综合测试台项目风险进行全面评估，制定更强化的风险管理策略，以预防未来可能的危机。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0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技术管理特点体现在其创新导向。通过引入最先进的技术趋势和解决方案，机载设备综合测试台项目致力于提升科技含量、提高质量和效率水平。这意味着我们将采用最新的工具和方法，确保机载设备综合测试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载设备综合测试台项目技术管理的显著特征。通过整合不同领域的技术资源，我们实现了跨学科的协同工作。这有助于优化技术架构，提高整体效能。此外，整合性策略还促进了不同技术团队之间的紧密沟通和高效合作，确保机载设备综合测试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载设备综合测试台项目所采用的技术。通过不断优化技术方案，机载设备综合测试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机载设备综合测试台项目团队将在机载设备综合测试台项目初期识别可能的技术风险，并采取相应的预防和应对措施。通过建立健全的风险评估机制，机载设备综合测试台项目能够在实施过程中及时发现并解决潜在的技术问题，保障机载设备综合测试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载设备综合测试台项目中，技术将成为机载设备综合测试台项目成功的有力支持。这一深度剖析揭示了技术管理在机载设备综合测试台项目实施中的关键作用，为机载设备综合测试台项目的技术基础奠定了坚实的基础。</w:t>
      </w:r>
    </w:p>
    <w:p>
      <w:pPr>
        <w:pStyle w:val="Heading2"/>
        <w:ind w:firstLine="560" w:firstLineChars="200"/>
        <w:rPr>
          <w:rFonts w:ascii="仿宋" w:eastAsia="仿宋" w:hAnsi="仿宋" w:cs="仿宋" w:hint="eastAsia"/>
          <w:sz w:val="28"/>
          <w:lang w:eastAsia="zh-CN"/>
        </w:rPr>
      </w:pPr>
      <w:bookmarkStart w:id="7" w:name="_Toc717"/>
      <w:r>
        <w:rPr>
          <w:rFonts w:ascii="仿宋" w:eastAsia="仿宋" w:hAnsi="仿宋" w:cs="仿宋" w:hint="eastAsia"/>
          <w:sz w:val="28"/>
          <w:lang w:eastAsia="zh-CN"/>
        </w:rPr>
        <w:t>(二)、机载设备综合测试台项目工艺技术设计方案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载设备综合测试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载设备综合测试台项目将严格按照相关行业规范要求进行组织。通过有效控制产品质量，机载设备综合测试台项目将致力于为顾客提供优质的机载设备综合测试台项目产品和良好的服务。这体现了机载设备综合测试台项目对于生产活动合规性和质量标准的高度重视，为机载设备综合测试台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载设备综合测试台项目注重生态效益和清洁生产原则。机载设备综合测试台项目建设将紧密结合地方特色经济发展，与社会经济发展规划和区域环境保护规划方案相协调一致。通过与当地区域自然生态系统的结合，机载设备综合测试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载设备综合测试台项目产品具有多样化的客户需求和个性化的特点。因此，机载设备综合测试台项目产品规格品种多样，且单批生产数量较小。为满足这一特点，机载设备综合测试台项目承办单位将建设先进的柔性制造生产线。通过广泛应用柔性制造技术，机载设备综合测试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载设备综合测试台项目采用的技术具有较高的技术含量和自动化水平，处于国内先进水平。这一技术选用不仅体现了对生产效率、质量和环境友好性的高标准要求，同时为机载设备综合测试台项目的可持续发展奠定了坚实的基础。</w:t>
      </w:r>
    </w:p>
    <w:p>
      <w:pPr>
        <w:pStyle w:val="Heading2"/>
        <w:ind w:firstLine="560" w:firstLineChars="200"/>
        <w:rPr>
          <w:rFonts w:ascii="仿宋" w:eastAsia="仿宋" w:hAnsi="仿宋" w:cs="仿宋" w:hint="eastAsia"/>
          <w:sz w:val="28"/>
          <w:lang w:eastAsia="zh-CN"/>
        </w:rPr>
      </w:pPr>
      <w:bookmarkStart w:id="8" w:name="_Toc44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为确保机载设备综合测试台项目的高效生产和技术实施，我们制定了一套精心设计的设备选型方案，以满足机载设备综合测试台项目生产、质量和环保的要求。该方案的主要特点如下：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载设备综合测试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针对机载设备综合测试台项目产品的多样性和小批量生产的特点，我们将建设柔性制造生产线。通过在设备选型中考虑柔性制造技术，可以灵活应对不同产品规格和生产需求，实现生产线的高度灵活性和适应性。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890"/>
      <w:r>
        <w:rPr>
          <w:rFonts w:ascii="仿宋" w:eastAsia="仿宋" w:hAnsi="仿宋" w:cs="仿宋" w:hint="eastAsia"/>
          <w:sz w:val="28"/>
          <w:lang w:eastAsia="zh-CN"/>
        </w:rPr>
        <w:t>三、机载设备综合测试台项目建设单位说明</w:t>
      </w:r>
      <w:bookmarkEnd w:id="9"/>
    </w:p>
    <w:p>
      <w:pPr>
        <w:pStyle w:val="Heading2"/>
        <w:rPr>
          <w:rFonts w:ascii="仿宋" w:eastAsia="仿宋" w:hAnsi="仿宋" w:cs="仿宋" w:hint="eastAsia"/>
          <w:lang w:eastAsia="zh-CN"/>
        </w:rPr>
      </w:pPr>
      <w:bookmarkStart w:id="10" w:name="_Toc3827"/>
      <w:r>
        <w:rPr>
          <w:rFonts w:ascii="仿宋" w:eastAsia="仿宋" w:hAnsi="仿宋" w:cs="仿宋" w:hint="eastAsia"/>
          <w:lang w:eastAsia="zh-CN"/>
        </w:rPr>
        <w:t>(一)、机载设备综合测试台项目承办单位基本情况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1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机载设备综合测试台项目承办单位的XXXX，我们着眼于实现可持续的经济效益。通过技术创新和解决方案的提供，公司预计在机载设备综合测试台项目执行期间将获得可观的收入增长。这一收入来源主要包括机载设备综合测试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同时，我们注重成本控制和效率提升，以确保机载设备综合测试台项目的可持续盈利。透过精细的管理和资源优化，公司期望实现机载设备综合测试台项目利润最大化。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载设备综合测试台项目实施进行全面的投资评估，包括机载设备综合测试台项目启动阶段的资金投入和后续运营成本。通过对机载设备综合测试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载设备综合测试台项目实施过程中具备足够的资金流动性，公司将进行详尽的现金流分析。这包括资金需求的合理预测、机载设备综合测试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123"/>
      <w:r>
        <w:rPr>
          <w:rFonts w:ascii="仿宋" w:eastAsia="仿宋" w:hAnsi="仿宋" w:cs="仿宋" w:hint="eastAsia"/>
          <w:sz w:val="28"/>
          <w:lang w:eastAsia="zh-CN"/>
        </w:rPr>
        <w:t>四、机载设备综合测试台项目概论</w:t>
      </w:r>
      <w:bookmarkEnd w:id="12"/>
    </w:p>
    <w:p>
      <w:pPr>
        <w:pStyle w:val="Heading2"/>
        <w:rPr>
          <w:rFonts w:ascii="仿宋" w:eastAsia="仿宋" w:hAnsi="仿宋" w:cs="仿宋" w:hint="eastAsia"/>
          <w:lang w:eastAsia="zh-CN"/>
        </w:rPr>
      </w:pPr>
      <w:bookmarkStart w:id="13" w:name="_Toc15894"/>
      <w:r>
        <w:rPr>
          <w:rFonts w:ascii="仿宋" w:eastAsia="仿宋" w:hAnsi="仿宋" w:cs="仿宋" w:hint="eastAsia"/>
          <w:lang w:eastAsia="zh-CN"/>
        </w:rPr>
        <w:t>(一)、机载设备综合测试台项目概况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起源追溯至对市场的深入洞察。市场的不断演变与变革为机载设备综合测试台项目提供了难得的机遇。当前市场存在的需求缺口和变革的大环境共同构成了机载设备综合测试台项目的背景。这个机载设备综合测试台项目旨在充分利用市场机遇，填补行业中尚未满足的需求，为客户提供全新的解决方案。市场的变革和需求的增长使得这个机载设备综合测试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机载设备综合测试台项目名称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正式命名为机载设备综合测试台。这个名称不仅仅是一个标识，更代表了机载设备综合测试台项目的核心理念和愿景。它蕴含着机载设备综合测试台项目所要解决问题的关键字，具有强烈的表达和辨识度，为机载设备综合测试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机载设备综合测试台项目目标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核心目标是提供一种全新、高效的解决方案，满足客户日益增长的需求。机载设备综合测试台项目追求的不仅仅是满足市场需求，更是在市场中获得卓越的竞争优势。通过不断提升产品或服务的质量和创新水平，机载设备综合测试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机载设备综合测试台项目范围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载设备综合测试台项目全面涵盖了产品研发、制造、市场推广和售后服务，确保从产品设计到最终用户体验的全方位关注。这一全面的机载设备综合测试台项目范围是为了确保机载设备综合测试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机载设备综合测试台项目时间表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计划在未来18个月内完成，包括研发、测试、市场试点和正式推出等不同阶段。这个时间表的合理设计是为了确保机载设备综合测试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机载设备综合测试台项目预算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总预算估算为XX百万美元，主要分配在研发、市场推广、人员培训和运营等方面。这一充足的预算为机载设备综合测试台项目提供了充足的资源，确保机载设备综合测试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机载设备综合测试台项目风险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可能面临的风险包括市场接受度低、技术难题、竞争激烈等。机载设备综合测试台项目团队已经制定了相应的风险应对计划，通过前瞻性的风险管理，确保机载设备综合测试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机载设备综合测试台项目团队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机载设备综合测试台项目汇聚了一支经验丰富、多领域专业素养的核心团队，确保机载设备综合测试台项目在各个方面都能拥有高水平的执行力。团队的协同作战是机载设备综合测试台项目成功的关键因素之一。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机载设备综合测试台项目背景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机载设备综合测试台项目的背景根植于市场对更高效、创新产品的渴望，同时也受到科技发展对行业格局的深刻改变的影响。这为机载设备综合测试台项目提供了广阔的发展空间和市场需求。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机载设备综合测试台项目现状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截至目前，机载设备综合测试台项目已完成市场调研和技术验证，取得了初步的成功。这为机载设备综合测试台项目在未来的发展奠定了坚实的基础，为更远大的目标打下了坚实的基石。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652"/>
      <w:r>
        <w:rPr>
          <w:rFonts w:ascii="仿宋" w:eastAsia="仿宋" w:hAnsi="仿宋" w:cs="仿宋" w:hint="eastAsia"/>
          <w:sz w:val="28"/>
          <w:lang w:eastAsia="zh-CN"/>
        </w:rPr>
        <w:t>(二)、机载设备综合测试台项目目标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载设备综合测试台项目首要业务目标是在市场中占据有利地位，实现产品/服务的成功推广和销售。通过不断提升产品质量、创新性，机载设备综合测试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在科技迅速发展的时代，机载设备综合测试台项目着眼于技术创新。通过持续的研发和技术升级，机载设备综合测试台项目旨在推出更具创新性的产品或服务，以满足市场对新鲜、先进解决方案的需求。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载设备综合测试台项目设定了客户满意度目标。通过提供卓越的产品质量和优质的客户服务，机载设备综合测试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机载设备综合测试台项目注重社会责任和可持续发展。通过实施环保、社会责任机载设备综合测试台项目，机载设备综合测试台项目致力于在经济发展的同时保护环境，促进社会公平，实现可持续经营。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机载设备综合测试台项目的团队是实现目标的核心驱动力。因此，机载设备综合测试台项目设定了团队发展目标，包括提升团队成员的专业技能、培养领导力，以及搭建协同高效的团队工作氛围。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979"/>
      <w:r>
        <w:rPr>
          <w:rFonts w:ascii="仿宋" w:eastAsia="仿宋" w:hAnsi="仿宋" w:cs="仿宋" w:hint="eastAsia"/>
          <w:sz w:val="28"/>
          <w:lang w:eastAsia="zh-CN"/>
        </w:rPr>
        <w:t>(三)、机载设备综合测试台项目提出的理由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机载设备综合测试台项目提出的理由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源于对市场机遇的深刻洞察。当前市场中存在的需求缺口和行业发展趋势表明，有巨大的商业机会等待被开发。通过准确捕捉市场机遇，机载设备综合测试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理念基于对技术创新的信仰。通过持续的研发和技术投入，机载设备综合测试台项目有望推出更具创新性的产品或服务。在科技飞速发展的当下，机载设备综合测试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是为了增强企业的行业竞争力。通过提升产品或服务的质量和独特性，机载设备综合测试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响应了消费者需求的变化。随着社会和科技的不断发展，消费者对产品和服务的需求也在发生变化。通过深入了解并及时回应消费者的新需求，机载设备综合测试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是企业战略发展规划的一部分。在面对日益激烈的市场竞争和不断变化的商业环境中，机载设备综合测试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不仅仅是基于商业考量，还注重社会责任。通过推出环保、社会责任等方面的机载设备综合测试台项目，机载设备综合测试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机载设备综合测试台项目的提出反映了对利益相关者期望的关注。包括客户、员工、投资者等利益相关者在企业发展中都有着各自的期望，机载设备综合测试台项目力求在满足这些期望的同时，取得更大的共赢。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https://d.book118.com/828020125054006041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F250B"/>
    <w:rsid w:val="4D9F2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012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2024-02-23T05:59:00Z</dcterms:created>
  <dcterms:modified xsi:type="dcterms:W3CDTF">2024-02-23T05:59:35Z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C298EE8A298542EDA7F4F877D1C28ACF_11</vt:lpwstr>
  </property>
  <property fmtid="{D5CDD505-2E9C-101B-9397-08002B2CF9AE}" pid="3" name="KSOProductBuildVer">
    <vt:lpwstr>2052-12.1.0.16250</vt:lpwstr>
  </property>
</Properties>
</file>