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聚氯乙烯项目规划设计方案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284" w:history="1">
        <w:r>
          <w:rPr>
            <w:rFonts w:ascii="仿宋" w:eastAsia="仿宋" w:hAnsi="仿宋" w:cs="仿宋" w:hint="eastAsia"/>
            <w:lang w:eastAsia="zh-CN"/>
          </w:rPr>
          <w:t>前言</w:t>
        </w:r>
        <w:r>
          <w:tab/>
        </w:r>
        <w:r>
          <w:fldChar w:fldCharType="begin"/>
        </w:r>
        <w:r>
          <w:instrText xml:space="preserve"> PAGEREF _Toc31284 \h </w:instrText>
        </w:r>
        <w:r>
          <w:fldChar w:fldCharType="separate"/>
        </w:r>
        <w:r>
          <w:t>3</w:t>
        </w:r>
        <w:r>
          <w:fldChar w:fldCharType="end"/>
        </w:r>
      </w:hyperlink>
    </w:p>
    <w:p>
      <w:pPr>
        <w:pStyle w:val="TOC1"/>
        <w:tabs>
          <w:tab w:val="right" w:leader="dot" w:pos="8306"/>
        </w:tabs>
      </w:pPr>
      <w:hyperlink w:anchor="_Toc29682" w:history="1">
        <w:r>
          <w:rPr>
            <w:rFonts w:ascii="仿宋" w:eastAsia="仿宋" w:hAnsi="仿宋" w:cs="仿宋" w:hint="eastAsia"/>
            <w:lang w:eastAsia="zh-CN"/>
          </w:rPr>
          <w:t>一、聚氯乙烯项目文档管理</w:t>
        </w:r>
        <w:r>
          <w:tab/>
        </w:r>
        <w:r>
          <w:fldChar w:fldCharType="begin"/>
        </w:r>
        <w:r>
          <w:instrText xml:space="preserve"> PAGEREF _Toc29682 \h </w:instrText>
        </w:r>
        <w:r>
          <w:fldChar w:fldCharType="separate"/>
        </w:r>
        <w:r>
          <w:t>3</w:t>
        </w:r>
        <w:r>
          <w:fldChar w:fldCharType="end"/>
        </w:r>
      </w:hyperlink>
    </w:p>
    <w:p>
      <w:pPr>
        <w:pStyle w:val="TOC2"/>
        <w:tabs>
          <w:tab w:val="right" w:leader="dot" w:pos="8306"/>
        </w:tabs>
      </w:pPr>
      <w:hyperlink w:anchor="_Toc13241" w:history="1">
        <w:r>
          <w:rPr>
            <w:rFonts w:ascii="仿宋" w:eastAsia="仿宋" w:hAnsi="仿宋" w:cs="仿宋" w:hint="eastAsia"/>
            <w:lang w:eastAsia="zh-CN"/>
          </w:rPr>
          <w:t>(一)、文档编制与审查</w:t>
        </w:r>
        <w:r>
          <w:tab/>
        </w:r>
        <w:r>
          <w:fldChar w:fldCharType="begin"/>
        </w:r>
        <w:r>
          <w:instrText xml:space="preserve"> PAGEREF _Toc13241 \h </w:instrText>
        </w:r>
        <w:r>
          <w:fldChar w:fldCharType="separate"/>
        </w:r>
        <w:r>
          <w:t>3</w:t>
        </w:r>
        <w:r>
          <w:fldChar w:fldCharType="end"/>
        </w:r>
      </w:hyperlink>
    </w:p>
    <w:p>
      <w:pPr>
        <w:pStyle w:val="TOC2"/>
        <w:tabs>
          <w:tab w:val="right" w:leader="dot" w:pos="8306"/>
        </w:tabs>
      </w:pPr>
      <w:hyperlink w:anchor="_Toc14025" w:history="1">
        <w:r>
          <w:rPr>
            <w:rFonts w:ascii="仿宋" w:eastAsia="仿宋" w:hAnsi="仿宋" w:cs="仿宋" w:hint="eastAsia"/>
            <w:lang w:eastAsia="zh-CN"/>
          </w:rPr>
          <w:t>(二)、文档发布与分发</w:t>
        </w:r>
        <w:r>
          <w:tab/>
        </w:r>
        <w:r>
          <w:fldChar w:fldCharType="begin"/>
        </w:r>
        <w:r>
          <w:instrText xml:space="preserve"> PAGEREF _Toc14025 \h </w:instrText>
        </w:r>
        <w:r>
          <w:fldChar w:fldCharType="separate"/>
        </w:r>
        <w:r>
          <w:t>4</w:t>
        </w:r>
        <w:r>
          <w:fldChar w:fldCharType="end"/>
        </w:r>
      </w:hyperlink>
    </w:p>
    <w:p>
      <w:pPr>
        <w:pStyle w:val="TOC2"/>
        <w:tabs>
          <w:tab w:val="right" w:leader="dot" w:pos="8306"/>
        </w:tabs>
      </w:pPr>
      <w:hyperlink w:anchor="_Toc18970" w:history="1">
        <w:r>
          <w:rPr>
            <w:rFonts w:ascii="仿宋" w:eastAsia="仿宋" w:hAnsi="仿宋" w:cs="仿宋" w:hint="eastAsia"/>
            <w:lang w:eastAsia="zh-CN"/>
          </w:rPr>
          <w:t>(三)、文档存档与归档</w:t>
        </w:r>
        <w:r>
          <w:tab/>
        </w:r>
        <w:r>
          <w:fldChar w:fldCharType="begin"/>
        </w:r>
        <w:r>
          <w:instrText xml:space="preserve"> PAGEREF _Toc18970 \h </w:instrText>
        </w:r>
        <w:r>
          <w:fldChar w:fldCharType="separate"/>
        </w:r>
        <w:r>
          <w:t>5</w:t>
        </w:r>
        <w:r>
          <w:fldChar w:fldCharType="end"/>
        </w:r>
      </w:hyperlink>
    </w:p>
    <w:p>
      <w:pPr>
        <w:pStyle w:val="TOC1"/>
        <w:tabs>
          <w:tab w:val="right" w:leader="dot" w:pos="8306"/>
        </w:tabs>
      </w:pPr>
      <w:hyperlink w:anchor="_Toc20374" w:history="1">
        <w:r>
          <w:rPr>
            <w:rFonts w:ascii="仿宋" w:eastAsia="仿宋" w:hAnsi="仿宋" w:cs="仿宋" w:hint="eastAsia"/>
            <w:lang w:eastAsia="zh-CN"/>
          </w:rPr>
          <w:t>二、聚氯乙烯项目土建工程</w:t>
        </w:r>
        <w:r>
          <w:tab/>
        </w:r>
        <w:r>
          <w:fldChar w:fldCharType="begin"/>
        </w:r>
        <w:r>
          <w:instrText xml:space="preserve"> PAGEREF _Toc20374 \h </w:instrText>
        </w:r>
        <w:r>
          <w:fldChar w:fldCharType="separate"/>
        </w:r>
        <w:r>
          <w:t>6</w:t>
        </w:r>
        <w:r>
          <w:fldChar w:fldCharType="end"/>
        </w:r>
      </w:hyperlink>
    </w:p>
    <w:p>
      <w:pPr>
        <w:pStyle w:val="TOC2"/>
        <w:tabs>
          <w:tab w:val="right" w:leader="dot" w:pos="8306"/>
        </w:tabs>
      </w:pPr>
      <w:hyperlink w:anchor="_Toc520" w:history="1">
        <w:r>
          <w:rPr>
            <w:rFonts w:ascii="仿宋" w:eastAsia="仿宋" w:hAnsi="仿宋" w:cs="仿宋" w:hint="eastAsia"/>
            <w:lang w:eastAsia="zh-CN"/>
          </w:rPr>
          <w:t>(一)、建筑工程设计原则</w:t>
        </w:r>
        <w:r>
          <w:tab/>
        </w:r>
        <w:r>
          <w:fldChar w:fldCharType="begin"/>
        </w:r>
        <w:r>
          <w:instrText xml:space="preserve"> PAGEREF _Toc520 \h </w:instrText>
        </w:r>
        <w:r>
          <w:fldChar w:fldCharType="separate"/>
        </w:r>
        <w:r>
          <w:t>6</w:t>
        </w:r>
        <w:r>
          <w:fldChar w:fldCharType="end"/>
        </w:r>
      </w:hyperlink>
    </w:p>
    <w:p>
      <w:pPr>
        <w:pStyle w:val="TOC2"/>
        <w:tabs>
          <w:tab w:val="right" w:leader="dot" w:pos="8306"/>
        </w:tabs>
      </w:pPr>
      <w:hyperlink w:anchor="_Toc24180" w:history="1">
        <w:r>
          <w:rPr>
            <w:rFonts w:ascii="仿宋" w:eastAsia="仿宋" w:hAnsi="仿宋" w:cs="仿宋" w:hint="eastAsia"/>
            <w:lang w:eastAsia="zh-CN"/>
          </w:rPr>
          <w:t>(二)、土建工程设计年限及安全等级</w:t>
        </w:r>
        <w:r>
          <w:tab/>
        </w:r>
        <w:r>
          <w:fldChar w:fldCharType="begin"/>
        </w:r>
        <w:r>
          <w:instrText xml:space="preserve"> PAGEREF _Toc24180 \h </w:instrText>
        </w:r>
        <w:r>
          <w:fldChar w:fldCharType="separate"/>
        </w:r>
        <w:r>
          <w:t>8</w:t>
        </w:r>
        <w:r>
          <w:fldChar w:fldCharType="end"/>
        </w:r>
      </w:hyperlink>
    </w:p>
    <w:p>
      <w:pPr>
        <w:pStyle w:val="TOC2"/>
        <w:tabs>
          <w:tab w:val="right" w:leader="dot" w:pos="8306"/>
        </w:tabs>
      </w:pPr>
      <w:hyperlink w:anchor="_Toc30872" w:history="1">
        <w:r>
          <w:rPr>
            <w:rFonts w:ascii="仿宋" w:eastAsia="仿宋" w:hAnsi="仿宋" w:cs="仿宋" w:hint="eastAsia"/>
            <w:lang w:eastAsia="zh-CN"/>
          </w:rPr>
          <w:t>(三)、建筑工程设计总体要求</w:t>
        </w:r>
        <w:r>
          <w:tab/>
        </w:r>
        <w:r>
          <w:fldChar w:fldCharType="begin"/>
        </w:r>
        <w:r>
          <w:instrText xml:space="preserve"> PAGEREF _Toc30872 \h </w:instrText>
        </w:r>
        <w:r>
          <w:fldChar w:fldCharType="separate"/>
        </w:r>
        <w:r>
          <w:t>9</w:t>
        </w:r>
        <w:r>
          <w:fldChar w:fldCharType="end"/>
        </w:r>
      </w:hyperlink>
    </w:p>
    <w:p>
      <w:pPr>
        <w:pStyle w:val="TOC2"/>
        <w:tabs>
          <w:tab w:val="right" w:leader="dot" w:pos="8306"/>
        </w:tabs>
      </w:pPr>
      <w:hyperlink w:anchor="_Toc15335" w:history="1">
        <w:r>
          <w:rPr>
            <w:rFonts w:ascii="仿宋" w:eastAsia="仿宋" w:hAnsi="仿宋" w:cs="仿宋" w:hint="eastAsia"/>
            <w:lang w:eastAsia="zh-CN"/>
          </w:rPr>
          <w:t>(四)、土建工程建设指标</w:t>
        </w:r>
        <w:r>
          <w:tab/>
        </w:r>
        <w:r>
          <w:fldChar w:fldCharType="begin"/>
        </w:r>
        <w:r>
          <w:instrText xml:space="preserve"> PAGEREF _Toc15335 \h </w:instrText>
        </w:r>
        <w:r>
          <w:fldChar w:fldCharType="separate"/>
        </w:r>
        <w:r>
          <w:t>9</w:t>
        </w:r>
        <w:r>
          <w:fldChar w:fldCharType="end"/>
        </w:r>
      </w:hyperlink>
    </w:p>
    <w:p>
      <w:pPr>
        <w:pStyle w:val="TOC1"/>
        <w:tabs>
          <w:tab w:val="right" w:leader="dot" w:pos="8306"/>
        </w:tabs>
      </w:pPr>
      <w:hyperlink w:anchor="_Toc7418" w:history="1">
        <w:r>
          <w:rPr>
            <w:rFonts w:ascii="仿宋" w:eastAsia="仿宋" w:hAnsi="仿宋" w:cs="仿宋" w:hint="eastAsia"/>
            <w:lang w:eastAsia="zh-CN"/>
          </w:rPr>
          <w:t>三、市场分析、调研</w:t>
        </w:r>
        <w:r>
          <w:tab/>
        </w:r>
        <w:r>
          <w:fldChar w:fldCharType="begin"/>
        </w:r>
        <w:r>
          <w:instrText xml:space="preserve"> PAGEREF _Toc7418 \h </w:instrText>
        </w:r>
        <w:r>
          <w:fldChar w:fldCharType="separate"/>
        </w:r>
        <w:r>
          <w:t>10</w:t>
        </w:r>
        <w:r>
          <w:fldChar w:fldCharType="end"/>
        </w:r>
      </w:hyperlink>
    </w:p>
    <w:p>
      <w:pPr>
        <w:pStyle w:val="TOC2"/>
        <w:tabs>
          <w:tab w:val="right" w:leader="dot" w:pos="8306"/>
        </w:tabs>
      </w:pPr>
      <w:hyperlink w:anchor="_Toc6189" w:history="1">
        <w:r>
          <w:rPr>
            <w:rFonts w:ascii="仿宋" w:eastAsia="仿宋" w:hAnsi="仿宋" w:cs="仿宋" w:hint="eastAsia"/>
            <w:lang w:eastAsia="zh-CN"/>
          </w:rPr>
          <w:t>(一)、聚氯乙烯行业分析</w:t>
        </w:r>
        <w:r>
          <w:tab/>
        </w:r>
        <w:r>
          <w:fldChar w:fldCharType="begin"/>
        </w:r>
        <w:r>
          <w:instrText xml:space="preserve"> PAGEREF _Toc6189 \h </w:instrText>
        </w:r>
        <w:r>
          <w:fldChar w:fldCharType="separate"/>
        </w:r>
        <w:r>
          <w:t>10</w:t>
        </w:r>
        <w:r>
          <w:fldChar w:fldCharType="end"/>
        </w:r>
      </w:hyperlink>
    </w:p>
    <w:p>
      <w:pPr>
        <w:pStyle w:val="TOC2"/>
        <w:tabs>
          <w:tab w:val="right" w:leader="dot" w:pos="8306"/>
        </w:tabs>
      </w:pPr>
      <w:hyperlink w:anchor="_Toc11520" w:history="1">
        <w:r>
          <w:rPr>
            <w:rFonts w:ascii="仿宋" w:eastAsia="仿宋" w:hAnsi="仿宋" w:cs="仿宋" w:hint="eastAsia"/>
            <w:lang w:eastAsia="zh-CN"/>
          </w:rPr>
          <w:t>(二)、聚氯乙烯市场分析预测</w:t>
        </w:r>
        <w:r>
          <w:tab/>
        </w:r>
        <w:r>
          <w:fldChar w:fldCharType="begin"/>
        </w:r>
        <w:r>
          <w:instrText xml:space="preserve"> PAGEREF _Toc11520 \h </w:instrText>
        </w:r>
        <w:r>
          <w:fldChar w:fldCharType="separate"/>
        </w:r>
        <w:r>
          <w:t>10</w:t>
        </w:r>
        <w:r>
          <w:fldChar w:fldCharType="end"/>
        </w:r>
      </w:hyperlink>
    </w:p>
    <w:p>
      <w:pPr>
        <w:pStyle w:val="TOC1"/>
        <w:tabs>
          <w:tab w:val="right" w:leader="dot" w:pos="8306"/>
        </w:tabs>
      </w:pPr>
      <w:hyperlink w:anchor="_Toc30264" w:history="1">
        <w:r>
          <w:rPr>
            <w:rFonts w:ascii="仿宋" w:eastAsia="仿宋" w:hAnsi="仿宋" w:cs="仿宋" w:hint="eastAsia"/>
            <w:lang w:eastAsia="zh-CN"/>
          </w:rPr>
          <w:t>四、聚氯乙烯项目概论</w:t>
        </w:r>
        <w:r>
          <w:tab/>
        </w:r>
        <w:r>
          <w:fldChar w:fldCharType="begin"/>
        </w:r>
        <w:r>
          <w:instrText xml:space="preserve"> PAGEREF _Toc30264 \h </w:instrText>
        </w:r>
        <w:r>
          <w:fldChar w:fldCharType="separate"/>
        </w:r>
        <w:r>
          <w:t>11</w:t>
        </w:r>
        <w:r>
          <w:fldChar w:fldCharType="end"/>
        </w:r>
      </w:hyperlink>
    </w:p>
    <w:p>
      <w:pPr>
        <w:pStyle w:val="TOC2"/>
        <w:tabs>
          <w:tab w:val="right" w:leader="dot" w:pos="8306"/>
        </w:tabs>
      </w:pPr>
      <w:hyperlink w:anchor="_Toc29353" w:history="1">
        <w:r>
          <w:rPr>
            <w:rFonts w:ascii="仿宋" w:eastAsia="仿宋" w:hAnsi="仿宋" w:cs="仿宋" w:hint="eastAsia"/>
            <w:lang w:eastAsia="zh-CN"/>
          </w:rPr>
          <w:t>(一)、聚氯乙烯项目概况</w:t>
        </w:r>
        <w:r>
          <w:tab/>
        </w:r>
        <w:r>
          <w:fldChar w:fldCharType="begin"/>
        </w:r>
        <w:r>
          <w:instrText xml:space="preserve"> PAGEREF _Toc29353 \h </w:instrText>
        </w:r>
        <w:r>
          <w:fldChar w:fldCharType="separate"/>
        </w:r>
        <w:r>
          <w:t>11</w:t>
        </w:r>
        <w:r>
          <w:fldChar w:fldCharType="end"/>
        </w:r>
      </w:hyperlink>
    </w:p>
    <w:p>
      <w:pPr>
        <w:pStyle w:val="TOC2"/>
        <w:tabs>
          <w:tab w:val="right" w:leader="dot" w:pos="8306"/>
        </w:tabs>
      </w:pPr>
      <w:hyperlink w:anchor="_Toc26488" w:history="1">
        <w:r>
          <w:rPr>
            <w:rFonts w:ascii="仿宋" w:eastAsia="仿宋" w:hAnsi="仿宋" w:cs="仿宋" w:hint="eastAsia"/>
            <w:lang w:eastAsia="zh-CN"/>
          </w:rPr>
          <w:t>(二)、聚氯乙烯项目目标</w:t>
        </w:r>
        <w:r>
          <w:tab/>
        </w:r>
        <w:r>
          <w:fldChar w:fldCharType="begin"/>
        </w:r>
        <w:r>
          <w:instrText xml:space="preserve"> PAGEREF _Toc26488 \h </w:instrText>
        </w:r>
        <w:r>
          <w:fldChar w:fldCharType="separate"/>
        </w:r>
        <w:r>
          <w:t>13</w:t>
        </w:r>
        <w:r>
          <w:fldChar w:fldCharType="end"/>
        </w:r>
      </w:hyperlink>
    </w:p>
    <w:p>
      <w:pPr>
        <w:pStyle w:val="TOC2"/>
        <w:tabs>
          <w:tab w:val="right" w:leader="dot" w:pos="8306"/>
        </w:tabs>
      </w:pPr>
      <w:hyperlink w:anchor="_Toc13142" w:history="1">
        <w:r>
          <w:rPr>
            <w:rFonts w:ascii="仿宋" w:eastAsia="仿宋" w:hAnsi="仿宋" w:cs="仿宋" w:hint="eastAsia"/>
            <w:lang w:eastAsia="zh-CN"/>
          </w:rPr>
          <w:t>(三)、聚氯乙烯项目提出的理由</w:t>
        </w:r>
        <w:r>
          <w:tab/>
        </w:r>
        <w:r>
          <w:fldChar w:fldCharType="begin"/>
        </w:r>
        <w:r>
          <w:instrText xml:space="preserve"> PAGEREF _Toc13142 \h </w:instrText>
        </w:r>
        <w:r>
          <w:fldChar w:fldCharType="separate"/>
        </w:r>
        <w:r>
          <w:t>14</w:t>
        </w:r>
        <w:r>
          <w:fldChar w:fldCharType="end"/>
        </w:r>
      </w:hyperlink>
    </w:p>
    <w:p>
      <w:pPr>
        <w:pStyle w:val="TOC2"/>
        <w:tabs>
          <w:tab w:val="right" w:leader="dot" w:pos="8306"/>
        </w:tabs>
      </w:pPr>
      <w:hyperlink w:anchor="_Toc22225" w:history="1">
        <w:r>
          <w:rPr>
            <w:rFonts w:ascii="仿宋" w:eastAsia="仿宋" w:hAnsi="仿宋" w:cs="仿宋" w:hint="eastAsia"/>
            <w:lang w:eastAsia="zh-CN"/>
          </w:rPr>
          <w:t>(四)、聚氯乙烯项目意义</w:t>
        </w:r>
        <w:r>
          <w:tab/>
        </w:r>
        <w:r>
          <w:fldChar w:fldCharType="begin"/>
        </w:r>
        <w:r>
          <w:instrText xml:space="preserve"> PAGEREF _Toc22225 \h </w:instrText>
        </w:r>
        <w:r>
          <w:fldChar w:fldCharType="separate"/>
        </w:r>
        <w:r>
          <w:t>16</w:t>
        </w:r>
        <w:r>
          <w:fldChar w:fldCharType="end"/>
        </w:r>
      </w:hyperlink>
    </w:p>
    <w:p>
      <w:pPr>
        <w:pStyle w:val="TOC2"/>
        <w:tabs>
          <w:tab w:val="right" w:leader="dot" w:pos="8306"/>
        </w:tabs>
      </w:pPr>
      <w:hyperlink w:anchor="_Toc1359" w:history="1">
        <w:r>
          <w:rPr>
            <w:rFonts w:ascii="仿宋" w:eastAsia="仿宋" w:hAnsi="仿宋" w:cs="仿宋" w:hint="eastAsia"/>
            <w:lang w:eastAsia="zh-CN"/>
          </w:rPr>
          <w:t>(五)、聚氯乙烯项目背景</w:t>
        </w:r>
        <w:r>
          <w:tab/>
        </w:r>
        <w:r>
          <w:fldChar w:fldCharType="begin"/>
        </w:r>
        <w:r>
          <w:instrText xml:space="preserve"> PAGEREF _Toc1359 \h </w:instrText>
        </w:r>
        <w:r>
          <w:fldChar w:fldCharType="separate"/>
        </w:r>
        <w:r>
          <w:t>17</w:t>
        </w:r>
        <w:r>
          <w:fldChar w:fldCharType="end"/>
        </w:r>
      </w:hyperlink>
    </w:p>
    <w:p>
      <w:pPr>
        <w:pStyle w:val="TOC1"/>
        <w:tabs>
          <w:tab w:val="right" w:leader="dot" w:pos="8306"/>
        </w:tabs>
      </w:pPr>
      <w:hyperlink w:anchor="_Toc25721" w:history="1">
        <w:r>
          <w:rPr>
            <w:rFonts w:ascii="仿宋" w:eastAsia="仿宋" w:hAnsi="仿宋" w:cs="仿宋" w:hint="eastAsia"/>
            <w:lang w:eastAsia="zh-CN"/>
          </w:rPr>
          <w:t>五、工艺说明</w:t>
        </w:r>
        <w:r>
          <w:tab/>
        </w:r>
        <w:r>
          <w:fldChar w:fldCharType="begin"/>
        </w:r>
        <w:r>
          <w:instrText xml:space="preserve"> PAGEREF _Toc25721 \h </w:instrText>
        </w:r>
        <w:r>
          <w:fldChar w:fldCharType="separate"/>
        </w:r>
        <w:r>
          <w:t>18</w:t>
        </w:r>
        <w:r>
          <w:fldChar w:fldCharType="end"/>
        </w:r>
      </w:hyperlink>
    </w:p>
    <w:p>
      <w:pPr>
        <w:pStyle w:val="TOC2"/>
        <w:tabs>
          <w:tab w:val="right" w:leader="dot" w:pos="8306"/>
        </w:tabs>
      </w:pPr>
      <w:hyperlink w:anchor="_Toc9919" w:history="1">
        <w:r>
          <w:rPr>
            <w:rFonts w:ascii="仿宋" w:eastAsia="仿宋" w:hAnsi="仿宋" w:cs="仿宋" w:hint="eastAsia"/>
            <w:lang w:eastAsia="zh-CN"/>
          </w:rPr>
          <w:t>(一)、技术管理特点</w:t>
        </w:r>
        <w:r>
          <w:tab/>
        </w:r>
        <w:r>
          <w:fldChar w:fldCharType="begin"/>
        </w:r>
        <w:r>
          <w:instrText xml:space="preserve"> PAGEREF _Toc9919 \h </w:instrText>
        </w:r>
        <w:r>
          <w:fldChar w:fldCharType="separate"/>
        </w:r>
        <w:r>
          <w:t>18</w:t>
        </w:r>
        <w:r>
          <w:fldChar w:fldCharType="end"/>
        </w:r>
      </w:hyperlink>
    </w:p>
    <w:p>
      <w:pPr>
        <w:pStyle w:val="TOC2"/>
        <w:tabs>
          <w:tab w:val="right" w:leader="dot" w:pos="8306"/>
        </w:tabs>
      </w:pPr>
      <w:hyperlink w:anchor="_Toc8594" w:history="1">
        <w:r>
          <w:rPr>
            <w:rFonts w:ascii="仿宋" w:eastAsia="仿宋" w:hAnsi="仿宋" w:cs="仿宋" w:hint="eastAsia"/>
            <w:lang w:eastAsia="zh-CN"/>
          </w:rPr>
          <w:t>(二)、聚氯乙烯项目工艺技术设计方案</w:t>
        </w:r>
        <w:r>
          <w:tab/>
        </w:r>
        <w:r>
          <w:fldChar w:fldCharType="begin"/>
        </w:r>
        <w:r>
          <w:instrText xml:space="preserve"> PAGEREF _Toc8594 \h </w:instrText>
        </w:r>
        <w:r>
          <w:fldChar w:fldCharType="separate"/>
        </w:r>
        <w:r>
          <w:t>19</w:t>
        </w:r>
        <w:r>
          <w:fldChar w:fldCharType="end"/>
        </w:r>
      </w:hyperlink>
    </w:p>
    <w:p>
      <w:pPr>
        <w:pStyle w:val="TOC2"/>
        <w:tabs>
          <w:tab w:val="right" w:leader="dot" w:pos="8306"/>
        </w:tabs>
      </w:pPr>
      <w:hyperlink w:anchor="_Toc2392" w:history="1">
        <w:r>
          <w:rPr>
            <w:rFonts w:ascii="仿宋" w:eastAsia="仿宋" w:hAnsi="仿宋" w:cs="仿宋" w:hint="eastAsia"/>
            <w:lang w:eastAsia="zh-CN"/>
          </w:rPr>
          <w:t>(三)、设备选型方案</w:t>
        </w:r>
        <w:r>
          <w:tab/>
        </w:r>
        <w:r>
          <w:fldChar w:fldCharType="begin"/>
        </w:r>
        <w:r>
          <w:instrText xml:space="preserve"> PAGEREF _Toc2392 \h </w:instrText>
        </w:r>
        <w:r>
          <w:fldChar w:fldCharType="separate"/>
        </w:r>
        <w:r>
          <w:t>20</w:t>
        </w:r>
        <w:r>
          <w:fldChar w:fldCharType="end"/>
        </w:r>
      </w:hyperlink>
    </w:p>
    <w:p>
      <w:pPr>
        <w:pStyle w:val="TOC1"/>
        <w:tabs>
          <w:tab w:val="right" w:leader="dot" w:pos="8306"/>
        </w:tabs>
      </w:pPr>
      <w:hyperlink w:anchor="_Toc12727" w:history="1">
        <w:r>
          <w:rPr>
            <w:rFonts w:ascii="仿宋" w:eastAsia="仿宋" w:hAnsi="仿宋" w:cs="仿宋" w:hint="eastAsia"/>
            <w:lang w:eastAsia="zh-CN"/>
          </w:rPr>
          <w:t>六、聚氯乙烯项目绩效评估</w:t>
        </w:r>
        <w:r>
          <w:tab/>
        </w:r>
        <w:r>
          <w:fldChar w:fldCharType="begin"/>
        </w:r>
        <w:r>
          <w:instrText xml:space="preserve"> PAGEREF _Toc12727 \h </w:instrText>
        </w:r>
        <w:r>
          <w:fldChar w:fldCharType="separate"/>
        </w:r>
        <w:r>
          <w:t>21</w:t>
        </w:r>
        <w:r>
          <w:fldChar w:fldCharType="end"/>
        </w:r>
      </w:hyperlink>
    </w:p>
    <w:p>
      <w:pPr>
        <w:pStyle w:val="TOC2"/>
        <w:tabs>
          <w:tab w:val="right" w:leader="dot" w:pos="8306"/>
        </w:tabs>
      </w:pPr>
      <w:hyperlink w:anchor="_Toc8246" w:history="1">
        <w:r>
          <w:rPr>
            <w:rFonts w:ascii="仿宋" w:eastAsia="仿宋" w:hAnsi="仿宋" w:cs="仿宋" w:hint="eastAsia"/>
            <w:lang w:eastAsia="zh-CN"/>
          </w:rPr>
          <w:t>(一)、绩效评估指标</w:t>
        </w:r>
        <w:r>
          <w:tab/>
        </w:r>
        <w:r>
          <w:fldChar w:fldCharType="begin"/>
        </w:r>
        <w:r>
          <w:instrText xml:space="preserve"> PAGEREF _Toc8246 \h </w:instrText>
        </w:r>
        <w:r>
          <w:fldChar w:fldCharType="separate"/>
        </w:r>
        <w:r>
          <w:t>21</w:t>
        </w:r>
        <w:r>
          <w:fldChar w:fldCharType="end"/>
        </w:r>
      </w:hyperlink>
    </w:p>
    <w:p>
      <w:pPr>
        <w:pStyle w:val="TOC2"/>
        <w:tabs>
          <w:tab w:val="right" w:leader="dot" w:pos="8306"/>
        </w:tabs>
      </w:pPr>
      <w:hyperlink w:anchor="_Toc18905" w:history="1">
        <w:r>
          <w:rPr>
            <w:rFonts w:ascii="仿宋" w:eastAsia="仿宋" w:hAnsi="仿宋" w:cs="仿宋" w:hint="eastAsia"/>
            <w:lang w:eastAsia="zh-CN"/>
          </w:rPr>
          <w:t>(二)、绩效评估方法</w:t>
        </w:r>
        <w:r>
          <w:tab/>
        </w:r>
        <w:r>
          <w:fldChar w:fldCharType="begin"/>
        </w:r>
        <w:r>
          <w:instrText xml:space="preserve"> PAGEREF _Toc18905 \h </w:instrText>
        </w:r>
        <w:r>
          <w:fldChar w:fldCharType="separate"/>
        </w:r>
        <w:r>
          <w:t>22</w:t>
        </w:r>
        <w:r>
          <w:fldChar w:fldCharType="end"/>
        </w:r>
      </w:hyperlink>
    </w:p>
    <w:p>
      <w:pPr>
        <w:pStyle w:val="TOC2"/>
        <w:tabs>
          <w:tab w:val="right" w:leader="dot" w:pos="8306"/>
        </w:tabs>
      </w:pPr>
      <w:hyperlink w:anchor="_Toc10684" w:history="1">
        <w:r>
          <w:rPr>
            <w:rFonts w:ascii="仿宋" w:eastAsia="仿宋" w:hAnsi="仿宋" w:cs="仿宋" w:hint="eastAsia"/>
            <w:lang w:eastAsia="zh-CN"/>
          </w:rPr>
          <w:t>(三)、绩效评估周期</w:t>
        </w:r>
        <w:r>
          <w:tab/>
        </w:r>
        <w:r>
          <w:fldChar w:fldCharType="begin"/>
        </w:r>
        <w:r>
          <w:instrText xml:space="preserve"> PAGEREF _Toc10684 \h </w:instrText>
        </w:r>
        <w:r>
          <w:fldChar w:fldCharType="separate"/>
        </w:r>
        <w:r>
          <w:t>23</w:t>
        </w:r>
        <w:r>
          <w:fldChar w:fldCharType="end"/>
        </w:r>
      </w:hyperlink>
    </w:p>
    <w:p>
      <w:pPr>
        <w:pStyle w:val="TOC1"/>
        <w:tabs>
          <w:tab w:val="right" w:leader="dot" w:pos="8306"/>
        </w:tabs>
      </w:pPr>
      <w:hyperlink w:anchor="_Toc32544" w:history="1">
        <w:r>
          <w:rPr>
            <w:rFonts w:ascii="仿宋" w:eastAsia="仿宋" w:hAnsi="仿宋" w:cs="仿宋" w:hint="eastAsia"/>
            <w:lang w:eastAsia="zh-CN"/>
          </w:rPr>
          <w:t>七、聚氯乙烯项目社会影响</w:t>
        </w:r>
        <w:r>
          <w:tab/>
        </w:r>
        <w:r>
          <w:fldChar w:fldCharType="begin"/>
        </w:r>
        <w:r>
          <w:instrText xml:space="preserve"> PAGEREF _Toc32544 \h </w:instrText>
        </w:r>
        <w:r>
          <w:fldChar w:fldCharType="separate"/>
        </w:r>
        <w:r>
          <w:t>24</w:t>
        </w:r>
        <w:r>
          <w:fldChar w:fldCharType="end"/>
        </w:r>
      </w:hyperlink>
    </w:p>
    <w:p>
      <w:pPr>
        <w:pStyle w:val="TOC2"/>
        <w:tabs>
          <w:tab w:val="right" w:leader="dot" w:pos="8306"/>
        </w:tabs>
      </w:pPr>
      <w:hyperlink w:anchor="_Toc15745" w:history="1">
        <w:r>
          <w:rPr>
            <w:rFonts w:ascii="仿宋" w:eastAsia="仿宋" w:hAnsi="仿宋" w:cs="仿宋" w:hint="eastAsia"/>
            <w:lang w:eastAsia="zh-CN"/>
          </w:rPr>
          <w:t>(一)、社会责任与义务</w:t>
        </w:r>
        <w:r>
          <w:tab/>
        </w:r>
        <w:r>
          <w:fldChar w:fldCharType="begin"/>
        </w:r>
        <w:r>
          <w:instrText xml:space="preserve"> PAGEREF _Toc15745 \h </w:instrText>
        </w:r>
        <w:r>
          <w:fldChar w:fldCharType="separate"/>
        </w:r>
        <w:r>
          <w:t>24</w:t>
        </w:r>
        <w:r>
          <w:fldChar w:fldCharType="end"/>
        </w:r>
      </w:hyperlink>
    </w:p>
    <w:p>
      <w:pPr>
        <w:pStyle w:val="TOC2"/>
        <w:tabs>
          <w:tab w:val="right" w:leader="dot" w:pos="8306"/>
        </w:tabs>
      </w:pPr>
      <w:hyperlink w:anchor="_Toc11686" w:history="1">
        <w:r>
          <w:rPr>
            <w:rFonts w:ascii="仿宋" w:eastAsia="仿宋" w:hAnsi="仿宋" w:cs="仿宋" w:hint="eastAsia"/>
            <w:lang w:eastAsia="zh-CN"/>
          </w:rPr>
          <w:t>(二)、社会参与与沟通</w:t>
        </w:r>
        <w:r>
          <w:tab/>
        </w:r>
        <w:r>
          <w:fldChar w:fldCharType="begin"/>
        </w:r>
        <w:r>
          <w:instrText xml:space="preserve"> PAGEREF _Toc11686 \h </w:instrText>
        </w:r>
        <w:r>
          <w:fldChar w:fldCharType="separate"/>
        </w:r>
        <w:r>
          <w:t>25</w:t>
        </w:r>
        <w:r>
          <w:fldChar w:fldCharType="end"/>
        </w:r>
      </w:hyperlink>
    </w:p>
    <w:p>
      <w:pPr>
        <w:pStyle w:val="TOC1"/>
        <w:tabs>
          <w:tab w:val="right" w:leader="dot" w:pos="8306"/>
        </w:tabs>
      </w:pPr>
      <w:hyperlink w:anchor="_Toc26251" w:history="1">
        <w:r>
          <w:rPr>
            <w:rFonts w:ascii="仿宋" w:eastAsia="仿宋" w:hAnsi="仿宋" w:cs="仿宋" w:hint="eastAsia"/>
            <w:lang w:eastAsia="zh-CN"/>
          </w:rPr>
          <w:t>八、生产安全保护</w:t>
        </w:r>
        <w:r>
          <w:tab/>
        </w:r>
        <w:r>
          <w:fldChar w:fldCharType="begin"/>
        </w:r>
        <w:r>
          <w:instrText xml:space="preserve"> PAGEREF _Toc26251 \h </w:instrText>
        </w:r>
        <w:r>
          <w:fldChar w:fldCharType="separate"/>
        </w:r>
        <w:r>
          <w:t>26</w:t>
        </w:r>
        <w:r>
          <w:fldChar w:fldCharType="end"/>
        </w:r>
      </w:hyperlink>
    </w:p>
    <w:p>
      <w:pPr>
        <w:pStyle w:val="TOC2"/>
        <w:tabs>
          <w:tab w:val="right" w:leader="dot" w:pos="8306"/>
        </w:tabs>
      </w:pPr>
      <w:hyperlink w:anchor="_Toc15949" w:history="1">
        <w:r>
          <w:rPr>
            <w:rFonts w:ascii="仿宋" w:eastAsia="仿宋" w:hAnsi="仿宋" w:cs="仿宋" w:hint="eastAsia"/>
            <w:lang w:eastAsia="zh-CN"/>
          </w:rPr>
          <w:t>(一)、消防安全</w:t>
        </w:r>
        <w:r>
          <w:tab/>
        </w:r>
        <w:r>
          <w:fldChar w:fldCharType="begin"/>
        </w:r>
        <w:r>
          <w:instrText xml:space="preserve"> PAGEREF _Toc15949 \h </w:instrText>
        </w:r>
        <w:r>
          <w:fldChar w:fldCharType="separate"/>
        </w:r>
        <w:r>
          <w:t>26</w:t>
        </w:r>
        <w:r>
          <w:fldChar w:fldCharType="end"/>
        </w:r>
      </w:hyperlink>
    </w:p>
    <w:p>
      <w:pPr>
        <w:pStyle w:val="TOC2"/>
        <w:tabs>
          <w:tab w:val="right" w:leader="dot" w:pos="8306"/>
        </w:tabs>
      </w:pPr>
      <w:hyperlink w:anchor="_Toc5219" w:history="1">
        <w:r>
          <w:rPr>
            <w:rFonts w:ascii="仿宋" w:eastAsia="仿宋" w:hAnsi="仿宋" w:cs="仿宋" w:hint="eastAsia"/>
            <w:lang w:eastAsia="zh-CN"/>
          </w:rPr>
          <w:t>(二)、防火防爆总图布置措施</w:t>
        </w:r>
        <w:r>
          <w:tab/>
        </w:r>
        <w:r>
          <w:fldChar w:fldCharType="begin"/>
        </w:r>
        <w:r>
          <w:instrText xml:space="preserve"> PAGEREF _Toc5219 \h </w:instrText>
        </w:r>
        <w:r>
          <w:fldChar w:fldCharType="separate"/>
        </w:r>
        <w:r>
          <w:t>28</w:t>
        </w:r>
        <w:r>
          <w:fldChar w:fldCharType="end"/>
        </w:r>
      </w:hyperlink>
    </w:p>
    <w:p>
      <w:pPr>
        <w:pStyle w:val="TOC2"/>
        <w:tabs>
          <w:tab w:val="right" w:leader="dot" w:pos="8306"/>
        </w:tabs>
      </w:pPr>
      <w:hyperlink w:anchor="_Toc3069" w:history="1">
        <w:r>
          <w:rPr>
            <w:rFonts w:ascii="仿宋" w:eastAsia="仿宋" w:hAnsi="仿宋" w:cs="仿宋" w:hint="eastAsia"/>
            <w:lang w:eastAsia="zh-CN"/>
          </w:rPr>
          <w:t>(三)、自然灾害防范措施</w:t>
        </w:r>
        <w:r>
          <w:tab/>
        </w:r>
        <w:r>
          <w:fldChar w:fldCharType="begin"/>
        </w:r>
        <w:r>
          <w:instrText xml:space="preserve"> PAGEREF _Toc3069 \h </w:instrText>
        </w:r>
        <w:r>
          <w:fldChar w:fldCharType="separate"/>
        </w:r>
        <w:r>
          <w:t>28</w:t>
        </w:r>
        <w:r>
          <w:fldChar w:fldCharType="end"/>
        </w:r>
      </w:hyperlink>
    </w:p>
    <w:p>
      <w:pPr>
        <w:pStyle w:val="TOC2"/>
        <w:tabs>
          <w:tab w:val="right" w:leader="dot" w:pos="8306"/>
        </w:tabs>
      </w:pPr>
      <w:hyperlink w:anchor="_Toc16842" w:history="1">
        <w:r>
          <w:rPr>
            <w:rFonts w:ascii="仿宋" w:eastAsia="仿宋" w:hAnsi="仿宋" w:cs="仿宋" w:hint="eastAsia"/>
            <w:lang w:eastAsia="zh-CN"/>
          </w:rPr>
          <w:t>(四)、安全色及安全标志使用要求</w:t>
        </w:r>
        <w:r>
          <w:tab/>
        </w:r>
        <w:r>
          <w:fldChar w:fldCharType="begin"/>
        </w:r>
        <w:r>
          <w:instrText xml:space="preserve"> PAGEREF _Toc16842 \h </w:instrText>
        </w:r>
        <w:r>
          <w:fldChar w:fldCharType="separate"/>
        </w:r>
        <w:r>
          <w:t>29</w:t>
        </w:r>
        <w:r>
          <w:fldChar w:fldCharType="end"/>
        </w:r>
      </w:hyperlink>
    </w:p>
    <w:p>
      <w:pPr>
        <w:pStyle w:val="TOC2"/>
        <w:tabs>
          <w:tab w:val="right" w:leader="dot" w:pos="8306"/>
        </w:tabs>
      </w:pPr>
      <w:hyperlink w:anchor="_Toc27656" w:history="1">
        <w:r>
          <w:rPr>
            <w:rFonts w:ascii="仿宋" w:eastAsia="仿宋" w:hAnsi="仿宋" w:cs="仿宋" w:hint="eastAsia"/>
            <w:lang w:eastAsia="zh-CN"/>
          </w:rPr>
          <w:t>(五)、防尘防毒措施</w:t>
        </w:r>
        <w:r>
          <w:tab/>
        </w:r>
        <w:r>
          <w:fldChar w:fldCharType="begin"/>
        </w:r>
        <w:r>
          <w:instrText xml:space="preserve"> PAGEREF _Toc27656 \h </w:instrText>
        </w:r>
        <w:r>
          <w:fldChar w:fldCharType="separate"/>
        </w:r>
        <w:r>
          <w:t>30</w:t>
        </w:r>
        <w:r>
          <w:fldChar w:fldCharType="end"/>
        </w:r>
      </w:hyperlink>
    </w:p>
    <w:p>
      <w:pPr>
        <w:pStyle w:val="TOC2"/>
        <w:tabs>
          <w:tab w:val="right" w:leader="dot" w:pos="8306"/>
        </w:tabs>
      </w:pPr>
      <w:hyperlink w:anchor="_Toc26132" w:history="1">
        <w:r>
          <w:rPr>
            <w:rFonts w:ascii="仿宋" w:eastAsia="仿宋" w:hAnsi="仿宋" w:cs="仿宋" w:hint="eastAsia"/>
            <w:lang w:eastAsia="zh-CN"/>
          </w:rPr>
          <w:t>(六)、防静电、触电防护及防雷措施</w:t>
        </w:r>
        <w:r>
          <w:tab/>
        </w:r>
        <w:r>
          <w:fldChar w:fldCharType="begin"/>
        </w:r>
        <w:r>
          <w:instrText xml:space="preserve"> PAGEREF _Toc26132 \h </w:instrText>
        </w:r>
        <w:r>
          <w:fldChar w:fldCharType="separate"/>
        </w:r>
        <w:r>
          <w:t>31</w:t>
        </w:r>
        <w:r>
          <w:fldChar w:fldCharType="end"/>
        </w:r>
      </w:hyperlink>
    </w:p>
    <w:p>
      <w:pPr>
        <w:pStyle w:val="TOC2"/>
        <w:tabs>
          <w:tab w:val="right" w:leader="dot" w:pos="8306"/>
        </w:tabs>
      </w:pPr>
      <w:hyperlink w:anchor="_Toc14988" w:history="1">
        <w:r>
          <w:rPr>
            <w:rFonts w:ascii="仿宋" w:eastAsia="仿宋" w:hAnsi="仿宋" w:cs="仿宋" w:hint="eastAsia"/>
            <w:lang w:eastAsia="zh-CN"/>
          </w:rPr>
          <w:t>(七)、机械设备安全保障措施</w:t>
        </w:r>
        <w:r>
          <w:tab/>
        </w:r>
        <w:r>
          <w:fldChar w:fldCharType="begin"/>
        </w:r>
        <w:r>
          <w:instrText xml:space="preserve"> PAGEREF _Toc14988 \h </w:instrText>
        </w:r>
        <w:r>
          <w:fldChar w:fldCharType="separate"/>
        </w:r>
        <w:r>
          <w:t>33</w:t>
        </w:r>
        <w:r>
          <w:fldChar w:fldCharType="end"/>
        </w:r>
      </w:hyperlink>
    </w:p>
    <w:p>
      <w:pPr>
        <w:pStyle w:val="TOC1"/>
        <w:tabs>
          <w:tab w:val="right" w:leader="dot" w:pos="8306"/>
        </w:tabs>
      </w:pPr>
      <w:hyperlink w:anchor="_Toc11901" w:history="1">
        <w:r>
          <w:rPr>
            <w:rFonts w:ascii="仿宋" w:eastAsia="仿宋" w:hAnsi="仿宋" w:cs="仿宋" w:hint="eastAsia"/>
            <w:lang w:eastAsia="zh-CN"/>
          </w:rPr>
          <w:t>九、聚氯乙烯项目技术管理</w:t>
        </w:r>
        <w:r>
          <w:tab/>
        </w:r>
        <w:r>
          <w:fldChar w:fldCharType="begin"/>
        </w:r>
        <w:r>
          <w:instrText xml:space="preserve"> PAGEREF _Toc11901 \h </w:instrText>
        </w:r>
        <w:r>
          <w:fldChar w:fldCharType="separate"/>
        </w:r>
        <w:r>
          <w:t>34</w:t>
        </w:r>
        <w:r>
          <w:fldChar w:fldCharType="end"/>
        </w:r>
      </w:hyperlink>
    </w:p>
    <w:p>
      <w:pPr>
        <w:pStyle w:val="TOC2"/>
        <w:tabs>
          <w:tab w:val="right" w:leader="dot" w:pos="8306"/>
        </w:tabs>
      </w:pPr>
      <w:hyperlink w:anchor="_Toc4875" w:history="1">
        <w:r>
          <w:rPr>
            <w:rFonts w:ascii="仿宋" w:eastAsia="仿宋" w:hAnsi="仿宋" w:cs="仿宋" w:hint="eastAsia"/>
            <w:lang w:eastAsia="zh-CN"/>
          </w:rPr>
          <w:t>(一)、技术方案选用方向</w:t>
        </w:r>
        <w:r>
          <w:tab/>
        </w:r>
        <w:r>
          <w:fldChar w:fldCharType="begin"/>
        </w:r>
        <w:r>
          <w:instrText xml:space="preserve"> PAGEREF _Toc4875 \h </w:instrText>
        </w:r>
        <w:r>
          <w:fldChar w:fldCharType="separate"/>
        </w:r>
        <w:r>
          <w:t>34</w:t>
        </w:r>
        <w:r>
          <w:fldChar w:fldCharType="end"/>
        </w:r>
      </w:hyperlink>
    </w:p>
    <w:p>
      <w:pPr>
        <w:pStyle w:val="TOC2"/>
        <w:tabs>
          <w:tab w:val="right" w:leader="dot" w:pos="8306"/>
        </w:tabs>
      </w:pPr>
      <w:hyperlink w:anchor="_Toc9966" w:history="1">
        <w:r>
          <w:rPr>
            <w:rFonts w:ascii="仿宋" w:eastAsia="仿宋" w:hAnsi="仿宋" w:cs="仿宋" w:hint="eastAsia"/>
            <w:lang w:eastAsia="zh-CN"/>
          </w:rPr>
          <w:t>(二)、工艺技术方案选用原则</w:t>
        </w:r>
        <w:r>
          <w:tab/>
        </w:r>
        <w:r>
          <w:fldChar w:fldCharType="begin"/>
        </w:r>
        <w:r>
          <w:instrText xml:space="preserve"> PAGEREF _Toc9966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06" w:history="1">
        <w:r>
          <w:rPr>
            <w:rFonts w:ascii="仿宋" w:eastAsia="仿宋" w:hAnsi="仿宋" w:cs="仿宋" w:hint="eastAsia"/>
            <w:lang w:eastAsia="zh-CN"/>
          </w:rPr>
          <w:t>(三)、工艺技术方案要求</w:t>
        </w:r>
        <w:r>
          <w:tab/>
        </w:r>
        <w:r>
          <w:fldChar w:fldCharType="begin"/>
        </w:r>
        <w:r>
          <w:instrText xml:space="preserve"> PAGEREF _Toc24206 \h </w:instrText>
        </w:r>
        <w:r>
          <w:fldChar w:fldCharType="separate"/>
        </w:r>
        <w:r>
          <w:t>38</w:t>
        </w:r>
        <w:r>
          <w:fldChar w:fldCharType="end"/>
        </w:r>
      </w:hyperlink>
    </w:p>
    <w:p>
      <w:pPr>
        <w:pStyle w:val="TOC1"/>
        <w:tabs>
          <w:tab w:val="right" w:leader="dot" w:pos="8306"/>
        </w:tabs>
      </w:pPr>
      <w:hyperlink w:anchor="_Toc30213" w:history="1">
        <w:r>
          <w:rPr>
            <w:rFonts w:ascii="仿宋" w:eastAsia="仿宋" w:hAnsi="仿宋" w:cs="仿宋" w:hint="eastAsia"/>
            <w:lang w:eastAsia="zh-CN"/>
          </w:rPr>
          <w:t>十、聚氯乙烯项目人力资源管理</w:t>
        </w:r>
        <w:r>
          <w:tab/>
        </w:r>
        <w:r>
          <w:fldChar w:fldCharType="begin"/>
        </w:r>
        <w:r>
          <w:instrText xml:space="preserve"> PAGEREF _Toc30213 \h </w:instrText>
        </w:r>
        <w:r>
          <w:fldChar w:fldCharType="separate"/>
        </w:r>
        <w:r>
          <w:t>40</w:t>
        </w:r>
        <w:r>
          <w:fldChar w:fldCharType="end"/>
        </w:r>
      </w:hyperlink>
    </w:p>
    <w:p>
      <w:pPr>
        <w:pStyle w:val="TOC2"/>
        <w:tabs>
          <w:tab w:val="right" w:leader="dot" w:pos="8306"/>
        </w:tabs>
      </w:pPr>
      <w:hyperlink w:anchor="_Toc27659" w:history="1">
        <w:r>
          <w:rPr>
            <w:rFonts w:ascii="仿宋" w:eastAsia="仿宋" w:hAnsi="仿宋" w:cs="仿宋" w:hint="eastAsia"/>
            <w:lang w:eastAsia="zh-CN"/>
          </w:rPr>
          <w:t>(一)、建立健全的预算管理制度</w:t>
        </w:r>
        <w:r>
          <w:tab/>
        </w:r>
        <w:r>
          <w:fldChar w:fldCharType="begin"/>
        </w:r>
        <w:r>
          <w:instrText xml:space="preserve"> PAGEREF _Toc27659 \h </w:instrText>
        </w:r>
        <w:r>
          <w:fldChar w:fldCharType="separate"/>
        </w:r>
        <w:r>
          <w:t>40</w:t>
        </w:r>
        <w:r>
          <w:fldChar w:fldCharType="end"/>
        </w:r>
      </w:hyperlink>
    </w:p>
    <w:p>
      <w:pPr>
        <w:pStyle w:val="TOC2"/>
        <w:tabs>
          <w:tab w:val="right" w:leader="dot" w:pos="8306"/>
        </w:tabs>
      </w:pPr>
      <w:hyperlink w:anchor="_Toc11881" w:history="1">
        <w:r>
          <w:rPr>
            <w:rFonts w:ascii="仿宋" w:eastAsia="仿宋" w:hAnsi="仿宋" w:cs="仿宋" w:hint="eastAsia"/>
            <w:lang w:eastAsia="zh-CN"/>
          </w:rPr>
          <w:t>(二)、加强资金流动监控</w:t>
        </w:r>
        <w:r>
          <w:tab/>
        </w:r>
        <w:r>
          <w:fldChar w:fldCharType="begin"/>
        </w:r>
        <w:r>
          <w:instrText xml:space="preserve"> PAGEREF _Toc11881 \h </w:instrText>
        </w:r>
        <w:r>
          <w:fldChar w:fldCharType="separate"/>
        </w:r>
        <w:r>
          <w:t>42</w:t>
        </w:r>
        <w:r>
          <w:fldChar w:fldCharType="end"/>
        </w:r>
      </w:hyperlink>
    </w:p>
    <w:p>
      <w:pPr>
        <w:pStyle w:val="TOC2"/>
        <w:tabs>
          <w:tab w:val="right" w:leader="dot" w:pos="8306"/>
        </w:tabs>
      </w:pPr>
      <w:hyperlink w:anchor="_Toc11503" w:history="1">
        <w:r>
          <w:rPr>
            <w:rFonts w:ascii="仿宋" w:eastAsia="仿宋" w:hAnsi="仿宋" w:cs="仿宋" w:hint="eastAsia"/>
            <w:lang w:eastAsia="zh-CN"/>
          </w:rPr>
          <w:t>(三)、制定完善的风险控制机制</w:t>
        </w:r>
        <w:r>
          <w:tab/>
        </w:r>
        <w:r>
          <w:fldChar w:fldCharType="begin"/>
        </w:r>
        <w:r>
          <w:instrText xml:space="preserve"> PAGEREF _Toc11503 \h </w:instrText>
        </w:r>
        <w:r>
          <w:fldChar w:fldCharType="separate"/>
        </w:r>
        <w:r>
          <w:t>43</w:t>
        </w:r>
        <w:r>
          <w:fldChar w:fldCharType="end"/>
        </w:r>
      </w:hyperlink>
    </w:p>
    <w:p>
      <w:pPr>
        <w:pStyle w:val="TOC2"/>
        <w:tabs>
          <w:tab w:val="right" w:leader="dot" w:pos="8306"/>
        </w:tabs>
      </w:pPr>
      <w:hyperlink w:anchor="_Toc1964" w:history="1">
        <w:r>
          <w:rPr>
            <w:rFonts w:ascii="仿宋" w:eastAsia="仿宋" w:hAnsi="仿宋" w:cs="仿宋" w:hint="eastAsia"/>
            <w:lang w:eastAsia="zh-CN"/>
          </w:rPr>
          <w:t>(四)、优化成本管理</w:t>
        </w:r>
        <w:r>
          <w:tab/>
        </w:r>
        <w:r>
          <w:fldChar w:fldCharType="begin"/>
        </w:r>
        <w:r>
          <w:instrText xml:space="preserve"> PAGEREF _Toc1964 \h </w:instrText>
        </w:r>
        <w:r>
          <w:fldChar w:fldCharType="separate"/>
        </w:r>
        <w:r>
          <w:t>44</w:t>
        </w:r>
        <w:r>
          <w:fldChar w:fldCharType="end"/>
        </w:r>
      </w:hyperlink>
    </w:p>
    <w:p>
      <w:pPr>
        <w:pStyle w:val="TOC1"/>
        <w:tabs>
          <w:tab w:val="right" w:leader="dot" w:pos="8306"/>
        </w:tabs>
      </w:pPr>
      <w:hyperlink w:anchor="_Toc16117" w:history="1">
        <w:r>
          <w:rPr>
            <w:rFonts w:ascii="仿宋" w:eastAsia="仿宋" w:hAnsi="仿宋" w:cs="仿宋" w:hint="eastAsia"/>
            <w:lang w:eastAsia="zh-CN"/>
          </w:rPr>
          <w:t>十一、聚氯乙烯项目环境影响分析</w:t>
        </w:r>
        <w:r>
          <w:tab/>
        </w:r>
        <w:r>
          <w:fldChar w:fldCharType="begin"/>
        </w:r>
        <w:r>
          <w:instrText xml:space="preserve"> PAGEREF _Toc16117 \h </w:instrText>
        </w:r>
        <w:r>
          <w:fldChar w:fldCharType="separate"/>
        </w:r>
        <w:r>
          <w:t>45</w:t>
        </w:r>
        <w:r>
          <w:fldChar w:fldCharType="end"/>
        </w:r>
      </w:hyperlink>
    </w:p>
    <w:p>
      <w:pPr>
        <w:pStyle w:val="TOC2"/>
        <w:tabs>
          <w:tab w:val="right" w:leader="dot" w:pos="8306"/>
        </w:tabs>
      </w:pPr>
      <w:hyperlink w:anchor="_Toc9033" w:history="1">
        <w:r>
          <w:rPr>
            <w:rFonts w:ascii="仿宋" w:eastAsia="仿宋" w:hAnsi="仿宋" w:cs="仿宋" w:hint="eastAsia"/>
            <w:lang w:eastAsia="zh-CN"/>
          </w:rPr>
          <w:t>(一)、建设区域环境质量现状</w:t>
        </w:r>
        <w:r>
          <w:tab/>
        </w:r>
        <w:r>
          <w:fldChar w:fldCharType="begin"/>
        </w:r>
        <w:r>
          <w:instrText xml:space="preserve"> PAGEREF _Toc9033 \h </w:instrText>
        </w:r>
        <w:r>
          <w:fldChar w:fldCharType="separate"/>
        </w:r>
        <w:r>
          <w:t>45</w:t>
        </w:r>
        <w:r>
          <w:fldChar w:fldCharType="end"/>
        </w:r>
      </w:hyperlink>
    </w:p>
    <w:p>
      <w:pPr>
        <w:pStyle w:val="TOC2"/>
        <w:tabs>
          <w:tab w:val="right" w:leader="dot" w:pos="8306"/>
        </w:tabs>
      </w:pPr>
      <w:hyperlink w:anchor="_Toc30129" w:history="1">
        <w:r>
          <w:rPr>
            <w:rFonts w:ascii="仿宋" w:eastAsia="仿宋" w:hAnsi="仿宋" w:cs="仿宋" w:hint="eastAsia"/>
            <w:lang w:eastAsia="zh-CN"/>
          </w:rPr>
          <w:t>(二)、建设期环境保护</w:t>
        </w:r>
        <w:r>
          <w:tab/>
        </w:r>
        <w:r>
          <w:fldChar w:fldCharType="begin"/>
        </w:r>
        <w:r>
          <w:instrText xml:space="preserve"> PAGEREF _Toc30129 \h </w:instrText>
        </w:r>
        <w:r>
          <w:fldChar w:fldCharType="separate"/>
        </w:r>
        <w:r>
          <w:t>47</w:t>
        </w:r>
        <w:r>
          <w:fldChar w:fldCharType="end"/>
        </w:r>
      </w:hyperlink>
    </w:p>
    <w:p>
      <w:pPr>
        <w:pStyle w:val="TOC2"/>
        <w:tabs>
          <w:tab w:val="right" w:leader="dot" w:pos="8306"/>
        </w:tabs>
      </w:pPr>
      <w:hyperlink w:anchor="_Toc26239" w:history="1">
        <w:r>
          <w:rPr>
            <w:rFonts w:ascii="仿宋" w:eastAsia="仿宋" w:hAnsi="仿宋" w:cs="仿宋" w:hint="eastAsia"/>
            <w:lang w:eastAsia="zh-CN"/>
          </w:rPr>
          <w:t>(三)、运营期环境保护</w:t>
        </w:r>
        <w:r>
          <w:tab/>
        </w:r>
        <w:r>
          <w:fldChar w:fldCharType="begin"/>
        </w:r>
        <w:r>
          <w:instrText xml:space="preserve"> PAGEREF _Toc26239 \h </w:instrText>
        </w:r>
        <w:r>
          <w:fldChar w:fldCharType="separate"/>
        </w:r>
        <w:r>
          <w:t>48</w:t>
        </w:r>
        <w:r>
          <w:fldChar w:fldCharType="end"/>
        </w:r>
      </w:hyperlink>
    </w:p>
    <w:p>
      <w:pPr>
        <w:pStyle w:val="TOC2"/>
        <w:tabs>
          <w:tab w:val="right" w:leader="dot" w:pos="8306"/>
        </w:tabs>
      </w:pPr>
      <w:hyperlink w:anchor="_Toc27000" w:history="1">
        <w:r>
          <w:rPr>
            <w:rFonts w:ascii="仿宋" w:eastAsia="仿宋" w:hAnsi="仿宋" w:cs="仿宋" w:hint="eastAsia"/>
            <w:lang w:eastAsia="zh-CN"/>
          </w:rPr>
          <w:t>(四)、聚氯乙烯项目建设对区域经济的影响</w:t>
        </w:r>
        <w:r>
          <w:tab/>
        </w:r>
        <w:r>
          <w:fldChar w:fldCharType="begin"/>
        </w:r>
        <w:r>
          <w:instrText xml:space="preserve"> PAGEREF _Toc27000 \h </w:instrText>
        </w:r>
        <w:r>
          <w:fldChar w:fldCharType="separate"/>
        </w:r>
        <w:r>
          <w:t>50</w:t>
        </w:r>
        <w:r>
          <w:fldChar w:fldCharType="end"/>
        </w:r>
      </w:hyperlink>
    </w:p>
    <w:p>
      <w:pPr>
        <w:pStyle w:val="TOC2"/>
        <w:tabs>
          <w:tab w:val="right" w:leader="dot" w:pos="8306"/>
        </w:tabs>
      </w:pPr>
      <w:hyperlink w:anchor="_Toc30742" w:history="1">
        <w:r>
          <w:rPr>
            <w:rFonts w:ascii="仿宋" w:eastAsia="仿宋" w:hAnsi="仿宋" w:cs="仿宋" w:hint="eastAsia"/>
            <w:lang w:eastAsia="zh-CN"/>
          </w:rPr>
          <w:t>(五)、废弃物处理</w:t>
        </w:r>
        <w:r>
          <w:tab/>
        </w:r>
        <w:r>
          <w:fldChar w:fldCharType="begin"/>
        </w:r>
        <w:r>
          <w:instrText xml:space="preserve"> PAGEREF _Toc30742 \h </w:instrText>
        </w:r>
        <w:r>
          <w:fldChar w:fldCharType="separate"/>
        </w:r>
        <w:r>
          <w:t>51</w:t>
        </w:r>
        <w:r>
          <w:fldChar w:fldCharType="end"/>
        </w:r>
      </w:hyperlink>
    </w:p>
    <w:p>
      <w:pPr>
        <w:pStyle w:val="TOC2"/>
        <w:tabs>
          <w:tab w:val="right" w:leader="dot" w:pos="8306"/>
        </w:tabs>
      </w:pPr>
      <w:hyperlink w:anchor="_Toc32398" w:history="1">
        <w:r>
          <w:rPr>
            <w:rFonts w:ascii="仿宋" w:eastAsia="仿宋" w:hAnsi="仿宋" w:cs="仿宋" w:hint="eastAsia"/>
            <w:lang w:eastAsia="zh-CN"/>
          </w:rPr>
          <w:t>(六)、特殊环境影响分析</w:t>
        </w:r>
        <w:r>
          <w:tab/>
        </w:r>
        <w:r>
          <w:fldChar w:fldCharType="begin"/>
        </w:r>
        <w:r>
          <w:instrText xml:space="preserve"> PAGEREF _Toc32398 \h </w:instrText>
        </w:r>
        <w:r>
          <w:fldChar w:fldCharType="separate"/>
        </w:r>
        <w:r>
          <w:t>53</w:t>
        </w:r>
        <w:r>
          <w:fldChar w:fldCharType="end"/>
        </w:r>
      </w:hyperlink>
    </w:p>
    <w:p>
      <w:pPr>
        <w:pStyle w:val="TOC2"/>
        <w:tabs>
          <w:tab w:val="right" w:leader="dot" w:pos="8306"/>
        </w:tabs>
      </w:pPr>
      <w:hyperlink w:anchor="_Toc10588" w:history="1">
        <w:r>
          <w:rPr>
            <w:rFonts w:ascii="仿宋" w:eastAsia="仿宋" w:hAnsi="仿宋" w:cs="仿宋" w:hint="eastAsia"/>
            <w:lang w:eastAsia="zh-CN"/>
          </w:rPr>
          <w:t>(七)、清洁生产</w:t>
        </w:r>
        <w:r>
          <w:tab/>
        </w:r>
        <w:r>
          <w:fldChar w:fldCharType="begin"/>
        </w:r>
        <w:r>
          <w:instrText xml:space="preserve"> PAGEREF _Toc10588 \h </w:instrText>
        </w:r>
        <w:r>
          <w:fldChar w:fldCharType="separate"/>
        </w:r>
        <w:r>
          <w:t>54</w:t>
        </w:r>
        <w:r>
          <w:fldChar w:fldCharType="end"/>
        </w:r>
      </w:hyperlink>
    </w:p>
    <w:p>
      <w:pPr>
        <w:pStyle w:val="TOC2"/>
        <w:tabs>
          <w:tab w:val="right" w:leader="dot" w:pos="8306"/>
        </w:tabs>
      </w:pPr>
      <w:hyperlink w:anchor="_Toc11971" w:history="1">
        <w:r>
          <w:rPr>
            <w:rFonts w:ascii="仿宋" w:eastAsia="仿宋" w:hAnsi="仿宋" w:cs="仿宋" w:hint="eastAsia"/>
            <w:lang w:eastAsia="zh-CN"/>
          </w:rPr>
          <w:t>(八)、环境保护综合评价</w:t>
        </w:r>
        <w:r>
          <w:tab/>
        </w:r>
        <w:r>
          <w:fldChar w:fldCharType="begin"/>
        </w:r>
        <w:r>
          <w:instrText xml:space="preserve"> PAGEREF _Toc11971 \h </w:instrText>
        </w:r>
        <w:r>
          <w:fldChar w:fldCharType="separate"/>
        </w:r>
        <w:r>
          <w:t>55</w:t>
        </w:r>
        <w:r>
          <w:fldChar w:fldCharType="end"/>
        </w:r>
      </w:hyperlink>
    </w:p>
    <w:p>
      <w:pPr>
        <w:pStyle w:val="TOC1"/>
        <w:tabs>
          <w:tab w:val="right" w:leader="dot" w:pos="8306"/>
        </w:tabs>
      </w:pPr>
      <w:hyperlink w:anchor="_Toc3021" w:history="1">
        <w:r>
          <w:rPr>
            <w:rFonts w:ascii="仿宋" w:eastAsia="仿宋" w:hAnsi="仿宋" w:cs="仿宋" w:hint="eastAsia"/>
            <w:lang w:eastAsia="zh-CN"/>
          </w:rPr>
          <w:t>十二、聚氯乙烯项目财务管理</w:t>
        </w:r>
        <w:r>
          <w:tab/>
        </w:r>
        <w:r>
          <w:fldChar w:fldCharType="begin"/>
        </w:r>
        <w:r>
          <w:instrText xml:space="preserve"> PAGEREF _Toc3021 \h </w:instrText>
        </w:r>
        <w:r>
          <w:fldChar w:fldCharType="separate"/>
        </w:r>
        <w:r>
          <w:t>56</w:t>
        </w:r>
        <w:r>
          <w:fldChar w:fldCharType="end"/>
        </w:r>
      </w:hyperlink>
    </w:p>
    <w:p>
      <w:pPr>
        <w:pStyle w:val="TOC2"/>
        <w:tabs>
          <w:tab w:val="right" w:leader="dot" w:pos="8306"/>
        </w:tabs>
      </w:pPr>
      <w:hyperlink w:anchor="_Toc28895" w:history="1">
        <w:r>
          <w:rPr>
            <w:rFonts w:ascii="仿宋" w:eastAsia="仿宋" w:hAnsi="仿宋" w:cs="仿宋" w:hint="eastAsia"/>
            <w:lang w:eastAsia="zh-CN"/>
          </w:rPr>
          <w:t>(一)、资金需求大</w:t>
        </w:r>
        <w:r>
          <w:tab/>
        </w:r>
        <w:r>
          <w:fldChar w:fldCharType="begin"/>
        </w:r>
        <w:r>
          <w:instrText xml:space="preserve"> PAGEREF _Toc28895 \h </w:instrText>
        </w:r>
        <w:r>
          <w:fldChar w:fldCharType="separate"/>
        </w:r>
        <w:r>
          <w:t>56</w:t>
        </w:r>
        <w:r>
          <w:fldChar w:fldCharType="end"/>
        </w:r>
      </w:hyperlink>
    </w:p>
    <w:p>
      <w:pPr>
        <w:pStyle w:val="TOC2"/>
        <w:tabs>
          <w:tab w:val="right" w:leader="dot" w:pos="8306"/>
        </w:tabs>
      </w:pPr>
      <w:hyperlink w:anchor="_Toc16715" w:history="1">
        <w:r>
          <w:rPr>
            <w:rFonts w:ascii="仿宋" w:eastAsia="仿宋" w:hAnsi="仿宋" w:cs="仿宋" w:hint="eastAsia"/>
            <w:lang w:eastAsia="zh-CN"/>
          </w:rPr>
          <w:t>(二)、研发周期长</w:t>
        </w:r>
        <w:r>
          <w:tab/>
        </w:r>
        <w:r>
          <w:fldChar w:fldCharType="begin"/>
        </w:r>
        <w:r>
          <w:instrText xml:space="preserve"> PAGEREF _Toc16715 \h </w:instrText>
        </w:r>
        <w:r>
          <w:fldChar w:fldCharType="separate"/>
        </w:r>
        <w:r>
          <w:t>57</w:t>
        </w:r>
        <w:r>
          <w:fldChar w:fldCharType="end"/>
        </w:r>
      </w:hyperlink>
    </w:p>
    <w:p>
      <w:pPr>
        <w:pStyle w:val="TOC2"/>
        <w:tabs>
          <w:tab w:val="right" w:leader="dot" w:pos="8306"/>
        </w:tabs>
      </w:pPr>
      <w:hyperlink w:anchor="_Toc13456" w:history="1">
        <w:r>
          <w:rPr>
            <w:rFonts w:ascii="仿宋" w:eastAsia="仿宋" w:hAnsi="仿宋" w:cs="仿宋" w:hint="eastAsia"/>
            <w:lang w:eastAsia="zh-CN"/>
          </w:rPr>
          <w:t>(三)、市场风险大</w:t>
        </w:r>
        <w:r>
          <w:tab/>
        </w:r>
        <w:r>
          <w:fldChar w:fldCharType="begin"/>
        </w:r>
        <w:r>
          <w:instrText xml:space="preserve"> PAGEREF _Toc13456 \h </w:instrText>
        </w:r>
        <w:r>
          <w:fldChar w:fldCharType="separate"/>
        </w:r>
        <w:r>
          <w:t>58</w:t>
        </w:r>
        <w:r>
          <w:fldChar w:fldCharType="end"/>
        </w:r>
      </w:hyperlink>
    </w:p>
    <w:p>
      <w:pPr>
        <w:pStyle w:val="TOC2"/>
        <w:tabs>
          <w:tab w:val="right" w:leader="dot" w:pos="8306"/>
        </w:tabs>
      </w:pPr>
      <w:hyperlink w:anchor="_Toc17109" w:history="1">
        <w:r>
          <w:rPr>
            <w:rFonts w:ascii="仿宋" w:eastAsia="仿宋" w:hAnsi="仿宋" w:cs="仿宋" w:hint="eastAsia"/>
            <w:lang w:eastAsia="zh-CN"/>
          </w:rPr>
          <w:t>(四)、利润率高</w:t>
        </w:r>
        <w:r>
          <w:tab/>
        </w:r>
        <w:r>
          <w:fldChar w:fldCharType="begin"/>
        </w:r>
        <w:r>
          <w:instrText xml:space="preserve"> PAGEREF _Toc17109 \h </w:instrText>
        </w:r>
        <w:r>
          <w:fldChar w:fldCharType="separate"/>
        </w:r>
        <w:r>
          <w:t>61</w:t>
        </w:r>
        <w:r>
          <w:fldChar w:fldCharType="end"/>
        </w:r>
      </w:hyperlink>
    </w:p>
    <w:p>
      <w:pPr>
        <w:pStyle w:val="TOC1"/>
        <w:tabs>
          <w:tab w:val="right" w:leader="dot" w:pos="8306"/>
        </w:tabs>
      </w:pPr>
      <w:hyperlink w:anchor="_Toc24252" w:history="1">
        <w:r>
          <w:rPr>
            <w:rFonts w:ascii="仿宋" w:eastAsia="仿宋" w:hAnsi="仿宋" w:cs="仿宋" w:hint="eastAsia"/>
            <w:lang w:eastAsia="zh-CN"/>
          </w:rPr>
          <w:t>十三、聚氯乙烯项目实施保障措施</w:t>
        </w:r>
        <w:r>
          <w:tab/>
        </w:r>
        <w:r>
          <w:fldChar w:fldCharType="begin"/>
        </w:r>
        <w:r>
          <w:instrText xml:space="preserve"> PAGEREF _Toc24252 \h </w:instrText>
        </w:r>
        <w:r>
          <w:fldChar w:fldCharType="separate"/>
        </w:r>
        <w:r>
          <w:t>63</w:t>
        </w:r>
        <w:r>
          <w:fldChar w:fldCharType="end"/>
        </w:r>
      </w:hyperlink>
    </w:p>
    <w:p>
      <w:pPr>
        <w:pStyle w:val="TOC2"/>
        <w:tabs>
          <w:tab w:val="right" w:leader="dot" w:pos="8306"/>
        </w:tabs>
      </w:pPr>
      <w:hyperlink w:anchor="_Toc31249" w:history="1">
        <w:r>
          <w:rPr>
            <w:rFonts w:ascii="仿宋" w:eastAsia="仿宋" w:hAnsi="仿宋" w:cs="仿宋" w:hint="eastAsia"/>
            <w:lang w:eastAsia="zh-CN"/>
          </w:rPr>
          <w:t>(一)、聚氯乙烯项目实施保障机制</w:t>
        </w:r>
        <w:r>
          <w:tab/>
        </w:r>
        <w:r>
          <w:fldChar w:fldCharType="begin"/>
        </w:r>
        <w:r>
          <w:instrText xml:space="preserve"> PAGEREF _Toc31249 \h </w:instrText>
        </w:r>
        <w:r>
          <w:fldChar w:fldCharType="separate"/>
        </w:r>
        <w:r>
          <w:t>63</w:t>
        </w:r>
        <w:r>
          <w:fldChar w:fldCharType="end"/>
        </w:r>
      </w:hyperlink>
    </w:p>
    <w:p>
      <w:pPr>
        <w:pStyle w:val="TOC2"/>
        <w:tabs>
          <w:tab w:val="right" w:leader="dot" w:pos="8306"/>
        </w:tabs>
      </w:pPr>
      <w:hyperlink w:anchor="_Toc20833" w:history="1">
        <w:r>
          <w:rPr>
            <w:rFonts w:ascii="仿宋" w:eastAsia="仿宋" w:hAnsi="仿宋" w:cs="仿宋" w:hint="eastAsia"/>
            <w:lang w:eastAsia="zh-CN"/>
          </w:rPr>
          <w:t>(二)、聚氯乙烯项目法律合规要求</w:t>
        </w:r>
        <w:r>
          <w:tab/>
        </w:r>
        <w:r>
          <w:fldChar w:fldCharType="begin"/>
        </w:r>
        <w:r>
          <w:instrText xml:space="preserve"> PAGEREF _Toc20833 \h </w:instrText>
        </w:r>
        <w:r>
          <w:fldChar w:fldCharType="separate"/>
        </w:r>
        <w:r>
          <w:t>67</w:t>
        </w:r>
        <w:r>
          <w:fldChar w:fldCharType="end"/>
        </w:r>
      </w:hyperlink>
    </w:p>
    <w:p>
      <w:pPr>
        <w:pStyle w:val="TOC2"/>
        <w:tabs>
          <w:tab w:val="right" w:leader="dot" w:pos="8306"/>
        </w:tabs>
      </w:pPr>
      <w:hyperlink w:anchor="_Toc11316" w:history="1">
        <w:r>
          <w:rPr>
            <w:rFonts w:ascii="仿宋" w:eastAsia="仿宋" w:hAnsi="仿宋" w:cs="仿宋" w:hint="eastAsia"/>
            <w:lang w:eastAsia="zh-CN"/>
          </w:rPr>
          <w:t>(三)、聚氯乙烯项目合同管理与法律事务</w:t>
        </w:r>
        <w:r>
          <w:tab/>
        </w:r>
        <w:r>
          <w:fldChar w:fldCharType="begin"/>
        </w:r>
        <w:r>
          <w:instrText xml:space="preserve"> PAGEREF _Toc11316 \h </w:instrText>
        </w:r>
        <w:r>
          <w:fldChar w:fldCharType="separate"/>
        </w:r>
        <w:r>
          <w:t>71</w:t>
        </w:r>
        <w:r>
          <w:fldChar w:fldCharType="end"/>
        </w:r>
      </w:hyperlink>
    </w:p>
    <w:p>
      <w:pPr>
        <w:pStyle w:val="TOC2"/>
        <w:tabs>
          <w:tab w:val="right" w:leader="dot" w:pos="8306"/>
        </w:tabs>
      </w:pPr>
      <w:hyperlink w:anchor="_Toc9061" w:history="1">
        <w:r>
          <w:rPr>
            <w:rFonts w:ascii="仿宋" w:eastAsia="仿宋" w:hAnsi="仿宋" w:cs="仿宋" w:hint="eastAsia"/>
            <w:lang w:eastAsia="zh-CN"/>
          </w:rPr>
          <w:t>(四)、聚氯乙烯项目知识产权保护策略</w:t>
        </w:r>
        <w:r>
          <w:tab/>
        </w:r>
        <w:r>
          <w:fldChar w:fldCharType="begin"/>
        </w:r>
        <w:r>
          <w:instrText xml:space="preserve"> PAGEREF _Toc9061 \h </w:instrText>
        </w:r>
        <w:r>
          <w:fldChar w:fldCharType="separate"/>
        </w:r>
        <w:r>
          <w:t>77</w:t>
        </w:r>
        <w:r>
          <w:fldChar w:fldCharType="end"/>
        </w:r>
      </w:hyperlink>
    </w:p>
    <w:p>
      <w:pPr>
        <w:pStyle w:val="TOC1"/>
        <w:tabs>
          <w:tab w:val="right" w:leader="dot" w:pos="8306"/>
        </w:tabs>
      </w:pPr>
      <w:hyperlink w:anchor="_Toc26883" w:history="1">
        <w:r>
          <w:rPr>
            <w:rFonts w:ascii="仿宋" w:eastAsia="仿宋" w:hAnsi="仿宋" w:cs="仿宋" w:hint="eastAsia"/>
            <w:lang w:eastAsia="zh-CN"/>
          </w:rPr>
          <w:t>十四、聚氯乙烯项目治理与监督</w:t>
        </w:r>
        <w:r>
          <w:tab/>
        </w:r>
        <w:r>
          <w:fldChar w:fldCharType="begin"/>
        </w:r>
        <w:r>
          <w:instrText xml:space="preserve"> PAGEREF _Toc26883 \h </w:instrText>
        </w:r>
        <w:r>
          <w:fldChar w:fldCharType="separate"/>
        </w:r>
        <w:r>
          <w:t>79</w:t>
        </w:r>
        <w:r>
          <w:fldChar w:fldCharType="end"/>
        </w:r>
      </w:hyperlink>
    </w:p>
    <w:p>
      <w:pPr>
        <w:pStyle w:val="TOC2"/>
        <w:tabs>
          <w:tab w:val="right" w:leader="dot" w:pos="8306"/>
        </w:tabs>
      </w:pPr>
      <w:hyperlink w:anchor="_Toc4105" w:history="1">
        <w:r>
          <w:rPr>
            <w:rFonts w:ascii="仿宋" w:eastAsia="仿宋" w:hAnsi="仿宋" w:cs="仿宋" w:hint="eastAsia"/>
            <w:lang w:eastAsia="zh-CN"/>
          </w:rPr>
          <w:t>(一)、聚氯乙烯项目治理结构</w:t>
        </w:r>
        <w:r>
          <w:tab/>
        </w:r>
        <w:r>
          <w:fldChar w:fldCharType="begin"/>
        </w:r>
        <w:r>
          <w:instrText xml:space="preserve"> PAGEREF _Toc4105 \h </w:instrText>
        </w:r>
        <w:r>
          <w:fldChar w:fldCharType="separate"/>
        </w:r>
        <w:r>
          <w:t>79</w:t>
        </w:r>
        <w:r>
          <w:fldChar w:fldCharType="end"/>
        </w:r>
      </w:hyperlink>
    </w:p>
    <w:p>
      <w:pPr>
        <w:pStyle w:val="TOC2"/>
        <w:tabs>
          <w:tab w:val="right" w:leader="dot" w:pos="8306"/>
        </w:tabs>
      </w:pPr>
      <w:hyperlink w:anchor="_Toc1795" w:history="1">
        <w:r>
          <w:rPr>
            <w:rFonts w:ascii="仿宋" w:eastAsia="仿宋" w:hAnsi="仿宋" w:cs="仿宋" w:hint="eastAsia"/>
            <w:lang w:eastAsia="zh-CN"/>
          </w:rPr>
          <w:t>(二)、监督与审计</w:t>
        </w:r>
        <w:r>
          <w:tab/>
        </w:r>
        <w:r>
          <w:fldChar w:fldCharType="begin"/>
        </w:r>
        <w:r>
          <w:instrText xml:space="preserve"> PAGEREF _Toc1795 \h </w:instrText>
        </w:r>
        <w:r>
          <w:fldChar w:fldCharType="separate"/>
        </w:r>
        <w:r>
          <w:t>81</w:t>
        </w:r>
        <w:r>
          <w:fldChar w:fldCharType="end"/>
        </w:r>
      </w:hyperlink>
    </w:p>
    <w:p>
      <w:pPr>
        <w:pStyle w:val="TOC1"/>
        <w:tabs>
          <w:tab w:val="right" w:leader="dot" w:pos="8306"/>
        </w:tabs>
      </w:pPr>
      <w:hyperlink w:anchor="_Toc8928" w:history="1">
        <w:r>
          <w:rPr>
            <w:rFonts w:ascii="仿宋" w:eastAsia="仿宋" w:hAnsi="仿宋" w:cs="仿宋" w:hint="eastAsia"/>
            <w:lang w:eastAsia="zh-CN"/>
          </w:rPr>
          <w:t>十五、供应链管理</w:t>
        </w:r>
        <w:r>
          <w:tab/>
        </w:r>
        <w:r>
          <w:fldChar w:fldCharType="begin"/>
        </w:r>
        <w:r>
          <w:instrText xml:space="preserve"> PAGEREF _Toc8928 \h </w:instrText>
        </w:r>
        <w:r>
          <w:fldChar w:fldCharType="separate"/>
        </w:r>
        <w:r>
          <w:t>82</w:t>
        </w:r>
        <w:r>
          <w:fldChar w:fldCharType="end"/>
        </w:r>
      </w:hyperlink>
    </w:p>
    <w:p>
      <w:pPr>
        <w:pStyle w:val="TOC2"/>
        <w:tabs>
          <w:tab w:val="right" w:leader="dot" w:pos="8306"/>
        </w:tabs>
      </w:pPr>
      <w:hyperlink w:anchor="_Toc15897" w:history="1">
        <w:r>
          <w:rPr>
            <w:rFonts w:ascii="仿宋" w:eastAsia="仿宋" w:hAnsi="仿宋" w:cs="仿宋" w:hint="eastAsia"/>
            <w:lang w:eastAsia="zh-CN"/>
          </w:rPr>
          <w:t>(一)、供应链战略规划</w:t>
        </w:r>
        <w:r>
          <w:tab/>
        </w:r>
        <w:r>
          <w:fldChar w:fldCharType="begin"/>
        </w:r>
        <w:r>
          <w:instrText xml:space="preserve"> PAGEREF _Toc15897 \h </w:instrText>
        </w:r>
        <w:r>
          <w:fldChar w:fldCharType="separate"/>
        </w:r>
        <w:r>
          <w:t>82</w:t>
        </w:r>
        <w:r>
          <w:fldChar w:fldCharType="end"/>
        </w:r>
      </w:hyperlink>
    </w:p>
    <w:p>
      <w:pPr>
        <w:pStyle w:val="TOC2"/>
        <w:tabs>
          <w:tab w:val="right" w:leader="dot" w:pos="8306"/>
        </w:tabs>
      </w:pPr>
      <w:hyperlink w:anchor="_Toc3183" w:history="1">
        <w:r>
          <w:rPr>
            <w:rFonts w:ascii="仿宋" w:eastAsia="仿宋" w:hAnsi="仿宋" w:cs="仿宋" w:hint="eastAsia"/>
            <w:lang w:eastAsia="zh-CN"/>
          </w:rPr>
          <w:t>(二)、供应商选择与合作</w:t>
        </w:r>
        <w:r>
          <w:tab/>
        </w:r>
        <w:r>
          <w:fldChar w:fldCharType="begin"/>
        </w:r>
        <w:r>
          <w:instrText xml:space="preserve"> PAGEREF _Toc3183 \h </w:instrText>
        </w:r>
        <w:r>
          <w:fldChar w:fldCharType="separate"/>
        </w:r>
        <w:r>
          <w:t>84</w:t>
        </w:r>
        <w:r>
          <w:fldChar w:fldCharType="end"/>
        </w:r>
      </w:hyperlink>
    </w:p>
    <w:p>
      <w:pPr>
        <w:pStyle w:val="TOC2"/>
        <w:tabs>
          <w:tab w:val="right" w:leader="dot" w:pos="8306"/>
        </w:tabs>
      </w:pPr>
      <w:hyperlink w:anchor="_Toc15391" w:history="1">
        <w:r>
          <w:rPr>
            <w:rFonts w:ascii="仿宋" w:eastAsia="仿宋" w:hAnsi="仿宋" w:cs="仿宋" w:hint="eastAsia"/>
            <w:lang w:eastAsia="zh-CN"/>
          </w:rPr>
          <w:t>(三)、物流与库存管理</w:t>
        </w:r>
        <w:r>
          <w:tab/>
        </w:r>
        <w:r>
          <w:fldChar w:fldCharType="begin"/>
        </w:r>
        <w:r>
          <w:instrText xml:space="preserve"> PAGEREF _Toc15391 \h </w:instrText>
        </w:r>
        <w:r>
          <w:fldChar w:fldCharType="separate"/>
        </w:r>
        <w:r>
          <w:t>85</w:t>
        </w:r>
        <w:r>
          <w:fldChar w:fldCharType="end"/>
        </w:r>
      </w:hyperlink>
    </w:p>
    <w:p>
      <w:pPr>
        <w:pStyle w:val="TOC1"/>
        <w:tabs>
          <w:tab w:val="right" w:leader="dot" w:pos="8306"/>
        </w:tabs>
      </w:pPr>
      <w:hyperlink w:anchor="_Toc11492" w:history="1">
        <w:r>
          <w:rPr>
            <w:rFonts w:ascii="仿宋" w:eastAsia="仿宋" w:hAnsi="仿宋" w:cs="仿宋" w:hint="eastAsia"/>
            <w:lang w:eastAsia="zh-CN"/>
          </w:rPr>
          <w:t>十六、利益相关者分析与沟通计划</w:t>
        </w:r>
        <w:r>
          <w:tab/>
        </w:r>
        <w:r>
          <w:fldChar w:fldCharType="begin"/>
        </w:r>
        <w:r>
          <w:instrText xml:space="preserve"> PAGEREF _Toc11492 \h </w:instrText>
        </w:r>
        <w:r>
          <w:fldChar w:fldCharType="separate"/>
        </w:r>
        <w:r>
          <w:t>86</w:t>
        </w:r>
        <w:r>
          <w:fldChar w:fldCharType="end"/>
        </w:r>
      </w:hyperlink>
    </w:p>
    <w:p>
      <w:pPr>
        <w:pStyle w:val="TOC2"/>
        <w:tabs>
          <w:tab w:val="right" w:leader="dot" w:pos="8306"/>
        </w:tabs>
      </w:pPr>
      <w:hyperlink w:anchor="_Toc11075" w:history="1">
        <w:r>
          <w:rPr>
            <w:rFonts w:ascii="仿宋" w:eastAsia="仿宋" w:hAnsi="仿宋" w:cs="仿宋" w:hint="eastAsia"/>
            <w:lang w:eastAsia="zh-CN"/>
          </w:rPr>
          <w:t>(一)、利益相关者分析</w:t>
        </w:r>
        <w:r>
          <w:tab/>
        </w:r>
        <w:r>
          <w:fldChar w:fldCharType="begin"/>
        </w:r>
        <w:r>
          <w:instrText xml:space="preserve"> PAGEREF _Toc11075 \h </w:instrText>
        </w:r>
        <w:r>
          <w:fldChar w:fldCharType="separate"/>
        </w:r>
        <w:r>
          <w:t>86</w:t>
        </w:r>
        <w:r>
          <w:fldChar w:fldCharType="end"/>
        </w:r>
      </w:hyperlink>
    </w:p>
    <w:p>
      <w:pPr>
        <w:pStyle w:val="TOC2"/>
        <w:tabs>
          <w:tab w:val="right" w:leader="dot" w:pos="8306"/>
        </w:tabs>
      </w:pPr>
      <w:hyperlink w:anchor="_Toc3471" w:history="1">
        <w:r>
          <w:rPr>
            <w:rFonts w:ascii="仿宋" w:eastAsia="仿宋" w:hAnsi="仿宋" w:cs="仿宋" w:hint="eastAsia"/>
            <w:lang w:eastAsia="zh-CN"/>
          </w:rPr>
          <w:t>(二)、沟通计划</w:t>
        </w:r>
        <w:r>
          <w:tab/>
        </w:r>
        <w:r>
          <w:fldChar w:fldCharType="begin"/>
        </w:r>
        <w:r>
          <w:instrText xml:space="preserve"> PAGEREF _Toc3471 \h </w:instrText>
        </w:r>
        <w:r>
          <w:fldChar w:fldCharType="separate"/>
        </w:r>
        <w:r>
          <w:t>88</w:t>
        </w:r>
        <w:r>
          <w:fldChar w:fldCharType="end"/>
        </w:r>
      </w:hyperlink>
    </w:p>
    <w:p>
      <w:pPr>
        <w:pStyle w:val="TOC1"/>
        <w:tabs>
          <w:tab w:val="right" w:leader="dot" w:pos="8306"/>
        </w:tabs>
      </w:pPr>
      <w:hyperlink w:anchor="_Toc8226" w:history="1">
        <w:r>
          <w:rPr>
            <w:rFonts w:ascii="仿宋" w:eastAsia="仿宋" w:hAnsi="仿宋" w:cs="仿宋" w:hint="eastAsia"/>
            <w:lang w:eastAsia="zh-CN"/>
          </w:rPr>
          <w:t>十七、质量管理体系</w:t>
        </w:r>
        <w:r>
          <w:tab/>
        </w:r>
        <w:r>
          <w:fldChar w:fldCharType="begin"/>
        </w:r>
        <w:r>
          <w:instrText xml:space="preserve"> PAGEREF _Toc8226 \h </w:instrText>
        </w:r>
        <w:r>
          <w:fldChar w:fldCharType="separate"/>
        </w:r>
        <w:r>
          <w:t>89</w:t>
        </w:r>
        <w:r>
          <w:fldChar w:fldCharType="end"/>
        </w:r>
      </w:hyperlink>
    </w:p>
    <w:p>
      <w:pPr>
        <w:pStyle w:val="TOC2"/>
        <w:tabs>
          <w:tab w:val="right" w:leader="dot" w:pos="8306"/>
        </w:tabs>
      </w:pPr>
      <w:hyperlink w:anchor="_Toc1782" w:history="1">
        <w:r>
          <w:rPr>
            <w:rFonts w:ascii="仿宋" w:eastAsia="仿宋" w:hAnsi="仿宋" w:cs="仿宋" w:hint="eastAsia"/>
            <w:lang w:eastAsia="zh-CN"/>
          </w:rPr>
          <w:t>(一)、质量目标与方针</w:t>
        </w:r>
        <w:r>
          <w:tab/>
        </w:r>
        <w:r>
          <w:fldChar w:fldCharType="begin"/>
        </w:r>
        <w:r>
          <w:instrText xml:space="preserve"> PAGEREF _Toc1782 \h </w:instrText>
        </w:r>
        <w:r>
          <w:fldChar w:fldCharType="separate"/>
        </w:r>
        <w:r>
          <w:t>89</w:t>
        </w:r>
        <w:r>
          <w:fldChar w:fldCharType="end"/>
        </w:r>
      </w:hyperlink>
    </w:p>
    <w:p>
      <w:pPr>
        <w:pStyle w:val="TOC2"/>
        <w:tabs>
          <w:tab w:val="right" w:leader="dot" w:pos="8306"/>
        </w:tabs>
      </w:pPr>
      <w:hyperlink w:anchor="_Toc22016" w:history="1">
        <w:r>
          <w:rPr>
            <w:rFonts w:ascii="仿宋" w:eastAsia="仿宋" w:hAnsi="仿宋" w:cs="仿宋" w:hint="eastAsia"/>
            <w:lang w:eastAsia="zh-CN"/>
          </w:rPr>
          <w:t>(二)、质量管理责任</w:t>
        </w:r>
        <w:r>
          <w:tab/>
        </w:r>
        <w:r>
          <w:fldChar w:fldCharType="begin"/>
        </w:r>
        <w:r>
          <w:instrText xml:space="preserve"> PAGEREF _Toc22016 \h </w:instrText>
        </w:r>
        <w:r>
          <w:fldChar w:fldCharType="separate"/>
        </w:r>
        <w:r>
          <w:t>90</w:t>
        </w:r>
        <w:r>
          <w:fldChar w:fldCharType="end"/>
        </w:r>
      </w:hyperlink>
    </w:p>
    <w:p>
      <w:pPr>
        <w:pStyle w:val="TOC2"/>
        <w:tabs>
          <w:tab w:val="right" w:leader="dot" w:pos="8306"/>
        </w:tabs>
      </w:pPr>
      <w:hyperlink w:anchor="_Toc193" w:history="1">
        <w:r>
          <w:rPr>
            <w:rFonts w:ascii="仿宋" w:eastAsia="仿宋" w:hAnsi="仿宋" w:cs="仿宋" w:hint="eastAsia"/>
            <w:lang w:eastAsia="zh-CN"/>
          </w:rPr>
          <w:t>(三)、质量管理体系文件</w:t>
        </w:r>
        <w:r>
          <w:tab/>
        </w:r>
        <w:r>
          <w:fldChar w:fldCharType="begin"/>
        </w:r>
        <w:r>
          <w:instrText xml:space="preserve"> PAGEREF _Toc193 \h </w:instrText>
        </w:r>
        <w:r>
          <w:fldChar w:fldCharType="separate"/>
        </w:r>
        <w:r>
          <w:t>91</w:t>
        </w:r>
        <w:r>
          <w:fldChar w:fldCharType="end"/>
        </w:r>
      </w:hyperlink>
    </w:p>
    <w:p>
      <w:pPr>
        <w:pStyle w:val="TOC2"/>
        <w:tabs>
          <w:tab w:val="right" w:leader="dot" w:pos="8306"/>
        </w:tabs>
      </w:pPr>
      <w:hyperlink w:anchor="_Toc4498" w:history="1">
        <w:r>
          <w:rPr>
            <w:rFonts w:ascii="仿宋" w:eastAsia="仿宋" w:hAnsi="仿宋" w:cs="仿宋" w:hint="eastAsia"/>
            <w:lang w:eastAsia="zh-CN"/>
          </w:rPr>
          <w:t>(四)、质量培训与教育</w:t>
        </w:r>
        <w:r>
          <w:tab/>
        </w:r>
        <w:r>
          <w:fldChar w:fldCharType="begin"/>
        </w:r>
        <w:r>
          <w:instrText xml:space="preserve"> PAGEREF _Toc4498 \h </w:instrText>
        </w:r>
        <w:r>
          <w:fldChar w:fldCharType="separate"/>
        </w:r>
        <w:r>
          <w:t>93</w:t>
        </w:r>
        <w:r>
          <w:fldChar w:fldCharType="end"/>
        </w:r>
      </w:hyperlink>
    </w:p>
    <w:p>
      <w:pPr>
        <w:pStyle w:val="TOC2"/>
        <w:tabs>
          <w:tab w:val="right" w:leader="dot" w:pos="8306"/>
        </w:tabs>
      </w:pPr>
      <w:hyperlink w:anchor="_Toc25042" w:history="1">
        <w:r>
          <w:rPr>
            <w:rFonts w:ascii="仿宋" w:eastAsia="仿宋" w:hAnsi="仿宋" w:cs="仿宋" w:hint="eastAsia"/>
            <w:lang w:eastAsia="zh-CN"/>
          </w:rPr>
          <w:t>(五)、质量审核与评价</w:t>
        </w:r>
        <w:r>
          <w:tab/>
        </w:r>
        <w:r>
          <w:fldChar w:fldCharType="begin"/>
        </w:r>
        <w:r>
          <w:instrText xml:space="preserve"> PAGEREF _Toc25042 \h </w:instrText>
        </w:r>
        <w:r>
          <w:fldChar w:fldCharType="separate"/>
        </w:r>
        <w:r>
          <w:t>94</w:t>
        </w:r>
        <w:r>
          <w:fldChar w:fldCharType="end"/>
        </w:r>
      </w:hyperlink>
    </w:p>
    <w:p>
      <w:pPr>
        <w:pStyle w:val="TOC2"/>
        <w:tabs>
          <w:tab w:val="right" w:leader="dot" w:pos="8306"/>
        </w:tabs>
      </w:pPr>
      <w:hyperlink w:anchor="_Toc1836" w:history="1">
        <w:r>
          <w:rPr>
            <w:rFonts w:ascii="仿宋" w:eastAsia="仿宋" w:hAnsi="仿宋" w:cs="仿宋" w:hint="eastAsia"/>
            <w:lang w:eastAsia="zh-CN"/>
          </w:rPr>
          <w:t>(六)、不符合与纠正措施</w:t>
        </w:r>
        <w:r>
          <w:tab/>
        </w:r>
        <w:r>
          <w:fldChar w:fldCharType="begin"/>
        </w:r>
        <w:r>
          <w:instrText xml:space="preserve"> PAGEREF _Toc1836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28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682"/>
      <w:r>
        <w:rPr>
          <w:rFonts w:ascii="仿宋" w:eastAsia="仿宋" w:hAnsi="仿宋" w:cs="仿宋" w:hint="eastAsia"/>
          <w:sz w:val="28"/>
          <w:lang w:eastAsia="zh-CN"/>
        </w:rPr>
        <w:t>一、聚氯乙烯项目文档管理</w:t>
      </w:r>
      <w:bookmarkEnd w:id="2"/>
    </w:p>
    <w:p>
      <w:pPr>
        <w:pStyle w:val="Heading2"/>
        <w:rPr>
          <w:rFonts w:ascii="仿宋" w:eastAsia="仿宋" w:hAnsi="仿宋" w:cs="仿宋" w:hint="eastAsia"/>
          <w:lang w:eastAsia="zh-CN"/>
        </w:rPr>
      </w:pPr>
      <w:bookmarkStart w:id="3" w:name="_Toc1324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聚氯乙烯项目高度重视文档的质量和准确性，以支持聚氯乙烯项目的各项活动和决策。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氯乙烯项目文档的编制始于聚氯乙烯项目计划的初期，我们制定了详细的文档编制计划，明确了每个文档的内容、格式和编写责任人。在聚氯乙烯项目启动阶段，我们首先编制了聚氯乙烯项目章程，明确定义了聚氯乙烯项目的目标、范围、风险等关键要素。随后，聚氯乙烯项目团队根据计划陆续编制了需求文档、设计文档、测试文档等各类文档，确保聚氯乙烯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聚氯乙烯项目管理中的重要环节，旨在确保聚氯乙烯项目文档符合质量标准和聚氯乙烯项目需求。在聚氯乙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除了内部审查，我们还进行了外部审查，邀请聚氯乙烯项目相关利益方和专业领域的专家对文档进行独立审查。这有助于获取更全面、客观的反馈，确保聚氯乙烯项目文档不仅符合内部标准，也满足外部需求。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聚氯乙烯项目在文档编制与审查方面建立了严格的管理机制，通过规范的流程和多维度的审查，确保聚氯乙烯项目文档的质量、准确性和可靠性，为聚氯乙烯项目的顺利推进提供了有力支持。</w:t>
      </w:r>
    </w:p>
    <w:p>
      <w:pPr>
        <w:pStyle w:val="Heading2"/>
        <w:ind w:firstLine="560" w:firstLineChars="200"/>
        <w:rPr>
          <w:rFonts w:ascii="仿宋" w:eastAsia="仿宋" w:hAnsi="仿宋" w:cs="仿宋" w:hint="eastAsia"/>
          <w:sz w:val="28"/>
          <w:lang w:eastAsia="zh-CN"/>
        </w:rPr>
      </w:pPr>
      <w:bookmarkStart w:id="4" w:name="_Toc14025"/>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在聚氯乙烯项目中，我们致力于优化文档发布与分发过程，以确保信息的高效传递和团队间协作的顺畅进行。以下是我们采取的关键优化策略：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我们通过多渠道发布文档，包括电子邮件、聚氯乙烯项目管理平台、内部网站等，以满足不同团队成员的偏好和需求。多渠道发布确保了信息的全面覆盖。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我们采用了精细的权限控制，确保只有授权人员可以访问敏感信息。这种安全措施保护了聚氯乙烯项目文档的机密性，防止了未经授权的信息泄露。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897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文档存档与归档是聚氯乙烯项目生命周期中一个至关重要的环节，直接关系到聚氯乙烯项目信息的长期保存和历史记录的完整性。在聚氯乙烯项目中，我们实施了一系列有效的文档存档与归档管理策略：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0374"/>
      <w:r>
        <w:rPr>
          <w:rFonts w:ascii="仿宋" w:eastAsia="仿宋" w:hAnsi="仿宋" w:cs="仿宋" w:hint="eastAsia"/>
          <w:sz w:val="28"/>
          <w:lang w:eastAsia="zh-CN"/>
        </w:rPr>
        <w:t>二、聚氯乙烯项目土建工程</w:t>
      </w:r>
      <w:bookmarkEnd w:id="6"/>
    </w:p>
    <w:p>
      <w:pPr>
        <w:pStyle w:val="Heading2"/>
        <w:rPr>
          <w:rFonts w:ascii="仿宋" w:eastAsia="仿宋" w:hAnsi="仿宋" w:cs="仿宋" w:hint="eastAsia"/>
          <w:lang w:eastAsia="zh-CN"/>
        </w:rPr>
      </w:pPr>
      <w:bookmarkStart w:id="7" w:name="_Toc520"/>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在聚氯乙烯项目的建筑工程设计中，我们将秉承一系列重要的设计原则，以确保聚氯乙烯项目建筑在功能、美观、可持续性等方面达到最佳效果。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首要原则是确保建筑的功能性得到最大化的发挥。我们将充分理解聚氯乙烯项目的实际需求，合理布局各个功能区域，保证建筑在满足业务需求的同时，提供高效的工作环境。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在建筑设计中，我们将综合考虑建设和运营成本。通过精细的经济效益分析，确保设计方案在高效利用资源的同时，对聚氯乙烯项目的长期盈利能力有积极的贡献。</w:t>
      </w:r>
    </w:p>
    <w:p>
      <w:pPr>
        <w:pStyle w:val="Heading2"/>
        <w:ind w:firstLine="560" w:firstLineChars="200"/>
        <w:rPr>
          <w:rFonts w:ascii="仿宋" w:eastAsia="仿宋" w:hAnsi="仿宋" w:cs="仿宋" w:hint="eastAsia"/>
          <w:sz w:val="28"/>
          <w:lang w:eastAsia="zh-CN"/>
        </w:rPr>
      </w:pPr>
      <w:bookmarkStart w:id="8" w:name="_Toc24180"/>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氯乙烯项目的土建工程设计中，我们将精准设定设计年限，结合聚氯乙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聚氯乙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30872"/>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聚氯乙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聚氯乙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聚氯乙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5335"/>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本期工程聚氯乙烯项目预计总建筑面积XXX平方米，其中：计容建筑面积XXX平方米，计划建筑工程投资XX万元，占聚氯乙烯项目总投资的XX%。</w:t>
      </w:r>
    </w:p>
    <w:p>
      <w:pPr>
        <w:pStyle w:val="Heading1"/>
        <w:ind w:firstLine="560" w:firstLineChars="200"/>
        <w:rPr>
          <w:rFonts w:ascii="仿宋" w:eastAsia="仿宋" w:hAnsi="仿宋" w:cs="仿宋" w:hint="eastAsia"/>
          <w:sz w:val="28"/>
          <w:lang w:eastAsia="zh-CN"/>
        </w:rPr>
      </w:pPr>
      <w:bookmarkStart w:id="11" w:name="_Toc7418"/>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6189"/>
      <w:r>
        <w:rPr>
          <w:rFonts w:ascii="仿宋" w:eastAsia="仿宋" w:hAnsi="仿宋" w:cs="仿宋" w:hint="eastAsia"/>
          <w:lang w:eastAsia="zh-CN"/>
        </w:rPr>
        <w:t>(一)、聚氯乙烯行业分析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聚氯乙烯行业一直以来都是市场的关注焦点。行业内的发展趋势、竞争态势以及潜在机会都对聚氯乙烯项目的推进产生深远的影响。通过深入研究行业的整体概貌，我们将更好地理解行业的核心特征，为聚氯乙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氯乙烯行业，技术一直是推动创新和发展的关键因素。我们将对当前技术趋势进行详尽分析，包括但不限于人工智能、大数据应用、先进制造技术等。这有助于聚氯乙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聚氯乙烯项目成功的基础。我们将对主要竞争对手进行深入研究，包括其市场份额、产品特点、市场定位等。通过全面了解竞争对手的优势和劣势，聚氯乙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1520"/>
      <w:r>
        <w:rPr>
          <w:rFonts w:ascii="仿宋" w:eastAsia="仿宋" w:hAnsi="仿宋" w:cs="仿宋" w:hint="eastAsia"/>
          <w:sz w:val="28"/>
          <w:lang w:eastAsia="zh-CN"/>
        </w:rPr>
        <w:t>(二)、聚氯乙烯市场分析预测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通过对市场规模的深入调研，我们将预测聚氯乙烯市场未来的增长趋势。这包括市场的整体规模、各细分领域的发展趋势等。聚氯乙烯项目可以根据市场的扩张速度和潜在机会，制定更符合市场需求的发展策略。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聚氯乙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聚氯乙烯项目实施过程中需要充分考虑的因素。我们将对市场风险进行全面评估，包括但不限于政策法规风险、市场竞争风险、技术变革风险等。通过对潜在风险的深入分析，聚氯乙烯项目可以制定相应的风险缓解策略，降低不确定性对聚氯乙烯项目的影响。</w:t>
      </w:r>
    </w:p>
    <w:p>
      <w:pPr>
        <w:pStyle w:val="Heading1"/>
        <w:ind w:firstLine="560" w:firstLineChars="200"/>
        <w:rPr>
          <w:rFonts w:ascii="仿宋" w:eastAsia="仿宋" w:hAnsi="仿宋" w:cs="仿宋" w:hint="eastAsia"/>
          <w:sz w:val="28"/>
          <w:lang w:eastAsia="zh-CN"/>
        </w:rPr>
      </w:pPr>
      <w:bookmarkStart w:id="14" w:name="_Toc30264"/>
      <w:r>
        <w:rPr>
          <w:rFonts w:ascii="仿宋" w:eastAsia="仿宋" w:hAnsi="仿宋" w:cs="仿宋" w:hint="eastAsia"/>
          <w:sz w:val="28"/>
          <w:lang w:eastAsia="zh-CN"/>
        </w:rPr>
        <w:t>四、聚氯乙烯项目概论</w:t>
      </w:r>
      <w:bookmarkEnd w:id="14"/>
    </w:p>
    <w:p>
      <w:pPr>
        <w:pStyle w:val="Heading2"/>
        <w:rPr>
          <w:rFonts w:ascii="仿宋" w:eastAsia="仿宋" w:hAnsi="仿宋" w:cs="仿宋" w:hint="eastAsia"/>
          <w:lang w:eastAsia="zh-CN"/>
        </w:rPr>
      </w:pPr>
      <w:bookmarkStart w:id="15" w:name="_Toc29353"/>
      <w:r>
        <w:rPr>
          <w:rFonts w:ascii="仿宋" w:eastAsia="仿宋" w:hAnsi="仿宋" w:cs="仿宋" w:hint="eastAsia"/>
          <w:lang w:eastAsia="zh-CN"/>
        </w:rPr>
        <w:t>(一)、聚氯乙烯项目概况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氯乙烯项目的起源追溯至对市场的深入洞察。市场的不断演变与变革为聚氯乙烯项目提供了难得的机遇。当前市场存在的需求缺口和变革的大环境共同构成了聚氯乙烯项目的背景。这个聚氯乙烯项目旨在充分利用市场机遇，填补行业中尚未满足的需求，为客户提供全新的解决方案。市场的变革和需求的增长使得这个聚氯乙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聚氯乙烯项目名称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氯乙烯项目正式命名为聚氯乙烯。这个名称不仅仅是一个标识，更代表了聚氯乙烯项目的核心理念和愿景。它蕴含着聚氯乙烯项目所要解决问题的关键字，具有强烈的表达和辨识度，为聚氯乙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聚氯乙烯项目目标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氯乙烯项目的核心目标是提供一种全新、高效的解决方案，满足客户日益增长的需求。聚氯乙烯项目追求的不仅仅是满足市场需求，更是在市场中获得卓越的竞争优势。通过不断提升产品或服务的质量和创新水平，聚氯乙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聚氯乙烯项目范围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氯乙烯项目全面涵盖了产品研发、制造、市场推广和售后服务，确保从产品设计到最终用户体验的全方位关注。这一全面的聚氯乙烯项目范围是为了确保聚氯乙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聚氯乙烯项目时间表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聚氯乙烯项目计划在未来18个月内完成，包括研发、测试、市场试点和正式推出等不同阶段。这个时间表的合理设计是为了确保聚氯乙烯项目各个阶段的顺利推进，以便按时交付高质量的成果。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聚氯乙烯项目预算</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聚氯乙烯项目总预算估算为XX百万美元，主要分配在研发、市场推广、人员培训和运营等方面。这一充足的预算为聚氯乙烯项目提供了充足的资源，确保聚氯乙烯项目在各个方面都能取得优异的表现。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聚氯乙烯项目风险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聚氯乙烯项目可能面临的风险包括市场接受度低、技术难题、竞争激烈等。聚氯乙烯项目团队已经制定了相应的风险应对计划，通过前瞻性的风险管理，确保聚氯乙烯项目在面对不确定性时能够迅速做出应对。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聚氯乙烯项目团队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聚氯乙烯项目汇聚了一支经验丰富、多领域专业素养的核心团队，确保聚氯乙烯项目在各个方面都能拥有高水平的执行力。团队的协同作战是聚氯乙烯项目成功的关键因素之一。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聚氯乙烯项目背景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聚氯乙烯项目的背景根植于市场对更高效、创新产品的渴望，同时也受到科技发展对行业格局的深刻改变的影响。这为聚氯乙烯项目提供了广阔的发展空间和市场需求。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聚氯乙烯项目现状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截至目前，聚氯乙烯项目已完成市场调研和技术验证，取得了初步的成功。这为聚氯乙烯项目在未来的发展奠定了坚实的基础，为更远大的目标打下了坚实的基石。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26488"/>
      <w:r>
        <w:rPr>
          <w:rFonts w:ascii="仿宋" w:eastAsia="仿宋" w:hAnsi="仿宋" w:cs="仿宋" w:hint="eastAsia"/>
          <w:sz w:val="28"/>
          <w:lang w:eastAsia="zh-CN"/>
        </w:rPr>
        <w:t>(二)、聚氯乙烯项目目标</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keyword》聚氯乙烯项目首要业务目标是在市场中占据有利地位，实现产品/服务的成功推广和销售。通过不断提升产品质量、创新性，聚氯乙烯项目追求成为行业中的领导者，赢得更多客户的青睐。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在科技迅速发展的时代，聚氯乙烯项目着眼于技术创新。通过持续的研发和技术升级，聚氯乙烯项目旨在推出更具创新性的产品或服务，以满足市场对新鲜、先进解决方案的需求。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为了建立可持续的客户关系，聚氯乙烯项目设定了客户满意度目标。通过提供卓越的产品质量和优质的客户服务，聚氯乙烯项目追求赢得客户的信任和忠诚度，确保他们的满意度达到行业领先水平。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聚氯乙烯项目注重社会责任和可持续发展。通过实施环保、社会责任聚氯乙烯项目，聚氯乙烯项目致力于在经济发展的同时保护环境，促进社会公平，实现可持续经营。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聚氯乙烯项目的团队是实现目标的核心驱动力。因此，聚氯乙烯项目设定了团队发展目标，包括提升团队成员的专业技能、培养领导力，以及搭建协同高效的团队工作氛围。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13142"/>
      <w:r>
        <w:rPr>
          <w:rFonts w:ascii="仿宋" w:eastAsia="仿宋" w:hAnsi="仿宋" w:cs="仿宋" w:hint="eastAsia"/>
          <w:sz w:val="28"/>
          <w:lang w:eastAsia="zh-CN"/>
        </w:rPr>
        <w:t>(三)、聚氯乙烯项目提出的理由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聚氯乙烯项目提出的理由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聚氯乙烯项目的提出源于对市场机遇的深刻洞察。当前市场中存在的需求缺口和行业发展趋势表明，有巨大的商业机会等待被开发。通过准确捕捉市场机遇，聚氯乙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氯乙烯项目的理念基于对技术创新的信仰。通过持续的研发和技术投入，聚氯乙烯项目有望推出更具创新性的产品或服务。在科技飞速发展的当下，聚氯乙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氯乙烯项目的提出是为了增强企业的行业竞争力。通过提升产品或服务的质量和独特性，聚氯乙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氯乙烯项目响应了消费者需求的变化。随着社会和科技的不断发展，消费者对产品和服务的需求也在发生变化。通过深入了解并及时回应消费者的新需求，聚氯乙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聚氯乙烯项目的提出是企业战略发展规划的一部分。在面对日益激烈的市场竞争和不断变化的商业环境中，聚氯乙烯项目作为企业战略的一环，旨在为企业开辟新的增长领域，巩固企业在行业中的地位。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氯乙烯项目的提出不仅仅是基于商业考量，还注重社会责任。通过推出环保、社会责任等方面的聚氯乙烯项目，聚氯乙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聚氯乙烯项目的提出反映了对利益相关者期望的关注。包括客户、员工、投资者等利益相关者在企业发展中都有着各自的期望，聚氯乙烯项目力求在满足这些期望的同时，取得更大的共赢。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22225"/>
      <w:r>
        <w:rPr>
          <w:rFonts w:ascii="仿宋" w:eastAsia="仿宋" w:hAnsi="仿宋" w:cs="仿宋" w:hint="eastAsia"/>
          <w:sz w:val="28"/>
          <w:lang w:eastAsia="zh-CN"/>
        </w:rPr>
        <w:t>(四)、聚氯乙烯项目意义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在实施聚氯乙烯项目的过程中，我们不仅仅是在追逐商业成功，更是为企业和社会的多个层面创造了深远的意义。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氯乙烯项目的首要意义在于提升企业的市场竞争力。通过持续的创新和对产品质量的高标准要求，聚氯乙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聚氯乙烯项目的推进将促使行业技术水平的提升。通过引入先进技术和创新性解决方案，聚氯乙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https://d.book118.com/828022036135006034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聚氯乙烯项目规划设计方案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聚氯乙烯项目规划设计方案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聚氯乙烯项目规划设计方案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聚氯乙烯项目规划设计方案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聚氯乙烯项目规划设计方案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聚氯乙烯项目规划设计方案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聚氯乙烯项目规划设计方案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聚氯乙烯项目规划设计方案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聚氯乙烯项目规划设计方案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聚氯乙烯项目规划设计方案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聚氯乙烯项目规划设计方案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聚氯乙烯项目规划设计方案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聚氯乙烯项目规划设计方案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聚氯乙烯项目规划设计方案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聚氯乙烯项目规划设计方案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聚氯乙烯项目规划设计方案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聚氯乙烯项目规划设计方案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9B5568"/>
    <w:rsid w:val="789B55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8022036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2024-02-07T22:46:00Z</dcterms:created>
  <dcterms:modified xsi:type="dcterms:W3CDTF">2024-02-07T22:47:19Z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3215A127291F4FC08C3FA2A9A6E2E082_11</vt:lpwstr>
  </property>
  <property fmtid="{D5CDD505-2E9C-101B-9397-08002B2CF9AE}" pid="3" name="KSOProductBuildVer">
    <vt:lpwstr>2052-12.1.0.16250</vt:lpwstr>
  </property>
</Properties>
</file>