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压纸轮项目建设方案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40" w:history="1">
        <w:r>
          <w:rPr>
            <w:rFonts w:ascii="仿宋" w:eastAsia="仿宋" w:hAnsi="仿宋" w:cs="仿宋" w:hint="eastAsia"/>
            <w:lang w:eastAsia="zh-CN"/>
          </w:rPr>
          <w:t>前言</w:t>
        </w:r>
        <w:r>
          <w:tab/>
        </w:r>
        <w:r>
          <w:fldChar w:fldCharType="begin"/>
        </w:r>
        <w:r>
          <w:instrText xml:space="preserve"> PAGEREF _Toc28640 \h </w:instrText>
        </w:r>
        <w:r>
          <w:fldChar w:fldCharType="separate"/>
        </w:r>
        <w:r>
          <w:t>3</w:t>
        </w:r>
        <w:r>
          <w:fldChar w:fldCharType="end"/>
        </w:r>
      </w:hyperlink>
    </w:p>
    <w:p>
      <w:pPr>
        <w:pStyle w:val="TOC1"/>
        <w:tabs>
          <w:tab w:val="right" w:leader="dot" w:pos="8306"/>
        </w:tabs>
      </w:pPr>
      <w:hyperlink w:anchor="_Toc5289" w:history="1">
        <w:r>
          <w:rPr>
            <w:rFonts w:ascii="仿宋" w:eastAsia="仿宋" w:hAnsi="仿宋" w:cs="仿宋" w:hint="eastAsia"/>
            <w:lang w:eastAsia="zh-CN"/>
          </w:rPr>
          <w:t>一、财务管理与成本控制</w:t>
        </w:r>
        <w:r>
          <w:tab/>
        </w:r>
        <w:r>
          <w:fldChar w:fldCharType="begin"/>
        </w:r>
        <w:r>
          <w:instrText xml:space="preserve"> PAGEREF _Toc5289 \h </w:instrText>
        </w:r>
        <w:r>
          <w:fldChar w:fldCharType="separate"/>
        </w:r>
        <w:r>
          <w:t>3</w:t>
        </w:r>
        <w:r>
          <w:fldChar w:fldCharType="end"/>
        </w:r>
      </w:hyperlink>
    </w:p>
    <w:p>
      <w:pPr>
        <w:pStyle w:val="TOC2"/>
        <w:tabs>
          <w:tab w:val="right" w:leader="dot" w:pos="8306"/>
        </w:tabs>
      </w:pPr>
      <w:hyperlink w:anchor="_Toc8771" w:history="1">
        <w:r>
          <w:rPr>
            <w:rFonts w:ascii="仿宋" w:eastAsia="仿宋" w:hAnsi="仿宋" w:cs="仿宋" w:hint="eastAsia"/>
            <w:lang w:eastAsia="zh-CN"/>
          </w:rPr>
          <w:t>(一)、财务管理体系建设</w:t>
        </w:r>
        <w:r>
          <w:tab/>
        </w:r>
        <w:r>
          <w:fldChar w:fldCharType="begin"/>
        </w:r>
        <w:r>
          <w:instrText xml:space="preserve"> PAGEREF _Toc8771 \h </w:instrText>
        </w:r>
        <w:r>
          <w:fldChar w:fldCharType="separate"/>
        </w:r>
        <w:r>
          <w:t>3</w:t>
        </w:r>
        <w:r>
          <w:fldChar w:fldCharType="end"/>
        </w:r>
      </w:hyperlink>
    </w:p>
    <w:p>
      <w:pPr>
        <w:pStyle w:val="TOC2"/>
        <w:tabs>
          <w:tab w:val="right" w:leader="dot" w:pos="8306"/>
        </w:tabs>
      </w:pPr>
      <w:hyperlink w:anchor="_Toc30601" w:history="1">
        <w:r>
          <w:rPr>
            <w:rFonts w:ascii="仿宋" w:eastAsia="仿宋" w:hAnsi="仿宋" w:cs="仿宋" w:hint="eastAsia"/>
            <w:lang w:eastAsia="zh-CN"/>
          </w:rPr>
          <w:t>(二)、成本控制措施</w:t>
        </w:r>
        <w:r>
          <w:tab/>
        </w:r>
        <w:r>
          <w:fldChar w:fldCharType="begin"/>
        </w:r>
        <w:r>
          <w:instrText xml:space="preserve"> PAGEREF _Toc30601 \h </w:instrText>
        </w:r>
        <w:r>
          <w:fldChar w:fldCharType="separate"/>
        </w:r>
        <w:r>
          <w:t>4</w:t>
        </w:r>
        <w:r>
          <w:fldChar w:fldCharType="end"/>
        </w:r>
      </w:hyperlink>
    </w:p>
    <w:p>
      <w:pPr>
        <w:pStyle w:val="TOC1"/>
        <w:tabs>
          <w:tab w:val="right" w:leader="dot" w:pos="8306"/>
        </w:tabs>
      </w:pPr>
      <w:hyperlink w:anchor="_Toc26535" w:history="1">
        <w:r>
          <w:rPr>
            <w:rFonts w:ascii="仿宋" w:eastAsia="仿宋" w:hAnsi="仿宋" w:cs="仿宋" w:hint="eastAsia"/>
            <w:lang w:eastAsia="zh-CN"/>
          </w:rPr>
          <w:t>二、经济影响分析</w:t>
        </w:r>
        <w:r>
          <w:tab/>
        </w:r>
        <w:r>
          <w:fldChar w:fldCharType="begin"/>
        </w:r>
        <w:r>
          <w:instrText xml:space="preserve"> PAGEREF _Toc26535 \h </w:instrText>
        </w:r>
        <w:r>
          <w:fldChar w:fldCharType="separate"/>
        </w:r>
        <w:r>
          <w:t>5</w:t>
        </w:r>
        <w:r>
          <w:fldChar w:fldCharType="end"/>
        </w:r>
      </w:hyperlink>
    </w:p>
    <w:p>
      <w:pPr>
        <w:pStyle w:val="TOC2"/>
        <w:tabs>
          <w:tab w:val="right" w:leader="dot" w:pos="8306"/>
        </w:tabs>
      </w:pPr>
      <w:hyperlink w:anchor="_Toc18666" w:history="1">
        <w:r>
          <w:rPr>
            <w:rFonts w:ascii="仿宋" w:eastAsia="仿宋" w:hAnsi="仿宋" w:cs="仿宋" w:hint="eastAsia"/>
            <w:lang w:eastAsia="zh-CN"/>
          </w:rPr>
          <w:t>(一)、经济费用效益或费用效果分析</w:t>
        </w:r>
        <w:r>
          <w:tab/>
        </w:r>
        <w:r>
          <w:fldChar w:fldCharType="begin"/>
        </w:r>
        <w:r>
          <w:instrText xml:space="preserve"> PAGEREF _Toc18666 \h </w:instrText>
        </w:r>
        <w:r>
          <w:fldChar w:fldCharType="separate"/>
        </w:r>
        <w:r>
          <w:t>5</w:t>
        </w:r>
        <w:r>
          <w:fldChar w:fldCharType="end"/>
        </w:r>
      </w:hyperlink>
    </w:p>
    <w:p>
      <w:pPr>
        <w:pStyle w:val="TOC2"/>
        <w:tabs>
          <w:tab w:val="right" w:leader="dot" w:pos="8306"/>
        </w:tabs>
      </w:pPr>
      <w:hyperlink w:anchor="_Toc19456" w:history="1">
        <w:r>
          <w:rPr>
            <w:rFonts w:ascii="仿宋" w:eastAsia="仿宋" w:hAnsi="仿宋" w:cs="仿宋" w:hint="eastAsia"/>
            <w:lang w:eastAsia="zh-CN"/>
          </w:rPr>
          <w:t>(二)、行业影响分析</w:t>
        </w:r>
        <w:r>
          <w:tab/>
        </w:r>
        <w:r>
          <w:fldChar w:fldCharType="begin"/>
        </w:r>
        <w:r>
          <w:instrText xml:space="preserve"> PAGEREF _Toc19456 \h </w:instrText>
        </w:r>
        <w:r>
          <w:fldChar w:fldCharType="separate"/>
        </w:r>
        <w:r>
          <w:t>8</w:t>
        </w:r>
        <w:r>
          <w:fldChar w:fldCharType="end"/>
        </w:r>
      </w:hyperlink>
    </w:p>
    <w:p>
      <w:pPr>
        <w:pStyle w:val="TOC2"/>
        <w:tabs>
          <w:tab w:val="right" w:leader="dot" w:pos="8306"/>
        </w:tabs>
      </w:pPr>
      <w:hyperlink w:anchor="_Toc23314" w:history="1">
        <w:r>
          <w:rPr>
            <w:rFonts w:ascii="仿宋" w:eastAsia="仿宋" w:hAnsi="仿宋" w:cs="仿宋" w:hint="eastAsia"/>
            <w:lang w:eastAsia="zh-CN"/>
          </w:rPr>
          <w:t>(三)、区域经济影响分析</w:t>
        </w:r>
        <w:r>
          <w:tab/>
        </w:r>
        <w:r>
          <w:fldChar w:fldCharType="begin"/>
        </w:r>
        <w:r>
          <w:instrText xml:space="preserve"> PAGEREF _Toc23314 \h </w:instrText>
        </w:r>
        <w:r>
          <w:fldChar w:fldCharType="separate"/>
        </w:r>
        <w:r>
          <w:t>9</w:t>
        </w:r>
        <w:r>
          <w:fldChar w:fldCharType="end"/>
        </w:r>
      </w:hyperlink>
    </w:p>
    <w:p>
      <w:pPr>
        <w:pStyle w:val="TOC2"/>
        <w:tabs>
          <w:tab w:val="right" w:leader="dot" w:pos="8306"/>
        </w:tabs>
      </w:pPr>
      <w:hyperlink w:anchor="_Toc32269" w:history="1">
        <w:r>
          <w:rPr>
            <w:rFonts w:ascii="仿宋" w:eastAsia="仿宋" w:hAnsi="仿宋" w:cs="仿宋" w:hint="eastAsia"/>
            <w:lang w:eastAsia="zh-CN"/>
          </w:rPr>
          <w:t>(四)、宏观经济影响分析</w:t>
        </w:r>
        <w:r>
          <w:tab/>
        </w:r>
        <w:r>
          <w:fldChar w:fldCharType="begin"/>
        </w:r>
        <w:r>
          <w:instrText xml:space="preserve"> PAGEREF _Toc32269 \h </w:instrText>
        </w:r>
        <w:r>
          <w:fldChar w:fldCharType="separate"/>
        </w:r>
        <w:r>
          <w:t>10</w:t>
        </w:r>
        <w:r>
          <w:fldChar w:fldCharType="end"/>
        </w:r>
      </w:hyperlink>
    </w:p>
    <w:p>
      <w:pPr>
        <w:pStyle w:val="TOC1"/>
        <w:tabs>
          <w:tab w:val="right" w:leader="dot" w:pos="8306"/>
        </w:tabs>
      </w:pPr>
      <w:hyperlink w:anchor="_Toc6388" w:history="1">
        <w:r>
          <w:rPr>
            <w:rFonts w:ascii="仿宋" w:eastAsia="仿宋" w:hAnsi="仿宋" w:cs="仿宋" w:hint="eastAsia"/>
            <w:lang w:eastAsia="zh-CN"/>
          </w:rPr>
          <w:t>三、背景、必要性分析</w:t>
        </w:r>
        <w:r>
          <w:tab/>
        </w:r>
        <w:r>
          <w:fldChar w:fldCharType="begin"/>
        </w:r>
        <w:r>
          <w:instrText xml:space="preserve"> PAGEREF _Toc6388 \h </w:instrText>
        </w:r>
        <w:r>
          <w:fldChar w:fldCharType="separate"/>
        </w:r>
        <w:r>
          <w:t>12</w:t>
        </w:r>
        <w:r>
          <w:fldChar w:fldCharType="end"/>
        </w:r>
      </w:hyperlink>
    </w:p>
    <w:p>
      <w:pPr>
        <w:pStyle w:val="TOC2"/>
        <w:tabs>
          <w:tab w:val="right" w:leader="dot" w:pos="8306"/>
        </w:tabs>
      </w:pPr>
      <w:hyperlink w:anchor="_Toc8037" w:history="1">
        <w:r>
          <w:rPr>
            <w:rFonts w:ascii="仿宋" w:eastAsia="仿宋" w:hAnsi="仿宋" w:cs="仿宋" w:hint="eastAsia"/>
            <w:lang w:eastAsia="zh-CN"/>
          </w:rPr>
          <w:t>(一)、项目建设背景</w:t>
        </w:r>
        <w:r>
          <w:tab/>
        </w:r>
        <w:r>
          <w:fldChar w:fldCharType="begin"/>
        </w:r>
        <w:r>
          <w:instrText xml:space="preserve"> PAGEREF _Toc8037 \h </w:instrText>
        </w:r>
        <w:r>
          <w:fldChar w:fldCharType="separate"/>
        </w:r>
        <w:r>
          <w:t>12</w:t>
        </w:r>
        <w:r>
          <w:fldChar w:fldCharType="end"/>
        </w:r>
      </w:hyperlink>
    </w:p>
    <w:p>
      <w:pPr>
        <w:pStyle w:val="TOC2"/>
        <w:tabs>
          <w:tab w:val="right" w:leader="dot" w:pos="8306"/>
        </w:tabs>
      </w:pPr>
      <w:hyperlink w:anchor="_Toc7826" w:history="1">
        <w:r>
          <w:rPr>
            <w:rFonts w:ascii="仿宋" w:eastAsia="仿宋" w:hAnsi="仿宋" w:cs="仿宋" w:hint="eastAsia"/>
            <w:lang w:eastAsia="zh-CN"/>
          </w:rPr>
          <w:t>(二)、必要性分析</w:t>
        </w:r>
        <w:r>
          <w:tab/>
        </w:r>
        <w:r>
          <w:fldChar w:fldCharType="begin"/>
        </w:r>
        <w:r>
          <w:instrText xml:space="preserve"> PAGEREF _Toc7826 \h </w:instrText>
        </w:r>
        <w:r>
          <w:fldChar w:fldCharType="separate"/>
        </w:r>
        <w:r>
          <w:t>13</w:t>
        </w:r>
        <w:r>
          <w:fldChar w:fldCharType="end"/>
        </w:r>
      </w:hyperlink>
    </w:p>
    <w:p>
      <w:pPr>
        <w:pStyle w:val="TOC2"/>
        <w:tabs>
          <w:tab w:val="right" w:leader="dot" w:pos="8306"/>
        </w:tabs>
      </w:pPr>
      <w:hyperlink w:anchor="_Toc25019" w:history="1">
        <w:r>
          <w:rPr>
            <w:rFonts w:ascii="仿宋" w:eastAsia="仿宋" w:hAnsi="仿宋" w:cs="仿宋" w:hint="eastAsia"/>
            <w:lang w:eastAsia="zh-CN"/>
          </w:rPr>
          <w:t>(三)、项目建设有利条件</w:t>
        </w:r>
        <w:r>
          <w:tab/>
        </w:r>
        <w:r>
          <w:fldChar w:fldCharType="begin"/>
        </w:r>
        <w:r>
          <w:instrText xml:space="preserve"> PAGEREF _Toc25019 \h </w:instrText>
        </w:r>
        <w:r>
          <w:fldChar w:fldCharType="separate"/>
        </w:r>
        <w:r>
          <w:t>14</w:t>
        </w:r>
        <w:r>
          <w:fldChar w:fldCharType="end"/>
        </w:r>
      </w:hyperlink>
    </w:p>
    <w:p>
      <w:pPr>
        <w:pStyle w:val="TOC1"/>
        <w:tabs>
          <w:tab w:val="right" w:leader="dot" w:pos="8306"/>
        </w:tabs>
      </w:pPr>
      <w:hyperlink w:anchor="_Toc11683" w:history="1">
        <w:r>
          <w:rPr>
            <w:rFonts w:ascii="仿宋" w:eastAsia="仿宋" w:hAnsi="仿宋" w:cs="仿宋" w:hint="eastAsia"/>
            <w:lang w:eastAsia="zh-CN"/>
          </w:rPr>
          <w:t>四、社会影响分析</w:t>
        </w:r>
        <w:r>
          <w:tab/>
        </w:r>
        <w:r>
          <w:fldChar w:fldCharType="begin"/>
        </w:r>
        <w:r>
          <w:instrText xml:space="preserve"> PAGEREF _Toc11683 \h </w:instrText>
        </w:r>
        <w:r>
          <w:fldChar w:fldCharType="separate"/>
        </w:r>
        <w:r>
          <w:t>16</w:t>
        </w:r>
        <w:r>
          <w:fldChar w:fldCharType="end"/>
        </w:r>
      </w:hyperlink>
    </w:p>
    <w:p>
      <w:pPr>
        <w:pStyle w:val="TOC2"/>
        <w:tabs>
          <w:tab w:val="right" w:leader="dot" w:pos="8306"/>
        </w:tabs>
      </w:pPr>
      <w:hyperlink w:anchor="_Toc17266" w:history="1">
        <w:r>
          <w:rPr>
            <w:rFonts w:ascii="仿宋" w:eastAsia="仿宋" w:hAnsi="仿宋" w:cs="仿宋" w:hint="eastAsia"/>
            <w:lang w:eastAsia="zh-CN"/>
          </w:rPr>
          <w:t>(一)、社会影响效果分析</w:t>
        </w:r>
        <w:r>
          <w:tab/>
        </w:r>
        <w:r>
          <w:fldChar w:fldCharType="begin"/>
        </w:r>
        <w:r>
          <w:instrText xml:space="preserve"> PAGEREF _Toc17266 \h </w:instrText>
        </w:r>
        <w:r>
          <w:fldChar w:fldCharType="separate"/>
        </w:r>
        <w:r>
          <w:t>16</w:t>
        </w:r>
        <w:r>
          <w:fldChar w:fldCharType="end"/>
        </w:r>
      </w:hyperlink>
    </w:p>
    <w:p>
      <w:pPr>
        <w:pStyle w:val="TOC2"/>
        <w:tabs>
          <w:tab w:val="right" w:leader="dot" w:pos="8306"/>
        </w:tabs>
      </w:pPr>
      <w:hyperlink w:anchor="_Toc10334" w:history="1">
        <w:r>
          <w:rPr>
            <w:rFonts w:ascii="仿宋" w:eastAsia="仿宋" w:hAnsi="仿宋" w:cs="仿宋" w:hint="eastAsia"/>
            <w:lang w:eastAsia="zh-CN"/>
          </w:rPr>
          <w:t>(二)、社会适应性分析</w:t>
        </w:r>
        <w:r>
          <w:tab/>
        </w:r>
        <w:r>
          <w:fldChar w:fldCharType="begin"/>
        </w:r>
        <w:r>
          <w:instrText xml:space="preserve"> PAGEREF _Toc10334 \h </w:instrText>
        </w:r>
        <w:r>
          <w:fldChar w:fldCharType="separate"/>
        </w:r>
        <w:r>
          <w:t>18</w:t>
        </w:r>
        <w:r>
          <w:fldChar w:fldCharType="end"/>
        </w:r>
      </w:hyperlink>
    </w:p>
    <w:p>
      <w:pPr>
        <w:pStyle w:val="TOC2"/>
        <w:tabs>
          <w:tab w:val="right" w:leader="dot" w:pos="8306"/>
        </w:tabs>
      </w:pPr>
      <w:hyperlink w:anchor="_Toc3522" w:history="1">
        <w:r>
          <w:rPr>
            <w:rFonts w:ascii="仿宋" w:eastAsia="仿宋" w:hAnsi="仿宋" w:cs="仿宋" w:hint="eastAsia"/>
            <w:lang w:eastAsia="zh-CN"/>
          </w:rPr>
          <w:t>(三)、社会风险及对策分析</w:t>
        </w:r>
        <w:r>
          <w:tab/>
        </w:r>
        <w:r>
          <w:fldChar w:fldCharType="begin"/>
        </w:r>
        <w:r>
          <w:instrText xml:space="preserve"> PAGEREF _Toc3522 \h </w:instrText>
        </w:r>
        <w:r>
          <w:fldChar w:fldCharType="separate"/>
        </w:r>
        <w:r>
          <w:t>19</w:t>
        </w:r>
        <w:r>
          <w:fldChar w:fldCharType="end"/>
        </w:r>
      </w:hyperlink>
    </w:p>
    <w:p>
      <w:pPr>
        <w:pStyle w:val="TOC1"/>
        <w:tabs>
          <w:tab w:val="right" w:leader="dot" w:pos="8306"/>
        </w:tabs>
      </w:pPr>
      <w:hyperlink w:anchor="_Toc19341" w:history="1">
        <w:r>
          <w:rPr>
            <w:rFonts w:ascii="仿宋" w:eastAsia="仿宋" w:hAnsi="仿宋" w:cs="仿宋" w:hint="eastAsia"/>
            <w:lang w:eastAsia="zh-CN"/>
          </w:rPr>
          <w:t>五、项目选址研究</w:t>
        </w:r>
        <w:r>
          <w:tab/>
        </w:r>
        <w:r>
          <w:fldChar w:fldCharType="begin"/>
        </w:r>
        <w:r>
          <w:instrText xml:space="preserve"> PAGEREF _Toc19341 \h </w:instrText>
        </w:r>
        <w:r>
          <w:fldChar w:fldCharType="separate"/>
        </w:r>
        <w:r>
          <w:t>23</w:t>
        </w:r>
        <w:r>
          <w:fldChar w:fldCharType="end"/>
        </w:r>
      </w:hyperlink>
    </w:p>
    <w:p>
      <w:pPr>
        <w:pStyle w:val="TOC2"/>
        <w:tabs>
          <w:tab w:val="right" w:leader="dot" w:pos="8306"/>
        </w:tabs>
      </w:pPr>
      <w:hyperlink w:anchor="_Toc2291" w:history="1">
        <w:r>
          <w:rPr>
            <w:rFonts w:ascii="仿宋" w:eastAsia="仿宋" w:hAnsi="仿宋" w:cs="仿宋" w:hint="eastAsia"/>
            <w:lang w:eastAsia="zh-CN"/>
          </w:rPr>
          <w:t>(一)、项目选址原则</w:t>
        </w:r>
        <w:r>
          <w:tab/>
        </w:r>
        <w:r>
          <w:fldChar w:fldCharType="begin"/>
        </w:r>
        <w:r>
          <w:instrText xml:space="preserve"> PAGEREF _Toc2291 \h </w:instrText>
        </w:r>
        <w:r>
          <w:fldChar w:fldCharType="separate"/>
        </w:r>
        <w:r>
          <w:t>23</w:t>
        </w:r>
        <w:r>
          <w:fldChar w:fldCharType="end"/>
        </w:r>
      </w:hyperlink>
    </w:p>
    <w:p>
      <w:pPr>
        <w:pStyle w:val="TOC2"/>
        <w:tabs>
          <w:tab w:val="right" w:leader="dot" w:pos="8306"/>
        </w:tabs>
      </w:pPr>
      <w:hyperlink w:anchor="_Toc27231" w:history="1">
        <w:r>
          <w:rPr>
            <w:rFonts w:ascii="仿宋" w:eastAsia="仿宋" w:hAnsi="仿宋" w:cs="仿宋" w:hint="eastAsia"/>
            <w:lang w:eastAsia="zh-CN"/>
          </w:rPr>
          <w:t>(二)、项目选址</w:t>
        </w:r>
        <w:r>
          <w:tab/>
        </w:r>
        <w:r>
          <w:fldChar w:fldCharType="begin"/>
        </w:r>
        <w:r>
          <w:instrText xml:space="preserve"> PAGEREF _Toc27231 \h </w:instrText>
        </w:r>
        <w:r>
          <w:fldChar w:fldCharType="separate"/>
        </w:r>
        <w:r>
          <w:t>26</w:t>
        </w:r>
        <w:r>
          <w:fldChar w:fldCharType="end"/>
        </w:r>
      </w:hyperlink>
    </w:p>
    <w:p>
      <w:pPr>
        <w:pStyle w:val="TOC2"/>
        <w:tabs>
          <w:tab w:val="right" w:leader="dot" w:pos="8306"/>
        </w:tabs>
      </w:pPr>
      <w:hyperlink w:anchor="_Toc16247" w:history="1">
        <w:r>
          <w:rPr>
            <w:rFonts w:ascii="仿宋" w:eastAsia="仿宋" w:hAnsi="仿宋" w:cs="仿宋" w:hint="eastAsia"/>
            <w:lang w:eastAsia="zh-CN"/>
          </w:rPr>
          <w:t>(三)、建设条件分析</w:t>
        </w:r>
        <w:r>
          <w:tab/>
        </w:r>
        <w:r>
          <w:fldChar w:fldCharType="begin"/>
        </w:r>
        <w:r>
          <w:instrText xml:space="preserve"> PAGEREF _Toc16247 \h </w:instrText>
        </w:r>
        <w:r>
          <w:fldChar w:fldCharType="separate"/>
        </w:r>
        <w:r>
          <w:t>28</w:t>
        </w:r>
        <w:r>
          <w:fldChar w:fldCharType="end"/>
        </w:r>
      </w:hyperlink>
    </w:p>
    <w:p>
      <w:pPr>
        <w:pStyle w:val="TOC2"/>
        <w:tabs>
          <w:tab w:val="right" w:leader="dot" w:pos="8306"/>
        </w:tabs>
      </w:pPr>
      <w:hyperlink w:anchor="_Toc16776" w:history="1">
        <w:r>
          <w:rPr>
            <w:rFonts w:ascii="仿宋" w:eastAsia="仿宋" w:hAnsi="仿宋" w:cs="仿宋" w:hint="eastAsia"/>
            <w:lang w:eastAsia="zh-CN"/>
          </w:rPr>
          <w:t>(四)、用地控制指标</w:t>
        </w:r>
        <w:r>
          <w:tab/>
        </w:r>
        <w:r>
          <w:fldChar w:fldCharType="begin"/>
        </w:r>
        <w:r>
          <w:instrText xml:space="preserve"> PAGEREF _Toc16776 \h </w:instrText>
        </w:r>
        <w:r>
          <w:fldChar w:fldCharType="separate"/>
        </w:r>
        <w:r>
          <w:t>30</w:t>
        </w:r>
        <w:r>
          <w:fldChar w:fldCharType="end"/>
        </w:r>
      </w:hyperlink>
    </w:p>
    <w:p>
      <w:pPr>
        <w:pStyle w:val="TOC2"/>
        <w:tabs>
          <w:tab w:val="right" w:leader="dot" w:pos="8306"/>
        </w:tabs>
      </w:pPr>
      <w:hyperlink w:anchor="_Toc12022" w:history="1">
        <w:r>
          <w:rPr>
            <w:rFonts w:ascii="仿宋" w:eastAsia="仿宋" w:hAnsi="仿宋" w:cs="仿宋" w:hint="eastAsia"/>
            <w:lang w:eastAsia="zh-CN"/>
          </w:rPr>
          <w:t>(五)、地总体要求</w:t>
        </w:r>
        <w:r>
          <w:tab/>
        </w:r>
        <w:r>
          <w:fldChar w:fldCharType="begin"/>
        </w:r>
        <w:r>
          <w:instrText xml:space="preserve"> PAGEREF _Toc12022 \h </w:instrText>
        </w:r>
        <w:r>
          <w:fldChar w:fldCharType="separate"/>
        </w:r>
        <w:r>
          <w:t>31</w:t>
        </w:r>
        <w:r>
          <w:fldChar w:fldCharType="end"/>
        </w:r>
      </w:hyperlink>
    </w:p>
    <w:p>
      <w:pPr>
        <w:pStyle w:val="TOC2"/>
        <w:tabs>
          <w:tab w:val="right" w:leader="dot" w:pos="8306"/>
        </w:tabs>
      </w:pPr>
      <w:hyperlink w:anchor="_Toc25784" w:history="1">
        <w:r>
          <w:rPr>
            <w:rFonts w:ascii="仿宋" w:eastAsia="仿宋" w:hAnsi="仿宋" w:cs="仿宋" w:hint="eastAsia"/>
            <w:lang w:eastAsia="zh-CN"/>
          </w:rPr>
          <w:t>(六)、节约用地措施</w:t>
        </w:r>
        <w:r>
          <w:tab/>
        </w:r>
        <w:r>
          <w:fldChar w:fldCharType="begin"/>
        </w:r>
        <w:r>
          <w:instrText xml:space="preserve"> PAGEREF _Toc25784 \h </w:instrText>
        </w:r>
        <w:r>
          <w:fldChar w:fldCharType="separate"/>
        </w:r>
        <w:r>
          <w:t>32</w:t>
        </w:r>
        <w:r>
          <w:fldChar w:fldCharType="end"/>
        </w:r>
      </w:hyperlink>
    </w:p>
    <w:p>
      <w:pPr>
        <w:pStyle w:val="TOC2"/>
        <w:tabs>
          <w:tab w:val="right" w:leader="dot" w:pos="8306"/>
        </w:tabs>
      </w:pPr>
      <w:hyperlink w:anchor="_Toc32385" w:history="1">
        <w:r>
          <w:rPr>
            <w:rFonts w:ascii="仿宋" w:eastAsia="仿宋" w:hAnsi="仿宋" w:cs="仿宋" w:hint="eastAsia"/>
            <w:lang w:eastAsia="zh-CN"/>
          </w:rPr>
          <w:t>(七)、选址综合评价</w:t>
        </w:r>
        <w:r>
          <w:tab/>
        </w:r>
        <w:r>
          <w:fldChar w:fldCharType="begin"/>
        </w:r>
        <w:r>
          <w:instrText xml:space="preserve"> PAGEREF _Toc32385 \h </w:instrText>
        </w:r>
        <w:r>
          <w:fldChar w:fldCharType="separate"/>
        </w:r>
        <w:r>
          <w:t>34</w:t>
        </w:r>
        <w:r>
          <w:fldChar w:fldCharType="end"/>
        </w:r>
      </w:hyperlink>
    </w:p>
    <w:p>
      <w:pPr>
        <w:pStyle w:val="TOC1"/>
        <w:tabs>
          <w:tab w:val="right" w:leader="dot" w:pos="8306"/>
        </w:tabs>
      </w:pPr>
      <w:hyperlink w:anchor="_Toc8301" w:history="1">
        <w:r>
          <w:rPr>
            <w:rFonts w:ascii="仿宋" w:eastAsia="仿宋" w:hAnsi="仿宋" w:cs="仿宋" w:hint="eastAsia"/>
            <w:lang w:eastAsia="zh-CN"/>
          </w:rPr>
          <w:t>六、压纸轮项目概论</w:t>
        </w:r>
        <w:r>
          <w:tab/>
        </w:r>
        <w:r>
          <w:fldChar w:fldCharType="begin"/>
        </w:r>
        <w:r>
          <w:instrText xml:space="preserve"> PAGEREF _Toc8301 \h </w:instrText>
        </w:r>
        <w:r>
          <w:fldChar w:fldCharType="separate"/>
        </w:r>
        <w:r>
          <w:t>35</w:t>
        </w:r>
        <w:r>
          <w:fldChar w:fldCharType="end"/>
        </w:r>
      </w:hyperlink>
    </w:p>
    <w:p>
      <w:pPr>
        <w:pStyle w:val="TOC2"/>
        <w:tabs>
          <w:tab w:val="right" w:leader="dot" w:pos="8306"/>
        </w:tabs>
      </w:pPr>
      <w:hyperlink w:anchor="_Toc19330" w:history="1">
        <w:r>
          <w:rPr>
            <w:rFonts w:ascii="仿宋" w:eastAsia="仿宋" w:hAnsi="仿宋" w:cs="仿宋" w:hint="eastAsia"/>
            <w:lang w:eastAsia="zh-CN"/>
          </w:rPr>
          <w:t>(一)、项目申报单位概况</w:t>
        </w:r>
        <w:r>
          <w:tab/>
        </w:r>
        <w:r>
          <w:fldChar w:fldCharType="begin"/>
        </w:r>
        <w:r>
          <w:instrText xml:space="preserve"> PAGEREF _Toc19330 \h </w:instrText>
        </w:r>
        <w:r>
          <w:fldChar w:fldCharType="separate"/>
        </w:r>
        <w:r>
          <w:t>35</w:t>
        </w:r>
        <w:r>
          <w:fldChar w:fldCharType="end"/>
        </w:r>
      </w:hyperlink>
    </w:p>
    <w:p>
      <w:pPr>
        <w:pStyle w:val="TOC2"/>
        <w:tabs>
          <w:tab w:val="right" w:leader="dot" w:pos="8306"/>
        </w:tabs>
      </w:pPr>
      <w:hyperlink w:anchor="_Toc15272" w:history="1">
        <w:r>
          <w:rPr>
            <w:rFonts w:ascii="仿宋" w:eastAsia="仿宋" w:hAnsi="仿宋" w:cs="仿宋" w:hint="eastAsia"/>
            <w:lang w:eastAsia="zh-CN"/>
          </w:rPr>
          <w:t>(二)、项目概况</w:t>
        </w:r>
        <w:r>
          <w:tab/>
        </w:r>
        <w:r>
          <w:fldChar w:fldCharType="begin"/>
        </w:r>
        <w:r>
          <w:instrText xml:space="preserve"> PAGEREF _Toc15272 \h </w:instrText>
        </w:r>
        <w:r>
          <w:fldChar w:fldCharType="separate"/>
        </w:r>
        <w:r>
          <w:t>36</w:t>
        </w:r>
        <w:r>
          <w:fldChar w:fldCharType="end"/>
        </w:r>
      </w:hyperlink>
    </w:p>
    <w:p>
      <w:pPr>
        <w:pStyle w:val="TOC1"/>
        <w:tabs>
          <w:tab w:val="right" w:leader="dot" w:pos="8306"/>
        </w:tabs>
      </w:pPr>
      <w:hyperlink w:anchor="_Toc27440" w:history="1">
        <w:r>
          <w:rPr>
            <w:rFonts w:ascii="仿宋" w:eastAsia="仿宋" w:hAnsi="仿宋" w:cs="仿宋" w:hint="eastAsia"/>
            <w:lang w:eastAsia="zh-CN"/>
          </w:rPr>
          <w:t>七、项目实施与管理方案</w:t>
        </w:r>
        <w:r>
          <w:tab/>
        </w:r>
        <w:r>
          <w:fldChar w:fldCharType="begin"/>
        </w:r>
        <w:r>
          <w:instrText xml:space="preserve"> PAGEREF _Toc27440 \h </w:instrText>
        </w:r>
        <w:r>
          <w:fldChar w:fldCharType="separate"/>
        </w:r>
        <w:r>
          <w:t>39</w:t>
        </w:r>
        <w:r>
          <w:fldChar w:fldCharType="end"/>
        </w:r>
      </w:hyperlink>
    </w:p>
    <w:p>
      <w:pPr>
        <w:pStyle w:val="TOC2"/>
        <w:tabs>
          <w:tab w:val="right" w:leader="dot" w:pos="8306"/>
        </w:tabs>
      </w:pPr>
      <w:hyperlink w:anchor="_Toc8219" w:history="1">
        <w:r>
          <w:rPr>
            <w:rFonts w:ascii="仿宋" w:eastAsia="仿宋" w:hAnsi="仿宋" w:cs="仿宋" w:hint="eastAsia"/>
            <w:lang w:eastAsia="zh-CN"/>
          </w:rPr>
          <w:t>(一)、项目实施计划</w:t>
        </w:r>
        <w:r>
          <w:tab/>
        </w:r>
        <w:r>
          <w:fldChar w:fldCharType="begin"/>
        </w:r>
        <w:r>
          <w:instrText xml:space="preserve"> PAGEREF _Toc8219 \h </w:instrText>
        </w:r>
        <w:r>
          <w:fldChar w:fldCharType="separate"/>
        </w:r>
        <w:r>
          <w:t>39</w:t>
        </w:r>
        <w:r>
          <w:fldChar w:fldCharType="end"/>
        </w:r>
      </w:hyperlink>
    </w:p>
    <w:p>
      <w:pPr>
        <w:pStyle w:val="TOC2"/>
        <w:tabs>
          <w:tab w:val="right" w:leader="dot" w:pos="8306"/>
        </w:tabs>
      </w:pPr>
      <w:hyperlink w:anchor="_Toc11398" w:history="1">
        <w:r>
          <w:rPr>
            <w:rFonts w:ascii="仿宋" w:eastAsia="仿宋" w:hAnsi="仿宋" w:cs="仿宋" w:hint="eastAsia"/>
            <w:lang w:eastAsia="zh-CN"/>
          </w:rPr>
          <w:t>(二)、项目组织机构与职责</w:t>
        </w:r>
        <w:r>
          <w:tab/>
        </w:r>
        <w:r>
          <w:fldChar w:fldCharType="begin"/>
        </w:r>
        <w:r>
          <w:instrText xml:space="preserve"> PAGEREF _Toc11398 \h </w:instrText>
        </w:r>
        <w:r>
          <w:fldChar w:fldCharType="separate"/>
        </w:r>
        <w:r>
          <w:t>40</w:t>
        </w:r>
        <w:r>
          <w:fldChar w:fldCharType="end"/>
        </w:r>
      </w:hyperlink>
    </w:p>
    <w:p>
      <w:pPr>
        <w:pStyle w:val="TOC2"/>
        <w:tabs>
          <w:tab w:val="right" w:leader="dot" w:pos="8306"/>
        </w:tabs>
      </w:pPr>
      <w:hyperlink w:anchor="_Toc25778" w:history="1">
        <w:r>
          <w:rPr>
            <w:rFonts w:ascii="仿宋" w:eastAsia="仿宋" w:hAnsi="仿宋" w:cs="仿宋" w:hint="eastAsia"/>
            <w:lang w:eastAsia="zh-CN"/>
          </w:rPr>
          <w:t>(三)、项目管理与监控体系</w:t>
        </w:r>
        <w:r>
          <w:tab/>
        </w:r>
        <w:r>
          <w:fldChar w:fldCharType="begin"/>
        </w:r>
        <w:r>
          <w:instrText xml:space="preserve"> PAGEREF _Toc25778 \h </w:instrText>
        </w:r>
        <w:r>
          <w:fldChar w:fldCharType="separate"/>
        </w:r>
        <w:r>
          <w:t>43</w:t>
        </w:r>
        <w:r>
          <w:fldChar w:fldCharType="end"/>
        </w:r>
      </w:hyperlink>
    </w:p>
    <w:p>
      <w:pPr>
        <w:pStyle w:val="TOC1"/>
        <w:tabs>
          <w:tab w:val="right" w:leader="dot" w:pos="8306"/>
        </w:tabs>
      </w:pPr>
      <w:hyperlink w:anchor="_Toc18193" w:history="1">
        <w:r>
          <w:rPr>
            <w:rFonts w:ascii="仿宋" w:eastAsia="仿宋" w:hAnsi="仿宋" w:cs="仿宋" w:hint="eastAsia"/>
            <w:lang w:eastAsia="zh-CN"/>
          </w:rPr>
          <w:t>八、资金管理与财务规划</w:t>
        </w:r>
        <w:r>
          <w:tab/>
        </w:r>
        <w:r>
          <w:fldChar w:fldCharType="begin"/>
        </w:r>
        <w:r>
          <w:instrText xml:space="preserve"> PAGEREF _Toc18193 \h </w:instrText>
        </w:r>
        <w:r>
          <w:fldChar w:fldCharType="separate"/>
        </w:r>
        <w:r>
          <w:t>44</w:t>
        </w:r>
        <w:r>
          <w:fldChar w:fldCharType="end"/>
        </w:r>
      </w:hyperlink>
    </w:p>
    <w:p>
      <w:pPr>
        <w:pStyle w:val="TOC2"/>
        <w:tabs>
          <w:tab w:val="right" w:leader="dot" w:pos="8306"/>
        </w:tabs>
      </w:pPr>
      <w:hyperlink w:anchor="_Toc21950" w:history="1">
        <w:r>
          <w:rPr>
            <w:rFonts w:ascii="仿宋" w:eastAsia="仿宋" w:hAnsi="仿宋" w:cs="仿宋" w:hint="eastAsia"/>
            <w:lang w:eastAsia="zh-CN"/>
          </w:rPr>
          <w:t>(一)、项目资金来源与筹措</w:t>
        </w:r>
        <w:r>
          <w:tab/>
        </w:r>
        <w:r>
          <w:fldChar w:fldCharType="begin"/>
        </w:r>
        <w:r>
          <w:instrText xml:space="preserve"> PAGEREF _Toc21950 \h </w:instrText>
        </w:r>
        <w:r>
          <w:fldChar w:fldCharType="separate"/>
        </w:r>
        <w:r>
          <w:t>44</w:t>
        </w:r>
        <w:r>
          <w:fldChar w:fldCharType="end"/>
        </w:r>
      </w:hyperlink>
    </w:p>
    <w:p>
      <w:pPr>
        <w:pStyle w:val="TOC2"/>
        <w:tabs>
          <w:tab w:val="right" w:leader="dot" w:pos="8306"/>
        </w:tabs>
      </w:pPr>
      <w:hyperlink w:anchor="_Toc17680" w:history="1">
        <w:r>
          <w:rPr>
            <w:rFonts w:ascii="仿宋" w:eastAsia="仿宋" w:hAnsi="仿宋" w:cs="仿宋" w:hint="eastAsia"/>
            <w:lang w:eastAsia="zh-CN"/>
          </w:rPr>
          <w:t>(二)、资金使用与监管</w:t>
        </w:r>
        <w:r>
          <w:tab/>
        </w:r>
        <w:r>
          <w:fldChar w:fldCharType="begin"/>
        </w:r>
        <w:r>
          <w:instrText xml:space="preserve"> PAGEREF _Toc17680 \h </w:instrText>
        </w:r>
        <w:r>
          <w:fldChar w:fldCharType="separate"/>
        </w:r>
        <w:r>
          <w:t>46</w:t>
        </w:r>
        <w:r>
          <w:fldChar w:fldCharType="end"/>
        </w:r>
      </w:hyperlink>
    </w:p>
    <w:p>
      <w:pPr>
        <w:pStyle w:val="TOC2"/>
        <w:tabs>
          <w:tab w:val="right" w:leader="dot" w:pos="8306"/>
        </w:tabs>
      </w:pPr>
      <w:hyperlink w:anchor="_Toc12028" w:history="1">
        <w:r>
          <w:rPr>
            <w:rFonts w:ascii="仿宋" w:eastAsia="仿宋" w:hAnsi="仿宋" w:cs="仿宋" w:hint="eastAsia"/>
            <w:lang w:eastAsia="zh-CN"/>
          </w:rPr>
          <w:t>(三)、财务规划与预测</w:t>
        </w:r>
        <w:r>
          <w:tab/>
        </w:r>
        <w:r>
          <w:fldChar w:fldCharType="begin"/>
        </w:r>
        <w:r>
          <w:instrText xml:space="preserve"> PAGEREF _Toc12028 \h </w:instrText>
        </w:r>
        <w:r>
          <w:fldChar w:fldCharType="separate"/>
        </w:r>
        <w:r>
          <w:t>47</w:t>
        </w:r>
        <w:r>
          <w:fldChar w:fldCharType="end"/>
        </w:r>
      </w:hyperlink>
    </w:p>
    <w:p>
      <w:pPr>
        <w:pStyle w:val="TOC1"/>
        <w:tabs>
          <w:tab w:val="right" w:leader="dot" w:pos="8306"/>
        </w:tabs>
      </w:pPr>
      <w:hyperlink w:anchor="_Toc27583" w:history="1">
        <w:r>
          <w:rPr>
            <w:rFonts w:ascii="仿宋" w:eastAsia="仿宋" w:hAnsi="仿宋" w:cs="仿宋" w:hint="eastAsia"/>
            <w:lang w:eastAsia="zh-CN"/>
          </w:rPr>
          <w:t>九、技术创新与产业升级</w:t>
        </w:r>
        <w:r>
          <w:tab/>
        </w:r>
        <w:r>
          <w:fldChar w:fldCharType="begin"/>
        </w:r>
        <w:r>
          <w:instrText xml:space="preserve"> PAGEREF _Toc27583 \h </w:instrText>
        </w:r>
        <w:r>
          <w:fldChar w:fldCharType="separate"/>
        </w:r>
        <w:r>
          <w:t>48</w:t>
        </w:r>
        <w:r>
          <w:fldChar w:fldCharType="end"/>
        </w:r>
      </w:hyperlink>
    </w:p>
    <w:p>
      <w:pPr>
        <w:pStyle w:val="TOC2"/>
        <w:tabs>
          <w:tab w:val="right" w:leader="dot" w:pos="8306"/>
        </w:tabs>
      </w:pPr>
      <w:hyperlink w:anchor="_Toc8017" w:history="1">
        <w:r>
          <w:rPr>
            <w:rFonts w:ascii="仿宋" w:eastAsia="仿宋" w:hAnsi="仿宋" w:cs="仿宋" w:hint="eastAsia"/>
            <w:lang w:eastAsia="zh-CN"/>
          </w:rPr>
          <w:t>(一)、技术创新方向与目标</w:t>
        </w:r>
        <w:r>
          <w:tab/>
        </w:r>
        <w:r>
          <w:fldChar w:fldCharType="begin"/>
        </w:r>
        <w:r>
          <w:instrText xml:space="preserve"> PAGEREF _Toc8017 \h </w:instrText>
        </w:r>
        <w:r>
          <w:fldChar w:fldCharType="separate"/>
        </w:r>
        <w:r>
          <w:t>48</w:t>
        </w:r>
        <w:r>
          <w:fldChar w:fldCharType="end"/>
        </w:r>
      </w:hyperlink>
    </w:p>
    <w:p>
      <w:pPr>
        <w:pStyle w:val="TOC2"/>
        <w:tabs>
          <w:tab w:val="right" w:leader="dot" w:pos="8306"/>
        </w:tabs>
      </w:pPr>
      <w:hyperlink w:anchor="_Toc31423" w:history="1">
        <w:r>
          <w:rPr>
            <w:rFonts w:ascii="仿宋" w:eastAsia="仿宋" w:hAnsi="仿宋" w:cs="仿宋" w:hint="eastAsia"/>
            <w:lang w:eastAsia="zh-CN"/>
          </w:rPr>
          <w:t>(二)、产业升级路径与措施</w:t>
        </w:r>
        <w:r>
          <w:tab/>
        </w:r>
        <w:r>
          <w:fldChar w:fldCharType="begin"/>
        </w:r>
        <w:r>
          <w:instrText xml:space="preserve"> PAGEREF _Toc31423 \h </w:instrText>
        </w:r>
        <w:r>
          <w:fldChar w:fldCharType="separate"/>
        </w:r>
        <w:r>
          <w:t>49</w:t>
        </w:r>
        <w:r>
          <w:fldChar w:fldCharType="end"/>
        </w:r>
      </w:hyperlink>
    </w:p>
    <w:p>
      <w:pPr>
        <w:pStyle w:val="TOC1"/>
        <w:tabs>
          <w:tab w:val="right" w:leader="dot" w:pos="8306"/>
        </w:tabs>
      </w:pPr>
      <w:hyperlink w:anchor="_Toc10998" w:history="1">
        <w:r>
          <w:rPr>
            <w:rFonts w:ascii="仿宋" w:eastAsia="仿宋" w:hAnsi="仿宋" w:cs="仿宋" w:hint="eastAsia"/>
            <w:lang w:eastAsia="zh-CN"/>
          </w:rPr>
          <w:t>十、环境保护与绿色发展</w:t>
        </w:r>
        <w:r>
          <w:tab/>
        </w:r>
        <w:r>
          <w:fldChar w:fldCharType="begin"/>
        </w:r>
        <w:r>
          <w:instrText xml:space="preserve"> PAGEREF _Toc10998 \h </w:instrText>
        </w:r>
        <w:r>
          <w:fldChar w:fldCharType="separate"/>
        </w:r>
        <w:r>
          <w:t>51</w:t>
        </w:r>
        <w:r>
          <w:fldChar w:fldCharType="end"/>
        </w:r>
      </w:hyperlink>
    </w:p>
    <w:p>
      <w:pPr>
        <w:pStyle w:val="TOC2"/>
        <w:tabs>
          <w:tab w:val="right" w:leader="dot" w:pos="8306"/>
        </w:tabs>
      </w:pPr>
      <w:hyperlink w:anchor="_Toc9211" w:history="1">
        <w:r>
          <w:rPr>
            <w:rFonts w:ascii="仿宋" w:eastAsia="仿宋" w:hAnsi="仿宋" w:cs="仿宋" w:hint="eastAsia"/>
            <w:lang w:eastAsia="zh-CN"/>
          </w:rPr>
          <w:t>(一)、环境保护措施</w:t>
        </w:r>
        <w:r>
          <w:tab/>
        </w:r>
        <w:r>
          <w:fldChar w:fldCharType="begin"/>
        </w:r>
        <w:r>
          <w:instrText xml:space="preserve"> PAGEREF _Toc9211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21" w:history="1">
        <w:r>
          <w:rPr>
            <w:rFonts w:ascii="仿宋" w:eastAsia="仿宋" w:hAnsi="仿宋" w:cs="仿宋" w:hint="eastAsia"/>
            <w:lang w:eastAsia="zh-CN"/>
          </w:rPr>
          <w:t>(二)、绿色发展与可持续发展策略</w:t>
        </w:r>
        <w:r>
          <w:tab/>
        </w:r>
        <w:r>
          <w:fldChar w:fldCharType="begin"/>
        </w:r>
        <w:r>
          <w:instrText xml:space="preserve"> PAGEREF _Toc26721 \h </w:instrText>
        </w:r>
        <w:r>
          <w:fldChar w:fldCharType="separate"/>
        </w:r>
        <w:r>
          <w:t>52</w:t>
        </w:r>
        <w:r>
          <w:fldChar w:fldCharType="end"/>
        </w:r>
      </w:hyperlink>
    </w:p>
    <w:p>
      <w:pPr>
        <w:pStyle w:val="TOC1"/>
        <w:tabs>
          <w:tab w:val="right" w:leader="dot" w:pos="8306"/>
        </w:tabs>
      </w:pPr>
      <w:hyperlink w:anchor="_Toc26491" w:history="1">
        <w:r>
          <w:rPr>
            <w:rFonts w:ascii="仿宋" w:eastAsia="仿宋" w:hAnsi="仿宋" w:cs="仿宋" w:hint="eastAsia"/>
            <w:lang w:eastAsia="zh-CN"/>
          </w:rPr>
          <w:t>十一、项目变更管理</w:t>
        </w:r>
        <w:r>
          <w:tab/>
        </w:r>
        <w:r>
          <w:fldChar w:fldCharType="begin"/>
        </w:r>
        <w:r>
          <w:instrText xml:space="preserve"> PAGEREF _Toc26491 \h </w:instrText>
        </w:r>
        <w:r>
          <w:fldChar w:fldCharType="separate"/>
        </w:r>
        <w:r>
          <w:t>54</w:t>
        </w:r>
        <w:r>
          <w:fldChar w:fldCharType="end"/>
        </w:r>
      </w:hyperlink>
    </w:p>
    <w:p>
      <w:pPr>
        <w:pStyle w:val="TOC2"/>
        <w:tabs>
          <w:tab w:val="right" w:leader="dot" w:pos="8306"/>
        </w:tabs>
      </w:pPr>
      <w:hyperlink w:anchor="_Toc13627" w:history="1">
        <w:r>
          <w:rPr>
            <w:rFonts w:ascii="仿宋" w:eastAsia="仿宋" w:hAnsi="仿宋" w:cs="仿宋" w:hint="eastAsia"/>
            <w:lang w:eastAsia="zh-CN"/>
          </w:rPr>
          <w:t>(一)、变更控制流程</w:t>
        </w:r>
        <w:r>
          <w:tab/>
        </w:r>
        <w:r>
          <w:fldChar w:fldCharType="begin"/>
        </w:r>
        <w:r>
          <w:instrText xml:space="preserve"> PAGEREF _Toc13627 \h </w:instrText>
        </w:r>
        <w:r>
          <w:fldChar w:fldCharType="separate"/>
        </w:r>
        <w:r>
          <w:t>54</w:t>
        </w:r>
        <w:r>
          <w:fldChar w:fldCharType="end"/>
        </w:r>
      </w:hyperlink>
    </w:p>
    <w:p>
      <w:pPr>
        <w:pStyle w:val="TOC2"/>
        <w:tabs>
          <w:tab w:val="right" w:leader="dot" w:pos="8306"/>
        </w:tabs>
      </w:pPr>
      <w:hyperlink w:anchor="_Toc6911" w:history="1">
        <w:r>
          <w:rPr>
            <w:rFonts w:ascii="仿宋" w:eastAsia="仿宋" w:hAnsi="仿宋" w:cs="仿宋" w:hint="eastAsia"/>
            <w:lang w:eastAsia="zh-CN"/>
          </w:rPr>
          <w:t>(二)、影响评估与处理</w:t>
        </w:r>
        <w:r>
          <w:tab/>
        </w:r>
        <w:r>
          <w:fldChar w:fldCharType="begin"/>
        </w:r>
        <w:r>
          <w:instrText xml:space="preserve"> PAGEREF _Toc6911 \h </w:instrText>
        </w:r>
        <w:r>
          <w:fldChar w:fldCharType="separate"/>
        </w:r>
        <w:r>
          <w:t>55</w:t>
        </w:r>
        <w:r>
          <w:fldChar w:fldCharType="end"/>
        </w:r>
      </w:hyperlink>
    </w:p>
    <w:p>
      <w:pPr>
        <w:pStyle w:val="TOC2"/>
        <w:tabs>
          <w:tab w:val="right" w:leader="dot" w:pos="8306"/>
        </w:tabs>
      </w:pPr>
      <w:hyperlink w:anchor="_Toc11284" w:history="1">
        <w:r>
          <w:rPr>
            <w:rFonts w:ascii="仿宋" w:eastAsia="仿宋" w:hAnsi="仿宋" w:cs="仿宋" w:hint="eastAsia"/>
            <w:lang w:eastAsia="zh-CN"/>
          </w:rPr>
          <w:t>(三)、变更记录与追踪</w:t>
        </w:r>
        <w:r>
          <w:tab/>
        </w:r>
        <w:r>
          <w:fldChar w:fldCharType="begin"/>
        </w:r>
        <w:r>
          <w:instrText xml:space="preserve"> PAGEREF _Toc11284 \h </w:instrText>
        </w:r>
        <w:r>
          <w:fldChar w:fldCharType="separate"/>
        </w:r>
        <w:r>
          <w:t>56</w:t>
        </w:r>
        <w:r>
          <w:fldChar w:fldCharType="end"/>
        </w:r>
      </w:hyperlink>
    </w:p>
    <w:p>
      <w:pPr>
        <w:pStyle w:val="TOC2"/>
        <w:tabs>
          <w:tab w:val="right" w:leader="dot" w:pos="8306"/>
        </w:tabs>
      </w:pPr>
      <w:hyperlink w:anchor="_Toc25443" w:history="1">
        <w:r>
          <w:rPr>
            <w:rFonts w:ascii="仿宋" w:eastAsia="仿宋" w:hAnsi="仿宋" w:cs="仿宋" w:hint="eastAsia"/>
            <w:lang w:eastAsia="zh-CN"/>
          </w:rPr>
          <w:t>(四)、变更管理策略</w:t>
        </w:r>
        <w:r>
          <w:tab/>
        </w:r>
        <w:r>
          <w:fldChar w:fldCharType="begin"/>
        </w:r>
        <w:r>
          <w:instrText xml:space="preserve"> PAGEREF _Toc25443 \h </w:instrText>
        </w:r>
        <w:r>
          <w:fldChar w:fldCharType="separate"/>
        </w:r>
        <w:r>
          <w:t>58</w:t>
        </w:r>
        <w:r>
          <w:fldChar w:fldCharType="end"/>
        </w:r>
      </w:hyperlink>
    </w:p>
    <w:p>
      <w:pPr>
        <w:pStyle w:val="TOC1"/>
        <w:tabs>
          <w:tab w:val="right" w:leader="dot" w:pos="8306"/>
        </w:tabs>
      </w:pPr>
      <w:hyperlink w:anchor="_Toc10428" w:history="1">
        <w:r>
          <w:rPr>
            <w:rFonts w:ascii="仿宋" w:eastAsia="仿宋" w:hAnsi="仿宋" w:cs="仿宋" w:hint="eastAsia"/>
            <w:lang w:eastAsia="zh-CN"/>
          </w:rPr>
          <w:t>十二、环境保护与治理方案</w:t>
        </w:r>
        <w:r>
          <w:tab/>
        </w:r>
        <w:r>
          <w:fldChar w:fldCharType="begin"/>
        </w:r>
        <w:r>
          <w:instrText xml:space="preserve"> PAGEREF _Toc10428 \h </w:instrText>
        </w:r>
        <w:r>
          <w:fldChar w:fldCharType="separate"/>
        </w:r>
        <w:r>
          <w:t>60</w:t>
        </w:r>
        <w:r>
          <w:fldChar w:fldCharType="end"/>
        </w:r>
      </w:hyperlink>
    </w:p>
    <w:p>
      <w:pPr>
        <w:pStyle w:val="TOC2"/>
        <w:tabs>
          <w:tab w:val="right" w:leader="dot" w:pos="8306"/>
        </w:tabs>
      </w:pPr>
      <w:hyperlink w:anchor="_Toc22032" w:history="1">
        <w:r>
          <w:rPr>
            <w:rFonts w:ascii="仿宋" w:eastAsia="仿宋" w:hAnsi="仿宋" w:cs="仿宋" w:hint="eastAsia"/>
            <w:lang w:eastAsia="zh-CN"/>
          </w:rPr>
          <w:t>(一)、项目环境影响评估</w:t>
        </w:r>
        <w:r>
          <w:tab/>
        </w:r>
        <w:r>
          <w:fldChar w:fldCharType="begin"/>
        </w:r>
        <w:r>
          <w:instrText xml:space="preserve"> PAGEREF _Toc22032 \h </w:instrText>
        </w:r>
        <w:r>
          <w:fldChar w:fldCharType="separate"/>
        </w:r>
        <w:r>
          <w:t>60</w:t>
        </w:r>
        <w:r>
          <w:fldChar w:fldCharType="end"/>
        </w:r>
      </w:hyperlink>
    </w:p>
    <w:p>
      <w:pPr>
        <w:pStyle w:val="TOC2"/>
        <w:tabs>
          <w:tab w:val="right" w:leader="dot" w:pos="8306"/>
        </w:tabs>
      </w:pPr>
      <w:hyperlink w:anchor="_Toc22635" w:history="1">
        <w:r>
          <w:rPr>
            <w:rFonts w:ascii="仿宋" w:eastAsia="仿宋" w:hAnsi="仿宋" w:cs="仿宋" w:hint="eastAsia"/>
            <w:lang w:eastAsia="zh-CN"/>
          </w:rPr>
          <w:t>(二)、环境保护措施与治理方案</w:t>
        </w:r>
        <w:r>
          <w:tab/>
        </w:r>
        <w:r>
          <w:fldChar w:fldCharType="begin"/>
        </w:r>
        <w:r>
          <w:instrText xml:space="preserve"> PAGEREF _Toc22635 \h </w:instrText>
        </w:r>
        <w:r>
          <w:fldChar w:fldCharType="separate"/>
        </w:r>
        <w:r>
          <w:t>60</w:t>
        </w:r>
        <w:r>
          <w:fldChar w:fldCharType="end"/>
        </w:r>
      </w:hyperlink>
    </w:p>
    <w:p>
      <w:pPr>
        <w:pStyle w:val="TOC1"/>
        <w:tabs>
          <w:tab w:val="right" w:leader="dot" w:pos="8306"/>
        </w:tabs>
      </w:pPr>
      <w:hyperlink w:anchor="_Toc27399" w:history="1">
        <w:r>
          <w:rPr>
            <w:rFonts w:ascii="仿宋" w:eastAsia="仿宋" w:hAnsi="仿宋" w:cs="仿宋" w:hint="eastAsia"/>
            <w:lang w:eastAsia="zh-CN"/>
          </w:rPr>
          <w:t>十三、知识产权管理与保护</w:t>
        </w:r>
        <w:r>
          <w:tab/>
        </w:r>
        <w:r>
          <w:fldChar w:fldCharType="begin"/>
        </w:r>
        <w:r>
          <w:instrText xml:space="preserve"> PAGEREF _Toc27399 \h </w:instrText>
        </w:r>
        <w:r>
          <w:fldChar w:fldCharType="separate"/>
        </w:r>
        <w:r>
          <w:t>61</w:t>
        </w:r>
        <w:r>
          <w:fldChar w:fldCharType="end"/>
        </w:r>
      </w:hyperlink>
    </w:p>
    <w:p>
      <w:pPr>
        <w:pStyle w:val="TOC2"/>
        <w:tabs>
          <w:tab w:val="right" w:leader="dot" w:pos="8306"/>
        </w:tabs>
      </w:pPr>
      <w:hyperlink w:anchor="_Toc31771" w:history="1">
        <w:r>
          <w:rPr>
            <w:rFonts w:ascii="仿宋" w:eastAsia="仿宋" w:hAnsi="仿宋" w:cs="仿宋" w:hint="eastAsia"/>
            <w:lang w:eastAsia="zh-CN"/>
          </w:rPr>
          <w:t>(一)、知识产权管理体系建设</w:t>
        </w:r>
        <w:r>
          <w:tab/>
        </w:r>
        <w:r>
          <w:fldChar w:fldCharType="begin"/>
        </w:r>
        <w:r>
          <w:instrText xml:space="preserve"> PAGEREF _Toc31771 \h </w:instrText>
        </w:r>
        <w:r>
          <w:fldChar w:fldCharType="separate"/>
        </w:r>
        <w:r>
          <w:t>61</w:t>
        </w:r>
        <w:r>
          <w:fldChar w:fldCharType="end"/>
        </w:r>
      </w:hyperlink>
    </w:p>
    <w:p>
      <w:pPr>
        <w:pStyle w:val="TOC2"/>
        <w:tabs>
          <w:tab w:val="right" w:leader="dot" w:pos="8306"/>
        </w:tabs>
      </w:pPr>
      <w:hyperlink w:anchor="_Toc27731" w:history="1">
        <w:r>
          <w:rPr>
            <w:rFonts w:ascii="仿宋" w:eastAsia="仿宋" w:hAnsi="仿宋" w:cs="仿宋" w:hint="eastAsia"/>
            <w:lang w:eastAsia="zh-CN"/>
          </w:rPr>
          <w:t>(二)、知识产权保护措施</w:t>
        </w:r>
        <w:r>
          <w:tab/>
        </w:r>
        <w:r>
          <w:fldChar w:fldCharType="begin"/>
        </w:r>
        <w:r>
          <w:instrText xml:space="preserve"> PAGEREF _Toc27731 \h </w:instrText>
        </w:r>
        <w:r>
          <w:fldChar w:fldCharType="separate"/>
        </w:r>
        <w:r>
          <w:t>61</w:t>
        </w:r>
        <w:r>
          <w:fldChar w:fldCharType="end"/>
        </w:r>
      </w:hyperlink>
    </w:p>
    <w:p>
      <w:pPr>
        <w:pStyle w:val="TOC1"/>
        <w:tabs>
          <w:tab w:val="right" w:leader="dot" w:pos="8306"/>
        </w:tabs>
      </w:pPr>
      <w:hyperlink w:anchor="_Toc30404" w:history="1">
        <w:r>
          <w:rPr>
            <w:rFonts w:ascii="仿宋" w:eastAsia="仿宋" w:hAnsi="仿宋" w:cs="仿宋" w:hint="eastAsia"/>
            <w:lang w:eastAsia="zh-CN"/>
          </w:rPr>
          <w:t>十四、质量管理与控制</w:t>
        </w:r>
        <w:r>
          <w:tab/>
        </w:r>
        <w:r>
          <w:fldChar w:fldCharType="begin"/>
        </w:r>
        <w:r>
          <w:instrText xml:space="preserve"> PAGEREF _Toc30404 \h </w:instrText>
        </w:r>
        <w:r>
          <w:fldChar w:fldCharType="separate"/>
        </w:r>
        <w:r>
          <w:t>63</w:t>
        </w:r>
        <w:r>
          <w:fldChar w:fldCharType="end"/>
        </w:r>
      </w:hyperlink>
    </w:p>
    <w:p>
      <w:pPr>
        <w:pStyle w:val="TOC2"/>
        <w:tabs>
          <w:tab w:val="right" w:leader="dot" w:pos="8306"/>
        </w:tabs>
      </w:pPr>
      <w:hyperlink w:anchor="_Toc13784" w:history="1">
        <w:r>
          <w:rPr>
            <w:rFonts w:ascii="仿宋" w:eastAsia="仿宋" w:hAnsi="仿宋" w:cs="仿宋" w:hint="eastAsia"/>
            <w:lang w:eastAsia="zh-CN"/>
          </w:rPr>
          <w:t>(一)、质量管理体系建设</w:t>
        </w:r>
        <w:r>
          <w:tab/>
        </w:r>
        <w:r>
          <w:fldChar w:fldCharType="begin"/>
        </w:r>
        <w:r>
          <w:instrText xml:space="preserve"> PAGEREF _Toc13784 \h </w:instrText>
        </w:r>
        <w:r>
          <w:fldChar w:fldCharType="separate"/>
        </w:r>
        <w:r>
          <w:t>63</w:t>
        </w:r>
        <w:r>
          <w:fldChar w:fldCharType="end"/>
        </w:r>
      </w:hyperlink>
    </w:p>
    <w:p>
      <w:pPr>
        <w:pStyle w:val="TOC2"/>
        <w:tabs>
          <w:tab w:val="right" w:leader="dot" w:pos="8306"/>
        </w:tabs>
      </w:pPr>
      <w:hyperlink w:anchor="_Toc20053" w:history="1">
        <w:r>
          <w:rPr>
            <w:rFonts w:ascii="仿宋" w:eastAsia="仿宋" w:hAnsi="仿宋" w:cs="仿宋" w:hint="eastAsia"/>
            <w:lang w:eastAsia="zh-CN"/>
          </w:rPr>
          <w:t>(二)、质量控制措施</w:t>
        </w:r>
        <w:r>
          <w:tab/>
        </w:r>
        <w:r>
          <w:fldChar w:fldCharType="begin"/>
        </w:r>
        <w:r>
          <w:instrText xml:space="preserve"> PAGEREF _Toc20053 \h </w:instrText>
        </w:r>
        <w:r>
          <w:fldChar w:fldCharType="separate"/>
        </w:r>
        <w:r>
          <w:t>65</w:t>
        </w:r>
        <w:r>
          <w:fldChar w:fldCharType="end"/>
        </w:r>
      </w:hyperlink>
    </w:p>
    <w:p>
      <w:pPr>
        <w:pStyle w:val="TOC1"/>
        <w:tabs>
          <w:tab w:val="right" w:leader="dot" w:pos="8306"/>
        </w:tabs>
      </w:pPr>
      <w:hyperlink w:anchor="_Toc28897" w:history="1">
        <w:r>
          <w:rPr>
            <w:rFonts w:ascii="仿宋" w:eastAsia="仿宋" w:hAnsi="仿宋" w:cs="仿宋" w:hint="eastAsia"/>
            <w:lang w:eastAsia="zh-CN"/>
          </w:rPr>
          <w:t>十五、项目施工方案</w:t>
        </w:r>
        <w:r>
          <w:tab/>
        </w:r>
        <w:r>
          <w:fldChar w:fldCharType="begin"/>
        </w:r>
        <w:r>
          <w:instrText xml:space="preserve"> PAGEREF _Toc28897 \h </w:instrText>
        </w:r>
        <w:r>
          <w:fldChar w:fldCharType="separate"/>
        </w:r>
        <w:r>
          <w:t>66</w:t>
        </w:r>
        <w:r>
          <w:fldChar w:fldCharType="end"/>
        </w:r>
      </w:hyperlink>
    </w:p>
    <w:p>
      <w:pPr>
        <w:pStyle w:val="TOC2"/>
        <w:tabs>
          <w:tab w:val="right" w:leader="dot" w:pos="8306"/>
        </w:tabs>
      </w:pPr>
      <w:hyperlink w:anchor="_Toc15779" w:history="1">
        <w:r>
          <w:rPr>
            <w:rFonts w:ascii="仿宋" w:eastAsia="仿宋" w:hAnsi="仿宋" w:cs="仿宋" w:hint="eastAsia"/>
            <w:lang w:eastAsia="zh-CN"/>
          </w:rPr>
          <w:t>(一)、施工组织设计</w:t>
        </w:r>
        <w:r>
          <w:tab/>
        </w:r>
        <w:r>
          <w:fldChar w:fldCharType="begin"/>
        </w:r>
        <w:r>
          <w:instrText xml:space="preserve"> PAGEREF _Toc15779 \h </w:instrText>
        </w:r>
        <w:r>
          <w:fldChar w:fldCharType="separate"/>
        </w:r>
        <w:r>
          <w:t>66</w:t>
        </w:r>
        <w:r>
          <w:fldChar w:fldCharType="end"/>
        </w:r>
      </w:hyperlink>
    </w:p>
    <w:p>
      <w:pPr>
        <w:pStyle w:val="TOC2"/>
        <w:tabs>
          <w:tab w:val="right" w:leader="dot" w:pos="8306"/>
        </w:tabs>
      </w:pPr>
      <w:hyperlink w:anchor="_Toc4317" w:history="1">
        <w:r>
          <w:rPr>
            <w:rFonts w:ascii="仿宋" w:eastAsia="仿宋" w:hAnsi="仿宋" w:cs="仿宋" w:hint="eastAsia"/>
            <w:lang w:eastAsia="zh-CN"/>
          </w:rPr>
          <w:t>(二)、施工工艺与技术路线</w:t>
        </w:r>
        <w:r>
          <w:tab/>
        </w:r>
        <w:r>
          <w:fldChar w:fldCharType="begin"/>
        </w:r>
        <w:r>
          <w:instrText xml:space="preserve"> PAGEREF _Toc4317 \h </w:instrText>
        </w:r>
        <w:r>
          <w:fldChar w:fldCharType="separate"/>
        </w:r>
        <w:r>
          <w:t>67</w:t>
        </w:r>
        <w:r>
          <w:fldChar w:fldCharType="end"/>
        </w:r>
      </w:hyperlink>
    </w:p>
    <w:p>
      <w:pPr>
        <w:pStyle w:val="TOC2"/>
        <w:tabs>
          <w:tab w:val="right" w:leader="dot" w:pos="8306"/>
        </w:tabs>
      </w:pPr>
      <w:hyperlink w:anchor="_Toc9892" w:history="1">
        <w:r>
          <w:rPr>
            <w:rFonts w:ascii="仿宋" w:eastAsia="仿宋" w:hAnsi="仿宋" w:cs="仿宋" w:hint="eastAsia"/>
            <w:lang w:eastAsia="zh-CN"/>
          </w:rPr>
          <w:t>(三)、关键节点施工计划</w:t>
        </w:r>
        <w:r>
          <w:tab/>
        </w:r>
        <w:r>
          <w:fldChar w:fldCharType="begin"/>
        </w:r>
        <w:r>
          <w:instrText xml:space="preserve"> PAGEREF _Toc9892 \h </w:instrText>
        </w:r>
        <w:r>
          <w:fldChar w:fldCharType="separate"/>
        </w:r>
        <w:r>
          <w:t>69</w:t>
        </w:r>
        <w:r>
          <w:fldChar w:fldCharType="end"/>
        </w:r>
      </w:hyperlink>
    </w:p>
    <w:p>
      <w:pPr>
        <w:pStyle w:val="TOC2"/>
        <w:tabs>
          <w:tab w:val="right" w:leader="dot" w:pos="8306"/>
        </w:tabs>
      </w:pPr>
      <w:hyperlink w:anchor="_Toc17181" w:history="1">
        <w:r>
          <w:rPr>
            <w:rFonts w:ascii="仿宋" w:eastAsia="仿宋" w:hAnsi="仿宋" w:cs="仿宋" w:hint="eastAsia"/>
            <w:lang w:eastAsia="zh-CN"/>
          </w:rPr>
          <w:t>(四)、施工现场管理</w:t>
        </w:r>
        <w:r>
          <w:tab/>
        </w:r>
        <w:r>
          <w:fldChar w:fldCharType="begin"/>
        </w:r>
        <w:r>
          <w:instrText xml:space="preserve"> PAGEREF _Toc17181 \h </w:instrText>
        </w:r>
        <w:r>
          <w:fldChar w:fldCharType="separate"/>
        </w:r>
        <w:r>
          <w:t>70</w:t>
        </w:r>
        <w:r>
          <w:fldChar w:fldCharType="end"/>
        </w:r>
      </w:hyperlink>
    </w:p>
    <w:p>
      <w:pPr>
        <w:pStyle w:val="TOC1"/>
        <w:tabs>
          <w:tab w:val="right" w:leader="dot" w:pos="8306"/>
        </w:tabs>
      </w:pPr>
      <w:hyperlink w:anchor="_Toc28593" w:history="1">
        <w:r>
          <w:rPr>
            <w:rFonts w:ascii="仿宋" w:eastAsia="仿宋" w:hAnsi="仿宋" w:cs="仿宋" w:hint="eastAsia"/>
            <w:lang w:eastAsia="zh-CN"/>
          </w:rPr>
          <w:t>十六、成果转化与推广应用</w:t>
        </w:r>
        <w:r>
          <w:tab/>
        </w:r>
        <w:r>
          <w:fldChar w:fldCharType="begin"/>
        </w:r>
        <w:r>
          <w:instrText xml:space="preserve"> PAGEREF _Toc28593 \h </w:instrText>
        </w:r>
        <w:r>
          <w:fldChar w:fldCharType="separate"/>
        </w:r>
        <w:r>
          <w:t>72</w:t>
        </w:r>
        <w:r>
          <w:fldChar w:fldCharType="end"/>
        </w:r>
      </w:hyperlink>
    </w:p>
    <w:p>
      <w:pPr>
        <w:pStyle w:val="TOC2"/>
        <w:tabs>
          <w:tab w:val="right" w:leader="dot" w:pos="8306"/>
        </w:tabs>
      </w:pPr>
      <w:hyperlink w:anchor="_Toc20903" w:history="1">
        <w:r>
          <w:rPr>
            <w:rFonts w:ascii="仿宋" w:eastAsia="仿宋" w:hAnsi="仿宋" w:cs="仿宋" w:hint="eastAsia"/>
            <w:lang w:eastAsia="zh-CN"/>
          </w:rPr>
          <w:t>(一)、成果转化策略制定</w:t>
        </w:r>
        <w:r>
          <w:tab/>
        </w:r>
        <w:r>
          <w:fldChar w:fldCharType="begin"/>
        </w:r>
        <w:r>
          <w:instrText xml:space="preserve"> PAGEREF _Toc20903 \h </w:instrText>
        </w:r>
        <w:r>
          <w:fldChar w:fldCharType="separate"/>
        </w:r>
        <w:r>
          <w:t>72</w:t>
        </w:r>
        <w:r>
          <w:fldChar w:fldCharType="end"/>
        </w:r>
      </w:hyperlink>
    </w:p>
    <w:p>
      <w:pPr>
        <w:pStyle w:val="TOC2"/>
        <w:tabs>
          <w:tab w:val="right" w:leader="dot" w:pos="8306"/>
        </w:tabs>
      </w:pPr>
      <w:hyperlink w:anchor="_Toc27556" w:history="1">
        <w:r>
          <w:rPr>
            <w:rFonts w:ascii="仿宋" w:eastAsia="仿宋" w:hAnsi="仿宋" w:cs="仿宋" w:hint="eastAsia"/>
            <w:lang w:eastAsia="zh-CN"/>
          </w:rPr>
          <w:t>(二)、成果推广应用方案</w:t>
        </w:r>
        <w:r>
          <w:tab/>
        </w:r>
        <w:r>
          <w:fldChar w:fldCharType="begin"/>
        </w:r>
        <w:r>
          <w:instrText xml:space="preserve"> PAGEREF _Toc27556 \h </w:instrText>
        </w:r>
        <w:r>
          <w:fldChar w:fldCharType="separate"/>
        </w:r>
        <w:r>
          <w:t>74</w:t>
        </w:r>
        <w:r>
          <w:fldChar w:fldCharType="end"/>
        </w:r>
      </w:hyperlink>
    </w:p>
    <w:p>
      <w:pPr>
        <w:pStyle w:val="TOC1"/>
        <w:tabs>
          <w:tab w:val="right" w:leader="dot" w:pos="8306"/>
        </w:tabs>
      </w:pPr>
      <w:hyperlink w:anchor="_Toc14662" w:history="1">
        <w:r>
          <w:rPr>
            <w:rFonts w:ascii="仿宋" w:eastAsia="仿宋" w:hAnsi="仿宋" w:cs="仿宋" w:hint="eastAsia"/>
            <w:lang w:eastAsia="zh-CN"/>
          </w:rPr>
          <w:t>十七、企业合规与伦理</w:t>
        </w:r>
        <w:r>
          <w:tab/>
        </w:r>
        <w:r>
          <w:fldChar w:fldCharType="begin"/>
        </w:r>
        <w:r>
          <w:instrText xml:space="preserve"> PAGEREF _Toc14662 \h </w:instrText>
        </w:r>
        <w:r>
          <w:fldChar w:fldCharType="separate"/>
        </w:r>
        <w:r>
          <w:t>75</w:t>
        </w:r>
        <w:r>
          <w:fldChar w:fldCharType="end"/>
        </w:r>
      </w:hyperlink>
    </w:p>
    <w:p>
      <w:pPr>
        <w:pStyle w:val="TOC2"/>
        <w:tabs>
          <w:tab w:val="right" w:leader="dot" w:pos="8306"/>
        </w:tabs>
      </w:pPr>
      <w:hyperlink w:anchor="_Toc11269" w:history="1">
        <w:r>
          <w:rPr>
            <w:rFonts w:ascii="仿宋" w:eastAsia="仿宋" w:hAnsi="仿宋" w:cs="仿宋" w:hint="eastAsia"/>
            <w:lang w:eastAsia="zh-CN"/>
          </w:rPr>
          <w:t>(一)、合规政策与程序</w:t>
        </w:r>
        <w:r>
          <w:tab/>
        </w:r>
        <w:r>
          <w:fldChar w:fldCharType="begin"/>
        </w:r>
        <w:r>
          <w:instrText xml:space="preserve"> PAGEREF _Toc11269 \h </w:instrText>
        </w:r>
        <w:r>
          <w:fldChar w:fldCharType="separate"/>
        </w:r>
        <w:r>
          <w:t>75</w:t>
        </w:r>
        <w:r>
          <w:fldChar w:fldCharType="end"/>
        </w:r>
      </w:hyperlink>
    </w:p>
    <w:p>
      <w:pPr>
        <w:pStyle w:val="TOC2"/>
        <w:tabs>
          <w:tab w:val="right" w:leader="dot" w:pos="8306"/>
        </w:tabs>
      </w:pPr>
      <w:hyperlink w:anchor="_Toc30086" w:history="1">
        <w:r>
          <w:rPr>
            <w:rFonts w:ascii="仿宋" w:eastAsia="仿宋" w:hAnsi="仿宋" w:cs="仿宋" w:hint="eastAsia"/>
            <w:lang w:eastAsia="zh-CN"/>
          </w:rPr>
          <w:t>(二)、伦理规范与培训</w:t>
        </w:r>
        <w:r>
          <w:tab/>
        </w:r>
        <w:r>
          <w:fldChar w:fldCharType="begin"/>
        </w:r>
        <w:r>
          <w:instrText xml:space="preserve"> PAGEREF _Toc30086 \h </w:instrText>
        </w:r>
        <w:r>
          <w:fldChar w:fldCharType="separate"/>
        </w:r>
        <w:r>
          <w:t>76</w:t>
        </w:r>
        <w:r>
          <w:fldChar w:fldCharType="end"/>
        </w:r>
      </w:hyperlink>
    </w:p>
    <w:p>
      <w:pPr>
        <w:pStyle w:val="TOC2"/>
        <w:tabs>
          <w:tab w:val="right" w:leader="dot" w:pos="8306"/>
        </w:tabs>
      </w:pPr>
      <w:hyperlink w:anchor="_Toc21940" w:history="1">
        <w:r>
          <w:rPr>
            <w:rFonts w:ascii="仿宋" w:eastAsia="仿宋" w:hAnsi="仿宋" w:cs="仿宋" w:hint="eastAsia"/>
            <w:lang w:eastAsia="zh-CN"/>
          </w:rPr>
          <w:t>(三)、合规风险评估</w:t>
        </w:r>
        <w:r>
          <w:tab/>
        </w:r>
        <w:r>
          <w:fldChar w:fldCharType="begin"/>
        </w:r>
        <w:r>
          <w:instrText xml:space="preserve"> PAGEREF _Toc21940 \h </w:instrText>
        </w:r>
        <w:r>
          <w:fldChar w:fldCharType="separate"/>
        </w:r>
        <w:r>
          <w:t>77</w:t>
        </w:r>
        <w:r>
          <w:fldChar w:fldCharType="end"/>
        </w:r>
      </w:hyperlink>
    </w:p>
    <w:p>
      <w:pPr>
        <w:pStyle w:val="TOC2"/>
        <w:tabs>
          <w:tab w:val="right" w:leader="dot" w:pos="8306"/>
        </w:tabs>
      </w:pPr>
      <w:hyperlink w:anchor="_Toc22856" w:history="1">
        <w:r>
          <w:rPr>
            <w:rFonts w:ascii="仿宋" w:eastAsia="仿宋" w:hAnsi="仿宋" w:cs="仿宋" w:hint="eastAsia"/>
            <w:lang w:eastAsia="zh-CN"/>
          </w:rPr>
          <w:t>(四)、合规监督与执行</w:t>
        </w:r>
        <w:r>
          <w:tab/>
        </w:r>
        <w:r>
          <w:fldChar w:fldCharType="begin"/>
        </w:r>
        <w:r>
          <w:instrText xml:space="preserve"> PAGEREF _Toc22856 \h </w:instrText>
        </w:r>
        <w:r>
          <w:fldChar w:fldCharType="separate"/>
        </w:r>
        <w:r>
          <w:t>78</w:t>
        </w:r>
        <w:r>
          <w:fldChar w:fldCharType="end"/>
        </w:r>
      </w:hyperlink>
    </w:p>
    <w:p>
      <w:pPr>
        <w:pStyle w:val="TOC1"/>
        <w:tabs>
          <w:tab w:val="right" w:leader="dot" w:pos="8306"/>
        </w:tabs>
      </w:pPr>
      <w:hyperlink w:anchor="_Toc5027" w:history="1">
        <w:r>
          <w:rPr>
            <w:rFonts w:ascii="仿宋" w:eastAsia="仿宋" w:hAnsi="仿宋" w:cs="仿宋" w:hint="eastAsia"/>
            <w:lang w:eastAsia="zh-CN"/>
          </w:rPr>
          <w:t>十八、设施与设备管理</w:t>
        </w:r>
        <w:r>
          <w:tab/>
        </w:r>
        <w:r>
          <w:fldChar w:fldCharType="begin"/>
        </w:r>
        <w:r>
          <w:instrText xml:space="preserve"> PAGEREF _Toc5027 \h </w:instrText>
        </w:r>
        <w:r>
          <w:fldChar w:fldCharType="separate"/>
        </w:r>
        <w:r>
          <w:t>79</w:t>
        </w:r>
        <w:r>
          <w:fldChar w:fldCharType="end"/>
        </w:r>
      </w:hyperlink>
    </w:p>
    <w:p>
      <w:pPr>
        <w:pStyle w:val="TOC2"/>
        <w:tabs>
          <w:tab w:val="right" w:leader="dot" w:pos="8306"/>
        </w:tabs>
      </w:pPr>
      <w:hyperlink w:anchor="_Toc16637" w:history="1">
        <w:r>
          <w:rPr>
            <w:rFonts w:ascii="仿宋" w:eastAsia="仿宋" w:hAnsi="仿宋" w:cs="仿宋" w:hint="eastAsia"/>
            <w:lang w:eastAsia="zh-CN"/>
          </w:rPr>
          <w:t>(一)、设施规划与配置</w:t>
        </w:r>
        <w:r>
          <w:tab/>
        </w:r>
        <w:r>
          <w:fldChar w:fldCharType="begin"/>
        </w:r>
        <w:r>
          <w:instrText xml:space="preserve"> PAGEREF _Toc16637 \h </w:instrText>
        </w:r>
        <w:r>
          <w:fldChar w:fldCharType="separate"/>
        </w:r>
        <w:r>
          <w:t>79</w:t>
        </w:r>
        <w:r>
          <w:fldChar w:fldCharType="end"/>
        </w:r>
      </w:hyperlink>
    </w:p>
    <w:p>
      <w:pPr>
        <w:pStyle w:val="TOC2"/>
        <w:tabs>
          <w:tab w:val="right" w:leader="dot" w:pos="8306"/>
        </w:tabs>
      </w:pPr>
      <w:hyperlink w:anchor="_Toc24735" w:history="1">
        <w:r>
          <w:rPr>
            <w:rFonts w:ascii="仿宋" w:eastAsia="仿宋" w:hAnsi="仿宋" w:cs="仿宋" w:hint="eastAsia"/>
            <w:lang w:eastAsia="zh-CN"/>
          </w:rPr>
          <w:t>(二)、设备采购与维护管理</w:t>
        </w:r>
        <w:r>
          <w:tab/>
        </w:r>
        <w:r>
          <w:fldChar w:fldCharType="begin"/>
        </w:r>
        <w:r>
          <w:instrText xml:space="preserve"> PAGEREF _Toc24735 \h </w:instrText>
        </w:r>
        <w:r>
          <w:fldChar w:fldCharType="separate"/>
        </w:r>
        <w:r>
          <w:t>80</w:t>
        </w:r>
        <w:r>
          <w:fldChar w:fldCharType="end"/>
        </w:r>
      </w:hyperlink>
    </w:p>
    <w:p>
      <w:pPr>
        <w:pStyle w:val="TOC2"/>
        <w:tabs>
          <w:tab w:val="right" w:leader="dot" w:pos="8306"/>
        </w:tabs>
      </w:pPr>
      <w:hyperlink w:anchor="_Toc5080" w:history="1">
        <w:r>
          <w:rPr>
            <w:rFonts w:ascii="仿宋" w:eastAsia="仿宋" w:hAnsi="仿宋" w:cs="仿宋" w:hint="eastAsia"/>
            <w:lang w:eastAsia="zh-CN"/>
          </w:rPr>
          <w:t>(三)、设施设备升级策略</w:t>
        </w:r>
        <w:r>
          <w:tab/>
        </w:r>
        <w:r>
          <w:fldChar w:fldCharType="begin"/>
        </w:r>
        <w:r>
          <w:instrText xml:space="preserve"> PAGEREF _Toc5080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8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77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纸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60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53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866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直接收益：假设压纸轮项目的产品或服务年销售收入为XX万元。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45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若压纸轮项目成功推广新型环保产品，比如采用可回收材料的包装，可能会激发消费者对可持续产品的需求。这种需求的增长可能迫使整个行业转向更环保的产品设计和生产方法。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331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2269"/>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压纸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压纸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https://d.book118.com/828033012131006042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CF1839"/>
    <w:rsid w:val="71CF18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33012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2024-02-21T07:05:00Z</dcterms:created>
  <dcterms:modified xsi:type="dcterms:W3CDTF">2024-02-21T07:06:27Z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044DC8737170439B97EA8BE9DD9E048F_11</vt:lpwstr>
  </property>
  <property fmtid="{D5CDD505-2E9C-101B-9397-08002B2CF9AE}" pid="3" name="KSOProductBuildVer">
    <vt:lpwstr>2052-12.1.0.16250</vt:lpwstr>
  </property>
</Properties>
</file>