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覆膜机项目建设方案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932" w:history="1">
        <w:r>
          <w:rPr>
            <w:rFonts w:ascii="仿宋" w:eastAsia="仿宋" w:hAnsi="仿宋" w:cs="仿宋" w:hint="eastAsia"/>
            <w:lang w:eastAsia="zh-CN"/>
          </w:rPr>
          <w:t>前言</w:t>
        </w:r>
        <w:r>
          <w:tab/>
        </w:r>
        <w:r>
          <w:fldChar w:fldCharType="begin"/>
        </w:r>
        <w:r>
          <w:instrText xml:space="preserve"> PAGEREF _Toc8932 \h </w:instrText>
        </w:r>
        <w:r>
          <w:fldChar w:fldCharType="separate"/>
        </w:r>
        <w:r>
          <w:t>3</w:t>
        </w:r>
        <w:r>
          <w:fldChar w:fldCharType="end"/>
        </w:r>
      </w:hyperlink>
    </w:p>
    <w:p>
      <w:pPr>
        <w:pStyle w:val="TOC1"/>
        <w:tabs>
          <w:tab w:val="right" w:leader="dot" w:pos="8306"/>
        </w:tabs>
      </w:pPr>
      <w:hyperlink w:anchor="_Toc32193" w:history="1">
        <w:r>
          <w:rPr>
            <w:rFonts w:ascii="仿宋" w:eastAsia="仿宋" w:hAnsi="仿宋" w:cs="仿宋" w:hint="eastAsia"/>
            <w:lang w:eastAsia="zh-CN"/>
          </w:rPr>
          <w:t>一、资源开发及综合利用分析</w:t>
        </w:r>
        <w:r>
          <w:tab/>
        </w:r>
        <w:r>
          <w:fldChar w:fldCharType="begin"/>
        </w:r>
        <w:r>
          <w:instrText xml:space="preserve"> PAGEREF _Toc32193 \h </w:instrText>
        </w:r>
        <w:r>
          <w:fldChar w:fldCharType="separate"/>
        </w:r>
        <w:r>
          <w:t>3</w:t>
        </w:r>
        <w:r>
          <w:fldChar w:fldCharType="end"/>
        </w:r>
      </w:hyperlink>
    </w:p>
    <w:p>
      <w:pPr>
        <w:pStyle w:val="TOC2"/>
        <w:tabs>
          <w:tab w:val="right" w:leader="dot" w:pos="8306"/>
        </w:tabs>
      </w:pPr>
      <w:hyperlink w:anchor="_Toc6091" w:history="1">
        <w:r>
          <w:rPr>
            <w:rFonts w:ascii="仿宋" w:eastAsia="仿宋" w:hAnsi="仿宋" w:cs="仿宋" w:hint="eastAsia"/>
            <w:lang w:eastAsia="zh-CN"/>
          </w:rPr>
          <w:t>(一)、资源开发方案</w:t>
        </w:r>
        <w:r>
          <w:tab/>
        </w:r>
        <w:r>
          <w:fldChar w:fldCharType="begin"/>
        </w:r>
        <w:r>
          <w:instrText xml:space="preserve"> PAGEREF _Toc6091 \h </w:instrText>
        </w:r>
        <w:r>
          <w:fldChar w:fldCharType="separate"/>
        </w:r>
        <w:r>
          <w:t>3</w:t>
        </w:r>
        <w:r>
          <w:fldChar w:fldCharType="end"/>
        </w:r>
      </w:hyperlink>
    </w:p>
    <w:p>
      <w:pPr>
        <w:pStyle w:val="TOC2"/>
        <w:tabs>
          <w:tab w:val="right" w:leader="dot" w:pos="8306"/>
        </w:tabs>
      </w:pPr>
      <w:hyperlink w:anchor="_Toc24252" w:history="1">
        <w:r>
          <w:rPr>
            <w:rFonts w:ascii="仿宋" w:eastAsia="仿宋" w:hAnsi="仿宋" w:cs="仿宋" w:hint="eastAsia"/>
            <w:lang w:eastAsia="zh-CN"/>
          </w:rPr>
          <w:t>(二)、资源利用方案</w:t>
        </w:r>
        <w:r>
          <w:tab/>
        </w:r>
        <w:r>
          <w:fldChar w:fldCharType="begin"/>
        </w:r>
        <w:r>
          <w:instrText xml:space="preserve"> PAGEREF _Toc24252 \h </w:instrText>
        </w:r>
        <w:r>
          <w:fldChar w:fldCharType="separate"/>
        </w:r>
        <w:r>
          <w:t>4</w:t>
        </w:r>
        <w:r>
          <w:fldChar w:fldCharType="end"/>
        </w:r>
      </w:hyperlink>
    </w:p>
    <w:p>
      <w:pPr>
        <w:pStyle w:val="TOC2"/>
        <w:tabs>
          <w:tab w:val="right" w:leader="dot" w:pos="8306"/>
        </w:tabs>
      </w:pPr>
      <w:hyperlink w:anchor="_Toc19438" w:history="1">
        <w:r>
          <w:rPr>
            <w:rFonts w:ascii="仿宋" w:eastAsia="仿宋" w:hAnsi="仿宋" w:cs="仿宋" w:hint="eastAsia"/>
            <w:lang w:eastAsia="zh-CN"/>
          </w:rPr>
          <w:t>(三)、资源节约措施</w:t>
        </w:r>
        <w:r>
          <w:tab/>
        </w:r>
        <w:r>
          <w:fldChar w:fldCharType="begin"/>
        </w:r>
        <w:r>
          <w:instrText xml:space="preserve"> PAGEREF _Toc19438 \h </w:instrText>
        </w:r>
        <w:r>
          <w:fldChar w:fldCharType="separate"/>
        </w:r>
        <w:r>
          <w:t>5</w:t>
        </w:r>
        <w:r>
          <w:fldChar w:fldCharType="end"/>
        </w:r>
      </w:hyperlink>
    </w:p>
    <w:p>
      <w:pPr>
        <w:pStyle w:val="TOC1"/>
        <w:tabs>
          <w:tab w:val="right" w:leader="dot" w:pos="8306"/>
        </w:tabs>
      </w:pPr>
      <w:hyperlink w:anchor="_Toc31418" w:history="1">
        <w:r>
          <w:rPr>
            <w:rFonts w:ascii="仿宋" w:eastAsia="仿宋" w:hAnsi="仿宋" w:cs="仿宋" w:hint="eastAsia"/>
            <w:lang w:eastAsia="zh-CN"/>
          </w:rPr>
          <w:t>二、财务管理与成本控制</w:t>
        </w:r>
        <w:r>
          <w:tab/>
        </w:r>
        <w:r>
          <w:fldChar w:fldCharType="begin"/>
        </w:r>
        <w:r>
          <w:instrText xml:space="preserve"> PAGEREF _Toc31418 \h </w:instrText>
        </w:r>
        <w:r>
          <w:fldChar w:fldCharType="separate"/>
        </w:r>
        <w:r>
          <w:t>6</w:t>
        </w:r>
        <w:r>
          <w:fldChar w:fldCharType="end"/>
        </w:r>
      </w:hyperlink>
    </w:p>
    <w:p>
      <w:pPr>
        <w:pStyle w:val="TOC2"/>
        <w:tabs>
          <w:tab w:val="right" w:leader="dot" w:pos="8306"/>
        </w:tabs>
      </w:pPr>
      <w:hyperlink w:anchor="_Toc5599" w:history="1">
        <w:r>
          <w:rPr>
            <w:rFonts w:ascii="仿宋" w:eastAsia="仿宋" w:hAnsi="仿宋" w:cs="仿宋" w:hint="eastAsia"/>
            <w:lang w:eastAsia="zh-CN"/>
          </w:rPr>
          <w:t>(一)、财务管理体系建设</w:t>
        </w:r>
        <w:r>
          <w:tab/>
        </w:r>
        <w:r>
          <w:fldChar w:fldCharType="begin"/>
        </w:r>
        <w:r>
          <w:instrText xml:space="preserve"> PAGEREF _Toc5599 \h </w:instrText>
        </w:r>
        <w:r>
          <w:fldChar w:fldCharType="separate"/>
        </w:r>
        <w:r>
          <w:t>6</w:t>
        </w:r>
        <w:r>
          <w:fldChar w:fldCharType="end"/>
        </w:r>
      </w:hyperlink>
    </w:p>
    <w:p>
      <w:pPr>
        <w:pStyle w:val="TOC2"/>
        <w:tabs>
          <w:tab w:val="right" w:leader="dot" w:pos="8306"/>
        </w:tabs>
      </w:pPr>
      <w:hyperlink w:anchor="_Toc28106" w:history="1">
        <w:r>
          <w:rPr>
            <w:rFonts w:ascii="仿宋" w:eastAsia="仿宋" w:hAnsi="仿宋" w:cs="仿宋" w:hint="eastAsia"/>
            <w:lang w:eastAsia="zh-CN"/>
          </w:rPr>
          <w:t>(二)、成本控制措施</w:t>
        </w:r>
        <w:r>
          <w:tab/>
        </w:r>
        <w:r>
          <w:fldChar w:fldCharType="begin"/>
        </w:r>
        <w:r>
          <w:instrText xml:space="preserve"> PAGEREF _Toc28106 \h </w:instrText>
        </w:r>
        <w:r>
          <w:fldChar w:fldCharType="separate"/>
        </w:r>
        <w:r>
          <w:t>8</w:t>
        </w:r>
        <w:r>
          <w:fldChar w:fldCharType="end"/>
        </w:r>
      </w:hyperlink>
    </w:p>
    <w:p>
      <w:pPr>
        <w:pStyle w:val="TOC1"/>
        <w:tabs>
          <w:tab w:val="right" w:leader="dot" w:pos="8306"/>
        </w:tabs>
      </w:pPr>
      <w:hyperlink w:anchor="_Toc18986" w:history="1">
        <w:r>
          <w:rPr>
            <w:rFonts w:ascii="仿宋" w:eastAsia="仿宋" w:hAnsi="仿宋" w:cs="仿宋" w:hint="eastAsia"/>
            <w:lang w:eastAsia="zh-CN"/>
          </w:rPr>
          <w:t>三、发展规划、产业政策和行业准入分析</w:t>
        </w:r>
        <w:r>
          <w:tab/>
        </w:r>
        <w:r>
          <w:fldChar w:fldCharType="begin"/>
        </w:r>
        <w:r>
          <w:instrText xml:space="preserve"> PAGEREF _Toc18986 \h </w:instrText>
        </w:r>
        <w:r>
          <w:fldChar w:fldCharType="separate"/>
        </w:r>
        <w:r>
          <w:t>9</w:t>
        </w:r>
        <w:r>
          <w:fldChar w:fldCharType="end"/>
        </w:r>
      </w:hyperlink>
    </w:p>
    <w:p>
      <w:pPr>
        <w:pStyle w:val="TOC2"/>
        <w:tabs>
          <w:tab w:val="right" w:leader="dot" w:pos="8306"/>
        </w:tabs>
      </w:pPr>
      <w:hyperlink w:anchor="_Toc10262" w:history="1">
        <w:r>
          <w:rPr>
            <w:rFonts w:ascii="仿宋" w:eastAsia="仿宋" w:hAnsi="仿宋" w:cs="仿宋" w:hint="eastAsia"/>
            <w:lang w:eastAsia="zh-CN"/>
          </w:rPr>
          <w:t>(一)、发展规划分析</w:t>
        </w:r>
        <w:r>
          <w:tab/>
        </w:r>
        <w:r>
          <w:fldChar w:fldCharType="begin"/>
        </w:r>
        <w:r>
          <w:instrText xml:space="preserve"> PAGEREF _Toc10262 \h </w:instrText>
        </w:r>
        <w:r>
          <w:fldChar w:fldCharType="separate"/>
        </w:r>
        <w:r>
          <w:t>9</w:t>
        </w:r>
        <w:r>
          <w:fldChar w:fldCharType="end"/>
        </w:r>
      </w:hyperlink>
    </w:p>
    <w:p>
      <w:pPr>
        <w:pStyle w:val="TOC2"/>
        <w:tabs>
          <w:tab w:val="right" w:leader="dot" w:pos="8306"/>
        </w:tabs>
      </w:pPr>
      <w:hyperlink w:anchor="_Toc5851" w:history="1">
        <w:r>
          <w:rPr>
            <w:rFonts w:ascii="仿宋" w:eastAsia="仿宋" w:hAnsi="仿宋" w:cs="仿宋" w:hint="eastAsia"/>
            <w:lang w:eastAsia="zh-CN"/>
          </w:rPr>
          <w:t>(二)、产业政策分析</w:t>
        </w:r>
        <w:r>
          <w:tab/>
        </w:r>
        <w:r>
          <w:fldChar w:fldCharType="begin"/>
        </w:r>
        <w:r>
          <w:instrText xml:space="preserve"> PAGEREF _Toc5851 \h </w:instrText>
        </w:r>
        <w:r>
          <w:fldChar w:fldCharType="separate"/>
        </w:r>
        <w:r>
          <w:t>10</w:t>
        </w:r>
        <w:r>
          <w:fldChar w:fldCharType="end"/>
        </w:r>
      </w:hyperlink>
    </w:p>
    <w:p>
      <w:pPr>
        <w:pStyle w:val="TOC2"/>
        <w:tabs>
          <w:tab w:val="right" w:leader="dot" w:pos="8306"/>
        </w:tabs>
      </w:pPr>
      <w:hyperlink w:anchor="_Toc19422" w:history="1">
        <w:r>
          <w:rPr>
            <w:rFonts w:ascii="仿宋" w:eastAsia="仿宋" w:hAnsi="仿宋" w:cs="仿宋" w:hint="eastAsia"/>
            <w:lang w:eastAsia="zh-CN"/>
          </w:rPr>
          <w:t>(三)、行业准入分析</w:t>
        </w:r>
        <w:r>
          <w:tab/>
        </w:r>
        <w:r>
          <w:fldChar w:fldCharType="begin"/>
        </w:r>
        <w:r>
          <w:instrText xml:space="preserve"> PAGEREF _Toc19422 \h </w:instrText>
        </w:r>
        <w:r>
          <w:fldChar w:fldCharType="separate"/>
        </w:r>
        <w:r>
          <w:t>12</w:t>
        </w:r>
        <w:r>
          <w:fldChar w:fldCharType="end"/>
        </w:r>
      </w:hyperlink>
    </w:p>
    <w:p>
      <w:pPr>
        <w:pStyle w:val="TOC1"/>
        <w:tabs>
          <w:tab w:val="right" w:leader="dot" w:pos="8306"/>
        </w:tabs>
      </w:pPr>
      <w:hyperlink w:anchor="_Toc6160" w:history="1">
        <w:r>
          <w:rPr>
            <w:rFonts w:ascii="仿宋" w:eastAsia="仿宋" w:hAnsi="仿宋" w:cs="仿宋" w:hint="eastAsia"/>
            <w:lang w:eastAsia="zh-CN"/>
          </w:rPr>
          <w:t>四、社会影响分析</w:t>
        </w:r>
        <w:r>
          <w:tab/>
        </w:r>
        <w:r>
          <w:fldChar w:fldCharType="begin"/>
        </w:r>
        <w:r>
          <w:instrText xml:space="preserve"> PAGEREF _Toc6160 \h </w:instrText>
        </w:r>
        <w:r>
          <w:fldChar w:fldCharType="separate"/>
        </w:r>
        <w:r>
          <w:t>13</w:t>
        </w:r>
        <w:r>
          <w:fldChar w:fldCharType="end"/>
        </w:r>
      </w:hyperlink>
    </w:p>
    <w:p>
      <w:pPr>
        <w:pStyle w:val="TOC2"/>
        <w:tabs>
          <w:tab w:val="right" w:leader="dot" w:pos="8306"/>
        </w:tabs>
      </w:pPr>
      <w:hyperlink w:anchor="_Toc25659" w:history="1">
        <w:r>
          <w:rPr>
            <w:rFonts w:ascii="仿宋" w:eastAsia="仿宋" w:hAnsi="仿宋" w:cs="仿宋" w:hint="eastAsia"/>
            <w:lang w:eastAsia="zh-CN"/>
          </w:rPr>
          <w:t>(一)、社会影响效果分析</w:t>
        </w:r>
        <w:r>
          <w:tab/>
        </w:r>
        <w:r>
          <w:fldChar w:fldCharType="begin"/>
        </w:r>
        <w:r>
          <w:instrText xml:space="preserve"> PAGEREF _Toc25659 \h </w:instrText>
        </w:r>
        <w:r>
          <w:fldChar w:fldCharType="separate"/>
        </w:r>
        <w:r>
          <w:t>13</w:t>
        </w:r>
        <w:r>
          <w:fldChar w:fldCharType="end"/>
        </w:r>
      </w:hyperlink>
    </w:p>
    <w:p>
      <w:pPr>
        <w:pStyle w:val="TOC2"/>
        <w:tabs>
          <w:tab w:val="right" w:leader="dot" w:pos="8306"/>
        </w:tabs>
      </w:pPr>
      <w:hyperlink w:anchor="_Toc22052" w:history="1">
        <w:r>
          <w:rPr>
            <w:rFonts w:ascii="仿宋" w:eastAsia="仿宋" w:hAnsi="仿宋" w:cs="仿宋" w:hint="eastAsia"/>
            <w:lang w:eastAsia="zh-CN"/>
          </w:rPr>
          <w:t>(二)、社会适应性分析</w:t>
        </w:r>
        <w:r>
          <w:tab/>
        </w:r>
        <w:r>
          <w:fldChar w:fldCharType="begin"/>
        </w:r>
        <w:r>
          <w:instrText xml:space="preserve"> PAGEREF _Toc22052 \h </w:instrText>
        </w:r>
        <w:r>
          <w:fldChar w:fldCharType="separate"/>
        </w:r>
        <w:r>
          <w:t>16</w:t>
        </w:r>
        <w:r>
          <w:fldChar w:fldCharType="end"/>
        </w:r>
      </w:hyperlink>
    </w:p>
    <w:p>
      <w:pPr>
        <w:pStyle w:val="TOC2"/>
        <w:tabs>
          <w:tab w:val="right" w:leader="dot" w:pos="8306"/>
        </w:tabs>
      </w:pPr>
      <w:hyperlink w:anchor="_Toc799" w:history="1">
        <w:r>
          <w:rPr>
            <w:rFonts w:ascii="仿宋" w:eastAsia="仿宋" w:hAnsi="仿宋" w:cs="仿宋" w:hint="eastAsia"/>
            <w:lang w:eastAsia="zh-CN"/>
          </w:rPr>
          <w:t>(三)、社会风险及对策分析</w:t>
        </w:r>
        <w:r>
          <w:tab/>
        </w:r>
        <w:r>
          <w:fldChar w:fldCharType="begin"/>
        </w:r>
        <w:r>
          <w:instrText xml:space="preserve"> PAGEREF _Toc799 \h </w:instrText>
        </w:r>
        <w:r>
          <w:fldChar w:fldCharType="separate"/>
        </w:r>
        <w:r>
          <w:t>17</w:t>
        </w:r>
        <w:r>
          <w:fldChar w:fldCharType="end"/>
        </w:r>
      </w:hyperlink>
    </w:p>
    <w:p>
      <w:pPr>
        <w:pStyle w:val="TOC1"/>
        <w:tabs>
          <w:tab w:val="right" w:leader="dot" w:pos="8306"/>
        </w:tabs>
      </w:pPr>
      <w:hyperlink w:anchor="_Toc8763" w:history="1">
        <w:r>
          <w:rPr>
            <w:rFonts w:ascii="仿宋" w:eastAsia="仿宋" w:hAnsi="仿宋" w:cs="仿宋" w:hint="eastAsia"/>
            <w:lang w:eastAsia="zh-CN"/>
          </w:rPr>
          <w:t>五、建设风险评估分析</w:t>
        </w:r>
        <w:r>
          <w:tab/>
        </w:r>
        <w:r>
          <w:fldChar w:fldCharType="begin"/>
        </w:r>
        <w:r>
          <w:instrText xml:space="preserve"> PAGEREF _Toc8763 \h </w:instrText>
        </w:r>
        <w:r>
          <w:fldChar w:fldCharType="separate"/>
        </w:r>
        <w:r>
          <w:t>21</w:t>
        </w:r>
        <w:r>
          <w:fldChar w:fldCharType="end"/>
        </w:r>
      </w:hyperlink>
    </w:p>
    <w:p>
      <w:pPr>
        <w:pStyle w:val="TOC2"/>
        <w:tabs>
          <w:tab w:val="right" w:leader="dot" w:pos="8306"/>
        </w:tabs>
      </w:pPr>
      <w:hyperlink w:anchor="_Toc2092" w:history="1">
        <w:r>
          <w:rPr>
            <w:rFonts w:ascii="仿宋" w:eastAsia="仿宋" w:hAnsi="仿宋" w:cs="仿宋" w:hint="eastAsia"/>
            <w:lang w:eastAsia="zh-CN"/>
          </w:rPr>
          <w:t>(一)、政策风险分析</w:t>
        </w:r>
        <w:r>
          <w:tab/>
        </w:r>
        <w:r>
          <w:fldChar w:fldCharType="begin"/>
        </w:r>
        <w:r>
          <w:instrText xml:space="preserve"> PAGEREF _Toc2092 \h </w:instrText>
        </w:r>
        <w:r>
          <w:fldChar w:fldCharType="separate"/>
        </w:r>
        <w:r>
          <w:t>21</w:t>
        </w:r>
        <w:r>
          <w:fldChar w:fldCharType="end"/>
        </w:r>
      </w:hyperlink>
    </w:p>
    <w:p>
      <w:pPr>
        <w:pStyle w:val="TOC2"/>
        <w:tabs>
          <w:tab w:val="right" w:leader="dot" w:pos="8306"/>
        </w:tabs>
      </w:pPr>
      <w:hyperlink w:anchor="_Toc11325" w:history="1">
        <w:r>
          <w:rPr>
            <w:rFonts w:ascii="仿宋" w:eastAsia="仿宋" w:hAnsi="仿宋" w:cs="仿宋" w:hint="eastAsia"/>
            <w:lang w:eastAsia="zh-CN"/>
          </w:rPr>
          <w:t>(二)、社会风险分析</w:t>
        </w:r>
        <w:r>
          <w:tab/>
        </w:r>
        <w:r>
          <w:fldChar w:fldCharType="begin"/>
        </w:r>
        <w:r>
          <w:instrText xml:space="preserve"> PAGEREF _Toc11325 \h </w:instrText>
        </w:r>
        <w:r>
          <w:fldChar w:fldCharType="separate"/>
        </w:r>
        <w:r>
          <w:t>22</w:t>
        </w:r>
        <w:r>
          <w:fldChar w:fldCharType="end"/>
        </w:r>
      </w:hyperlink>
    </w:p>
    <w:p>
      <w:pPr>
        <w:pStyle w:val="TOC2"/>
        <w:tabs>
          <w:tab w:val="right" w:leader="dot" w:pos="8306"/>
        </w:tabs>
      </w:pPr>
      <w:hyperlink w:anchor="_Toc8015" w:history="1">
        <w:r>
          <w:rPr>
            <w:rFonts w:ascii="仿宋" w:eastAsia="仿宋" w:hAnsi="仿宋" w:cs="仿宋" w:hint="eastAsia"/>
            <w:lang w:eastAsia="zh-CN"/>
          </w:rPr>
          <w:t>(三)、市场风险分析</w:t>
        </w:r>
        <w:r>
          <w:tab/>
        </w:r>
        <w:r>
          <w:fldChar w:fldCharType="begin"/>
        </w:r>
        <w:r>
          <w:instrText xml:space="preserve"> PAGEREF _Toc8015 \h </w:instrText>
        </w:r>
        <w:r>
          <w:fldChar w:fldCharType="separate"/>
        </w:r>
        <w:r>
          <w:t>23</w:t>
        </w:r>
        <w:r>
          <w:fldChar w:fldCharType="end"/>
        </w:r>
      </w:hyperlink>
    </w:p>
    <w:p>
      <w:pPr>
        <w:pStyle w:val="TOC2"/>
        <w:tabs>
          <w:tab w:val="right" w:leader="dot" w:pos="8306"/>
        </w:tabs>
      </w:pPr>
      <w:hyperlink w:anchor="_Toc17784" w:history="1">
        <w:r>
          <w:rPr>
            <w:rFonts w:ascii="仿宋" w:eastAsia="仿宋" w:hAnsi="仿宋" w:cs="仿宋" w:hint="eastAsia"/>
            <w:lang w:eastAsia="zh-CN"/>
          </w:rPr>
          <w:t>(四)、资金风险分析</w:t>
        </w:r>
        <w:r>
          <w:tab/>
        </w:r>
        <w:r>
          <w:fldChar w:fldCharType="begin"/>
        </w:r>
        <w:r>
          <w:instrText xml:space="preserve"> PAGEREF _Toc17784 \h </w:instrText>
        </w:r>
        <w:r>
          <w:fldChar w:fldCharType="separate"/>
        </w:r>
        <w:r>
          <w:t>24</w:t>
        </w:r>
        <w:r>
          <w:fldChar w:fldCharType="end"/>
        </w:r>
      </w:hyperlink>
    </w:p>
    <w:p>
      <w:pPr>
        <w:pStyle w:val="TOC2"/>
        <w:tabs>
          <w:tab w:val="right" w:leader="dot" w:pos="8306"/>
        </w:tabs>
      </w:pPr>
      <w:hyperlink w:anchor="_Toc15696" w:history="1">
        <w:r>
          <w:rPr>
            <w:rFonts w:ascii="仿宋" w:eastAsia="仿宋" w:hAnsi="仿宋" w:cs="仿宋" w:hint="eastAsia"/>
            <w:lang w:eastAsia="zh-CN"/>
          </w:rPr>
          <w:t>(五)、技术风险分析</w:t>
        </w:r>
        <w:r>
          <w:tab/>
        </w:r>
        <w:r>
          <w:fldChar w:fldCharType="begin"/>
        </w:r>
        <w:r>
          <w:instrText xml:space="preserve"> PAGEREF _Toc15696 \h </w:instrText>
        </w:r>
        <w:r>
          <w:fldChar w:fldCharType="separate"/>
        </w:r>
        <w:r>
          <w:t>25</w:t>
        </w:r>
        <w:r>
          <w:fldChar w:fldCharType="end"/>
        </w:r>
      </w:hyperlink>
    </w:p>
    <w:p>
      <w:pPr>
        <w:pStyle w:val="TOC2"/>
        <w:tabs>
          <w:tab w:val="right" w:leader="dot" w:pos="8306"/>
        </w:tabs>
      </w:pPr>
      <w:hyperlink w:anchor="_Toc7554" w:history="1">
        <w:r>
          <w:rPr>
            <w:rFonts w:ascii="仿宋" w:eastAsia="仿宋" w:hAnsi="仿宋" w:cs="仿宋" w:hint="eastAsia"/>
            <w:lang w:eastAsia="zh-CN"/>
          </w:rPr>
          <w:t>(六)、财务风险分析</w:t>
        </w:r>
        <w:r>
          <w:tab/>
        </w:r>
        <w:r>
          <w:fldChar w:fldCharType="begin"/>
        </w:r>
        <w:r>
          <w:instrText xml:space="preserve"> PAGEREF _Toc7554 \h </w:instrText>
        </w:r>
        <w:r>
          <w:fldChar w:fldCharType="separate"/>
        </w:r>
        <w:r>
          <w:t>27</w:t>
        </w:r>
        <w:r>
          <w:fldChar w:fldCharType="end"/>
        </w:r>
      </w:hyperlink>
    </w:p>
    <w:p>
      <w:pPr>
        <w:pStyle w:val="TOC2"/>
        <w:tabs>
          <w:tab w:val="right" w:leader="dot" w:pos="8306"/>
        </w:tabs>
      </w:pPr>
      <w:hyperlink w:anchor="_Toc20907" w:history="1">
        <w:r>
          <w:rPr>
            <w:rFonts w:ascii="仿宋" w:eastAsia="仿宋" w:hAnsi="仿宋" w:cs="仿宋" w:hint="eastAsia"/>
            <w:lang w:eastAsia="zh-CN"/>
          </w:rPr>
          <w:t>(七)、管理风险分析</w:t>
        </w:r>
        <w:r>
          <w:tab/>
        </w:r>
        <w:r>
          <w:fldChar w:fldCharType="begin"/>
        </w:r>
        <w:r>
          <w:instrText xml:space="preserve"> PAGEREF _Toc20907 \h </w:instrText>
        </w:r>
        <w:r>
          <w:fldChar w:fldCharType="separate"/>
        </w:r>
        <w:r>
          <w:t>28</w:t>
        </w:r>
        <w:r>
          <w:fldChar w:fldCharType="end"/>
        </w:r>
      </w:hyperlink>
    </w:p>
    <w:p>
      <w:pPr>
        <w:pStyle w:val="TOC2"/>
        <w:tabs>
          <w:tab w:val="right" w:leader="dot" w:pos="8306"/>
        </w:tabs>
      </w:pPr>
      <w:hyperlink w:anchor="_Toc29469" w:history="1">
        <w:r>
          <w:rPr>
            <w:rFonts w:ascii="仿宋" w:eastAsia="仿宋" w:hAnsi="仿宋" w:cs="仿宋" w:hint="eastAsia"/>
            <w:lang w:eastAsia="zh-CN"/>
          </w:rPr>
          <w:t>(八)、其它风险分析</w:t>
        </w:r>
        <w:r>
          <w:tab/>
        </w:r>
        <w:r>
          <w:fldChar w:fldCharType="begin"/>
        </w:r>
        <w:r>
          <w:instrText xml:space="preserve"> PAGEREF _Toc29469 \h </w:instrText>
        </w:r>
        <w:r>
          <w:fldChar w:fldCharType="separate"/>
        </w:r>
        <w:r>
          <w:t>30</w:t>
        </w:r>
        <w:r>
          <w:fldChar w:fldCharType="end"/>
        </w:r>
      </w:hyperlink>
    </w:p>
    <w:p>
      <w:pPr>
        <w:pStyle w:val="TOC2"/>
        <w:tabs>
          <w:tab w:val="right" w:leader="dot" w:pos="8306"/>
        </w:tabs>
      </w:pPr>
      <w:hyperlink w:anchor="_Toc24693" w:history="1">
        <w:r>
          <w:rPr>
            <w:rFonts w:ascii="仿宋" w:eastAsia="仿宋" w:hAnsi="仿宋" w:cs="仿宋" w:hint="eastAsia"/>
            <w:lang w:eastAsia="zh-CN"/>
          </w:rPr>
          <w:t>(九)、社会影响评估</w:t>
        </w:r>
        <w:r>
          <w:tab/>
        </w:r>
        <w:r>
          <w:fldChar w:fldCharType="begin"/>
        </w:r>
        <w:r>
          <w:instrText xml:space="preserve"> PAGEREF _Toc24693 \h </w:instrText>
        </w:r>
        <w:r>
          <w:fldChar w:fldCharType="separate"/>
        </w:r>
        <w:r>
          <w:t>31</w:t>
        </w:r>
        <w:r>
          <w:fldChar w:fldCharType="end"/>
        </w:r>
      </w:hyperlink>
    </w:p>
    <w:p>
      <w:pPr>
        <w:pStyle w:val="TOC1"/>
        <w:tabs>
          <w:tab w:val="right" w:leader="dot" w:pos="8306"/>
        </w:tabs>
      </w:pPr>
      <w:hyperlink w:anchor="_Toc16666" w:history="1">
        <w:r>
          <w:rPr>
            <w:rFonts w:ascii="仿宋" w:eastAsia="仿宋" w:hAnsi="仿宋" w:cs="仿宋" w:hint="eastAsia"/>
            <w:lang w:eastAsia="zh-CN"/>
          </w:rPr>
          <w:t>六、环境和生态影响分析</w:t>
        </w:r>
        <w:r>
          <w:tab/>
        </w:r>
        <w:r>
          <w:fldChar w:fldCharType="begin"/>
        </w:r>
        <w:r>
          <w:instrText xml:space="preserve"> PAGEREF _Toc16666 \h </w:instrText>
        </w:r>
        <w:r>
          <w:fldChar w:fldCharType="separate"/>
        </w:r>
        <w:r>
          <w:t>33</w:t>
        </w:r>
        <w:r>
          <w:fldChar w:fldCharType="end"/>
        </w:r>
      </w:hyperlink>
    </w:p>
    <w:p>
      <w:pPr>
        <w:pStyle w:val="TOC2"/>
        <w:tabs>
          <w:tab w:val="right" w:leader="dot" w:pos="8306"/>
        </w:tabs>
      </w:pPr>
      <w:hyperlink w:anchor="_Toc3091" w:history="1">
        <w:r>
          <w:rPr>
            <w:rFonts w:ascii="仿宋" w:eastAsia="仿宋" w:hAnsi="仿宋" w:cs="仿宋" w:hint="eastAsia"/>
            <w:lang w:eastAsia="zh-CN"/>
          </w:rPr>
          <w:t>(一)、环境和生态现状</w:t>
        </w:r>
        <w:r>
          <w:tab/>
        </w:r>
        <w:r>
          <w:fldChar w:fldCharType="begin"/>
        </w:r>
        <w:r>
          <w:instrText xml:space="preserve"> PAGEREF _Toc3091 \h </w:instrText>
        </w:r>
        <w:r>
          <w:fldChar w:fldCharType="separate"/>
        </w:r>
        <w:r>
          <w:t>33</w:t>
        </w:r>
        <w:r>
          <w:fldChar w:fldCharType="end"/>
        </w:r>
      </w:hyperlink>
    </w:p>
    <w:p>
      <w:pPr>
        <w:pStyle w:val="TOC2"/>
        <w:tabs>
          <w:tab w:val="right" w:leader="dot" w:pos="8306"/>
        </w:tabs>
      </w:pPr>
      <w:hyperlink w:anchor="_Toc28572" w:history="1">
        <w:r>
          <w:rPr>
            <w:rFonts w:ascii="仿宋" w:eastAsia="仿宋" w:hAnsi="仿宋" w:cs="仿宋" w:hint="eastAsia"/>
            <w:lang w:eastAsia="zh-CN"/>
          </w:rPr>
          <w:t>(二)、生态环境影响分析</w:t>
        </w:r>
        <w:r>
          <w:tab/>
        </w:r>
        <w:r>
          <w:fldChar w:fldCharType="begin"/>
        </w:r>
        <w:r>
          <w:instrText xml:space="preserve"> PAGEREF _Toc28572 \h </w:instrText>
        </w:r>
        <w:r>
          <w:fldChar w:fldCharType="separate"/>
        </w:r>
        <w:r>
          <w:t>35</w:t>
        </w:r>
        <w:r>
          <w:fldChar w:fldCharType="end"/>
        </w:r>
      </w:hyperlink>
    </w:p>
    <w:p>
      <w:pPr>
        <w:pStyle w:val="TOC2"/>
        <w:tabs>
          <w:tab w:val="right" w:leader="dot" w:pos="8306"/>
        </w:tabs>
      </w:pPr>
      <w:hyperlink w:anchor="_Toc5652" w:history="1">
        <w:r>
          <w:rPr>
            <w:rFonts w:ascii="仿宋" w:eastAsia="仿宋" w:hAnsi="仿宋" w:cs="仿宋" w:hint="eastAsia"/>
            <w:lang w:eastAsia="zh-CN"/>
          </w:rPr>
          <w:t>(三)、生态环境保护措施</w:t>
        </w:r>
        <w:r>
          <w:tab/>
        </w:r>
        <w:r>
          <w:fldChar w:fldCharType="begin"/>
        </w:r>
        <w:r>
          <w:instrText xml:space="preserve"> PAGEREF _Toc5652 \h </w:instrText>
        </w:r>
        <w:r>
          <w:fldChar w:fldCharType="separate"/>
        </w:r>
        <w:r>
          <w:t>36</w:t>
        </w:r>
        <w:r>
          <w:fldChar w:fldCharType="end"/>
        </w:r>
      </w:hyperlink>
    </w:p>
    <w:p>
      <w:pPr>
        <w:pStyle w:val="TOC2"/>
        <w:tabs>
          <w:tab w:val="right" w:leader="dot" w:pos="8306"/>
        </w:tabs>
      </w:pPr>
      <w:hyperlink w:anchor="_Toc5159" w:history="1">
        <w:r>
          <w:rPr>
            <w:rFonts w:ascii="仿宋" w:eastAsia="仿宋" w:hAnsi="仿宋" w:cs="仿宋" w:hint="eastAsia"/>
            <w:lang w:eastAsia="zh-CN"/>
          </w:rPr>
          <w:t>(四)、地质灾害影响分析</w:t>
        </w:r>
        <w:r>
          <w:tab/>
        </w:r>
        <w:r>
          <w:fldChar w:fldCharType="begin"/>
        </w:r>
        <w:r>
          <w:instrText xml:space="preserve"> PAGEREF _Toc5159 \h </w:instrText>
        </w:r>
        <w:r>
          <w:fldChar w:fldCharType="separate"/>
        </w:r>
        <w:r>
          <w:t>38</w:t>
        </w:r>
        <w:r>
          <w:fldChar w:fldCharType="end"/>
        </w:r>
      </w:hyperlink>
    </w:p>
    <w:p>
      <w:pPr>
        <w:pStyle w:val="TOC2"/>
        <w:tabs>
          <w:tab w:val="right" w:leader="dot" w:pos="8306"/>
        </w:tabs>
      </w:pPr>
      <w:hyperlink w:anchor="_Toc22379" w:history="1">
        <w:r>
          <w:rPr>
            <w:rFonts w:ascii="仿宋" w:eastAsia="仿宋" w:hAnsi="仿宋" w:cs="仿宋" w:hint="eastAsia"/>
            <w:lang w:eastAsia="zh-CN"/>
          </w:rPr>
          <w:t>(五)、特殊环境影响</w:t>
        </w:r>
        <w:r>
          <w:tab/>
        </w:r>
        <w:r>
          <w:fldChar w:fldCharType="begin"/>
        </w:r>
        <w:r>
          <w:instrText xml:space="preserve"> PAGEREF _Toc22379 \h </w:instrText>
        </w:r>
        <w:r>
          <w:fldChar w:fldCharType="separate"/>
        </w:r>
        <w:r>
          <w:t>39</w:t>
        </w:r>
        <w:r>
          <w:fldChar w:fldCharType="end"/>
        </w:r>
      </w:hyperlink>
    </w:p>
    <w:p>
      <w:pPr>
        <w:pStyle w:val="TOC1"/>
        <w:tabs>
          <w:tab w:val="right" w:leader="dot" w:pos="8306"/>
        </w:tabs>
      </w:pPr>
      <w:hyperlink w:anchor="_Toc24407" w:history="1">
        <w:r>
          <w:rPr>
            <w:rFonts w:ascii="仿宋" w:eastAsia="仿宋" w:hAnsi="仿宋" w:cs="仿宋" w:hint="eastAsia"/>
            <w:lang w:eastAsia="zh-CN"/>
          </w:rPr>
          <w:t>七、项目进度计划</w:t>
        </w:r>
        <w:r>
          <w:tab/>
        </w:r>
        <w:r>
          <w:fldChar w:fldCharType="begin"/>
        </w:r>
        <w:r>
          <w:instrText xml:space="preserve"> PAGEREF _Toc24407 \h </w:instrText>
        </w:r>
        <w:r>
          <w:fldChar w:fldCharType="separate"/>
        </w:r>
        <w:r>
          <w:t>40</w:t>
        </w:r>
        <w:r>
          <w:fldChar w:fldCharType="end"/>
        </w:r>
      </w:hyperlink>
    </w:p>
    <w:p>
      <w:pPr>
        <w:pStyle w:val="TOC2"/>
        <w:tabs>
          <w:tab w:val="right" w:leader="dot" w:pos="8306"/>
        </w:tabs>
      </w:pPr>
      <w:hyperlink w:anchor="_Toc29654" w:history="1">
        <w:r>
          <w:rPr>
            <w:rFonts w:ascii="仿宋" w:eastAsia="仿宋" w:hAnsi="仿宋" w:cs="仿宋" w:hint="eastAsia"/>
            <w:lang w:eastAsia="zh-CN"/>
          </w:rPr>
          <w:t>(一)、建设周期</w:t>
        </w:r>
        <w:r>
          <w:tab/>
        </w:r>
        <w:r>
          <w:fldChar w:fldCharType="begin"/>
        </w:r>
        <w:r>
          <w:instrText xml:space="preserve"> PAGEREF _Toc29654 \h </w:instrText>
        </w:r>
        <w:r>
          <w:fldChar w:fldCharType="separate"/>
        </w:r>
        <w:r>
          <w:t>40</w:t>
        </w:r>
        <w:r>
          <w:fldChar w:fldCharType="end"/>
        </w:r>
      </w:hyperlink>
    </w:p>
    <w:p>
      <w:pPr>
        <w:pStyle w:val="TOC2"/>
        <w:tabs>
          <w:tab w:val="right" w:leader="dot" w:pos="8306"/>
        </w:tabs>
      </w:pPr>
      <w:hyperlink w:anchor="_Toc3391" w:history="1">
        <w:r>
          <w:rPr>
            <w:rFonts w:ascii="仿宋" w:eastAsia="仿宋" w:hAnsi="仿宋" w:cs="仿宋" w:hint="eastAsia"/>
            <w:lang w:eastAsia="zh-CN"/>
          </w:rPr>
          <w:t>(二)、建设进度</w:t>
        </w:r>
        <w:r>
          <w:tab/>
        </w:r>
        <w:r>
          <w:fldChar w:fldCharType="begin"/>
        </w:r>
        <w:r>
          <w:instrText xml:space="preserve"> PAGEREF _Toc3391 \h </w:instrText>
        </w:r>
        <w:r>
          <w:fldChar w:fldCharType="separate"/>
        </w:r>
        <w:r>
          <w:t>40</w:t>
        </w:r>
        <w:r>
          <w:fldChar w:fldCharType="end"/>
        </w:r>
      </w:hyperlink>
    </w:p>
    <w:p>
      <w:pPr>
        <w:pStyle w:val="TOC2"/>
        <w:tabs>
          <w:tab w:val="right" w:leader="dot" w:pos="8306"/>
        </w:tabs>
      </w:pPr>
      <w:hyperlink w:anchor="_Toc26945" w:history="1">
        <w:r>
          <w:rPr>
            <w:rFonts w:ascii="仿宋" w:eastAsia="仿宋" w:hAnsi="仿宋" w:cs="仿宋" w:hint="eastAsia"/>
            <w:lang w:eastAsia="zh-CN"/>
          </w:rPr>
          <w:t>(三)、进度安排注意事项</w:t>
        </w:r>
        <w:r>
          <w:tab/>
        </w:r>
        <w:r>
          <w:fldChar w:fldCharType="begin"/>
        </w:r>
        <w:r>
          <w:instrText xml:space="preserve"> PAGEREF _Toc26945 \h </w:instrText>
        </w:r>
        <w:r>
          <w:fldChar w:fldCharType="separate"/>
        </w:r>
        <w:r>
          <w:t>42</w:t>
        </w:r>
        <w:r>
          <w:fldChar w:fldCharType="end"/>
        </w:r>
      </w:hyperlink>
    </w:p>
    <w:p>
      <w:pPr>
        <w:pStyle w:val="TOC2"/>
        <w:tabs>
          <w:tab w:val="right" w:leader="dot" w:pos="8306"/>
        </w:tabs>
      </w:pPr>
      <w:hyperlink w:anchor="_Toc5558" w:history="1">
        <w:r>
          <w:rPr>
            <w:rFonts w:ascii="仿宋" w:eastAsia="仿宋" w:hAnsi="仿宋" w:cs="仿宋" w:hint="eastAsia"/>
            <w:lang w:eastAsia="zh-CN"/>
          </w:rPr>
          <w:t>(四)、人力资源配置</w:t>
        </w:r>
        <w:r>
          <w:tab/>
        </w:r>
        <w:r>
          <w:fldChar w:fldCharType="begin"/>
        </w:r>
        <w:r>
          <w:instrText xml:space="preserve"> PAGEREF _Toc5558 \h </w:instrText>
        </w:r>
        <w:r>
          <w:fldChar w:fldCharType="separate"/>
        </w:r>
        <w:r>
          <w:t>43</w:t>
        </w:r>
        <w:r>
          <w:fldChar w:fldCharType="end"/>
        </w:r>
      </w:hyperlink>
    </w:p>
    <w:p>
      <w:pPr>
        <w:pStyle w:val="TOC2"/>
        <w:tabs>
          <w:tab w:val="right" w:leader="dot" w:pos="8306"/>
        </w:tabs>
      </w:pPr>
      <w:hyperlink w:anchor="_Toc25432" w:history="1">
        <w:r>
          <w:rPr>
            <w:rFonts w:ascii="仿宋" w:eastAsia="仿宋" w:hAnsi="仿宋" w:cs="仿宋" w:hint="eastAsia"/>
            <w:lang w:eastAsia="zh-CN"/>
          </w:rPr>
          <w:t>(五)、员工培训</w:t>
        </w:r>
        <w:r>
          <w:tab/>
        </w:r>
        <w:r>
          <w:fldChar w:fldCharType="begin"/>
        </w:r>
        <w:r>
          <w:instrText xml:space="preserve"> PAGEREF _Toc25432 \h </w:instrText>
        </w:r>
        <w:r>
          <w:fldChar w:fldCharType="separate"/>
        </w:r>
        <w:r>
          <w:t>45</w:t>
        </w:r>
        <w:r>
          <w:fldChar w:fldCharType="end"/>
        </w:r>
      </w:hyperlink>
    </w:p>
    <w:p>
      <w:pPr>
        <w:pStyle w:val="TOC2"/>
        <w:tabs>
          <w:tab w:val="right" w:leader="dot" w:pos="8306"/>
        </w:tabs>
      </w:pPr>
      <w:hyperlink w:anchor="_Toc1056" w:history="1">
        <w:r>
          <w:rPr>
            <w:rFonts w:ascii="仿宋" w:eastAsia="仿宋" w:hAnsi="仿宋" w:cs="仿宋" w:hint="eastAsia"/>
            <w:lang w:eastAsia="zh-CN"/>
          </w:rPr>
          <w:t>(六)、项目实施保障</w:t>
        </w:r>
        <w:r>
          <w:tab/>
        </w:r>
        <w:r>
          <w:fldChar w:fldCharType="begin"/>
        </w:r>
        <w:r>
          <w:instrText xml:space="preserve"> PAGEREF _Toc1056 \h </w:instrText>
        </w:r>
        <w:r>
          <w:fldChar w:fldCharType="separate"/>
        </w:r>
        <w:r>
          <w:t>45</w:t>
        </w:r>
        <w:r>
          <w:fldChar w:fldCharType="end"/>
        </w:r>
      </w:hyperlink>
    </w:p>
    <w:p>
      <w:pPr>
        <w:pStyle w:val="TOC2"/>
        <w:tabs>
          <w:tab w:val="right" w:leader="dot" w:pos="8306"/>
        </w:tabs>
      </w:pPr>
      <w:hyperlink w:anchor="_Toc15536" w:history="1">
        <w:r>
          <w:rPr>
            <w:rFonts w:ascii="仿宋" w:eastAsia="仿宋" w:hAnsi="仿宋" w:cs="仿宋" w:hint="eastAsia"/>
            <w:lang w:eastAsia="zh-CN"/>
          </w:rPr>
          <w:t>(七)、安全规范管理</w:t>
        </w:r>
        <w:r>
          <w:tab/>
        </w:r>
        <w:r>
          <w:fldChar w:fldCharType="begin"/>
        </w:r>
        <w:r>
          <w:instrText xml:space="preserve"> PAGEREF _Toc15536 \h </w:instrText>
        </w:r>
        <w:r>
          <w:fldChar w:fldCharType="separate"/>
        </w:r>
        <w:r>
          <w:t>46</w:t>
        </w:r>
        <w:r>
          <w:fldChar w:fldCharType="end"/>
        </w:r>
      </w:hyperlink>
    </w:p>
    <w:p>
      <w:pPr>
        <w:pStyle w:val="TOC1"/>
        <w:tabs>
          <w:tab w:val="right" w:leader="dot" w:pos="8306"/>
        </w:tabs>
      </w:pPr>
      <w:hyperlink w:anchor="_Toc23159" w:history="1">
        <w:r>
          <w:rPr>
            <w:rFonts w:ascii="仿宋" w:eastAsia="仿宋" w:hAnsi="仿宋" w:cs="仿宋" w:hint="eastAsia"/>
            <w:lang w:eastAsia="zh-CN"/>
          </w:rPr>
          <w:t>八、环境保护与治理方案</w:t>
        </w:r>
        <w:r>
          <w:tab/>
        </w:r>
        <w:r>
          <w:fldChar w:fldCharType="begin"/>
        </w:r>
        <w:r>
          <w:instrText xml:space="preserve"> PAGEREF _Toc23159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747" w:history="1">
        <w:r>
          <w:rPr>
            <w:rFonts w:ascii="仿宋" w:eastAsia="仿宋" w:hAnsi="仿宋" w:cs="仿宋" w:hint="eastAsia"/>
            <w:lang w:eastAsia="zh-CN"/>
          </w:rPr>
          <w:t>(一)、项目环境影响评估</w:t>
        </w:r>
        <w:r>
          <w:tab/>
        </w:r>
        <w:r>
          <w:fldChar w:fldCharType="begin"/>
        </w:r>
        <w:r>
          <w:instrText xml:space="preserve"> PAGEREF _Toc8747 \h </w:instrText>
        </w:r>
        <w:r>
          <w:fldChar w:fldCharType="separate"/>
        </w:r>
        <w:r>
          <w:t>48</w:t>
        </w:r>
        <w:r>
          <w:fldChar w:fldCharType="end"/>
        </w:r>
      </w:hyperlink>
    </w:p>
    <w:p>
      <w:pPr>
        <w:pStyle w:val="TOC2"/>
        <w:tabs>
          <w:tab w:val="right" w:leader="dot" w:pos="8306"/>
        </w:tabs>
      </w:pPr>
      <w:hyperlink w:anchor="_Toc16799" w:history="1">
        <w:r>
          <w:rPr>
            <w:rFonts w:ascii="仿宋" w:eastAsia="仿宋" w:hAnsi="仿宋" w:cs="仿宋" w:hint="eastAsia"/>
            <w:lang w:eastAsia="zh-CN"/>
          </w:rPr>
          <w:t>(二)、环境保护措施与治理方案</w:t>
        </w:r>
        <w:r>
          <w:tab/>
        </w:r>
        <w:r>
          <w:fldChar w:fldCharType="begin"/>
        </w:r>
        <w:r>
          <w:instrText xml:space="preserve"> PAGEREF _Toc16799 \h </w:instrText>
        </w:r>
        <w:r>
          <w:fldChar w:fldCharType="separate"/>
        </w:r>
        <w:r>
          <w:t>48</w:t>
        </w:r>
        <w:r>
          <w:fldChar w:fldCharType="end"/>
        </w:r>
      </w:hyperlink>
    </w:p>
    <w:p>
      <w:pPr>
        <w:pStyle w:val="TOC1"/>
        <w:tabs>
          <w:tab w:val="right" w:leader="dot" w:pos="8306"/>
        </w:tabs>
      </w:pPr>
      <w:hyperlink w:anchor="_Toc12932" w:history="1">
        <w:r>
          <w:rPr>
            <w:rFonts w:ascii="仿宋" w:eastAsia="仿宋" w:hAnsi="仿宋" w:cs="仿宋" w:hint="eastAsia"/>
            <w:lang w:eastAsia="zh-CN"/>
          </w:rPr>
          <w:t>九、经济效益与社会效益优化</w:t>
        </w:r>
        <w:r>
          <w:tab/>
        </w:r>
        <w:r>
          <w:fldChar w:fldCharType="begin"/>
        </w:r>
        <w:r>
          <w:instrText xml:space="preserve"> PAGEREF _Toc12932 \h </w:instrText>
        </w:r>
        <w:r>
          <w:fldChar w:fldCharType="separate"/>
        </w:r>
        <w:r>
          <w:t>49</w:t>
        </w:r>
        <w:r>
          <w:fldChar w:fldCharType="end"/>
        </w:r>
      </w:hyperlink>
    </w:p>
    <w:p>
      <w:pPr>
        <w:pStyle w:val="TOC2"/>
        <w:tabs>
          <w:tab w:val="right" w:leader="dot" w:pos="8306"/>
        </w:tabs>
      </w:pPr>
      <w:hyperlink w:anchor="_Toc6470" w:history="1">
        <w:r>
          <w:rPr>
            <w:rFonts w:ascii="仿宋" w:eastAsia="仿宋" w:hAnsi="仿宋" w:cs="仿宋" w:hint="eastAsia"/>
            <w:lang w:eastAsia="zh-CN"/>
          </w:rPr>
          <w:t>(一)、经济效益提升策略</w:t>
        </w:r>
        <w:r>
          <w:tab/>
        </w:r>
        <w:r>
          <w:fldChar w:fldCharType="begin"/>
        </w:r>
        <w:r>
          <w:instrText xml:space="preserve"> PAGEREF _Toc6470 \h </w:instrText>
        </w:r>
        <w:r>
          <w:fldChar w:fldCharType="separate"/>
        </w:r>
        <w:r>
          <w:t>49</w:t>
        </w:r>
        <w:r>
          <w:fldChar w:fldCharType="end"/>
        </w:r>
      </w:hyperlink>
    </w:p>
    <w:p>
      <w:pPr>
        <w:pStyle w:val="TOC2"/>
        <w:tabs>
          <w:tab w:val="right" w:leader="dot" w:pos="8306"/>
        </w:tabs>
      </w:pPr>
      <w:hyperlink w:anchor="_Toc800" w:history="1">
        <w:r>
          <w:rPr>
            <w:rFonts w:ascii="仿宋" w:eastAsia="仿宋" w:hAnsi="仿宋" w:cs="仿宋" w:hint="eastAsia"/>
            <w:lang w:eastAsia="zh-CN"/>
          </w:rPr>
          <w:t>(二)、社会效益增强方案</w:t>
        </w:r>
        <w:r>
          <w:tab/>
        </w:r>
        <w:r>
          <w:fldChar w:fldCharType="begin"/>
        </w:r>
        <w:r>
          <w:instrText xml:space="preserve"> PAGEREF _Toc800 \h </w:instrText>
        </w:r>
        <w:r>
          <w:fldChar w:fldCharType="separate"/>
        </w:r>
        <w:r>
          <w:t>50</w:t>
        </w:r>
        <w:r>
          <w:fldChar w:fldCharType="end"/>
        </w:r>
      </w:hyperlink>
    </w:p>
    <w:p>
      <w:pPr>
        <w:pStyle w:val="TOC1"/>
        <w:tabs>
          <w:tab w:val="right" w:leader="dot" w:pos="8306"/>
        </w:tabs>
      </w:pPr>
      <w:hyperlink w:anchor="_Toc19426" w:history="1">
        <w:r>
          <w:rPr>
            <w:rFonts w:ascii="仿宋" w:eastAsia="仿宋" w:hAnsi="仿宋" w:cs="仿宋" w:hint="eastAsia"/>
            <w:lang w:eastAsia="zh-CN"/>
          </w:rPr>
          <w:t>十、环境保护与绿色发展</w:t>
        </w:r>
        <w:r>
          <w:tab/>
        </w:r>
        <w:r>
          <w:fldChar w:fldCharType="begin"/>
        </w:r>
        <w:r>
          <w:instrText xml:space="preserve"> PAGEREF _Toc19426 \h </w:instrText>
        </w:r>
        <w:r>
          <w:fldChar w:fldCharType="separate"/>
        </w:r>
        <w:r>
          <w:t>51</w:t>
        </w:r>
        <w:r>
          <w:fldChar w:fldCharType="end"/>
        </w:r>
      </w:hyperlink>
    </w:p>
    <w:p>
      <w:pPr>
        <w:pStyle w:val="TOC2"/>
        <w:tabs>
          <w:tab w:val="right" w:leader="dot" w:pos="8306"/>
        </w:tabs>
      </w:pPr>
      <w:hyperlink w:anchor="_Toc31902" w:history="1">
        <w:r>
          <w:rPr>
            <w:rFonts w:ascii="仿宋" w:eastAsia="仿宋" w:hAnsi="仿宋" w:cs="仿宋" w:hint="eastAsia"/>
            <w:lang w:eastAsia="zh-CN"/>
          </w:rPr>
          <w:t>(一)、环境保护措施</w:t>
        </w:r>
        <w:r>
          <w:tab/>
        </w:r>
        <w:r>
          <w:fldChar w:fldCharType="begin"/>
        </w:r>
        <w:r>
          <w:instrText xml:space="preserve"> PAGEREF _Toc31902 \h </w:instrText>
        </w:r>
        <w:r>
          <w:fldChar w:fldCharType="separate"/>
        </w:r>
        <w:r>
          <w:t>51</w:t>
        </w:r>
        <w:r>
          <w:fldChar w:fldCharType="end"/>
        </w:r>
      </w:hyperlink>
    </w:p>
    <w:p>
      <w:pPr>
        <w:pStyle w:val="TOC2"/>
        <w:tabs>
          <w:tab w:val="right" w:leader="dot" w:pos="8306"/>
        </w:tabs>
      </w:pPr>
      <w:hyperlink w:anchor="_Toc12174" w:history="1">
        <w:r>
          <w:rPr>
            <w:rFonts w:ascii="仿宋" w:eastAsia="仿宋" w:hAnsi="仿宋" w:cs="仿宋" w:hint="eastAsia"/>
            <w:lang w:eastAsia="zh-CN"/>
          </w:rPr>
          <w:t>(二)、绿色发展与可持续发展策略</w:t>
        </w:r>
        <w:r>
          <w:tab/>
        </w:r>
        <w:r>
          <w:fldChar w:fldCharType="begin"/>
        </w:r>
        <w:r>
          <w:instrText xml:space="preserve"> PAGEREF _Toc12174 \h </w:instrText>
        </w:r>
        <w:r>
          <w:fldChar w:fldCharType="separate"/>
        </w:r>
        <w:r>
          <w:t>53</w:t>
        </w:r>
        <w:r>
          <w:fldChar w:fldCharType="end"/>
        </w:r>
      </w:hyperlink>
    </w:p>
    <w:p>
      <w:pPr>
        <w:pStyle w:val="TOC1"/>
        <w:tabs>
          <w:tab w:val="right" w:leader="dot" w:pos="8306"/>
        </w:tabs>
      </w:pPr>
      <w:hyperlink w:anchor="_Toc21698" w:history="1">
        <w:r>
          <w:rPr>
            <w:rFonts w:ascii="仿宋" w:eastAsia="仿宋" w:hAnsi="仿宋" w:cs="仿宋" w:hint="eastAsia"/>
            <w:lang w:eastAsia="zh-CN"/>
          </w:rPr>
          <w:t>十一、项目变更管理</w:t>
        </w:r>
        <w:r>
          <w:tab/>
        </w:r>
        <w:r>
          <w:fldChar w:fldCharType="begin"/>
        </w:r>
        <w:r>
          <w:instrText xml:space="preserve"> PAGEREF _Toc21698 \h </w:instrText>
        </w:r>
        <w:r>
          <w:fldChar w:fldCharType="separate"/>
        </w:r>
        <w:r>
          <w:t>54</w:t>
        </w:r>
        <w:r>
          <w:fldChar w:fldCharType="end"/>
        </w:r>
      </w:hyperlink>
    </w:p>
    <w:p>
      <w:pPr>
        <w:pStyle w:val="TOC2"/>
        <w:tabs>
          <w:tab w:val="right" w:leader="dot" w:pos="8306"/>
        </w:tabs>
      </w:pPr>
      <w:hyperlink w:anchor="_Toc17103" w:history="1">
        <w:r>
          <w:rPr>
            <w:rFonts w:ascii="仿宋" w:eastAsia="仿宋" w:hAnsi="仿宋" w:cs="仿宋" w:hint="eastAsia"/>
            <w:lang w:eastAsia="zh-CN"/>
          </w:rPr>
          <w:t>(一)、变更控制流程</w:t>
        </w:r>
        <w:r>
          <w:tab/>
        </w:r>
        <w:r>
          <w:fldChar w:fldCharType="begin"/>
        </w:r>
        <w:r>
          <w:instrText xml:space="preserve"> PAGEREF _Toc17103 \h </w:instrText>
        </w:r>
        <w:r>
          <w:fldChar w:fldCharType="separate"/>
        </w:r>
        <w:r>
          <w:t>54</w:t>
        </w:r>
        <w:r>
          <w:fldChar w:fldCharType="end"/>
        </w:r>
      </w:hyperlink>
    </w:p>
    <w:p>
      <w:pPr>
        <w:pStyle w:val="TOC2"/>
        <w:tabs>
          <w:tab w:val="right" w:leader="dot" w:pos="8306"/>
        </w:tabs>
      </w:pPr>
      <w:hyperlink w:anchor="_Toc22683" w:history="1">
        <w:r>
          <w:rPr>
            <w:rFonts w:ascii="仿宋" w:eastAsia="仿宋" w:hAnsi="仿宋" w:cs="仿宋" w:hint="eastAsia"/>
            <w:lang w:eastAsia="zh-CN"/>
          </w:rPr>
          <w:t>(二)、影响评估与处理</w:t>
        </w:r>
        <w:r>
          <w:tab/>
        </w:r>
        <w:r>
          <w:fldChar w:fldCharType="begin"/>
        </w:r>
        <w:r>
          <w:instrText xml:space="preserve"> PAGEREF _Toc22683 \h </w:instrText>
        </w:r>
        <w:r>
          <w:fldChar w:fldCharType="separate"/>
        </w:r>
        <w:r>
          <w:t>55</w:t>
        </w:r>
        <w:r>
          <w:fldChar w:fldCharType="end"/>
        </w:r>
      </w:hyperlink>
    </w:p>
    <w:p>
      <w:pPr>
        <w:pStyle w:val="TOC2"/>
        <w:tabs>
          <w:tab w:val="right" w:leader="dot" w:pos="8306"/>
        </w:tabs>
      </w:pPr>
      <w:hyperlink w:anchor="_Toc19598" w:history="1">
        <w:r>
          <w:rPr>
            <w:rFonts w:ascii="仿宋" w:eastAsia="仿宋" w:hAnsi="仿宋" w:cs="仿宋" w:hint="eastAsia"/>
            <w:lang w:eastAsia="zh-CN"/>
          </w:rPr>
          <w:t>(三)、变更记录与追踪</w:t>
        </w:r>
        <w:r>
          <w:tab/>
        </w:r>
        <w:r>
          <w:fldChar w:fldCharType="begin"/>
        </w:r>
        <w:r>
          <w:instrText xml:space="preserve"> PAGEREF _Toc19598 \h </w:instrText>
        </w:r>
        <w:r>
          <w:fldChar w:fldCharType="separate"/>
        </w:r>
        <w:r>
          <w:t>56</w:t>
        </w:r>
        <w:r>
          <w:fldChar w:fldCharType="end"/>
        </w:r>
      </w:hyperlink>
    </w:p>
    <w:p>
      <w:pPr>
        <w:pStyle w:val="TOC2"/>
        <w:tabs>
          <w:tab w:val="right" w:leader="dot" w:pos="8306"/>
        </w:tabs>
      </w:pPr>
      <w:hyperlink w:anchor="_Toc4387" w:history="1">
        <w:r>
          <w:rPr>
            <w:rFonts w:ascii="仿宋" w:eastAsia="仿宋" w:hAnsi="仿宋" w:cs="仿宋" w:hint="eastAsia"/>
            <w:lang w:eastAsia="zh-CN"/>
          </w:rPr>
          <w:t>(四)、变更管理策略</w:t>
        </w:r>
        <w:r>
          <w:tab/>
        </w:r>
        <w:r>
          <w:fldChar w:fldCharType="begin"/>
        </w:r>
        <w:r>
          <w:instrText xml:space="preserve"> PAGEREF _Toc4387 \h </w:instrText>
        </w:r>
        <w:r>
          <w:fldChar w:fldCharType="separate"/>
        </w:r>
        <w:r>
          <w:t>58</w:t>
        </w:r>
        <w:r>
          <w:fldChar w:fldCharType="end"/>
        </w:r>
      </w:hyperlink>
    </w:p>
    <w:p>
      <w:pPr>
        <w:pStyle w:val="TOC1"/>
        <w:tabs>
          <w:tab w:val="right" w:leader="dot" w:pos="8306"/>
        </w:tabs>
      </w:pPr>
      <w:hyperlink w:anchor="_Toc24772" w:history="1">
        <w:r>
          <w:rPr>
            <w:rFonts w:ascii="仿宋" w:eastAsia="仿宋" w:hAnsi="仿宋" w:cs="仿宋" w:hint="eastAsia"/>
            <w:lang w:eastAsia="zh-CN"/>
          </w:rPr>
          <w:t>十二、土地利用与规划方案</w:t>
        </w:r>
        <w:r>
          <w:tab/>
        </w:r>
        <w:r>
          <w:fldChar w:fldCharType="begin"/>
        </w:r>
        <w:r>
          <w:instrText xml:space="preserve"> PAGEREF _Toc24772 \h </w:instrText>
        </w:r>
        <w:r>
          <w:fldChar w:fldCharType="separate"/>
        </w:r>
        <w:r>
          <w:t>60</w:t>
        </w:r>
        <w:r>
          <w:fldChar w:fldCharType="end"/>
        </w:r>
      </w:hyperlink>
    </w:p>
    <w:p>
      <w:pPr>
        <w:pStyle w:val="TOC2"/>
        <w:tabs>
          <w:tab w:val="right" w:leader="dot" w:pos="8306"/>
        </w:tabs>
      </w:pPr>
      <w:hyperlink w:anchor="_Toc23984" w:history="1">
        <w:r>
          <w:rPr>
            <w:rFonts w:ascii="仿宋" w:eastAsia="仿宋" w:hAnsi="仿宋" w:cs="仿宋" w:hint="eastAsia"/>
            <w:lang w:eastAsia="zh-CN"/>
          </w:rPr>
          <w:t>(一)、项目用地情况分析</w:t>
        </w:r>
        <w:r>
          <w:tab/>
        </w:r>
        <w:r>
          <w:fldChar w:fldCharType="begin"/>
        </w:r>
        <w:r>
          <w:instrText xml:space="preserve"> PAGEREF _Toc23984 \h </w:instrText>
        </w:r>
        <w:r>
          <w:fldChar w:fldCharType="separate"/>
        </w:r>
        <w:r>
          <w:t>60</w:t>
        </w:r>
        <w:r>
          <w:fldChar w:fldCharType="end"/>
        </w:r>
      </w:hyperlink>
    </w:p>
    <w:p>
      <w:pPr>
        <w:pStyle w:val="TOC2"/>
        <w:tabs>
          <w:tab w:val="right" w:leader="dot" w:pos="8306"/>
        </w:tabs>
      </w:pPr>
      <w:hyperlink w:anchor="_Toc6063" w:history="1">
        <w:r>
          <w:rPr>
            <w:rFonts w:ascii="仿宋" w:eastAsia="仿宋" w:hAnsi="仿宋" w:cs="仿宋" w:hint="eastAsia"/>
            <w:lang w:eastAsia="zh-CN"/>
          </w:rPr>
          <w:t>(二)、土地利用规划方案</w:t>
        </w:r>
        <w:r>
          <w:tab/>
        </w:r>
        <w:r>
          <w:fldChar w:fldCharType="begin"/>
        </w:r>
        <w:r>
          <w:instrText xml:space="preserve"> PAGEREF _Toc6063 \h </w:instrText>
        </w:r>
        <w:r>
          <w:fldChar w:fldCharType="separate"/>
        </w:r>
        <w:r>
          <w:t>61</w:t>
        </w:r>
        <w:r>
          <w:fldChar w:fldCharType="end"/>
        </w:r>
      </w:hyperlink>
    </w:p>
    <w:p>
      <w:pPr>
        <w:pStyle w:val="TOC1"/>
        <w:tabs>
          <w:tab w:val="right" w:leader="dot" w:pos="8306"/>
        </w:tabs>
      </w:pPr>
      <w:hyperlink w:anchor="_Toc15068" w:history="1">
        <w:r>
          <w:rPr>
            <w:rFonts w:ascii="仿宋" w:eastAsia="仿宋" w:hAnsi="仿宋" w:cs="仿宋" w:hint="eastAsia"/>
            <w:lang w:eastAsia="zh-CN"/>
          </w:rPr>
          <w:t>十三、质量管理与控制</w:t>
        </w:r>
        <w:r>
          <w:tab/>
        </w:r>
        <w:r>
          <w:fldChar w:fldCharType="begin"/>
        </w:r>
        <w:r>
          <w:instrText xml:space="preserve"> PAGEREF _Toc15068 \h </w:instrText>
        </w:r>
        <w:r>
          <w:fldChar w:fldCharType="separate"/>
        </w:r>
        <w:r>
          <w:t>62</w:t>
        </w:r>
        <w:r>
          <w:fldChar w:fldCharType="end"/>
        </w:r>
      </w:hyperlink>
    </w:p>
    <w:p>
      <w:pPr>
        <w:pStyle w:val="TOC2"/>
        <w:tabs>
          <w:tab w:val="right" w:leader="dot" w:pos="8306"/>
        </w:tabs>
      </w:pPr>
      <w:hyperlink w:anchor="_Toc29577" w:history="1">
        <w:r>
          <w:rPr>
            <w:rFonts w:ascii="仿宋" w:eastAsia="仿宋" w:hAnsi="仿宋" w:cs="仿宋" w:hint="eastAsia"/>
            <w:lang w:eastAsia="zh-CN"/>
          </w:rPr>
          <w:t>(一)、质量管理体系建设</w:t>
        </w:r>
        <w:r>
          <w:tab/>
        </w:r>
        <w:r>
          <w:fldChar w:fldCharType="begin"/>
        </w:r>
        <w:r>
          <w:instrText xml:space="preserve"> PAGEREF _Toc29577 \h </w:instrText>
        </w:r>
        <w:r>
          <w:fldChar w:fldCharType="separate"/>
        </w:r>
        <w:r>
          <w:t>62</w:t>
        </w:r>
        <w:r>
          <w:fldChar w:fldCharType="end"/>
        </w:r>
      </w:hyperlink>
    </w:p>
    <w:p>
      <w:pPr>
        <w:pStyle w:val="TOC2"/>
        <w:tabs>
          <w:tab w:val="right" w:leader="dot" w:pos="8306"/>
        </w:tabs>
      </w:pPr>
      <w:hyperlink w:anchor="_Toc25048" w:history="1">
        <w:r>
          <w:rPr>
            <w:rFonts w:ascii="仿宋" w:eastAsia="仿宋" w:hAnsi="仿宋" w:cs="仿宋" w:hint="eastAsia"/>
            <w:lang w:eastAsia="zh-CN"/>
          </w:rPr>
          <w:t>(二)、质量控制措施</w:t>
        </w:r>
        <w:r>
          <w:tab/>
        </w:r>
        <w:r>
          <w:fldChar w:fldCharType="begin"/>
        </w:r>
        <w:r>
          <w:instrText xml:space="preserve"> PAGEREF _Toc25048 \h </w:instrText>
        </w:r>
        <w:r>
          <w:fldChar w:fldCharType="separate"/>
        </w:r>
        <w:r>
          <w:t>63</w:t>
        </w:r>
        <w:r>
          <w:fldChar w:fldCharType="end"/>
        </w:r>
      </w:hyperlink>
    </w:p>
    <w:p>
      <w:pPr>
        <w:pStyle w:val="TOC1"/>
        <w:tabs>
          <w:tab w:val="right" w:leader="dot" w:pos="8306"/>
        </w:tabs>
      </w:pPr>
      <w:hyperlink w:anchor="_Toc4373" w:history="1">
        <w:r>
          <w:rPr>
            <w:rFonts w:ascii="仿宋" w:eastAsia="仿宋" w:hAnsi="仿宋" w:cs="仿宋" w:hint="eastAsia"/>
            <w:lang w:eastAsia="zh-CN"/>
          </w:rPr>
          <w:t>十四、知识产权管理与保护</w:t>
        </w:r>
        <w:r>
          <w:tab/>
        </w:r>
        <w:r>
          <w:fldChar w:fldCharType="begin"/>
        </w:r>
        <w:r>
          <w:instrText xml:space="preserve"> PAGEREF _Toc4373 \h </w:instrText>
        </w:r>
        <w:r>
          <w:fldChar w:fldCharType="separate"/>
        </w:r>
        <w:r>
          <w:t>64</w:t>
        </w:r>
        <w:r>
          <w:fldChar w:fldCharType="end"/>
        </w:r>
      </w:hyperlink>
    </w:p>
    <w:p>
      <w:pPr>
        <w:pStyle w:val="TOC2"/>
        <w:tabs>
          <w:tab w:val="right" w:leader="dot" w:pos="8306"/>
        </w:tabs>
      </w:pPr>
      <w:hyperlink w:anchor="_Toc2895" w:history="1">
        <w:r>
          <w:rPr>
            <w:rFonts w:ascii="仿宋" w:eastAsia="仿宋" w:hAnsi="仿宋" w:cs="仿宋" w:hint="eastAsia"/>
            <w:lang w:eastAsia="zh-CN"/>
          </w:rPr>
          <w:t>(一)、知识产权管理体系建设</w:t>
        </w:r>
        <w:r>
          <w:tab/>
        </w:r>
        <w:r>
          <w:fldChar w:fldCharType="begin"/>
        </w:r>
        <w:r>
          <w:instrText xml:space="preserve"> PAGEREF _Toc2895 \h </w:instrText>
        </w:r>
        <w:r>
          <w:fldChar w:fldCharType="separate"/>
        </w:r>
        <w:r>
          <w:t>64</w:t>
        </w:r>
        <w:r>
          <w:fldChar w:fldCharType="end"/>
        </w:r>
      </w:hyperlink>
    </w:p>
    <w:p>
      <w:pPr>
        <w:pStyle w:val="TOC2"/>
        <w:tabs>
          <w:tab w:val="right" w:leader="dot" w:pos="8306"/>
        </w:tabs>
      </w:pPr>
      <w:hyperlink w:anchor="_Toc24963" w:history="1">
        <w:r>
          <w:rPr>
            <w:rFonts w:ascii="仿宋" w:eastAsia="仿宋" w:hAnsi="仿宋" w:cs="仿宋" w:hint="eastAsia"/>
            <w:lang w:eastAsia="zh-CN"/>
          </w:rPr>
          <w:t>(二)、知识产权保护措施</w:t>
        </w:r>
        <w:r>
          <w:tab/>
        </w:r>
        <w:r>
          <w:fldChar w:fldCharType="begin"/>
        </w:r>
        <w:r>
          <w:instrText xml:space="preserve"> PAGEREF _Toc24963 \h </w:instrText>
        </w:r>
        <w:r>
          <w:fldChar w:fldCharType="separate"/>
        </w:r>
        <w:r>
          <w:t>65</w:t>
        </w:r>
        <w:r>
          <w:fldChar w:fldCharType="end"/>
        </w:r>
      </w:hyperlink>
    </w:p>
    <w:p>
      <w:pPr>
        <w:pStyle w:val="TOC1"/>
        <w:tabs>
          <w:tab w:val="right" w:leader="dot" w:pos="8306"/>
        </w:tabs>
      </w:pPr>
      <w:hyperlink w:anchor="_Toc14898" w:history="1">
        <w:r>
          <w:rPr>
            <w:rFonts w:ascii="仿宋" w:eastAsia="仿宋" w:hAnsi="仿宋" w:cs="仿宋" w:hint="eastAsia"/>
            <w:lang w:eastAsia="zh-CN"/>
          </w:rPr>
          <w:t>十五、人力资源管理与开发</w:t>
        </w:r>
        <w:r>
          <w:tab/>
        </w:r>
        <w:r>
          <w:fldChar w:fldCharType="begin"/>
        </w:r>
        <w:r>
          <w:instrText xml:space="preserve"> PAGEREF _Toc14898 \h </w:instrText>
        </w:r>
        <w:r>
          <w:fldChar w:fldCharType="separate"/>
        </w:r>
        <w:r>
          <w:t>67</w:t>
        </w:r>
        <w:r>
          <w:fldChar w:fldCharType="end"/>
        </w:r>
      </w:hyperlink>
    </w:p>
    <w:p>
      <w:pPr>
        <w:pStyle w:val="TOC2"/>
        <w:tabs>
          <w:tab w:val="right" w:leader="dot" w:pos="8306"/>
        </w:tabs>
      </w:pPr>
      <w:hyperlink w:anchor="_Toc24692" w:history="1">
        <w:r>
          <w:rPr>
            <w:rFonts w:ascii="仿宋" w:eastAsia="仿宋" w:hAnsi="仿宋" w:cs="仿宋" w:hint="eastAsia"/>
            <w:lang w:eastAsia="zh-CN"/>
          </w:rPr>
          <w:t>(一)、人力资源规划</w:t>
        </w:r>
        <w:r>
          <w:tab/>
        </w:r>
        <w:r>
          <w:fldChar w:fldCharType="begin"/>
        </w:r>
        <w:r>
          <w:instrText xml:space="preserve"> PAGEREF _Toc24692 \h </w:instrText>
        </w:r>
        <w:r>
          <w:fldChar w:fldCharType="separate"/>
        </w:r>
        <w:r>
          <w:t>67</w:t>
        </w:r>
        <w:r>
          <w:fldChar w:fldCharType="end"/>
        </w:r>
      </w:hyperlink>
    </w:p>
    <w:p>
      <w:pPr>
        <w:pStyle w:val="TOC2"/>
        <w:tabs>
          <w:tab w:val="right" w:leader="dot" w:pos="8306"/>
        </w:tabs>
      </w:pPr>
      <w:hyperlink w:anchor="_Toc22063" w:history="1">
        <w:r>
          <w:rPr>
            <w:rFonts w:ascii="仿宋" w:eastAsia="仿宋" w:hAnsi="仿宋" w:cs="仿宋" w:hint="eastAsia"/>
            <w:lang w:eastAsia="zh-CN"/>
          </w:rPr>
          <w:t>(二)、人力资源开发与培训</w:t>
        </w:r>
        <w:r>
          <w:tab/>
        </w:r>
        <w:r>
          <w:fldChar w:fldCharType="begin"/>
        </w:r>
        <w:r>
          <w:instrText xml:space="preserve"> PAGEREF _Toc22063 \h </w:instrText>
        </w:r>
        <w:r>
          <w:fldChar w:fldCharType="separate"/>
        </w:r>
        <w:r>
          <w:t>69</w:t>
        </w:r>
        <w:r>
          <w:fldChar w:fldCharType="end"/>
        </w:r>
      </w:hyperlink>
    </w:p>
    <w:p>
      <w:pPr>
        <w:pStyle w:val="TOC1"/>
        <w:tabs>
          <w:tab w:val="right" w:leader="dot" w:pos="8306"/>
        </w:tabs>
      </w:pPr>
      <w:hyperlink w:anchor="_Toc3882" w:history="1">
        <w:r>
          <w:rPr>
            <w:rFonts w:ascii="仿宋" w:eastAsia="仿宋" w:hAnsi="仿宋" w:cs="仿宋" w:hint="eastAsia"/>
            <w:lang w:eastAsia="zh-CN"/>
          </w:rPr>
          <w:t>十六、创新驱动与持续发展</w:t>
        </w:r>
        <w:r>
          <w:tab/>
        </w:r>
        <w:r>
          <w:fldChar w:fldCharType="begin"/>
        </w:r>
        <w:r>
          <w:instrText xml:space="preserve"> PAGEREF _Toc3882 \h </w:instrText>
        </w:r>
        <w:r>
          <w:fldChar w:fldCharType="separate"/>
        </w:r>
        <w:r>
          <w:t>71</w:t>
        </w:r>
        <w:r>
          <w:fldChar w:fldCharType="end"/>
        </w:r>
      </w:hyperlink>
    </w:p>
    <w:p>
      <w:pPr>
        <w:pStyle w:val="TOC2"/>
        <w:tabs>
          <w:tab w:val="right" w:leader="dot" w:pos="8306"/>
        </w:tabs>
      </w:pPr>
      <w:hyperlink w:anchor="_Toc23204" w:history="1">
        <w:r>
          <w:rPr>
            <w:rFonts w:ascii="仿宋" w:eastAsia="仿宋" w:hAnsi="仿宋" w:cs="仿宋" w:hint="eastAsia"/>
            <w:lang w:eastAsia="zh-CN"/>
          </w:rPr>
          <w:t>(一)、创新驱动战略实施</w:t>
        </w:r>
        <w:r>
          <w:tab/>
        </w:r>
        <w:r>
          <w:fldChar w:fldCharType="begin"/>
        </w:r>
        <w:r>
          <w:instrText xml:space="preserve"> PAGEREF _Toc23204 \h </w:instrText>
        </w:r>
        <w:r>
          <w:fldChar w:fldCharType="separate"/>
        </w:r>
        <w:r>
          <w:t>71</w:t>
        </w:r>
        <w:r>
          <w:fldChar w:fldCharType="end"/>
        </w:r>
      </w:hyperlink>
    </w:p>
    <w:p>
      <w:pPr>
        <w:pStyle w:val="TOC2"/>
        <w:tabs>
          <w:tab w:val="right" w:leader="dot" w:pos="8306"/>
        </w:tabs>
      </w:pPr>
      <w:hyperlink w:anchor="_Toc1573" w:history="1">
        <w:r>
          <w:rPr>
            <w:rFonts w:ascii="仿宋" w:eastAsia="仿宋" w:hAnsi="仿宋" w:cs="仿宋" w:hint="eastAsia"/>
            <w:lang w:eastAsia="zh-CN"/>
          </w:rPr>
          <w:t>(二)、持续发展路径探索</w:t>
        </w:r>
        <w:r>
          <w:tab/>
        </w:r>
        <w:r>
          <w:fldChar w:fldCharType="begin"/>
        </w:r>
        <w:r>
          <w:instrText xml:space="preserve"> PAGEREF _Toc1573 \h </w:instrText>
        </w:r>
        <w:r>
          <w:fldChar w:fldCharType="separate"/>
        </w:r>
        <w:r>
          <w:t>73</w:t>
        </w:r>
        <w:r>
          <w:fldChar w:fldCharType="end"/>
        </w:r>
      </w:hyperlink>
    </w:p>
    <w:p>
      <w:pPr>
        <w:pStyle w:val="TOC1"/>
        <w:tabs>
          <w:tab w:val="right" w:leader="dot" w:pos="8306"/>
        </w:tabs>
      </w:pPr>
      <w:hyperlink w:anchor="_Toc17987" w:history="1">
        <w:r>
          <w:rPr>
            <w:rFonts w:ascii="仿宋" w:eastAsia="仿宋" w:hAnsi="仿宋" w:cs="仿宋" w:hint="eastAsia"/>
            <w:lang w:eastAsia="zh-CN"/>
          </w:rPr>
          <w:t>十七、合作与交流机制建立</w:t>
        </w:r>
        <w:r>
          <w:tab/>
        </w:r>
        <w:r>
          <w:fldChar w:fldCharType="begin"/>
        </w:r>
        <w:r>
          <w:instrText xml:space="preserve"> PAGEREF _Toc17987 \h </w:instrText>
        </w:r>
        <w:r>
          <w:fldChar w:fldCharType="separate"/>
        </w:r>
        <w:r>
          <w:t>77</w:t>
        </w:r>
        <w:r>
          <w:fldChar w:fldCharType="end"/>
        </w:r>
      </w:hyperlink>
    </w:p>
    <w:p>
      <w:pPr>
        <w:pStyle w:val="TOC2"/>
        <w:tabs>
          <w:tab w:val="right" w:leader="dot" w:pos="8306"/>
        </w:tabs>
      </w:pPr>
      <w:hyperlink w:anchor="_Toc14525" w:history="1">
        <w:r>
          <w:rPr>
            <w:rFonts w:ascii="仿宋" w:eastAsia="仿宋" w:hAnsi="仿宋" w:cs="仿宋" w:hint="eastAsia"/>
            <w:lang w:eastAsia="zh-CN"/>
          </w:rPr>
          <w:t>(一)、合作伙伴选择与合作方式</w:t>
        </w:r>
        <w:r>
          <w:tab/>
        </w:r>
        <w:r>
          <w:fldChar w:fldCharType="begin"/>
        </w:r>
        <w:r>
          <w:instrText xml:space="preserve"> PAGEREF _Toc14525 \h </w:instrText>
        </w:r>
        <w:r>
          <w:fldChar w:fldCharType="separate"/>
        </w:r>
        <w:r>
          <w:t>77</w:t>
        </w:r>
        <w:r>
          <w:fldChar w:fldCharType="end"/>
        </w:r>
      </w:hyperlink>
    </w:p>
    <w:p>
      <w:pPr>
        <w:pStyle w:val="TOC2"/>
        <w:tabs>
          <w:tab w:val="right" w:leader="dot" w:pos="8306"/>
        </w:tabs>
      </w:pPr>
      <w:hyperlink w:anchor="_Toc6341" w:history="1">
        <w:r>
          <w:rPr>
            <w:rFonts w:ascii="仿宋" w:eastAsia="仿宋" w:hAnsi="仿宋" w:cs="仿宋" w:hint="eastAsia"/>
            <w:lang w:eastAsia="zh-CN"/>
          </w:rPr>
          <w:t>(二)、交流与合作平台搭建</w:t>
        </w:r>
        <w:r>
          <w:tab/>
        </w:r>
        <w:r>
          <w:fldChar w:fldCharType="begin"/>
        </w:r>
        <w:r>
          <w:instrText xml:space="preserve"> PAGEREF _Toc6341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93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2193"/>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6091"/>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一、覆膜机项目的技术资源开发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覆膜机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二、覆膜机项目的人力资源管理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覆膜机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三、覆膜机项目的资金资源筹措与优化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覆膜机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4252"/>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覆膜机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覆膜机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覆膜机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9438"/>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覆膜机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覆膜机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智能技术的应用：覆膜机项目将利用智能技术，如物联网（IoT）和大数据分析，来监控和优化资源使用。通过实时数据分析，项目可以更有效地管理能源消耗、减少原材料浪费，并提高生产过程的整体效率。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31418"/>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5599"/>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覆膜机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28106"/>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18986"/>
      <w:r>
        <w:rPr>
          <w:rFonts w:ascii="仿宋" w:eastAsia="仿宋" w:hAnsi="仿宋" w:cs="仿宋" w:hint="eastAsia"/>
          <w:sz w:val="28"/>
          <w:lang w:eastAsia="zh-CN"/>
        </w:rPr>
        <w:t>三、发展规划、产业政策和行业准入分析</w:t>
      </w:r>
      <w:bookmarkEnd w:id="9"/>
    </w:p>
    <w:p>
      <w:pPr>
        <w:pStyle w:val="Heading2"/>
        <w:rPr>
          <w:rFonts w:ascii="仿宋" w:eastAsia="仿宋" w:hAnsi="仿宋" w:cs="仿宋" w:hint="eastAsia"/>
          <w:lang w:eastAsia="zh-CN"/>
        </w:rPr>
      </w:pPr>
      <w:bookmarkStart w:id="10" w:name="_Toc10262"/>
      <w:r>
        <w:rPr>
          <w:rFonts w:ascii="仿宋" w:eastAsia="仿宋" w:hAnsi="仿宋" w:cs="仿宋" w:hint="eastAsia"/>
          <w:lang w:eastAsia="zh-CN"/>
        </w:rPr>
        <w:t>(一)、发展规划分析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11" w:name="_Toc5851"/>
      <w:r>
        <w:rPr>
          <w:rFonts w:ascii="仿宋" w:eastAsia="仿宋" w:hAnsi="仿宋" w:cs="仿宋" w:hint="eastAsia"/>
          <w:sz w:val="28"/>
          <w:lang w:eastAsia="zh-CN"/>
        </w:rPr>
        <w:t>(二)、产业政策分析</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https://d.book118.com/828036020124006023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覆膜机项目建设方案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覆膜机项目建设方案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覆膜机项目建设方案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覆膜机项目建设方案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覆膜机项目建设方案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覆膜机项目建设方案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覆膜机项目建设方案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覆膜机项目建设方案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覆膜机项目建设方案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覆膜机项目建设方案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覆膜机项目建设方案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覆膜机项目建设方案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506FBE"/>
    <w:rsid w:val="36506F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280360201240060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2023-12-19T19:32:00Z</dcterms:created>
  <dcterms:modified xsi:type="dcterms:W3CDTF">2023-12-19T19:33:08Z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32294202877B4B61BA4BD3EA78A5DF64_11</vt:lpwstr>
  </property>
  <property fmtid="{D5CDD505-2E9C-101B-9397-08002B2CF9AE}" pid="3" name="KSOProductBuildVer">
    <vt:lpwstr>2052-12.1.0.16120</vt:lpwstr>
  </property>
</Properties>
</file>