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2024年EAA树脂行业分析报告及未来五到十年行业发展趋势报告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133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_Toc25133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347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_Toc23478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4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_Toc23244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1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_Toc11814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2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_Toc18227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7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_Toc29678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39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_Toc12939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334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_Toc25334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8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_Toc7387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_Toc7658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7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_Toc7672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68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_Toc9684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78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_Toc13782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81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_Toc9817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5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_Toc16757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2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_Toc8228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5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_Toc21058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25" w:history="1">
        <w:r>
          <w:rPr>
            <w:rFonts w:eastAsia="微软雅黑" w:hint="eastAsia"/>
            <w:snapToGrid/>
            <w:lang w:val="en-US" w:eastAsia="en-US"/>
          </w:rPr>
          <w:t>三、2024-2029年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_Toc30425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2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_Toc10228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6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_Toc22061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72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_Toc30272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69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_Toc13695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4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_Toc13648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_Toc26979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_Toc11778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65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_Toc18651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21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_Toc19210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82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_Toc8827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85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_Toc5854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2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_Toc19325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1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_Toc12919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1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85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_Toc6485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52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_Toc25352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_Toc12870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0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_Toc17403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22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_Toc17220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0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_Toc20508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0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_Toc20905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16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_Toc15416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86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_Toc14486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_Toc12872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48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_Toc20480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2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_Toc4323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92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_Toc4292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38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_Toc22385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9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_Toc18090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3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_Toc11438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5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_Toc10057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7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_Toc6776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5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5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_Toc12557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565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_Toc20565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9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_Toc5399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5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_Toc815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32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_Toc22332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61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_Toc17861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508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_Toc10508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4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_Toc26046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1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_Toc25219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5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_Toc24659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338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_Toc9338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6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EAA树脂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_Toc4465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7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_Toc1977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38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_Toc28938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_Toc1420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7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EAA树脂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_Toc30676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https://d.book118.com/828041041066006024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28041041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