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C10CD" w:rsidP="004C10CD">
      <w:pPr>
        <w:spacing w:before="48" w:beforeLines="20" w:after="360" w:afterLines="150" w:line="360" w:lineRule="auto"/>
        <w:jc w:val="center"/>
        <w:rPr>
          <w:rFonts w:ascii="华文中宋" w:eastAsia="华文中宋" w:hAnsi="华文中宋"/>
          <w:b/>
          <w:sz w:val="30"/>
        </w:rPr>
      </w:pPr>
      <w:r w:rsidRPr="004C10CD">
        <w:rPr>
          <w:rFonts w:ascii="华文中宋" w:eastAsia="华文中宋" w:hAnsi="华文中宋"/>
          <w:b/>
          <w:sz w:val="30"/>
        </w:rPr>
        <w:t>2023</w:t>
      </w:r>
      <w:r w:rsidRPr="004C10CD">
        <w:rPr>
          <w:rFonts w:ascii="华文中宋" w:eastAsia="华文中宋" w:hAnsi="华文中宋"/>
          <w:b/>
          <w:sz w:val="30"/>
        </w:rPr>
        <w:t>年上海石化人员招聘考试试题及答案解析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w:t>
      </w:r>
      <w:r w:rsidRPr="00E0697D">
        <w:rPr>
          <w:rFonts w:ascii="Times New Roman" w:eastAsia="微软雅黑" w:hAnsi="微软雅黑" w:cs="宋体" w:hint="eastAsia"/>
          <w:szCs w:val="18"/>
        </w:rPr>
        <w:t>，是一个总起句，是文段所要表达的主题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w:t>
      </w:r>
      <w:r w:rsidRPr="00E0697D">
        <w:rPr>
          <w:rFonts w:ascii="Times New Roman" w:eastAsia="微软雅黑" w:hAnsi="微软雅黑" w:cs="宋体" w:hint="eastAsia"/>
          <w:szCs w:val="18"/>
        </w:rPr>
        <w:t>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https://d.book118.com/828046077046006025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0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C10C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10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0C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10C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0C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10C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0C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C10CD"/>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98A310"/>
  <w15:docId w15:val="{BA8215DE-ABAD-4336-A414-E56D1D00A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4C10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C10CD"/>
    <w:rPr>
      <w:sz w:val="18"/>
      <w:szCs w:val="18"/>
    </w:rPr>
  </w:style>
  <w:style w:type="paragraph" w:styleId="Footer">
    <w:name w:val="footer"/>
    <w:basedOn w:val="Normal"/>
    <w:link w:val="a0"/>
    <w:unhideWhenUsed/>
    <w:rsid w:val="004C10CD"/>
    <w:pPr>
      <w:tabs>
        <w:tab w:val="center" w:pos="4153"/>
        <w:tab w:val="right" w:pos="8306"/>
      </w:tabs>
      <w:snapToGrid w:val="0"/>
    </w:pPr>
    <w:rPr>
      <w:sz w:val="18"/>
      <w:szCs w:val="18"/>
    </w:rPr>
  </w:style>
  <w:style w:type="character" w:customStyle="1" w:styleId="a0">
    <w:name w:val="页脚 字符"/>
    <w:basedOn w:val="DefaultParagraphFont"/>
    <w:link w:val="Footer"/>
    <w:rsid w:val="004C10CD"/>
    <w:rPr>
      <w:sz w:val="18"/>
      <w:szCs w:val="18"/>
    </w:rPr>
  </w:style>
  <w:style w:type="character" w:styleId="PageNumber">
    <w:name w:val="page number"/>
    <w:basedOn w:val="DefaultParagraphFont"/>
    <w:semiHidden/>
    <w:unhideWhenUsed/>
    <w:rsid w:val="004C10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8046077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4363</Words>
  <Characters>24874</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