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8" w:history="1">
        <w:r>
          <w:rPr>
            <w:rFonts w:ascii="仿宋" w:eastAsia="仿宋" w:hAnsi="仿宋" w:cs="仿宋" w:hint="eastAsia"/>
            <w:lang w:eastAsia="zh-CN"/>
          </w:rPr>
          <w:t>前言</w:t>
        </w:r>
        <w:r>
          <w:tab/>
        </w:r>
        <w:r>
          <w:fldChar w:fldCharType="begin"/>
        </w:r>
        <w:r>
          <w:instrText xml:space="preserve"> PAGEREF _Toc4598 \h </w:instrText>
        </w:r>
        <w:r>
          <w:fldChar w:fldCharType="separate"/>
        </w:r>
        <w:r>
          <w:t>3</w:t>
        </w:r>
        <w:r>
          <w:fldChar w:fldCharType="end"/>
        </w:r>
      </w:hyperlink>
    </w:p>
    <w:p>
      <w:pPr>
        <w:pStyle w:val="TOC1"/>
        <w:tabs>
          <w:tab w:val="right" w:leader="dot" w:pos="8306"/>
        </w:tabs>
      </w:pPr>
      <w:hyperlink w:anchor="_Toc3227" w:history="1">
        <w:r>
          <w:rPr>
            <w:rFonts w:ascii="仿宋" w:eastAsia="仿宋" w:hAnsi="仿宋" w:cs="仿宋" w:hint="eastAsia"/>
            <w:lang w:eastAsia="zh-CN"/>
          </w:rPr>
          <w:t>一、口腔项目概论</w:t>
        </w:r>
        <w:r>
          <w:tab/>
        </w:r>
        <w:r>
          <w:fldChar w:fldCharType="begin"/>
        </w:r>
        <w:r>
          <w:instrText xml:space="preserve"> PAGEREF _Toc3227 \h </w:instrText>
        </w:r>
        <w:r>
          <w:fldChar w:fldCharType="separate"/>
        </w:r>
        <w:r>
          <w:t>3</w:t>
        </w:r>
        <w:r>
          <w:fldChar w:fldCharType="end"/>
        </w:r>
      </w:hyperlink>
    </w:p>
    <w:p>
      <w:pPr>
        <w:pStyle w:val="TOC2"/>
        <w:tabs>
          <w:tab w:val="right" w:leader="dot" w:pos="8306"/>
        </w:tabs>
      </w:pPr>
      <w:hyperlink w:anchor="_Toc21264" w:history="1">
        <w:r>
          <w:rPr>
            <w:rFonts w:ascii="仿宋" w:eastAsia="仿宋" w:hAnsi="仿宋" w:cs="仿宋" w:hint="eastAsia"/>
            <w:lang w:eastAsia="zh-CN"/>
          </w:rPr>
          <w:t>(一)、口腔项目概况</w:t>
        </w:r>
        <w:r>
          <w:tab/>
        </w:r>
        <w:r>
          <w:fldChar w:fldCharType="begin"/>
        </w:r>
        <w:r>
          <w:instrText xml:space="preserve"> PAGEREF _Toc21264 \h </w:instrText>
        </w:r>
        <w:r>
          <w:fldChar w:fldCharType="separate"/>
        </w:r>
        <w:r>
          <w:t>3</w:t>
        </w:r>
        <w:r>
          <w:fldChar w:fldCharType="end"/>
        </w:r>
      </w:hyperlink>
    </w:p>
    <w:p>
      <w:pPr>
        <w:pStyle w:val="TOC2"/>
        <w:tabs>
          <w:tab w:val="right" w:leader="dot" w:pos="8306"/>
        </w:tabs>
      </w:pPr>
      <w:hyperlink w:anchor="_Toc370" w:history="1">
        <w:r>
          <w:rPr>
            <w:rFonts w:ascii="仿宋" w:eastAsia="仿宋" w:hAnsi="仿宋" w:cs="仿宋" w:hint="eastAsia"/>
            <w:lang w:eastAsia="zh-CN"/>
          </w:rPr>
          <w:t>(二)、口腔项目目标</w:t>
        </w:r>
        <w:r>
          <w:tab/>
        </w:r>
        <w:r>
          <w:fldChar w:fldCharType="begin"/>
        </w:r>
        <w:r>
          <w:instrText xml:space="preserve"> PAGEREF _Toc370 \h </w:instrText>
        </w:r>
        <w:r>
          <w:fldChar w:fldCharType="separate"/>
        </w:r>
        <w:r>
          <w:t>5</w:t>
        </w:r>
        <w:r>
          <w:fldChar w:fldCharType="end"/>
        </w:r>
      </w:hyperlink>
    </w:p>
    <w:p>
      <w:pPr>
        <w:pStyle w:val="TOC2"/>
        <w:tabs>
          <w:tab w:val="right" w:leader="dot" w:pos="8306"/>
        </w:tabs>
      </w:pPr>
      <w:hyperlink w:anchor="_Toc16949" w:history="1">
        <w:r>
          <w:rPr>
            <w:rFonts w:ascii="仿宋" w:eastAsia="仿宋" w:hAnsi="仿宋" w:cs="仿宋" w:hint="eastAsia"/>
            <w:lang w:eastAsia="zh-CN"/>
          </w:rPr>
          <w:t>(三)、口腔项目提出的理由</w:t>
        </w:r>
        <w:r>
          <w:tab/>
        </w:r>
        <w:r>
          <w:fldChar w:fldCharType="begin"/>
        </w:r>
        <w:r>
          <w:instrText xml:space="preserve"> PAGEREF _Toc16949 \h </w:instrText>
        </w:r>
        <w:r>
          <w:fldChar w:fldCharType="separate"/>
        </w:r>
        <w:r>
          <w:t>6</w:t>
        </w:r>
        <w:r>
          <w:fldChar w:fldCharType="end"/>
        </w:r>
      </w:hyperlink>
    </w:p>
    <w:p>
      <w:pPr>
        <w:pStyle w:val="TOC2"/>
        <w:tabs>
          <w:tab w:val="right" w:leader="dot" w:pos="8306"/>
        </w:tabs>
      </w:pPr>
      <w:hyperlink w:anchor="_Toc26787" w:history="1">
        <w:r>
          <w:rPr>
            <w:rFonts w:ascii="仿宋" w:eastAsia="仿宋" w:hAnsi="仿宋" w:cs="仿宋" w:hint="eastAsia"/>
            <w:lang w:eastAsia="zh-CN"/>
          </w:rPr>
          <w:t>(四)、口腔项目意义</w:t>
        </w:r>
        <w:r>
          <w:tab/>
        </w:r>
        <w:r>
          <w:fldChar w:fldCharType="begin"/>
        </w:r>
        <w:r>
          <w:instrText xml:space="preserve"> PAGEREF _Toc26787 \h </w:instrText>
        </w:r>
        <w:r>
          <w:fldChar w:fldCharType="separate"/>
        </w:r>
        <w:r>
          <w:t>7</w:t>
        </w:r>
        <w:r>
          <w:fldChar w:fldCharType="end"/>
        </w:r>
      </w:hyperlink>
    </w:p>
    <w:p>
      <w:pPr>
        <w:pStyle w:val="TOC2"/>
        <w:tabs>
          <w:tab w:val="right" w:leader="dot" w:pos="8306"/>
        </w:tabs>
      </w:pPr>
      <w:hyperlink w:anchor="_Toc5605" w:history="1">
        <w:r>
          <w:rPr>
            <w:rFonts w:ascii="仿宋" w:eastAsia="仿宋" w:hAnsi="仿宋" w:cs="仿宋" w:hint="eastAsia"/>
            <w:lang w:eastAsia="zh-CN"/>
          </w:rPr>
          <w:t>(五)、口腔项目背景</w:t>
        </w:r>
        <w:r>
          <w:tab/>
        </w:r>
        <w:r>
          <w:fldChar w:fldCharType="begin"/>
        </w:r>
        <w:r>
          <w:instrText xml:space="preserve"> PAGEREF _Toc5605 \h </w:instrText>
        </w:r>
        <w:r>
          <w:fldChar w:fldCharType="separate"/>
        </w:r>
        <w:r>
          <w:t>8</w:t>
        </w:r>
        <w:r>
          <w:fldChar w:fldCharType="end"/>
        </w:r>
      </w:hyperlink>
    </w:p>
    <w:p>
      <w:pPr>
        <w:pStyle w:val="TOC1"/>
        <w:tabs>
          <w:tab w:val="right" w:leader="dot" w:pos="8306"/>
        </w:tabs>
      </w:pPr>
      <w:hyperlink w:anchor="_Toc23662" w:history="1">
        <w:r>
          <w:rPr>
            <w:rFonts w:ascii="仿宋" w:eastAsia="仿宋" w:hAnsi="仿宋" w:cs="仿宋" w:hint="eastAsia"/>
            <w:lang w:eastAsia="zh-CN"/>
          </w:rPr>
          <w:t>二、市场分析、调研</w:t>
        </w:r>
        <w:r>
          <w:tab/>
        </w:r>
        <w:r>
          <w:fldChar w:fldCharType="begin"/>
        </w:r>
        <w:r>
          <w:instrText xml:space="preserve"> PAGEREF _Toc23662 \h </w:instrText>
        </w:r>
        <w:r>
          <w:fldChar w:fldCharType="separate"/>
        </w:r>
        <w:r>
          <w:t>9</w:t>
        </w:r>
        <w:r>
          <w:fldChar w:fldCharType="end"/>
        </w:r>
      </w:hyperlink>
    </w:p>
    <w:p>
      <w:pPr>
        <w:pStyle w:val="TOC2"/>
        <w:tabs>
          <w:tab w:val="right" w:leader="dot" w:pos="8306"/>
        </w:tabs>
      </w:pPr>
      <w:hyperlink w:anchor="_Toc19992" w:history="1">
        <w:r>
          <w:rPr>
            <w:rFonts w:ascii="仿宋" w:eastAsia="仿宋" w:hAnsi="仿宋" w:cs="仿宋" w:hint="eastAsia"/>
            <w:lang w:eastAsia="zh-CN"/>
          </w:rPr>
          <w:t>(一)、口腔行业分析</w:t>
        </w:r>
        <w:r>
          <w:tab/>
        </w:r>
        <w:r>
          <w:fldChar w:fldCharType="begin"/>
        </w:r>
        <w:r>
          <w:instrText xml:space="preserve"> PAGEREF _Toc19992 \h </w:instrText>
        </w:r>
        <w:r>
          <w:fldChar w:fldCharType="separate"/>
        </w:r>
        <w:r>
          <w:t>9</w:t>
        </w:r>
        <w:r>
          <w:fldChar w:fldCharType="end"/>
        </w:r>
      </w:hyperlink>
    </w:p>
    <w:p>
      <w:pPr>
        <w:pStyle w:val="TOC2"/>
        <w:tabs>
          <w:tab w:val="right" w:leader="dot" w:pos="8306"/>
        </w:tabs>
      </w:pPr>
      <w:hyperlink w:anchor="_Toc22714" w:history="1">
        <w:r>
          <w:rPr>
            <w:rFonts w:ascii="仿宋" w:eastAsia="仿宋" w:hAnsi="仿宋" w:cs="仿宋" w:hint="eastAsia"/>
            <w:lang w:eastAsia="zh-CN"/>
          </w:rPr>
          <w:t>(二)、口腔市场分析预测</w:t>
        </w:r>
        <w:r>
          <w:tab/>
        </w:r>
        <w:r>
          <w:fldChar w:fldCharType="begin"/>
        </w:r>
        <w:r>
          <w:instrText xml:space="preserve"> PAGEREF _Toc22714 \h </w:instrText>
        </w:r>
        <w:r>
          <w:fldChar w:fldCharType="separate"/>
        </w:r>
        <w:r>
          <w:t>10</w:t>
        </w:r>
        <w:r>
          <w:fldChar w:fldCharType="end"/>
        </w:r>
      </w:hyperlink>
    </w:p>
    <w:p>
      <w:pPr>
        <w:pStyle w:val="TOC1"/>
        <w:tabs>
          <w:tab w:val="right" w:leader="dot" w:pos="8306"/>
        </w:tabs>
      </w:pPr>
      <w:hyperlink w:anchor="_Toc19362" w:history="1">
        <w:r>
          <w:rPr>
            <w:rFonts w:ascii="仿宋" w:eastAsia="仿宋" w:hAnsi="仿宋" w:cs="仿宋" w:hint="eastAsia"/>
            <w:lang w:eastAsia="zh-CN"/>
          </w:rPr>
          <w:t>三、口腔项目绩效评估</w:t>
        </w:r>
        <w:r>
          <w:tab/>
        </w:r>
        <w:r>
          <w:fldChar w:fldCharType="begin"/>
        </w:r>
        <w:r>
          <w:instrText xml:space="preserve"> PAGEREF _Toc19362 \h </w:instrText>
        </w:r>
        <w:r>
          <w:fldChar w:fldCharType="separate"/>
        </w:r>
        <w:r>
          <w:t>11</w:t>
        </w:r>
        <w:r>
          <w:fldChar w:fldCharType="end"/>
        </w:r>
      </w:hyperlink>
    </w:p>
    <w:p>
      <w:pPr>
        <w:pStyle w:val="TOC2"/>
        <w:tabs>
          <w:tab w:val="right" w:leader="dot" w:pos="8306"/>
        </w:tabs>
      </w:pPr>
      <w:hyperlink w:anchor="_Toc25968" w:history="1">
        <w:r>
          <w:rPr>
            <w:rFonts w:ascii="仿宋" w:eastAsia="仿宋" w:hAnsi="仿宋" w:cs="仿宋" w:hint="eastAsia"/>
            <w:lang w:eastAsia="zh-CN"/>
          </w:rPr>
          <w:t>(一)、绩效评估指标</w:t>
        </w:r>
        <w:r>
          <w:tab/>
        </w:r>
        <w:r>
          <w:fldChar w:fldCharType="begin"/>
        </w:r>
        <w:r>
          <w:instrText xml:space="preserve"> PAGEREF _Toc25968 \h </w:instrText>
        </w:r>
        <w:r>
          <w:fldChar w:fldCharType="separate"/>
        </w:r>
        <w:r>
          <w:t>11</w:t>
        </w:r>
        <w:r>
          <w:fldChar w:fldCharType="end"/>
        </w:r>
      </w:hyperlink>
    </w:p>
    <w:p>
      <w:pPr>
        <w:pStyle w:val="TOC2"/>
        <w:tabs>
          <w:tab w:val="right" w:leader="dot" w:pos="8306"/>
        </w:tabs>
      </w:pPr>
      <w:hyperlink w:anchor="_Toc32675" w:history="1">
        <w:r>
          <w:rPr>
            <w:rFonts w:ascii="仿宋" w:eastAsia="仿宋" w:hAnsi="仿宋" w:cs="仿宋" w:hint="eastAsia"/>
            <w:lang w:eastAsia="zh-CN"/>
          </w:rPr>
          <w:t>(二)、绩效评估方法</w:t>
        </w:r>
        <w:r>
          <w:tab/>
        </w:r>
        <w:r>
          <w:fldChar w:fldCharType="begin"/>
        </w:r>
        <w:r>
          <w:instrText xml:space="preserve"> PAGEREF _Toc32675 \h </w:instrText>
        </w:r>
        <w:r>
          <w:fldChar w:fldCharType="separate"/>
        </w:r>
        <w:r>
          <w:t>12</w:t>
        </w:r>
        <w:r>
          <w:fldChar w:fldCharType="end"/>
        </w:r>
      </w:hyperlink>
    </w:p>
    <w:p>
      <w:pPr>
        <w:pStyle w:val="TOC2"/>
        <w:tabs>
          <w:tab w:val="right" w:leader="dot" w:pos="8306"/>
        </w:tabs>
      </w:pPr>
      <w:hyperlink w:anchor="_Toc31904" w:history="1">
        <w:r>
          <w:rPr>
            <w:rFonts w:ascii="仿宋" w:eastAsia="仿宋" w:hAnsi="仿宋" w:cs="仿宋" w:hint="eastAsia"/>
            <w:lang w:eastAsia="zh-CN"/>
          </w:rPr>
          <w:t>(三)、绩效评估周期</w:t>
        </w:r>
        <w:r>
          <w:tab/>
        </w:r>
        <w:r>
          <w:fldChar w:fldCharType="begin"/>
        </w:r>
        <w:r>
          <w:instrText xml:space="preserve"> PAGEREF _Toc31904 \h </w:instrText>
        </w:r>
        <w:r>
          <w:fldChar w:fldCharType="separate"/>
        </w:r>
        <w:r>
          <w:t>13</w:t>
        </w:r>
        <w:r>
          <w:fldChar w:fldCharType="end"/>
        </w:r>
      </w:hyperlink>
    </w:p>
    <w:p>
      <w:pPr>
        <w:pStyle w:val="TOC1"/>
        <w:tabs>
          <w:tab w:val="right" w:leader="dot" w:pos="8306"/>
        </w:tabs>
      </w:pPr>
      <w:hyperlink w:anchor="_Toc23447" w:history="1">
        <w:r>
          <w:rPr>
            <w:rFonts w:ascii="仿宋" w:eastAsia="仿宋" w:hAnsi="仿宋" w:cs="仿宋" w:hint="eastAsia"/>
            <w:lang w:eastAsia="zh-CN"/>
          </w:rPr>
          <w:t>四、口腔项目建设单位说明</w:t>
        </w:r>
        <w:r>
          <w:tab/>
        </w:r>
        <w:r>
          <w:fldChar w:fldCharType="begin"/>
        </w:r>
        <w:r>
          <w:instrText xml:space="preserve"> PAGEREF _Toc23447 \h </w:instrText>
        </w:r>
        <w:r>
          <w:fldChar w:fldCharType="separate"/>
        </w:r>
        <w:r>
          <w:t>14</w:t>
        </w:r>
        <w:r>
          <w:fldChar w:fldCharType="end"/>
        </w:r>
      </w:hyperlink>
    </w:p>
    <w:p>
      <w:pPr>
        <w:pStyle w:val="TOC2"/>
        <w:tabs>
          <w:tab w:val="right" w:leader="dot" w:pos="8306"/>
        </w:tabs>
      </w:pPr>
      <w:hyperlink w:anchor="_Toc21213" w:history="1">
        <w:r>
          <w:rPr>
            <w:rFonts w:ascii="仿宋" w:eastAsia="仿宋" w:hAnsi="仿宋" w:cs="仿宋" w:hint="eastAsia"/>
            <w:lang w:eastAsia="zh-CN"/>
          </w:rPr>
          <w:t>(一)、口腔项目承办单位基本情况</w:t>
        </w:r>
        <w:r>
          <w:tab/>
        </w:r>
        <w:r>
          <w:fldChar w:fldCharType="begin"/>
        </w:r>
        <w:r>
          <w:instrText xml:space="preserve"> PAGEREF _Toc21213 \h </w:instrText>
        </w:r>
        <w:r>
          <w:fldChar w:fldCharType="separate"/>
        </w:r>
        <w:r>
          <w:t>14</w:t>
        </w:r>
        <w:r>
          <w:fldChar w:fldCharType="end"/>
        </w:r>
      </w:hyperlink>
    </w:p>
    <w:p>
      <w:pPr>
        <w:pStyle w:val="TOC2"/>
        <w:tabs>
          <w:tab w:val="right" w:leader="dot" w:pos="8306"/>
        </w:tabs>
      </w:pPr>
      <w:hyperlink w:anchor="_Toc11965" w:history="1">
        <w:r>
          <w:rPr>
            <w:rFonts w:ascii="仿宋" w:eastAsia="仿宋" w:hAnsi="仿宋" w:cs="仿宋" w:hint="eastAsia"/>
            <w:lang w:eastAsia="zh-CN"/>
          </w:rPr>
          <w:t>(二)、公司经济效益分析</w:t>
        </w:r>
        <w:r>
          <w:tab/>
        </w:r>
        <w:r>
          <w:fldChar w:fldCharType="begin"/>
        </w:r>
        <w:r>
          <w:instrText xml:space="preserve"> PAGEREF _Toc11965 \h </w:instrText>
        </w:r>
        <w:r>
          <w:fldChar w:fldCharType="separate"/>
        </w:r>
        <w:r>
          <w:t>14</w:t>
        </w:r>
        <w:r>
          <w:fldChar w:fldCharType="end"/>
        </w:r>
      </w:hyperlink>
    </w:p>
    <w:p>
      <w:pPr>
        <w:pStyle w:val="TOC1"/>
        <w:tabs>
          <w:tab w:val="right" w:leader="dot" w:pos="8306"/>
        </w:tabs>
      </w:pPr>
      <w:hyperlink w:anchor="_Toc7029" w:history="1">
        <w:r>
          <w:rPr>
            <w:rFonts w:ascii="仿宋" w:eastAsia="仿宋" w:hAnsi="仿宋" w:cs="仿宋" w:hint="eastAsia"/>
            <w:lang w:eastAsia="zh-CN"/>
          </w:rPr>
          <w:t>五、口腔项目土建工程</w:t>
        </w:r>
        <w:r>
          <w:tab/>
        </w:r>
        <w:r>
          <w:fldChar w:fldCharType="begin"/>
        </w:r>
        <w:r>
          <w:instrText xml:space="preserve"> PAGEREF _Toc7029 \h </w:instrText>
        </w:r>
        <w:r>
          <w:fldChar w:fldCharType="separate"/>
        </w:r>
        <w:r>
          <w:t>15</w:t>
        </w:r>
        <w:r>
          <w:fldChar w:fldCharType="end"/>
        </w:r>
      </w:hyperlink>
    </w:p>
    <w:p>
      <w:pPr>
        <w:pStyle w:val="TOC2"/>
        <w:tabs>
          <w:tab w:val="right" w:leader="dot" w:pos="8306"/>
        </w:tabs>
      </w:pPr>
      <w:hyperlink w:anchor="_Toc17396" w:history="1">
        <w:r>
          <w:rPr>
            <w:rFonts w:ascii="仿宋" w:eastAsia="仿宋" w:hAnsi="仿宋" w:cs="仿宋" w:hint="eastAsia"/>
            <w:lang w:eastAsia="zh-CN"/>
          </w:rPr>
          <w:t>(一)、建筑工程设计原则</w:t>
        </w:r>
        <w:r>
          <w:tab/>
        </w:r>
        <w:r>
          <w:fldChar w:fldCharType="begin"/>
        </w:r>
        <w:r>
          <w:instrText xml:space="preserve"> PAGEREF _Toc17396 \h </w:instrText>
        </w:r>
        <w:r>
          <w:fldChar w:fldCharType="separate"/>
        </w:r>
        <w:r>
          <w:t>15</w:t>
        </w:r>
        <w:r>
          <w:fldChar w:fldCharType="end"/>
        </w:r>
      </w:hyperlink>
    </w:p>
    <w:p>
      <w:pPr>
        <w:pStyle w:val="TOC2"/>
        <w:tabs>
          <w:tab w:val="right" w:leader="dot" w:pos="8306"/>
        </w:tabs>
      </w:pPr>
      <w:hyperlink w:anchor="_Toc28529" w:history="1">
        <w:r>
          <w:rPr>
            <w:rFonts w:ascii="仿宋" w:eastAsia="仿宋" w:hAnsi="仿宋" w:cs="仿宋" w:hint="eastAsia"/>
            <w:lang w:eastAsia="zh-CN"/>
          </w:rPr>
          <w:t>(二)、土建工程设计年限及安全等级</w:t>
        </w:r>
        <w:r>
          <w:tab/>
        </w:r>
        <w:r>
          <w:fldChar w:fldCharType="begin"/>
        </w:r>
        <w:r>
          <w:instrText xml:space="preserve"> PAGEREF _Toc28529 \h </w:instrText>
        </w:r>
        <w:r>
          <w:fldChar w:fldCharType="separate"/>
        </w:r>
        <w:r>
          <w:t>17</w:t>
        </w:r>
        <w:r>
          <w:fldChar w:fldCharType="end"/>
        </w:r>
      </w:hyperlink>
    </w:p>
    <w:p>
      <w:pPr>
        <w:pStyle w:val="TOC2"/>
        <w:tabs>
          <w:tab w:val="right" w:leader="dot" w:pos="8306"/>
        </w:tabs>
      </w:pPr>
      <w:hyperlink w:anchor="_Toc27454" w:history="1">
        <w:r>
          <w:rPr>
            <w:rFonts w:ascii="仿宋" w:eastAsia="仿宋" w:hAnsi="仿宋" w:cs="仿宋" w:hint="eastAsia"/>
            <w:lang w:eastAsia="zh-CN"/>
          </w:rPr>
          <w:t>(三)、建筑工程设计总体要求</w:t>
        </w:r>
        <w:r>
          <w:tab/>
        </w:r>
        <w:r>
          <w:fldChar w:fldCharType="begin"/>
        </w:r>
        <w:r>
          <w:instrText xml:space="preserve"> PAGEREF _Toc27454 \h </w:instrText>
        </w:r>
        <w:r>
          <w:fldChar w:fldCharType="separate"/>
        </w:r>
        <w:r>
          <w:t>18</w:t>
        </w:r>
        <w:r>
          <w:fldChar w:fldCharType="end"/>
        </w:r>
      </w:hyperlink>
    </w:p>
    <w:p>
      <w:pPr>
        <w:pStyle w:val="TOC2"/>
        <w:tabs>
          <w:tab w:val="right" w:leader="dot" w:pos="8306"/>
        </w:tabs>
      </w:pPr>
      <w:hyperlink w:anchor="_Toc30076" w:history="1">
        <w:r>
          <w:rPr>
            <w:rFonts w:ascii="仿宋" w:eastAsia="仿宋" w:hAnsi="仿宋" w:cs="仿宋" w:hint="eastAsia"/>
            <w:lang w:eastAsia="zh-CN"/>
          </w:rPr>
          <w:t>(四)、土建工程建设指标</w:t>
        </w:r>
        <w:r>
          <w:tab/>
        </w:r>
        <w:r>
          <w:fldChar w:fldCharType="begin"/>
        </w:r>
        <w:r>
          <w:instrText xml:space="preserve"> PAGEREF _Toc30076 \h </w:instrText>
        </w:r>
        <w:r>
          <w:fldChar w:fldCharType="separate"/>
        </w:r>
        <w:r>
          <w:t>18</w:t>
        </w:r>
        <w:r>
          <w:fldChar w:fldCharType="end"/>
        </w:r>
      </w:hyperlink>
    </w:p>
    <w:p>
      <w:pPr>
        <w:pStyle w:val="TOC1"/>
        <w:tabs>
          <w:tab w:val="right" w:leader="dot" w:pos="8306"/>
        </w:tabs>
      </w:pPr>
      <w:hyperlink w:anchor="_Toc13441" w:history="1">
        <w:r>
          <w:rPr>
            <w:rFonts w:ascii="仿宋" w:eastAsia="仿宋" w:hAnsi="仿宋" w:cs="仿宋" w:hint="eastAsia"/>
            <w:lang w:eastAsia="zh-CN"/>
          </w:rPr>
          <w:t>六、口腔项目选址可行性分析</w:t>
        </w:r>
        <w:r>
          <w:tab/>
        </w:r>
        <w:r>
          <w:fldChar w:fldCharType="begin"/>
        </w:r>
        <w:r>
          <w:instrText xml:space="preserve"> PAGEREF _Toc13441 \h </w:instrText>
        </w:r>
        <w:r>
          <w:fldChar w:fldCharType="separate"/>
        </w:r>
        <w:r>
          <w:t>19</w:t>
        </w:r>
        <w:r>
          <w:fldChar w:fldCharType="end"/>
        </w:r>
      </w:hyperlink>
    </w:p>
    <w:p>
      <w:pPr>
        <w:pStyle w:val="TOC2"/>
        <w:tabs>
          <w:tab w:val="right" w:leader="dot" w:pos="8306"/>
        </w:tabs>
      </w:pPr>
      <w:hyperlink w:anchor="_Toc6694" w:history="1">
        <w:r>
          <w:rPr>
            <w:rFonts w:ascii="仿宋" w:eastAsia="仿宋" w:hAnsi="仿宋" w:cs="仿宋" w:hint="eastAsia"/>
            <w:lang w:eastAsia="zh-CN"/>
          </w:rPr>
          <w:t>(一)、口腔项目选址</w:t>
        </w:r>
        <w:r>
          <w:tab/>
        </w:r>
        <w:r>
          <w:fldChar w:fldCharType="begin"/>
        </w:r>
        <w:r>
          <w:instrText xml:space="preserve"> PAGEREF _Toc6694 \h </w:instrText>
        </w:r>
        <w:r>
          <w:fldChar w:fldCharType="separate"/>
        </w:r>
        <w:r>
          <w:t>19</w:t>
        </w:r>
        <w:r>
          <w:fldChar w:fldCharType="end"/>
        </w:r>
      </w:hyperlink>
    </w:p>
    <w:p>
      <w:pPr>
        <w:pStyle w:val="TOC2"/>
        <w:tabs>
          <w:tab w:val="right" w:leader="dot" w:pos="8306"/>
        </w:tabs>
      </w:pPr>
      <w:hyperlink w:anchor="_Toc3401" w:history="1">
        <w:r>
          <w:rPr>
            <w:rFonts w:ascii="仿宋" w:eastAsia="仿宋" w:hAnsi="仿宋" w:cs="仿宋" w:hint="eastAsia"/>
            <w:lang w:eastAsia="zh-CN"/>
          </w:rPr>
          <w:t>(二)、用地控制指标</w:t>
        </w:r>
        <w:r>
          <w:tab/>
        </w:r>
        <w:r>
          <w:fldChar w:fldCharType="begin"/>
        </w:r>
        <w:r>
          <w:instrText xml:space="preserve"> PAGEREF _Toc3401 \h </w:instrText>
        </w:r>
        <w:r>
          <w:fldChar w:fldCharType="separate"/>
        </w:r>
        <w:r>
          <w:t>19</w:t>
        </w:r>
        <w:r>
          <w:fldChar w:fldCharType="end"/>
        </w:r>
      </w:hyperlink>
    </w:p>
    <w:p>
      <w:pPr>
        <w:pStyle w:val="TOC2"/>
        <w:tabs>
          <w:tab w:val="right" w:leader="dot" w:pos="8306"/>
        </w:tabs>
      </w:pPr>
      <w:hyperlink w:anchor="_Toc25374" w:history="1">
        <w:r>
          <w:rPr>
            <w:rFonts w:ascii="仿宋" w:eastAsia="仿宋" w:hAnsi="仿宋" w:cs="仿宋" w:hint="eastAsia"/>
            <w:lang w:eastAsia="zh-CN"/>
          </w:rPr>
          <w:t>(三)、节约用地措施</w:t>
        </w:r>
        <w:r>
          <w:tab/>
        </w:r>
        <w:r>
          <w:fldChar w:fldCharType="begin"/>
        </w:r>
        <w:r>
          <w:instrText xml:space="preserve"> PAGEREF _Toc25374 \h </w:instrText>
        </w:r>
        <w:r>
          <w:fldChar w:fldCharType="separate"/>
        </w:r>
        <w:r>
          <w:t>21</w:t>
        </w:r>
        <w:r>
          <w:fldChar w:fldCharType="end"/>
        </w:r>
      </w:hyperlink>
    </w:p>
    <w:p>
      <w:pPr>
        <w:pStyle w:val="TOC2"/>
        <w:tabs>
          <w:tab w:val="right" w:leader="dot" w:pos="8306"/>
        </w:tabs>
      </w:pPr>
      <w:hyperlink w:anchor="_Toc16784" w:history="1">
        <w:r>
          <w:rPr>
            <w:rFonts w:ascii="仿宋" w:eastAsia="仿宋" w:hAnsi="仿宋" w:cs="仿宋" w:hint="eastAsia"/>
            <w:lang w:eastAsia="zh-CN"/>
          </w:rPr>
          <w:t>(四)、总图布置方案</w:t>
        </w:r>
        <w:r>
          <w:tab/>
        </w:r>
        <w:r>
          <w:fldChar w:fldCharType="begin"/>
        </w:r>
        <w:r>
          <w:instrText xml:space="preserve"> PAGEREF _Toc16784 \h </w:instrText>
        </w:r>
        <w:r>
          <w:fldChar w:fldCharType="separate"/>
        </w:r>
        <w:r>
          <w:t>22</w:t>
        </w:r>
        <w:r>
          <w:fldChar w:fldCharType="end"/>
        </w:r>
      </w:hyperlink>
    </w:p>
    <w:p>
      <w:pPr>
        <w:pStyle w:val="TOC2"/>
        <w:tabs>
          <w:tab w:val="right" w:leader="dot" w:pos="8306"/>
        </w:tabs>
      </w:pPr>
      <w:hyperlink w:anchor="_Toc32087" w:history="1">
        <w:r>
          <w:rPr>
            <w:rFonts w:ascii="仿宋" w:eastAsia="仿宋" w:hAnsi="仿宋" w:cs="仿宋" w:hint="eastAsia"/>
            <w:lang w:eastAsia="zh-CN"/>
          </w:rPr>
          <w:t>(五)、选址综合评价</w:t>
        </w:r>
        <w:r>
          <w:tab/>
        </w:r>
        <w:r>
          <w:fldChar w:fldCharType="begin"/>
        </w:r>
        <w:r>
          <w:instrText xml:space="preserve"> PAGEREF _Toc32087 \h </w:instrText>
        </w:r>
        <w:r>
          <w:fldChar w:fldCharType="separate"/>
        </w:r>
        <w:r>
          <w:t>23</w:t>
        </w:r>
        <w:r>
          <w:fldChar w:fldCharType="end"/>
        </w:r>
      </w:hyperlink>
    </w:p>
    <w:p>
      <w:pPr>
        <w:pStyle w:val="TOC1"/>
        <w:tabs>
          <w:tab w:val="right" w:leader="dot" w:pos="8306"/>
        </w:tabs>
      </w:pPr>
      <w:hyperlink w:anchor="_Toc8156" w:history="1">
        <w:r>
          <w:rPr>
            <w:rFonts w:ascii="仿宋" w:eastAsia="仿宋" w:hAnsi="仿宋" w:cs="仿宋" w:hint="eastAsia"/>
            <w:lang w:eastAsia="zh-CN"/>
          </w:rPr>
          <w:t>七、口腔项目计划安排</w:t>
        </w:r>
        <w:r>
          <w:tab/>
        </w:r>
        <w:r>
          <w:fldChar w:fldCharType="begin"/>
        </w:r>
        <w:r>
          <w:instrText xml:space="preserve"> PAGEREF _Toc8156 \h </w:instrText>
        </w:r>
        <w:r>
          <w:fldChar w:fldCharType="separate"/>
        </w:r>
        <w:r>
          <w:t>24</w:t>
        </w:r>
        <w:r>
          <w:fldChar w:fldCharType="end"/>
        </w:r>
      </w:hyperlink>
    </w:p>
    <w:p>
      <w:pPr>
        <w:pStyle w:val="TOC2"/>
        <w:tabs>
          <w:tab w:val="right" w:leader="dot" w:pos="8306"/>
        </w:tabs>
      </w:pPr>
      <w:hyperlink w:anchor="_Toc25906" w:history="1">
        <w:r>
          <w:rPr>
            <w:rFonts w:ascii="仿宋" w:eastAsia="仿宋" w:hAnsi="仿宋" w:cs="仿宋" w:hint="eastAsia"/>
            <w:lang w:eastAsia="zh-CN"/>
          </w:rPr>
          <w:t>(一)、建设周期</w:t>
        </w:r>
        <w:r>
          <w:tab/>
        </w:r>
        <w:r>
          <w:fldChar w:fldCharType="begin"/>
        </w:r>
        <w:r>
          <w:instrText xml:space="preserve"> PAGEREF _Toc25906 \h </w:instrText>
        </w:r>
        <w:r>
          <w:fldChar w:fldCharType="separate"/>
        </w:r>
        <w:r>
          <w:t>24</w:t>
        </w:r>
        <w:r>
          <w:fldChar w:fldCharType="end"/>
        </w:r>
      </w:hyperlink>
    </w:p>
    <w:p>
      <w:pPr>
        <w:pStyle w:val="TOC2"/>
        <w:tabs>
          <w:tab w:val="right" w:leader="dot" w:pos="8306"/>
        </w:tabs>
      </w:pPr>
      <w:hyperlink w:anchor="_Toc17201" w:history="1">
        <w:r>
          <w:rPr>
            <w:rFonts w:ascii="仿宋" w:eastAsia="仿宋" w:hAnsi="仿宋" w:cs="仿宋" w:hint="eastAsia"/>
            <w:lang w:eastAsia="zh-CN"/>
          </w:rPr>
          <w:t>(二)、建设进度</w:t>
        </w:r>
        <w:r>
          <w:tab/>
        </w:r>
        <w:r>
          <w:fldChar w:fldCharType="begin"/>
        </w:r>
        <w:r>
          <w:instrText xml:space="preserve"> PAGEREF _Toc17201 \h </w:instrText>
        </w:r>
        <w:r>
          <w:fldChar w:fldCharType="separate"/>
        </w:r>
        <w:r>
          <w:t>25</w:t>
        </w:r>
        <w:r>
          <w:fldChar w:fldCharType="end"/>
        </w:r>
      </w:hyperlink>
    </w:p>
    <w:p>
      <w:pPr>
        <w:pStyle w:val="TOC2"/>
        <w:tabs>
          <w:tab w:val="right" w:leader="dot" w:pos="8306"/>
        </w:tabs>
      </w:pPr>
      <w:hyperlink w:anchor="_Toc16677" w:history="1">
        <w:r>
          <w:rPr>
            <w:rFonts w:ascii="仿宋" w:eastAsia="仿宋" w:hAnsi="仿宋" w:cs="仿宋" w:hint="eastAsia"/>
            <w:lang w:eastAsia="zh-CN"/>
          </w:rPr>
          <w:t>(三)、进度安排注意事项</w:t>
        </w:r>
        <w:r>
          <w:tab/>
        </w:r>
        <w:r>
          <w:fldChar w:fldCharType="begin"/>
        </w:r>
        <w:r>
          <w:instrText xml:space="preserve"> PAGEREF _Toc16677 \h </w:instrText>
        </w:r>
        <w:r>
          <w:fldChar w:fldCharType="separate"/>
        </w:r>
        <w:r>
          <w:t>25</w:t>
        </w:r>
        <w:r>
          <w:fldChar w:fldCharType="end"/>
        </w:r>
      </w:hyperlink>
    </w:p>
    <w:p>
      <w:pPr>
        <w:pStyle w:val="TOC2"/>
        <w:tabs>
          <w:tab w:val="right" w:leader="dot" w:pos="8306"/>
        </w:tabs>
      </w:pPr>
      <w:hyperlink w:anchor="_Toc22949" w:history="1">
        <w:r>
          <w:rPr>
            <w:rFonts w:ascii="仿宋" w:eastAsia="仿宋" w:hAnsi="仿宋" w:cs="仿宋" w:hint="eastAsia"/>
            <w:lang w:eastAsia="zh-CN"/>
          </w:rPr>
          <w:t>(四)、人力资源配置</w:t>
        </w:r>
        <w:r>
          <w:tab/>
        </w:r>
        <w:r>
          <w:fldChar w:fldCharType="begin"/>
        </w:r>
        <w:r>
          <w:instrText xml:space="preserve"> PAGEREF _Toc22949 \h </w:instrText>
        </w:r>
        <w:r>
          <w:fldChar w:fldCharType="separate"/>
        </w:r>
        <w:r>
          <w:t>27</w:t>
        </w:r>
        <w:r>
          <w:fldChar w:fldCharType="end"/>
        </w:r>
      </w:hyperlink>
    </w:p>
    <w:p>
      <w:pPr>
        <w:pStyle w:val="TOC1"/>
        <w:tabs>
          <w:tab w:val="right" w:leader="dot" w:pos="8306"/>
        </w:tabs>
      </w:pPr>
      <w:hyperlink w:anchor="_Toc2683" w:history="1">
        <w:r>
          <w:rPr>
            <w:rFonts w:ascii="仿宋" w:eastAsia="仿宋" w:hAnsi="仿宋" w:cs="仿宋" w:hint="eastAsia"/>
            <w:lang w:eastAsia="zh-CN"/>
          </w:rPr>
          <w:t>八、口腔项目风险管理</w:t>
        </w:r>
        <w:r>
          <w:tab/>
        </w:r>
        <w:r>
          <w:fldChar w:fldCharType="begin"/>
        </w:r>
        <w:r>
          <w:instrText xml:space="preserve"> PAGEREF _Toc2683 \h </w:instrText>
        </w:r>
        <w:r>
          <w:fldChar w:fldCharType="separate"/>
        </w:r>
        <w:r>
          <w:t>28</w:t>
        </w:r>
        <w:r>
          <w:fldChar w:fldCharType="end"/>
        </w:r>
      </w:hyperlink>
    </w:p>
    <w:p>
      <w:pPr>
        <w:pStyle w:val="TOC2"/>
        <w:tabs>
          <w:tab w:val="right" w:leader="dot" w:pos="8306"/>
        </w:tabs>
      </w:pPr>
      <w:hyperlink w:anchor="_Toc13476" w:history="1">
        <w:r>
          <w:rPr>
            <w:rFonts w:ascii="仿宋" w:eastAsia="仿宋" w:hAnsi="仿宋" w:cs="仿宋" w:hint="eastAsia"/>
            <w:lang w:eastAsia="zh-CN"/>
          </w:rPr>
          <w:t>(一)、风险识别与评估</w:t>
        </w:r>
        <w:r>
          <w:tab/>
        </w:r>
        <w:r>
          <w:fldChar w:fldCharType="begin"/>
        </w:r>
        <w:r>
          <w:instrText xml:space="preserve"> PAGEREF _Toc13476 \h </w:instrText>
        </w:r>
        <w:r>
          <w:fldChar w:fldCharType="separate"/>
        </w:r>
        <w:r>
          <w:t>28</w:t>
        </w:r>
        <w:r>
          <w:fldChar w:fldCharType="end"/>
        </w:r>
      </w:hyperlink>
    </w:p>
    <w:p>
      <w:pPr>
        <w:pStyle w:val="TOC2"/>
        <w:tabs>
          <w:tab w:val="right" w:leader="dot" w:pos="8306"/>
        </w:tabs>
      </w:pPr>
      <w:hyperlink w:anchor="_Toc15642" w:history="1">
        <w:r>
          <w:rPr>
            <w:rFonts w:ascii="仿宋" w:eastAsia="仿宋" w:hAnsi="仿宋" w:cs="仿宋" w:hint="eastAsia"/>
            <w:lang w:eastAsia="zh-CN"/>
          </w:rPr>
          <w:t>(二)、风险应对策略</w:t>
        </w:r>
        <w:r>
          <w:tab/>
        </w:r>
        <w:r>
          <w:fldChar w:fldCharType="begin"/>
        </w:r>
        <w:r>
          <w:instrText xml:space="preserve"> PAGEREF _Toc15642 \h </w:instrText>
        </w:r>
        <w:r>
          <w:fldChar w:fldCharType="separate"/>
        </w:r>
        <w:r>
          <w:t>29</w:t>
        </w:r>
        <w:r>
          <w:fldChar w:fldCharType="end"/>
        </w:r>
      </w:hyperlink>
    </w:p>
    <w:p>
      <w:pPr>
        <w:pStyle w:val="TOC2"/>
        <w:tabs>
          <w:tab w:val="right" w:leader="dot" w:pos="8306"/>
        </w:tabs>
      </w:pPr>
      <w:hyperlink w:anchor="_Toc6168" w:history="1">
        <w:r>
          <w:rPr>
            <w:rFonts w:ascii="仿宋" w:eastAsia="仿宋" w:hAnsi="仿宋" w:cs="仿宋" w:hint="eastAsia"/>
            <w:lang w:eastAsia="zh-CN"/>
          </w:rPr>
          <w:t>(三)、风险监控与控制</w:t>
        </w:r>
        <w:r>
          <w:tab/>
        </w:r>
        <w:r>
          <w:fldChar w:fldCharType="begin"/>
        </w:r>
        <w:r>
          <w:instrText xml:space="preserve"> PAGEREF _Toc6168 \h </w:instrText>
        </w:r>
        <w:r>
          <w:fldChar w:fldCharType="separate"/>
        </w:r>
        <w:r>
          <w:t>31</w:t>
        </w:r>
        <w:r>
          <w:fldChar w:fldCharType="end"/>
        </w:r>
      </w:hyperlink>
    </w:p>
    <w:p>
      <w:pPr>
        <w:pStyle w:val="TOC1"/>
        <w:tabs>
          <w:tab w:val="right" w:leader="dot" w:pos="8306"/>
        </w:tabs>
      </w:pPr>
      <w:hyperlink w:anchor="_Toc20082" w:history="1">
        <w:r>
          <w:rPr>
            <w:rFonts w:ascii="仿宋" w:eastAsia="仿宋" w:hAnsi="仿宋" w:cs="仿宋" w:hint="eastAsia"/>
            <w:lang w:eastAsia="zh-CN"/>
          </w:rPr>
          <w:t>九、口腔项目技术管理</w:t>
        </w:r>
        <w:r>
          <w:tab/>
        </w:r>
        <w:r>
          <w:fldChar w:fldCharType="begin"/>
        </w:r>
        <w:r>
          <w:instrText xml:space="preserve"> PAGEREF _Toc20082 \h </w:instrText>
        </w:r>
        <w:r>
          <w:fldChar w:fldCharType="separate"/>
        </w:r>
        <w:r>
          <w:t>32</w:t>
        </w:r>
        <w:r>
          <w:fldChar w:fldCharType="end"/>
        </w:r>
      </w:hyperlink>
    </w:p>
    <w:p>
      <w:pPr>
        <w:pStyle w:val="TOC2"/>
        <w:tabs>
          <w:tab w:val="right" w:leader="dot" w:pos="8306"/>
        </w:tabs>
      </w:pPr>
      <w:hyperlink w:anchor="_Toc10260" w:history="1">
        <w:r>
          <w:rPr>
            <w:rFonts w:ascii="仿宋" w:eastAsia="仿宋" w:hAnsi="仿宋" w:cs="仿宋" w:hint="eastAsia"/>
            <w:lang w:eastAsia="zh-CN"/>
          </w:rPr>
          <w:t>(一)、技术方案选用方向</w:t>
        </w:r>
        <w:r>
          <w:tab/>
        </w:r>
        <w:r>
          <w:fldChar w:fldCharType="begin"/>
        </w:r>
        <w:r>
          <w:instrText xml:space="preserve"> PAGEREF _Toc10260 \h </w:instrText>
        </w:r>
        <w:r>
          <w:fldChar w:fldCharType="separate"/>
        </w:r>
        <w:r>
          <w:t>32</w:t>
        </w:r>
        <w:r>
          <w:fldChar w:fldCharType="end"/>
        </w:r>
      </w:hyperlink>
    </w:p>
    <w:p>
      <w:pPr>
        <w:pStyle w:val="TOC2"/>
        <w:tabs>
          <w:tab w:val="right" w:leader="dot" w:pos="8306"/>
        </w:tabs>
      </w:pPr>
      <w:hyperlink w:anchor="_Toc27916" w:history="1">
        <w:r>
          <w:rPr>
            <w:rFonts w:ascii="仿宋" w:eastAsia="仿宋" w:hAnsi="仿宋" w:cs="仿宋" w:hint="eastAsia"/>
            <w:lang w:eastAsia="zh-CN"/>
          </w:rPr>
          <w:t>(二)、工艺技术方案选用原则</w:t>
        </w:r>
        <w:r>
          <w:tab/>
        </w:r>
        <w:r>
          <w:fldChar w:fldCharType="begin"/>
        </w:r>
        <w:r>
          <w:instrText xml:space="preserve"> PAGEREF _Toc27916 \h </w:instrText>
        </w:r>
        <w:r>
          <w:fldChar w:fldCharType="separate"/>
        </w:r>
        <w:r>
          <w:t>34</w:t>
        </w:r>
        <w:r>
          <w:fldChar w:fldCharType="end"/>
        </w:r>
      </w:hyperlink>
    </w:p>
    <w:p>
      <w:pPr>
        <w:pStyle w:val="TOC2"/>
        <w:tabs>
          <w:tab w:val="right" w:leader="dot" w:pos="8306"/>
        </w:tabs>
      </w:pPr>
      <w:hyperlink w:anchor="_Toc4286" w:history="1">
        <w:r>
          <w:rPr>
            <w:rFonts w:ascii="仿宋" w:eastAsia="仿宋" w:hAnsi="仿宋" w:cs="仿宋" w:hint="eastAsia"/>
            <w:lang w:eastAsia="zh-CN"/>
          </w:rPr>
          <w:t>(三)、工艺技术方案要求</w:t>
        </w:r>
        <w:r>
          <w:tab/>
        </w:r>
        <w:r>
          <w:fldChar w:fldCharType="begin"/>
        </w:r>
        <w:r>
          <w:instrText xml:space="preserve"> PAGEREF _Toc4286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0" w:history="1">
        <w:r>
          <w:rPr>
            <w:rFonts w:ascii="仿宋" w:eastAsia="仿宋" w:hAnsi="仿宋" w:cs="仿宋" w:hint="eastAsia"/>
            <w:lang w:eastAsia="zh-CN"/>
          </w:rPr>
          <w:t>十、口腔项目投资规划</w:t>
        </w:r>
        <w:r>
          <w:tab/>
        </w:r>
        <w:r>
          <w:fldChar w:fldCharType="begin"/>
        </w:r>
        <w:r>
          <w:instrText xml:space="preserve"> PAGEREF _Toc21830 \h </w:instrText>
        </w:r>
        <w:r>
          <w:fldChar w:fldCharType="separate"/>
        </w:r>
        <w:r>
          <w:t>38</w:t>
        </w:r>
        <w:r>
          <w:fldChar w:fldCharType="end"/>
        </w:r>
      </w:hyperlink>
    </w:p>
    <w:p>
      <w:pPr>
        <w:pStyle w:val="TOC2"/>
        <w:tabs>
          <w:tab w:val="right" w:leader="dot" w:pos="8306"/>
        </w:tabs>
      </w:pPr>
      <w:hyperlink w:anchor="_Toc8834" w:history="1">
        <w:r>
          <w:rPr>
            <w:rFonts w:ascii="仿宋" w:eastAsia="仿宋" w:hAnsi="仿宋" w:cs="仿宋" w:hint="eastAsia"/>
            <w:lang w:eastAsia="zh-CN"/>
          </w:rPr>
          <w:t>(一)、口腔项目总投资估算</w:t>
        </w:r>
        <w:r>
          <w:tab/>
        </w:r>
        <w:r>
          <w:fldChar w:fldCharType="begin"/>
        </w:r>
        <w:r>
          <w:instrText xml:space="preserve"> PAGEREF _Toc8834 \h </w:instrText>
        </w:r>
        <w:r>
          <w:fldChar w:fldCharType="separate"/>
        </w:r>
        <w:r>
          <w:t>38</w:t>
        </w:r>
        <w:r>
          <w:fldChar w:fldCharType="end"/>
        </w:r>
      </w:hyperlink>
    </w:p>
    <w:p>
      <w:pPr>
        <w:pStyle w:val="TOC2"/>
        <w:tabs>
          <w:tab w:val="right" w:leader="dot" w:pos="8306"/>
        </w:tabs>
      </w:pPr>
      <w:hyperlink w:anchor="_Toc11588" w:history="1">
        <w:r>
          <w:rPr>
            <w:rFonts w:ascii="仿宋" w:eastAsia="仿宋" w:hAnsi="仿宋" w:cs="仿宋" w:hint="eastAsia"/>
            <w:lang w:eastAsia="zh-CN"/>
          </w:rPr>
          <w:t>(二)、资金筹措</w:t>
        </w:r>
        <w:r>
          <w:tab/>
        </w:r>
        <w:r>
          <w:fldChar w:fldCharType="begin"/>
        </w:r>
        <w:r>
          <w:instrText xml:space="preserve"> PAGEREF _Toc11588 \h </w:instrText>
        </w:r>
        <w:r>
          <w:fldChar w:fldCharType="separate"/>
        </w:r>
        <w:r>
          <w:t>39</w:t>
        </w:r>
        <w:r>
          <w:fldChar w:fldCharType="end"/>
        </w:r>
      </w:hyperlink>
    </w:p>
    <w:p>
      <w:pPr>
        <w:pStyle w:val="TOC1"/>
        <w:tabs>
          <w:tab w:val="right" w:leader="dot" w:pos="8306"/>
        </w:tabs>
      </w:pPr>
      <w:hyperlink w:anchor="_Toc11472" w:history="1">
        <w:r>
          <w:rPr>
            <w:rFonts w:ascii="仿宋" w:eastAsia="仿宋" w:hAnsi="仿宋" w:cs="仿宋" w:hint="eastAsia"/>
            <w:lang w:eastAsia="zh-CN"/>
          </w:rPr>
          <w:t>十一、口腔项目人力资源培养与发展</w:t>
        </w:r>
        <w:r>
          <w:tab/>
        </w:r>
        <w:r>
          <w:fldChar w:fldCharType="begin"/>
        </w:r>
        <w:r>
          <w:instrText xml:space="preserve"> PAGEREF _Toc11472 \h </w:instrText>
        </w:r>
        <w:r>
          <w:fldChar w:fldCharType="separate"/>
        </w:r>
        <w:r>
          <w:t>40</w:t>
        </w:r>
        <w:r>
          <w:fldChar w:fldCharType="end"/>
        </w:r>
      </w:hyperlink>
    </w:p>
    <w:p>
      <w:pPr>
        <w:pStyle w:val="TOC2"/>
        <w:tabs>
          <w:tab w:val="right" w:leader="dot" w:pos="8306"/>
        </w:tabs>
      </w:pPr>
      <w:hyperlink w:anchor="_Toc10530" w:history="1">
        <w:r>
          <w:rPr>
            <w:rFonts w:ascii="仿宋" w:eastAsia="仿宋" w:hAnsi="仿宋" w:cs="仿宋" w:hint="eastAsia"/>
            <w:lang w:eastAsia="zh-CN"/>
          </w:rPr>
          <w:t>(一)、人才需求与规划</w:t>
        </w:r>
        <w:r>
          <w:tab/>
        </w:r>
        <w:r>
          <w:fldChar w:fldCharType="begin"/>
        </w:r>
        <w:r>
          <w:instrText xml:space="preserve"> PAGEREF _Toc10530 \h </w:instrText>
        </w:r>
        <w:r>
          <w:fldChar w:fldCharType="separate"/>
        </w:r>
        <w:r>
          <w:t>40</w:t>
        </w:r>
        <w:r>
          <w:fldChar w:fldCharType="end"/>
        </w:r>
      </w:hyperlink>
    </w:p>
    <w:p>
      <w:pPr>
        <w:pStyle w:val="TOC2"/>
        <w:tabs>
          <w:tab w:val="right" w:leader="dot" w:pos="8306"/>
        </w:tabs>
      </w:pPr>
      <w:hyperlink w:anchor="_Toc29695" w:history="1">
        <w:r>
          <w:rPr>
            <w:rFonts w:ascii="仿宋" w:eastAsia="仿宋" w:hAnsi="仿宋" w:cs="仿宋" w:hint="eastAsia"/>
            <w:lang w:eastAsia="zh-CN"/>
          </w:rPr>
          <w:t>(二)、培训与发展计划</w:t>
        </w:r>
        <w:r>
          <w:tab/>
        </w:r>
        <w:r>
          <w:fldChar w:fldCharType="begin"/>
        </w:r>
        <w:r>
          <w:instrText xml:space="preserve"> PAGEREF _Toc29695 \h </w:instrText>
        </w:r>
        <w:r>
          <w:fldChar w:fldCharType="separate"/>
        </w:r>
        <w:r>
          <w:t>40</w:t>
        </w:r>
        <w:r>
          <w:fldChar w:fldCharType="end"/>
        </w:r>
      </w:hyperlink>
    </w:p>
    <w:p>
      <w:pPr>
        <w:pStyle w:val="TOC1"/>
        <w:tabs>
          <w:tab w:val="right" w:leader="dot" w:pos="8306"/>
        </w:tabs>
      </w:pPr>
      <w:hyperlink w:anchor="_Toc480" w:history="1">
        <w:r>
          <w:rPr>
            <w:rFonts w:ascii="仿宋" w:eastAsia="仿宋" w:hAnsi="仿宋" w:cs="仿宋" w:hint="eastAsia"/>
            <w:lang w:eastAsia="zh-CN"/>
          </w:rPr>
          <w:t>十二、口腔项目财务管理</w:t>
        </w:r>
        <w:r>
          <w:tab/>
        </w:r>
        <w:r>
          <w:fldChar w:fldCharType="begin"/>
        </w:r>
        <w:r>
          <w:instrText xml:space="preserve"> PAGEREF _Toc480 \h </w:instrText>
        </w:r>
        <w:r>
          <w:fldChar w:fldCharType="separate"/>
        </w:r>
        <w:r>
          <w:t>41</w:t>
        </w:r>
        <w:r>
          <w:fldChar w:fldCharType="end"/>
        </w:r>
      </w:hyperlink>
    </w:p>
    <w:p>
      <w:pPr>
        <w:pStyle w:val="TOC2"/>
        <w:tabs>
          <w:tab w:val="right" w:leader="dot" w:pos="8306"/>
        </w:tabs>
      </w:pPr>
      <w:hyperlink w:anchor="_Toc17156" w:history="1">
        <w:r>
          <w:rPr>
            <w:rFonts w:ascii="仿宋" w:eastAsia="仿宋" w:hAnsi="仿宋" w:cs="仿宋" w:hint="eastAsia"/>
            <w:lang w:eastAsia="zh-CN"/>
          </w:rPr>
          <w:t>(一)、资金需求大</w:t>
        </w:r>
        <w:r>
          <w:tab/>
        </w:r>
        <w:r>
          <w:fldChar w:fldCharType="begin"/>
        </w:r>
        <w:r>
          <w:instrText xml:space="preserve"> PAGEREF _Toc17156 \h </w:instrText>
        </w:r>
        <w:r>
          <w:fldChar w:fldCharType="separate"/>
        </w:r>
        <w:r>
          <w:t>41</w:t>
        </w:r>
        <w:r>
          <w:fldChar w:fldCharType="end"/>
        </w:r>
      </w:hyperlink>
    </w:p>
    <w:p>
      <w:pPr>
        <w:pStyle w:val="TOC2"/>
        <w:tabs>
          <w:tab w:val="right" w:leader="dot" w:pos="8306"/>
        </w:tabs>
      </w:pPr>
      <w:hyperlink w:anchor="_Toc23726" w:history="1">
        <w:r>
          <w:rPr>
            <w:rFonts w:ascii="仿宋" w:eastAsia="仿宋" w:hAnsi="仿宋" w:cs="仿宋" w:hint="eastAsia"/>
            <w:lang w:eastAsia="zh-CN"/>
          </w:rPr>
          <w:t>(二)、研发周期长</w:t>
        </w:r>
        <w:r>
          <w:tab/>
        </w:r>
        <w:r>
          <w:fldChar w:fldCharType="begin"/>
        </w:r>
        <w:r>
          <w:instrText xml:space="preserve"> PAGEREF _Toc23726 \h </w:instrText>
        </w:r>
        <w:r>
          <w:fldChar w:fldCharType="separate"/>
        </w:r>
        <w:r>
          <w:t>42</w:t>
        </w:r>
        <w:r>
          <w:fldChar w:fldCharType="end"/>
        </w:r>
      </w:hyperlink>
    </w:p>
    <w:p>
      <w:pPr>
        <w:pStyle w:val="TOC2"/>
        <w:tabs>
          <w:tab w:val="right" w:leader="dot" w:pos="8306"/>
        </w:tabs>
      </w:pPr>
      <w:hyperlink w:anchor="_Toc24606" w:history="1">
        <w:r>
          <w:rPr>
            <w:rFonts w:ascii="仿宋" w:eastAsia="仿宋" w:hAnsi="仿宋" w:cs="仿宋" w:hint="eastAsia"/>
            <w:lang w:eastAsia="zh-CN"/>
          </w:rPr>
          <w:t>(三)、市场风险大</w:t>
        </w:r>
        <w:r>
          <w:tab/>
        </w:r>
        <w:r>
          <w:fldChar w:fldCharType="begin"/>
        </w:r>
        <w:r>
          <w:instrText xml:space="preserve"> PAGEREF _Toc24606 \h </w:instrText>
        </w:r>
        <w:r>
          <w:fldChar w:fldCharType="separate"/>
        </w:r>
        <w:r>
          <w:t>43</w:t>
        </w:r>
        <w:r>
          <w:fldChar w:fldCharType="end"/>
        </w:r>
      </w:hyperlink>
    </w:p>
    <w:p>
      <w:pPr>
        <w:pStyle w:val="TOC2"/>
        <w:tabs>
          <w:tab w:val="right" w:leader="dot" w:pos="8306"/>
        </w:tabs>
      </w:pPr>
      <w:hyperlink w:anchor="_Toc28022" w:history="1">
        <w:r>
          <w:rPr>
            <w:rFonts w:ascii="仿宋" w:eastAsia="仿宋" w:hAnsi="仿宋" w:cs="仿宋" w:hint="eastAsia"/>
            <w:lang w:eastAsia="zh-CN"/>
          </w:rPr>
          <w:t>(四)、利润率高</w:t>
        </w:r>
        <w:r>
          <w:tab/>
        </w:r>
        <w:r>
          <w:fldChar w:fldCharType="begin"/>
        </w:r>
        <w:r>
          <w:instrText xml:space="preserve"> PAGEREF _Toc28022 \h </w:instrText>
        </w:r>
        <w:r>
          <w:fldChar w:fldCharType="separate"/>
        </w:r>
        <w:r>
          <w:t>45</w:t>
        </w:r>
        <w:r>
          <w:fldChar w:fldCharType="end"/>
        </w:r>
      </w:hyperlink>
    </w:p>
    <w:p>
      <w:pPr>
        <w:pStyle w:val="TOC1"/>
        <w:tabs>
          <w:tab w:val="right" w:leader="dot" w:pos="8306"/>
        </w:tabs>
      </w:pPr>
      <w:hyperlink w:anchor="_Toc9127" w:history="1">
        <w:r>
          <w:rPr>
            <w:rFonts w:ascii="仿宋" w:eastAsia="仿宋" w:hAnsi="仿宋" w:cs="仿宋" w:hint="eastAsia"/>
            <w:lang w:eastAsia="zh-CN"/>
          </w:rPr>
          <w:t>十三、利益相关者分析与沟通计划</w:t>
        </w:r>
        <w:r>
          <w:tab/>
        </w:r>
        <w:r>
          <w:fldChar w:fldCharType="begin"/>
        </w:r>
        <w:r>
          <w:instrText xml:space="preserve"> PAGEREF _Toc9127 \h </w:instrText>
        </w:r>
        <w:r>
          <w:fldChar w:fldCharType="separate"/>
        </w:r>
        <w:r>
          <w:t>47</w:t>
        </w:r>
        <w:r>
          <w:fldChar w:fldCharType="end"/>
        </w:r>
      </w:hyperlink>
    </w:p>
    <w:p>
      <w:pPr>
        <w:pStyle w:val="TOC2"/>
        <w:tabs>
          <w:tab w:val="right" w:leader="dot" w:pos="8306"/>
        </w:tabs>
      </w:pPr>
      <w:hyperlink w:anchor="_Toc14040" w:history="1">
        <w:r>
          <w:rPr>
            <w:rFonts w:ascii="仿宋" w:eastAsia="仿宋" w:hAnsi="仿宋" w:cs="仿宋" w:hint="eastAsia"/>
            <w:lang w:eastAsia="zh-CN"/>
          </w:rPr>
          <w:t>(一)、利益相关者分析</w:t>
        </w:r>
        <w:r>
          <w:tab/>
        </w:r>
        <w:r>
          <w:fldChar w:fldCharType="begin"/>
        </w:r>
        <w:r>
          <w:instrText xml:space="preserve"> PAGEREF _Toc14040 \h </w:instrText>
        </w:r>
        <w:r>
          <w:fldChar w:fldCharType="separate"/>
        </w:r>
        <w:r>
          <w:t>47</w:t>
        </w:r>
        <w:r>
          <w:fldChar w:fldCharType="end"/>
        </w:r>
      </w:hyperlink>
    </w:p>
    <w:p>
      <w:pPr>
        <w:pStyle w:val="TOC2"/>
        <w:tabs>
          <w:tab w:val="right" w:leader="dot" w:pos="8306"/>
        </w:tabs>
      </w:pPr>
      <w:hyperlink w:anchor="_Toc10921" w:history="1">
        <w:r>
          <w:rPr>
            <w:rFonts w:ascii="仿宋" w:eastAsia="仿宋" w:hAnsi="仿宋" w:cs="仿宋" w:hint="eastAsia"/>
            <w:lang w:eastAsia="zh-CN"/>
          </w:rPr>
          <w:t>(二)、沟通计划</w:t>
        </w:r>
        <w:r>
          <w:tab/>
        </w:r>
        <w:r>
          <w:fldChar w:fldCharType="begin"/>
        </w:r>
        <w:r>
          <w:instrText xml:space="preserve"> PAGEREF _Toc10921 \h </w:instrText>
        </w:r>
        <w:r>
          <w:fldChar w:fldCharType="separate"/>
        </w:r>
        <w:r>
          <w:t>49</w:t>
        </w:r>
        <w:r>
          <w:fldChar w:fldCharType="end"/>
        </w:r>
      </w:hyperlink>
    </w:p>
    <w:p>
      <w:pPr>
        <w:pStyle w:val="TOC1"/>
        <w:tabs>
          <w:tab w:val="right" w:leader="dot" w:pos="8306"/>
        </w:tabs>
      </w:pPr>
      <w:hyperlink w:anchor="_Toc6906" w:history="1">
        <w:r>
          <w:rPr>
            <w:rFonts w:ascii="仿宋" w:eastAsia="仿宋" w:hAnsi="仿宋" w:cs="仿宋" w:hint="eastAsia"/>
            <w:lang w:eastAsia="zh-CN"/>
          </w:rPr>
          <w:t>十四、营销与推广策略</w:t>
        </w:r>
        <w:r>
          <w:tab/>
        </w:r>
        <w:r>
          <w:fldChar w:fldCharType="begin"/>
        </w:r>
        <w:r>
          <w:instrText xml:space="preserve"> PAGEREF _Toc6906 \h </w:instrText>
        </w:r>
        <w:r>
          <w:fldChar w:fldCharType="separate"/>
        </w:r>
        <w:r>
          <w:t>50</w:t>
        </w:r>
        <w:r>
          <w:fldChar w:fldCharType="end"/>
        </w:r>
      </w:hyperlink>
    </w:p>
    <w:p>
      <w:pPr>
        <w:pStyle w:val="TOC2"/>
        <w:tabs>
          <w:tab w:val="right" w:leader="dot" w:pos="8306"/>
        </w:tabs>
      </w:pPr>
      <w:hyperlink w:anchor="_Toc10988" w:history="1">
        <w:r>
          <w:rPr>
            <w:rFonts w:ascii="仿宋" w:eastAsia="仿宋" w:hAnsi="仿宋" w:cs="仿宋" w:hint="eastAsia"/>
            <w:lang w:eastAsia="zh-CN"/>
          </w:rPr>
          <w:t>(一)、产品/服务定位与特点</w:t>
        </w:r>
        <w:r>
          <w:tab/>
        </w:r>
        <w:r>
          <w:fldChar w:fldCharType="begin"/>
        </w:r>
        <w:r>
          <w:instrText xml:space="preserve"> PAGEREF _Toc10988 \h </w:instrText>
        </w:r>
        <w:r>
          <w:fldChar w:fldCharType="separate"/>
        </w:r>
        <w:r>
          <w:t>50</w:t>
        </w:r>
        <w:r>
          <w:fldChar w:fldCharType="end"/>
        </w:r>
      </w:hyperlink>
    </w:p>
    <w:p>
      <w:pPr>
        <w:pStyle w:val="TOC2"/>
        <w:tabs>
          <w:tab w:val="right" w:leader="dot" w:pos="8306"/>
        </w:tabs>
      </w:pPr>
      <w:hyperlink w:anchor="_Toc19412" w:history="1">
        <w:r>
          <w:rPr>
            <w:rFonts w:ascii="仿宋" w:eastAsia="仿宋" w:hAnsi="仿宋" w:cs="仿宋" w:hint="eastAsia"/>
            <w:lang w:eastAsia="zh-CN"/>
          </w:rPr>
          <w:t>(二)、市场定位与竞争分析</w:t>
        </w:r>
        <w:r>
          <w:tab/>
        </w:r>
        <w:r>
          <w:fldChar w:fldCharType="begin"/>
        </w:r>
        <w:r>
          <w:instrText xml:space="preserve"> PAGEREF _Toc19412 \h </w:instrText>
        </w:r>
        <w:r>
          <w:fldChar w:fldCharType="separate"/>
        </w:r>
        <w:r>
          <w:t>51</w:t>
        </w:r>
        <w:r>
          <w:fldChar w:fldCharType="end"/>
        </w:r>
      </w:hyperlink>
    </w:p>
    <w:p>
      <w:pPr>
        <w:pStyle w:val="TOC2"/>
        <w:tabs>
          <w:tab w:val="right" w:leader="dot" w:pos="8306"/>
        </w:tabs>
      </w:pPr>
      <w:hyperlink w:anchor="_Toc23699" w:history="1">
        <w:r>
          <w:rPr>
            <w:rFonts w:ascii="仿宋" w:eastAsia="仿宋" w:hAnsi="仿宋" w:cs="仿宋" w:hint="eastAsia"/>
            <w:lang w:eastAsia="zh-CN"/>
          </w:rPr>
          <w:t>(三)、营销渠道与策略</w:t>
        </w:r>
        <w:r>
          <w:tab/>
        </w:r>
        <w:r>
          <w:fldChar w:fldCharType="begin"/>
        </w:r>
        <w:r>
          <w:instrText xml:space="preserve"> PAGEREF _Toc23699 \h </w:instrText>
        </w:r>
        <w:r>
          <w:fldChar w:fldCharType="separate"/>
        </w:r>
        <w:r>
          <w:t>53</w:t>
        </w:r>
        <w:r>
          <w:fldChar w:fldCharType="end"/>
        </w:r>
      </w:hyperlink>
    </w:p>
    <w:p>
      <w:pPr>
        <w:pStyle w:val="TOC2"/>
        <w:tabs>
          <w:tab w:val="right" w:leader="dot" w:pos="8306"/>
        </w:tabs>
      </w:pPr>
      <w:hyperlink w:anchor="_Toc24290" w:history="1">
        <w:r>
          <w:rPr>
            <w:rFonts w:ascii="仿宋" w:eastAsia="仿宋" w:hAnsi="仿宋" w:cs="仿宋" w:hint="eastAsia"/>
            <w:lang w:eastAsia="zh-CN"/>
          </w:rPr>
          <w:t>(四)、推广与宣传活动</w:t>
        </w:r>
        <w:r>
          <w:tab/>
        </w:r>
        <w:r>
          <w:fldChar w:fldCharType="begin"/>
        </w:r>
        <w:r>
          <w:instrText xml:space="preserve"> PAGEREF _Toc24290 \h </w:instrText>
        </w:r>
        <w:r>
          <w:fldChar w:fldCharType="separate"/>
        </w:r>
        <w:r>
          <w:t>54</w:t>
        </w:r>
        <w:r>
          <w:fldChar w:fldCharType="end"/>
        </w:r>
      </w:hyperlink>
    </w:p>
    <w:p>
      <w:pPr>
        <w:pStyle w:val="TOC1"/>
        <w:tabs>
          <w:tab w:val="right" w:leader="dot" w:pos="8306"/>
        </w:tabs>
      </w:pPr>
      <w:hyperlink w:anchor="_Toc19844" w:history="1">
        <w:r>
          <w:rPr>
            <w:rFonts w:ascii="仿宋" w:eastAsia="仿宋" w:hAnsi="仿宋" w:cs="仿宋" w:hint="eastAsia"/>
            <w:lang w:eastAsia="zh-CN"/>
          </w:rPr>
          <w:t>十五、质量管理体系</w:t>
        </w:r>
        <w:r>
          <w:tab/>
        </w:r>
        <w:r>
          <w:fldChar w:fldCharType="begin"/>
        </w:r>
        <w:r>
          <w:instrText xml:space="preserve"> PAGEREF _Toc19844 \h </w:instrText>
        </w:r>
        <w:r>
          <w:fldChar w:fldCharType="separate"/>
        </w:r>
        <w:r>
          <w:t>59</w:t>
        </w:r>
        <w:r>
          <w:fldChar w:fldCharType="end"/>
        </w:r>
      </w:hyperlink>
    </w:p>
    <w:p>
      <w:pPr>
        <w:pStyle w:val="TOC2"/>
        <w:tabs>
          <w:tab w:val="right" w:leader="dot" w:pos="8306"/>
        </w:tabs>
      </w:pPr>
      <w:hyperlink w:anchor="_Toc10081" w:history="1">
        <w:r>
          <w:rPr>
            <w:rFonts w:ascii="仿宋" w:eastAsia="仿宋" w:hAnsi="仿宋" w:cs="仿宋" w:hint="eastAsia"/>
            <w:lang w:eastAsia="zh-CN"/>
          </w:rPr>
          <w:t>(一)、质量目标与方针</w:t>
        </w:r>
        <w:r>
          <w:tab/>
        </w:r>
        <w:r>
          <w:fldChar w:fldCharType="begin"/>
        </w:r>
        <w:r>
          <w:instrText xml:space="preserve"> PAGEREF _Toc10081 \h </w:instrText>
        </w:r>
        <w:r>
          <w:fldChar w:fldCharType="separate"/>
        </w:r>
        <w:r>
          <w:t>59</w:t>
        </w:r>
        <w:r>
          <w:fldChar w:fldCharType="end"/>
        </w:r>
      </w:hyperlink>
    </w:p>
    <w:p>
      <w:pPr>
        <w:pStyle w:val="TOC2"/>
        <w:tabs>
          <w:tab w:val="right" w:leader="dot" w:pos="8306"/>
        </w:tabs>
      </w:pPr>
      <w:hyperlink w:anchor="_Toc21806" w:history="1">
        <w:r>
          <w:rPr>
            <w:rFonts w:ascii="仿宋" w:eastAsia="仿宋" w:hAnsi="仿宋" w:cs="仿宋" w:hint="eastAsia"/>
            <w:lang w:eastAsia="zh-CN"/>
          </w:rPr>
          <w:t>(二)、质量管理责任</w:t>
        </w:r>
        <w:r>
          <w:tab/>
        </w:r>
        <w:r>
          <w:fldChar w:fldCharType="begin"/>
        </w:r>
        <w:r>
          <w:instrText xml:space="preserve"> PAGEREF _Toc21806 \h </w:instrText>
        </w:r>
        <w:r>
          <w:fldChar w:fldCharType="separate"/>
        </w:r>
        <w:r>
          <w:t>60</w:t>
        </w:r>
        <w:r>
          <w:fldChar w:fldCharType="end"/>
        </w:r>
      </w:hyperlink>
    </w:p>
    <w:p>
      <w:pPr>
        <w:pStyle w:val="TOC2"/>
        <w:tabs>
          <w:tab w:val="right" w:leader="dot" w:pos="8306"/>
        </w:tabs>
      </w:pPr>
      <w:hyperlink w:anchor="_Toc21383" w:history="1">
        <w:r>
          <w:rPr>
            <w:rFonts w:ascii="仿宋" w:eastAsia="仿宋" w:hAnsi="仿宋" w:cs="仿宋" w:hint="eastAsia"/>
            <w:lang w:eastAsia="zh-CN"/>
          </w:rPr>
          <w:t>(三)、质量管理体系文件</w:t>
        </w:r>
        <w:r>
          <w:tab/>
        </w:r>
        <w:r>
          <w:fldChar w:fldCharType="begin"/>
        </w:r>
        <w:r>
          <w:instrText xml:space="preserve"> PAGEREF _Toc21383 \h </w:instrText>
        </w:r>
        <w:r>
          <w:fldChar w:fldCharType="separate"/>
        </w:r>
        <w:r>
          <w:t>61</w:t>
        </w:r>
        <w:r>
          <w:fldChar w:fldCharType="end"/>
        </w:r>
      </w:hyperlink>
    </w:p>
    <w:p>
      <w:pPr>
        <w:pStyle w:val="TOC2"/>
        <w:tabs>
          <w:tab w:val="right" w:leader="dot" w:pos="8306"/>
        </w:tabs>
      </w:pPr>
      <w:hyperlink w:anchor="_Toc21358" w:history="1">
        <w:r>
          <w:rPr>
            <w:rFonts w:ascii="仿宋" w:eastAsia="仿宋" w:hAnsi="仿宋" w:cs="仿宋" w:hint="eastAsia"/>
            <w:lang w:eastAsia="zh-CN"/>
          </w:rPr>
          <w:t>(四)、质量培训与教育</w:t>
        </w:r>
        <w:r>
          <w:tab/>
        </w:r>
        <w:r>
          <w:fldChar w:fldCharType="begin"/>
        </w:r>
        <w:r>
          <w:instrText xml:space="preserve"> PAGEREF _Toc21358 \h </w:instrText>
        </w:r>
        <w:r>
          <w:fldChar w:fldCharType="separate"/>
        </w:r>
        <w:r>
          <w:t>63</w:t>
        </w:r>
        <w:r>
          <w:fldChar w:fldCharType="end"/>
        </w:r>
      </w:hyperlink>
    </w:p>
    <w:p>
      <w:pPr>
        <w:pStyle w:val="TOC2"/>
        <w:tabs>
          <w:tab w:val="right" w:leader="dot" w:pos="8306"/>
        </w:tabs>
      </w:pPr>
      <w:hyperlink w:anchor="_Toc27727" w:history="1">
        <w:r>
          <w:rPr>
            <w:rFonts w:ascii="仿宋" w:eastAsia="仿宋" w:hAnsi="仿宋" w:cs="仿宋" w:hint="eastAsia"/>
            <w:lang w:eastAsia="zh-CN"/>
          </w:rPr>
          <w:t>(五)、质量审核与评价</w:t>
        </w:r>
        <w:r>
          <w:tab/>
        </w:r>
        <w:r>
          <w:fldChar w:fldCharType="begin"/>
        </w:r>
        <w:r>
          <w:instrText xml:space="preserve"> PAGEREF _Toc27727 \h </w:instrText>
        </w:r>
        <w:r>
          <w:fldChar w:fldCharType="separate"/>
        </w:r>
        <w:r>
          <w:t>64</w:t>
        </w:r>
        <w:r>
          <w:fldChar w:fldCharType="end"/>
        </w:r>
      </w:hyperlink>
    </w:p>
    <w:p>
      <w:pPr>
        <w:pStyle w:val="TOC2"/>
        <w:tabs>
          <w:tab w:val="right" w:leader="dot" w:pos="8306"/>
        </w:tabs>
      </w:pPr>
      <w:hyperlink w:anchor="_Toc31646" w:history="1">
        <w:r>
          <w:rPr>
            <w:rFonts w:ascii="仿宋" w:eastAsia="仿宋" w:hAnsi="仿宋" w:cs="仿宋" w:hint="eastAsia"/>
            <w:lang w:eastAsia="zh-CN"/>
          </w:rPr>
          <w:t>(六)、不符合与纠正措施</w:t>
        </w:r>
        <w:r>
          <w:tab/>
        </w:r>
        <w:r>
          <w:fldChar w:fldCharType="begin"/>
        </w:r>
        <w:r>
          <w:instrText xml:space="preserve"> PAGEREF _Toc31646 \h </w:instrText>
        </w:r>
        <w:r>
          <w:fldChar w:fldCharType="separate"/>
        </w:r>
        <w:r>
          <w:t>66</w:t>
        </w:r>
        <w:r>
          <w:fldChar w:fldCharType="end"/>
        </w:r>
      </w:hyperlink>
    </w:p>
    <w:p>
      <w:pPr>
        <w:pStyle w:val="TOC1"/>
        <w:tabs>
          <w:tab w:val="right" w:leader="dot" w:pos="8306"/>
        </w:tabs>
      </w:pPr>
      <w:hyperlink w:anchor="_Toc5327" w:history="1">
        <w:r>
          <w:rPr>
            <w:rFonts w:ascii="仿宋" w:eastAsia="仿宋" w:hAnsi="仿宋" w:cs="仿宋" w:hint="eastAsia"/>
            <w:lang w:eastAsia="zh-CN"/>
          </w:rPr>
          <w:t>十六、风险识别与分类</w:t>
        </w:r>
        <w:r>
          <w:tab/>
        </w:r>
        <w:r>
          <w:fldChar w:fldCharType="begin"/>
        </w:r>
        <w:r>
          <w:instrText xml:space="preserve"> PAGEREF _Toc5327 \h </w:instrText>
        </w:r>
        <w:r>
          <w:fldChar w:fldCharType="separate"/>
        </w:r>
        <w:r>
          <w:t>67</w:t>
        </w:r>
        <w:r>
          <w:fldChar w:fldCharType="end"/>
        </w:r>
      </w:hyperlink>
    </w:p>
    <w:p>
      <w:pPr>
        <w:pStyle w:val="TOC2"/>
        <w:tabs>
          <w:tab w:val="right" w:leader="dot" w:pos="8306"/>
        </w:tabs>
      </w:pPr>
      <w:hyperlink w:anchor="_Toc13585" w:history="1">
        <w:r>
          <w:rPr>
            <w:rFonts w:ascii="仿宋" w:eastAsia="仿宋" w:hAnsi="仿宋" w:cs="仿宋" w:hint="eastAsia"/>
            <w:lang w:eastAsia="zh-CN"/>
          </w:rPr>
          <w:t>(一)、风险识别</w:t>
        </w:r>
        <w:r>
          <w:tab/>
        </w:r>
        <w:r>
          <w:fldChar w:fldCharType="begin"/>
        </w:r>
        <w:r>
          <w:instrText xml:space="preserve"> PAGEREF _Toc13585 \h </w:instrText>
        </w:r>
        <w:r>
          <w:fldChar w:fldCharType="separate"/>
        </w:r>
        <w:r>
          <w:t>67</w:t>
        </w:r>
        <w:r>
          <w:fldChar w:fldCharType="end"/>
        </w:r>
      </w:hyperlink>
    </w:p>
    <w:p>
      <w:pPr>
        <w:pStyle w:val="TOC2"/>
        <w:tabs>
          <w:tab w:val="right" w:leader="dot" w:pos="8306"/>
        </w:tabs>
      </w:pPr>
      <w:hyperlink w:anchor="_Toc3390" w:history="1">
        <w:r>
          <w:rPr>
            <w:rFonts w:ascii="仿宋" w:eastAsia="仿宋" w:hAnsi="仿宋" w:cs="仿宋" w:hint="eastAsia"/>
            <w:lang w:eastAsia="zh-CN"/>
          </w:rPr>
          <w:t>(二)、风险分类</w:t>
        </w:r>
        <w:r>
          <w:tab/>
        </w:r>
        <w:r>
          <w:fldChar w:fldCharType="begin"/>
        </w:r>
        <w:r>
          <w:instrText xml:space="preserve"> PAGEREF _Toc3390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7"/>
      <w:r>
        <w:rPr>
          <w:rFonts w:ascii="仿宋" w:eastAsia="仿宋" w:hAnsi="仿宋" w:cs="仿宋" w:hint="eastAsia"/>
          <w:sz w:val="28"/>
          <w:lang w:eastAsia="zh-CN"/>
        </w:rPr>
        <w:t>一、口腔项目概论</w:t>
      </w:r>
      <w:bookmarkEnd w:id="2"/>
    </w:p>
    <w:p>
      <w:pPr>
        <w:pStyle w:val="Heading2"/>
        <w:rPr>
          <w:rFonts w:ascii="仿宋" w:eastAsia="仿宋" w:hAnsi="仿宋" w:cs="仿宋" w:hint="eastAsia"/>
          <w:lang w:eastAsia="zh-CN"/>
        </w:rPr>
      </w:pPr>
      <w:bookmarkStart w:id="3" w:name="_Toc21264"/>
      <w:r>
        <w:rPr>
          <w:rFonts w:ascii="仿宋" w:eastAsia="仿宋" w:hAnsi="仿宋" w:cs="仿宋" w:hint="eastAsia"/>
          <w:lang w:eastAsia="zh-CN"/>
        </w:rPr>
        <w:t>(一)、口腔项目概况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起源追溯至对市场的深入洞察。市场的不断演变与变革为口腔项目提供了难得的机遇。当前市场存在的需求缺口和变革的大环境共同构成了口腔项目的背景。这个口腔项目旨在充分利用市场机遇，填补行业中尚未满足的需求，为客户提供全新的解决方案。市场的变革和需求的增长使得这个口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口腔项目正式命名为口腔。这个名称不仅仅是一个标识，更代表了口腔项目的核心理念和愿景。它蕴含着口腔项目所要解决问题的关键字，具有强烈的表达和辨识度，为口腔项目树立了鲜明的品牌形象。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口腔项目目标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核心目标是提供一种全新、高效的解决方案，满足客户日益增长的需求。口腔项目追求的不仅仅是满足市场需求，更是在市场中获得卓越的竞争优势。通过不断提升产品或服务的质量和创新水平，口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口腔项目范围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全面涵盖了产品研发、制造、市场推广和售后服务，确保从产品设计到最终用户体验的全方位关注。这一全面的口腔项目范围是为了确保口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口腔项目时间表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口腔项目计划在未来18个月内完成，包括研发、测试、市场试点和正式推出等不同阶段。这个时间表的合理设计是为了确保口腔项目各个阶段的顺利推进，以便按时交付高质量的成果。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口腔项目总预算估算为XX百万美元，主要分配在研发、市场推广、人员培训和运营等方面。这一充足的预算为口腔项目提供了充足的资源，确保口腔项目在各个方面都能取得优异的表现。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口腔项目可能面临的风险包括市场接受度低、技术难题、竞争激烈等。口腔项目团队已经制定了相应的风险应对计划，通过前瞻性的风险管理，确保口腔项目在面对不确定性时能够迅速做出应对。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口腔项目团队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口腔项目汇聚了一支经验丰富、多领域专业素养的核心团队，确保口腔项目在各个方面都能拥有高水平的执行力。团队的协同作战是口腔项目成功的关键因素之一。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口腔项目的背景根植于市场对更高效、创新产品的渴望，同时也受到科技发展对行业格局的深刻改变的影响。这为口腔项目提供了广阔的发展空间和市场需求。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口腔项目现状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截至目前，口腔项目已完成市场调研和技术验证，取得了初步的成功。这为口腔项目在未来的发展奠定了坚实的基础，为更远大的目标打下了坚实的基石。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70"/>
      <w:r>
        <w:rPr>
          <w:rFonts w:ascii="仿宋" w:eastAsia="仿宋" w:hAnsi="仿宋" w:cs="仿宋" w:hint="eastAsia"/>
          <w:sz w:val="28"/>
          <w:lang w:eastAsia="zh-CN"/>
        </w:rPr>
        <w:t>(二)、口腔项目目标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keyword》口腔项目首要业务目标是在市场中占据有利地位，实现产品/服务的成功推广和销售。通过不断提升产品质量、创新性，口腔项目追求成为行业中的领导者，赢得更多客户的青睐。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在科技迅速发展的时代，口腔项目着眼于技术创新。通过持续的研发和技术升级，口腔项目旨在推出更具创新性的产品或服务，以满足市场对新鲜、先进解决方案的需求。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为了建立可持续的客户关系，口腔项目设定了客户满意度目标。通过提供卓越的产品质量和优质的客户服务，口腔项目追求赢得客户的信任和忠诚度，确保他们的满意度达到行业领先水平。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口腔项目注重社会责任和可持续发展。通过实施环保、社会责任口腔项目，口腔项目致力于在经济发展的同时保护环境，促进社会公平，实现可持续经营。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口腔项目的团队是实现目标的核心驱动力。因此，口腔项目设定了团队发展目标，包括提升团队成员的专业技能、培养领导力，以及搭建协同高效的团队工作氛围。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949"/>
      <w:r>
        <w:rPr>
          <w:rFonts w:ascii="仿宋" w:eastAsia="仿宋" w:hAnsi="仿宋" w:cs="仿宋" w:hint="eastAsia"/>
          <w:sz w:val="28"/>
          <w:lang w:eastAsia="zh-CN"/>
        </w:rPr>
        <w:t>(三)、口腔项目提出的理由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口腔项目提出的理由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源于对市场机遇的深刻洞察。当前市场中存在的需求缺口和行业发展趋势表明，有巨大的商业机会等待被开发。通过准确捕捉市场机遇，口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理念基于对技术创新的信仰。通过持续的研发和技术投入，口腔项目有望推出更具创新性的产品或服务。在科技飞速发展的当下，口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是为了增强企业的行业竞争力。通过提升产品或服务的质量和独特性，口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响应了消费者需求的变化。随着社会和科技的不断发展，消费者对产品和服务的需求也在发生变化。通过深入了解并及时回应消费者的新需求，口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口腔项目的提出是企业战略发展规划的一部分。在面对日益激烈的市场竞争和不断变化的商业环境中，口腔项目作为企业战略的一环，旨在为企业开辟新的增长领域，巩固企业在行业中的地位。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口腔项目的提出不仅仅是基于商业考量，还注重社会责任。通过推出环保、社会责任等方面的口腔项目，口腔企业可以在社会中树立积极形象，为社会做出积极贡献，实现经济效益和社会效益的双赢。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口腔项目的提出反映了对利益相关者期望的关注。包括客户、员工、投资者等利益相关者在企业发展中都有着各自的期望，口腔项目力求在满足这些期望的同时，取得更大的共赢。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787"/>
      <w:r>
        <w:rPr>
          <w:rFonts w:ascii="仿宋" w:eastAsia="仿宋" w:hAnsi="仿宋" w:cs="仿宋" w:hint="eastAsia"/>
          <w:sz w:val="28"/>
          <w:lang w:eastAsia="zh-CN"/>
        </w:rPr>
        <w:t>(四)、口腔项目意义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在实施口腔项目的过程中，我们不仅仅是在追逐商业成功，更是为企业和社会的多个层面创造了深远的意义。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首要意义在于提升企业的市场竞争力。通过持续的创新和对产品质量的高标准要求，口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口腔项目的推进将促使行业技术水平的提升。通过引入先进技术和创新性解决方案，口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在社会层面，口腔项目不仅创造了大量就业机会，提高了就业水平，还注重社会责任和环保。通过参与社会公益事业和推动环保口腔项目，口腔项目为社会贡献了一份力量，体现了企业对社会的积极回馈。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综合而言，口腔项目意义重大，不仅推动了企业的发展，也为行业和社会的进步贡献了积极力量。这是一个全面而深刻的影响，将在未来产生可持续的正面效应。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605"/>
      <w:r>
        <w:rPr>
          <w:rFonts w:ascii="仿宋" w:eastAsia="仿宋" w:hAnsi="仿宋" w:cs="仿宋" w:hint="eastAsia"/>
          <w:sz w:val="28"/>
          <w:lang w:eastAsia="zh-CN"/>
        </w:rPr>
        <w:t>(五)、口腔项目背景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在当今迅猛发展的商业环境中，口腔项目的动因根植于对多方面因素的审慎考量。这个口腔项目的提出并非孤立的决策，而是对企业所处背景深入思考的产物。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市场的不断演变是口腔项目背后的首要原因。科技的迅速发展和全球市场的快速变化使得企业必须灵活应对。口腔项目应运而生，旨在通过创新性的解决方案迎合市场的多变需求，赢得竞争中的先机。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竞争的激烈程度也是口腔项目背景中不可忽视的一环。企业需要在激烈竞争中脱颖而出，为此，口腔项目致力于打破常规，提供独特的价值主张，以吸引客户并确保市场份额的增长。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技术的迅速发展为企业带来了机遇与挑战。作为口腔项目启动的背景之一，对新兴技术的应用将有助于提升企业的技术水平，使其在不断演进的商业环境中保持竞争优势。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此外，社会对企业责任的期望也在逐渐升高。口腔项目充分融入了社会责任的理念，通过可持续经营和社会公益口腔项目，企图为社会贡献一份力量，在商业成功的同时关注社会价值。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66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992"/>
      <w:r>
        <w:rPr>
          <w:rFonts w:ascii="仿宋" w:eastAsia="仿宋" w:hAnsi="仿宋" w:cs="仿宋" w:hint="eastAsia"/>
          <w:lang w:eastAsia="zh-CN"/>
        </w:rPr>
        <w:t>(一)、口腔行业分析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口腔行业一直以来都是市场的关注焦点。行业内的发展趋势、竞争态势以及潜在机会都对口腔项目的推进产生深远的影响。通过深入研究行业的整体概貌，我们将更好地理解行业的核心特征，为口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行业，技术一直是推动创新和发展的关键因素。我们将对当前技术趋势进行详尽分析，包括但不限于人工智能、大数据应用、先进制造技术等。这有助于口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口腔项目成功的基础。我们将对主要竞争对手进行深入研究，包括其市场份额、产品特点、市场定位等。通过全面了解竞争对手的优势和劣势，口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714"/>
      <w:r>
        <w:rPr>
          <w:rFonts w:ascii="仿宋" w:eastAsia="仿宋" w:hAnsi="仿宋" w:cs="仿宋" w:hint="eastAsia"/>
          <w:sz w:val="28"/>
          <w:lang w:eastAsia="zh-CN"/>
        </w:rPr>
        <w:t>(二)、口腔市场分析预测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通过对市场规模的深入调研，我们将预测口腔市场未来的增长趋势。这包括市场的整体规模、各细分领域的发展趋势等。口腔项目可以根据市场的扩张速度和潜在机会，制定更符合市场需求的发展策略。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了解消费者的需求是市场分析的核心。我们将通过调查研究，深入挖掘目标消费者的需求特点、购买习惯以及对产品和服务的期望。这有助于口腔项目更好地定位目标市场，提供更符合消费者期待的解决方案。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口腔项目实施过程中需要充分考虑的因素。我们将对市场风险进行全面评估，包括但不限于政策法规风险、市场竞争风险、技术变革风险等。通过对潜在风险的深入分析，口腔项目可以制定相应的风险缓解策略，降低不确定性对口腔项目的影响。</w:t>
      </w:r>
    </w:p>
    <w:p>
      <w:pPr>
        <w:pStyle w:val="Heading1"/>
        <w:ind w:firstLine="560" w:firstLineChars="200"/>
        <w:rPr>
          <w:rFonts w:ascii="仿宋" w:eastAsia="仿宋" w:hAnsi="仿宋" w:cs="仿宋" w:hint="eastAsia"/>
          <w:sz w:val="28"/>
          <w:lang w:eastAsia="zh-CN"/>
        </w:rPr>
      </w:pPr>
      <w:bookmarkStart w:id="11" w:name="_Toc19362"/>
      <w:r>
        <w:rPr>
          <w:rFonts w:ascii="仿宋" w:eastAsia="仿宋" w:hAnsi="仿宋" w:cs="仿宋" w:hint="eastAsia"/>
          <w:sz w:val="28"/>
          <w:lang w:eastAsia="zh-CN"/>
        </w:rPr>
        <w:t>三、口腔项目绩效评估</w:t>
      </w:r>
      <w:bookmarkEnd w:id="11"/>
    </w:p>
    <w:p>
      <w:pPr>
        <w:pStyle w:val="Heading2"/>
        <w:rPr>
          <w:rFonts w:ascii="仿宋" w:eastAsia="仿宋" w:hAnsi="仿宋" w:cs="仿宋" w:hint="eastAsia"/>
          <w:lang w:eastAsia="zh-CN"/>
        </w:rPr>
      </w:pPr>
      <w:bookmarkStart w:id="12" w:name="_Toc2596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在口腔项目中，我们设计了一套全面的绩效评估指标，以确保口腔项目的可控和成功交付。这些指标跨足口腔项目目标、成本、进度和质量等多个维度，为我们提供了全面洞察口腔项目的健康状况。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目标达成率是我们关注的首要指标。我们设定了明确的目标，并通过定期监测和评估，迅速发现并应对潜在的目标偏差。这为口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进度作为关键的绩效指标之一，得到了精心的关注。我们制定了详细的口腔项目进度计划，并设立了进度符合度指标，确保实际进度与计划进度保持一致。这使我们能够快速发现和解决潜在的进度问题，保持口腔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腔项目绩效的不可或缺的一环。我们引入了一系列的质量标准和客户满意度指标，以确保口腔项目交付的成果在质量上达到或超越预期水平。通过持续监测这些指标，我们努力提升口腔项目整体质量水平，为口腔项目的成功交付提供有力保障。通过这些科学且全面的绩效评估，我们能够更好地引导口腔项目的持续改进，确保口腔项目目标的顺利达成。</w:t>
      </w:r>
    </w:p>
    <w:p>
      <w:pPr>
        <w:pStyle w:val="Heading2"/>
        <w:ind w:firstLine="560" w:firstLineChars="200"/>
        <w:rPr>
          <w:rFonts w:ascii="仿宋" w:eastAsia="仿宋" w:hAnsi="仿宋" w:cs="仿宋" w:hint="eastAsia"/>
          <w:sz w:val="28"/>
          <w:lang w:eastAsia="zh-CN"/>
        </w:rPr>
      </w:pPr>
      <w:bookmarkStart w:id="13" w:name="_Toc3267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绩效评估是口腔项目中的关键环节，为确保口腔项目达到预期目标，我们采用了多层次、多维度的绩效评估方法。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腔项目的战略目标对齐，确保每个决策和行动都与口腔项目整体目标保持一致。团队会定期召开战略对齐会议，审视当前工作与口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腔项目进度、质量、成本和风险等方面。这些指标通过数据收集和分析，为口腔项目管理团队提供了客观的评估依据。例如，我们通过口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绩效评估不仅仅停留在口腔项目内部，还考虑了口腔项目对外部环境的影响。我们定期进行干系人满意度调查，以了解各利益相关方对口腔项目的期望和满意度，并及时做出调整。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这种多层次、多角度的绩效评估方法，使得我们能够全面了解口腔项目的运行状态，及时做出调整，确保口腔项目在不断变化的环境中保持稳健前行。</w:t>
      </w:r>
    </w:p>
    <w:p>
      <w:pPr>
        <w:pStyle w:val="Heading2"/>
        <w:ind w:firstLine="560" w:firstLineChars="200"/>
        <w:rPr>
          <w:rFonts w:ascii="仿宋" w:eastAsia="仿宋" w:hAnsi="仿宋" w:cs="仿宋" w:hint="eastAsia"/>
          <w:sz w:val="28"/>
          <w:lang w:eastAsia="zh-CN"/>
        </w:rPr>
      </w:pPr>
      <w:bookmarkStart w:id="14" w:name="_Toc3190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为了确保口腔项目的有效管理和不断优化，我们采用了精心设计的绩效评估周期。这个周期旨在实现灵活、实时和全面的评估，以适应口腔项目执行中的各种挑战。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腔项目的不同需求，分为短期、中期和长期。短期评估关注每个迭代或工作周期，以及时发现和解决当前任务中的问题。中期评估涵盖几个迭代，深入了解整体口腔项目的趋势和性能。长期评估则着眼于整个口腔项目阶段，确保口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腔项目管理工具和协作平台，团队成员能够随时更新和分享口腔项目数据。这种实时性的反馈机制使我们能够及时察觉潜在问题，快速调整，保持口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口腔项目的决策制定密不可分。每个周期的口腔项目回顾会议成为集体总结经验、识别问题深层次原因并找到创新解决方案的平台。这种定期的反思与调整机制使口腔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447"/>
      <w:r>
        <w:rPr>
          <w:rFonts w:ascii="仿宋" w:eastAsia="仿宋" w:hAnsi="仿宋" w:cs="仿宋" w:hint="eastAsia"/>
          <w:sz w:val="28"/>
          <w:lang w:eastAsia="zh-CN"/>
        </w:rPr>
        <w:t>四、口腔项目建设单位说明</w:t>
      </w:r>
      <w:bookmarkEnd w:id="15"/>
    </w:p>
    <w:p>
      <w:pPr>
        <w:pStyle w:val="Heading2"/>
        <w:rPr>
          <w:rFonts w:ascii="仿宋" w:eastAsia="仿宋" w:hAnsi="仿宋" w:cs="仿宋" w:hint="eastAsia"/>
          <w:lang w:eastAsia="zh-CN"/>
        </w:rPr>
      </w:pPr>
      <w:bookmarkStart w:id="16" w:name="_Toc21213"/>
      <w:r>
        <w:rPr>
          <w:rFonts w:ascii="仿宋" w:eastAsia="仿宋" w:hAnsi="仿宋" w:cs="仿宋" w:hint="eastAsia"/>
          <w:lang w:eastAsia="zh-CN"/>
        </w:rPr>
        <w:t>(一)、口腔项目承办单位基本情况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96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腔项目承办单位的XXXX，我们着眼于实现可持续的经济效益。通过技术创新和解决方案的提供，公司预计在口腔项目执行期间将获得可观的收入增长。这一收入来源主要包括口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同时，我们注重成本控制和效率提升，以确保口腔项目的可持续盈利。透过精细的管理和资源优化，公司期望实现口腔项目利润最大化。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腔项目实施进行全面的投资评估，包括口腔项目启动阶段的资金投入和后续运营成本。通过对口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为确保公司在口腔项目实施过程中具备足够的资金流动性，公司将进行详尽的现金流分析。这包括资金需求的合理预测、口腔项目周期内的资金峰谷分析以及灵活的财务管理策略，以应对各种潜在的经济变动。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7029"/>
      <w:r>
        <w:rPr>
          <w:rFonts w:ascii="仿宋" w:eastAsia="仿宋" w:hAnsi="仿宋" w:cs="仿宋" w:hint="eastAsia"/>
          <w:sz w:val="28"/>
          <w:lang w:eastAsia="zh-CN"/>
        </w:rPr>
        <w:t>五、口腔项目土建工程</w:t>
      </w:r>
      <w:bookmarkEnd w:id="18"/>
    </w:p>
    <w:p>
      <w:pPr>
        <w:pStyle w:val="Heading2"/>
        <w:rPr>
          <w:rFonts w:ascii="仿宋" w:eastAsia="仿宋" w:hAnsi="仿宋" w:cs="仿宋" w:hint="eastAsia"/>
          <w:lang w:eastAsia="zh-CN"/>
        </w:rPr>
      </w:pPr>
      <w:bookmarkStart w:id="19" w:name="_Toc1739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在口腔项目的建筑工程设计中，我们将秉承一系列重要的设计原则，以确保口腔项目建筑在功能、美观、可持续性等方面达到最佳效果。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首要原则是确保建筑的功能性得到最大化的发挥。我们将充分理解口腔项目的实际需求，合理布局各个功能区域，保证建筑在满足业务需求的同时，提供高效的工作环境。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在建筑设计中，我们将综合考虑建设和运营成本。通过精细的经济效益分析，确保设计方案在高效利用资源的同时，对口腔项目的长期盈利能力有积极的贡献。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https://d.book118.com/828067043124006037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7372F"/>
    <w:rsid w:val="49573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6704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2024-02-16T19:08:00Z</dcterms:created>
  <dcterms:modified xsi:type="dcterms:W3CDTF">2024-02-16T19:08:27Z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3E48C358B05649E7B42158AD0F2974F5_11</vt:lpwstr>
  </property>
  <property fmtid="{D5CDD505-2E9C-101B-9397-08002B2CF9AE}" pid="3" name="KSOProductBuildVer">
    <vt:lpwstr>2052-12.1.0.16250</vt:lpwstr>
  </property>
</Properties>
</file>