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8" w:history="1">
        <w:r>
          <w:rPr>
            <w:rFonts w:ascii="仿宋" w:eastAsia="仿宋" w:hAnsi="仿宋" w:cs="仿宋" w:hint="eastAsia"/>
            <w:lang w:eastAsia="zh-CN"/>
          </w:rPr>
          <w:t>前言</w:t>
        </w:r>
        <w:r>
          <w:tab/>
        </w:r>
        <w:r>
          <w:fldChar w:fldCharType="begin"/>
        </w:r>
        <w:r>
          <w:instrText xml:space="preserve"> PAGEREF _Toc22708 \h </w:instrText>
        </w:r>
        <w:r>
          <w:fldChar w:fldCharType="separate"/>
        </w:r>
        <w:r>
          <w:t>3</w:t>
        </w:r>
        <w:r>
          <w:fldChar w:fldCharType="end"/>
        </w:r>
      </w:hyperlink>
    </w:p>
    <w:p>
      <w:pPr>
        <w:pStyle w:val="TOC1"/>
        <w:tabs>
          <w:tab w:val="right" w:leader="dot" w:pos="8306"/>
        </w:tabs>
      </w:pPr>
      <w:hyperlink w:anchor="_Toc13121" w:history="1">
        <w:r>
          <w:rPr>
            <w:rFonts w:ascii="仿宋" w:eastAsia="仿宋" w:hAnsi="仿宋" w:cs="仿宋" w:hint="eastAsia"/>
            <w:lang w:eastAsia="zh-CN"/>
          </w:rPr>
          <w:t>一、通用设备项目土建工程</w:t>
        </w:r>
        <w:r>
          <w:tab/>
        </w:r>
        <w:r>
          <w:fldChar w:fldCharType="begin"/>
        </w:r>
        <w:r>
          <w:instrText xml:space="preserve"> PAGEREF _Toc13121 \h </w:instrText>
        </w:r>
        <w:r>
          <w:fldChar w:fldCharType="separate"/>
        </w:r>
        <w:r>
          <w:t>3</w:t>
        </w:r>
        <w:r>
          <w:fldChar w:fldCharType="end"/>
        </w:r>
      </w:hyperlink>
    </w:p>
    <w:p>
      <w:pPr>
        <w:pStyle w:val="TOC2"/>
        <w:tabs>
          <w:tab w:val="right" w:leader="dot" w:pos="8306"/>
        </w:tabs>
      </w:pPr>
      <w:hyperlink w:anchor="_Toc16240" w:history="1">
        <w:r>
          <w:rPr>
            <w:rFonts w:ascii="仿宋" w:eastAsia="仿宋" w:hAnsi="仿宋" w:cs="仿宋" w:hint="eastAsia"/>
            <w:lang w:eastAsia="zh-CN"/>
          </w:rPr>
          <w:t>(一)、建筑工程设计原则</w:t>
        </w:r>
        <w:r>
          <w:tab/>
        </w:r>
        <w:r>
          <w:fldChar w:fldCharType="begin"/>
        </w:r>
        <w:r>
          <w:instrText xml:space="preserve"> PAGEREF _Toc16240 \h </w:instrText>
        </w:r>
        <w:r>
          <w:fldChar w:fldCharType="separate"/>
        </w:r>
        <w:r>
          <w:t>3</w:t>
        </w:r>
        <w:r>
          <w:fldChar w:fldCharType="end"/>
        </w:r>
      </w:hyperlink>
    </w:p>
    <w:p>
      <w:pPr>
        <w:pStyle w:val="TOC2"/>
        <w:tabs>
          <w:tab w:val="right" w:leader="dot" w:pos="8306"/>
        </w:tabs>
      </w:pPr>
      <w:hyperlink w:anchor="_Toc26766" w:history="1">
        <w:r>
          <w:rPr>
            <w:rFonts w:ascii="仿宋" w:eastAsia="仿宋" w:hAnsi="仿宋" w:cs="仿宋" w:hint="eastAsia"/>
            <w:lang w:eastAsia="zh-CN"/>
          </w:rPr>
          <w:t>(二)、土建工程设计年限及安全等级</w:t>
        </w:r>
        <w:r>
          <w:tab/>
        </w:r>
        <w:r>
          <w:fldChar w:fldCharType="begin"/>
        </w:r>
        <w:r>
          <w:instrText xml:space="preserve"> PAGEREF _Toc26766 \h </w:instrText>
        </w:r>
        <w:r>
          <w:fldChar w:fldCharType="separate"/>
        </w:r>
        <w:r>
          <w:t>4</w:t>
        </w:r>
        <w:r>
          <w:fldChar w:fldCharType="end"/>
        </w:r>
      </w:hyperlink>
    </w:p>
    <w:p>
      <w:pPr>
        <w:pStyle w:val="TOC2"/>
        <w:tabs>
          <w:tab w:val="right" w:leader="dot" w:pos="8306"/>
        </w:tabs>
      </w:pPr>
      <w:hyperlink w:anchor="_Toc24735" w:history="1">
        <w:r>
          <w:rPr>
            <w:rFonts w:ascii="仿宋" w:eastAsia="仿宋" w:hAnsi="仿宋" w:cs="仿宋" w:hint="eastAsia"/>
            <w:lang w:eastAsia="zh-CN"/>
          </w:rPr>
          <w:t>(三)、建筑工程设计总体要求</w:t>
        </w:r>
        <w:r>
          <w:tab/>
        </w:r>
        <w:r>
          <w:fldChar w:fldCharType="begin"/>
        </w:r>
        <w:r>
          <w:instrText xml:space="preserve"> PAGEREF _Toc24735 \h </w:instrText>
        </w:r>
        <w:r>
          <w:fldChar w:fldCharType="separate"/>
        </w:r>
        <w:r>
          <w:t>5</w:t>
        </w:r>
        <w:r>
          <w:fldChar w:fldCharType="end"/>
        </w:r>
      </w:hyperlink>
    </w:p>
    <w:p>
      <w:pPr>
        <w:pStyle w:val="TOC2"/>
        <w:tabs>
          <w:tab w:val="right" w:leader="dot" w:pos="8306"/>
        </w:tabs>
      </w:pPr>
      <w:hyperlink w:anchor="_Toc18653" w:history="1">
        <w:r>
          <w:rPr>
            <w:rFonts w:ascii="仿宋" w:eastAsia="仿宋" w:hAnsi="仿宋" w:cs="仿宋" w:hint="eastAsia"/>
            <w:lang w:eastAsia="zh-CN"/>
          </w:rPr>
          <w:t>(四)、土建工程建设指标</w:t>
        </w:r>
        <w:r>
          <w:tab/>
        </w:r>
        <w:r>
          <w:fldChar w:fldCharType="begin"/>
        </w:r>
        <w:r>
          <w:instrText xml:space="preserve"> PAGEREF _Toc18653 \h </w:instrText>
        </w:r>
        <w:r>
          <w:fldChar w:fldCharType="separate"/>
        </w:r>
        <w:r>
          <w:t>6</w:t>
        </w:r>
        <w:r>
          <w:fldChar w:fldCharType="end"/>
        </w:r>
      </w:hyperlink>
    </w:p>
    <w:p>
      <w:pPr>
        <w:pStyle w:val="TOC1"/>
        <w:tabs>
          <w:tab w:val="right" w:leader="dot" w:pos="8306"/>
        </w:tabs>
      </w:pPr>
      <w:hyperlink w:anchor="_Toc24262" w:history="1">
        <w:r>
          <w:rPr>
            <w:rFonts w:ascii="仿宋" w:eastAsia="仿宋" w:hAnsi="仿宋" w:cs="仿宋" w:hint="eastAsia"/>
            <w:lang w:eastAsia="zh-CN"/>
          </w:rPr>
          <w:t>二、通用设备项目文档管理</w:t>
        </w:r>
        <w:r>
          <w:tab/>
        </w:r>
        <w:r>
          <w:fldChar w:fldCharType="begin"/>
        </w:r>
        <w:r>
          <w:instrText xml:space="preserve"> PAGEREF _Toc24262 \h </w:instrText>
        </w:r>
        <w:r>
          <w:fldChar w:fldCharType="separate"/>
        </w:r>
        <w:r>
          <w:t>6</w:t>
        </w:r>
        <w:r>
          <w:fldChar w:fldCharType="end"/>
        </w:r>
      </w:hyperlink>
    </w:p>
    <w:p>
      <w:pPr>
        <w:pStyle w:val="TOC2"/>
        <w:tabs>
          <w:tab w:val="right" w:leader="dot" w:pos="8306"/>
        </w:tabs>
      </w:pPr>
      <w:hyperlink w:anchor="_Toc12628" w:history="1">
        <w:r>
          <w:rPr>
            <w:rFonts w:ascii="仿宋" w:eastAsia="仿宋" w:hAnsi="仿宋" w:cs="仿宋" w:hint="eastAsia"/>
            <w:lang w:eastAsia="zh-CN"/>
          </w:rPr>
          <w:t>(一)、文档编制与审查</w:t>
        </w:r>
        <w:r>
          <w:tab/>
        </w:r>
        <w:r>
          <w:fldChar w:fldCharType="begin"/>
        </w:r>
        <w:r>
          <w:instrText xml:space="preserve"> PAGEREF _Toc12628 \h </w:instrText>
        </w:r>
        <w:r>
          <w:fldChar w:fldCharType="separate"/>
        </w:r>
        <w:r>
          <w:t>6</w:t>
        </w:r>
        <w:r>
          <w:fldChar w:fldCharType="end"/>
        </w:r>
      </w:hyperlink>
    </w:p>
    <w:p>
      <w:pPr>
        <w:pStyle w:val="TOC2"/>
        <w:tabs>
          <w:tab w:val="right" w:leader="dot" w:pos="8306"/>
        </w:tabs>
      </w:pPr>
      <w:hyperlink w:anchor="_Toc15421" w:history="1">
        <w:r>
          <w:rPr>
            <w:rFonts w:ascii="仿宋" w:eastAsia="仿宋" w:hAnsi="仿宋" w:cs="仿宋" w:hint="eastAsia"/>
            <w:lang w:eastAsia="zh-CN"/>
          </w:rPr>
          <w:t>(二)、文档发布与分发</w:t>
        </w:r>
        <w:r>
          <w:tab/>
        </w:r>
        <w:r>
          <w:fldChar w:fldCharType="begin"/>
        </w:r>
        <w:r>
          <w:instrText xml:space="preserve"> PAGEREF _Toc15421 \h </w:instrText>
        </w:r>
        <w:r>
          <w:fldChar w:fldCharType="separate"/>
        </w:r>
        <w:r>
          <w:t>8</w:t>
        </w:r>
        <w:r>
          <w:fldChar w:fldCharType="end"/>
        </w:r>
      </w:hyperlink>
    </w:p>
    <w:p>
      <w:pPr>
        <w:pStyle w:val="TOC2"/>
        <w:tabs>
          <w:tab w:val="right" w:leader="dot" w:pos="8306"/>
        </w:tabs>
      </w:pPr>
      <w:hyperlink w:anchor="_Toc5491" w:history="1">
        <w:r>
          <w:rPr>
            <w:rFonts w:ascii="仿宋" w:eastAsia="仿宋" w:hAnsi="仿宋" w:cs="仿宋" w:hint="eastAsia"/>
            <w:lang w:eastAsia="zh-CN"/>
          </w:rPr>
          <w:t>(三)、文档存档与归档</w:t>
        </w:r>
        <w:r>
          <w:tab/>
        </w:r>
        <w:r>
          <w:fldChar w:fldCharType="begin"/>
        </w:r>
        <w:r>
          <w:instrText xml:space="preserve"> PAGEREF _Toc5491 \h </w:instrText>
        </w:r>
        <w:r>
          <w:fldChar w:fldCharType="separate"/>
        </w:r>
        <w:r>
          <w:t>8</w:t>
        </w:r>
        <w:r>
          <w:fldChar w:fldCharType="end"/>
        </w:r>
      </w:hyperlink>
    </w:p>
    <w:p>
      <w:pPr>
        <w:pStyle w:val="TOC1"/>
        <w:tabs>
          <w:tab w:val="right" w:leader="dot" w:pos="8306"/>
        </w:tabs>
      </w:pPr>
      <w:hyperlink w:anchor="_Toc22252" w:history="1">
        <w:r>
          <w:rPr>
            <w:rFonts w:ascii="仿宋" w:eastAsia="仿宋" w:hAnsi="仿宋" w:cs="仿宋" w:hint="eastAsia"/>
            <w:lang w:eastAsia="zh-CN"/>
          </w:rPr>
          <w:t>三、通用设备项目概论</w:t>
        </w:r>
        <w:r>
          <w:tab/>
        </w:r>
        <w:r>
          <w:fldChar w:fldCharType="begin"/>
        </w:r>
        <w:r>
          <w:instrText xml:space="preserve"> PAGEREF _Toc22252 \h </w:instrText>
        </w:r>
        <w:r>
          <w:fldChar w:fldCharType="separate"/>
        </w:r>
        <w:r>
          <w:t>10</w:t>
        </w:r>
        <w:r>
          <w:fldChar w:fldCharType="end"/>
        </w:r>
      </w:hyperlink>
    </w:p>
    <w:p>
      <w:pPr>
        <w:pStyle w:val="TOC2"/>
        <w:tabs>
          <w:tab w:val="right" w:leader="dot" w:pos="8306"/>
        </w:tabs>
      </w:pPr>
      <w:hyperlink w:anchor="_Toc14946" w:history="1">
        <w:r>
          <w:rPr>
            <w:rFonts w:ascii="仿宋" w:eastAsia="仿宋" w:hAnsi="仿宋" w:cs="仿宋" w:hint="eastAsia"/>
            <w:lang w:eastAsia="zh-CN"/>
          </w:rPr>
          <w:t>(一)、通用设备项目概况</w:t>
        </w:r>
        <w:r>
          <w:tab/>
        </w:r>
        <w:r>
          <w:fldChar w:fldCharType="begin"/>
        </w:r>
        <w:r>
          <w:instrText xml:space="preserve"> PAGEREF _Toc14946 \h </w:instrText>
        </w:r>
        <w:r>
          <w:fldChar w:fldCharType="separate"/>
        </w:r>
        <w:r>
          <w:t>10</w:t>
        </w:r>
        <w:r>
          <w:fldChar w:fldCharType="end"/>
        </w:r>
      </w:hyperlink>
    </w:p>
    <w:p>
      <w:pPr>
        <w:pStyle w:val="TOC2"/>
        <w:tabs>
          <w:tab w:val="right" w:leader="dot" w:pos="8306"/>
        </w:tabs>
      </w:pPr>
      <w:hyperlink w:anchor="_Toc10956" w:history="1">
        <w:r>
          <w:rPr>
            <w:rFonts w:ascii="仿宋" w:eastAsia="仿宋" w:hAnsi="仿宋" w:cs="仿宋" w:hint="eastAsia"/>
            <w:lang w:eastAsia="zh-CN"/>
          </w:rPr>
          <w:t>(二)、通用设备项目目标</w:t>
        </w:r>
        <w:r>
          <w:tab/>
        </w:r>
        <w:r>
          <w:fldChar w:fldCharType="begin"/>
        </w:r>
        <w:r>
          <w:instrText xml:space="preserve"> PAGEREF _Toc10956 \h </w:instrText>
        </w:r>
        <w:r>
          <w:fldChar w:fldCharType="separate"/>
        </w:r>
        <w:r>
          <w:t>12</w:t>
        </w:r>
        <w:r>
          <w:fldChar w:fldCharType="end"/>
        </w:r>
      </w:hyperlink>
    </w:p>
    <w:p>
      <w:pPr>
        <w:pStyle w:val="TOC2"/>
        <w:tabs>
          <w:tab w:val="right" w:leader="dot" w:pos="8306"/>
        </w:tabs>
      </w:pPr>
      <w:hyperlink w:anchor="_Toc4575" w:history="1">
        <w:r>
          <w:rPr>
            <w:rFonts w:ascii="仿宋" w:eastAsia="仿宋" w:hAnsi="仿宋" w:cs="仿宋" w:hint="eastAsia"/>
            <w:lang w:eastAsia="zh-CN"/>
          </w:rPr>
          <w:t>(三)、通用设备项目提出的理由</w:t>
        </w:r>
        <w:r>
          <w:tab/>
        </w:r>
        <w:r>
          <w:fldChar w:fldCharType="begin"/>
        </w:r>
        <w:r>
          <w:instrText xml:space="preserve"> PAGEREF _Toc4575 \h </w:instrText>
        </w:r>
        <w:r>
          <w:fldChar w:fldCharType="separate"/>
        </w:r>
        <w:r>
          <w:t>13</w:t>
        </w:r>
        <w:r>
          <w:fldChar w:fldCharType="end"/>
        </w:r>
      </w:hyperlink>
    </w:p>
    <w:p>
      <w:pPr>
        <w:pStyle w:val="TOC2"/>
        <w:tabs>
          <w:tab w:val="right" w:leader="dot" w:pos="8306"/>
        </w:tabs>
      </w:pPr>
      <w:hyperlink w:anchor="_Toc22948" w:history="1">
        <w:r>
          <w:rPr>
            <w:rFonts w:ascii="仿宋" w:eastAsia="仿宋" w:hAnsi="仿宋" w:cs="仿宋" w:hint="eastAsia"/>
            <w:lang w:eastAsia="zh-CN"/>
          </w:rPr>
          <w:t>(四)、通用设备项目意义</w:t>
        </w:r>
        <w:r>
          <w:tab/>
        </w:r>
        <w:r>
          <w:fldChar w:fldCharType="begin"/>
        </w:r>
        <w:r>
          <w:instrText xml:space="preserve"> PAGEREF _Toc22948 \h </w:instrText>
        </w:r>
        <w:r>
          <w:fldChar w:fldCharType="separate"/>
        </w:r>
        <w:r>
          <w:t>14</w:t>
        </w:r>
        <w:r>
          <w:fldChar w:fldCharType="end"/>
        </w:r>
      </w:hyperlink>
    </w:p>
    <w:p>
      <w:pPr>
        <w:pStyle w:val="TOC2"/>
        <w:tabs>
          <w:tab w:val="right" w:leader="dot" w:pos="8306"/>
        </w:tabs>
      </w:pPr>
      <w:hyperlink w:anchor="_Toc22922" w:history="1">
        <w:r>
          <w:rPr>
            <w:rFonts w:ascii="仿宋" w:eastAsia="仿宋" w:hAnsi="仿宋" w:cs="仿宋" w:hint="eastAsia"/>
            <w:lang w:eastAsia="zh-CN"/>
          </w:rPr>
          <w:t>(五)、通用设备项目背景</w:t>
        </w:r>
        <w:r>
          <w:tab/>
        </w:r>
        <w:r>
          <w:fldChar w:fldCharType="begin"/>
        </w:r>
        <w:r>
          <w:instrText xml:space="preserve"> PAGEREF _Toc22922 \h </w:instrText>
        </w:r>
        <w:r>
          <w:fldChar w:fldCharType="separate"/>
        </w:r>
        <w:r>
          <w:t>15</w:t>
        </w:r>
        <w:r>
          <w:fldChar w:fldCharType="end"/>
        </w:r>
      </w:hyperlink>
    </w:p>
    <w:p>
      <w:pPr>
        <w:pStyle w:val="TOC1"/>
        <w:tabs>
          <w:tab w:val="right" w:leader="dot" w:pos="8306"/>
        </w:tabs>
      </w:pPr>
      <w:hyperlink w:anchor="_Toc10662" w:history="1">
        <w:r>
          <w:rPr>
            <w:rFonts w:ascii="仿宋" w:eastAsia="仿宋" w:hAnsi="仿宋" w:cs="仿宋" w:hint="eastAsia"/>
            <w:lang w:eastAsia="zh-CN"/>
          </w:rPr>
          <w:t>四、通用设备项目建设单位说明</w:t>
        </w:r>
        <w:r>
          <w:tab/>
        </w:r>
        <w:r>
          <w:fldChar w:fldCharType="begin"/>
        </w:r>
        <w:r>
          <w:instrText xml:space="preserve"> PAGEREF _Toc10662 \h </w:instrText>
        </w:r>
        <w:r>
          <w:fldChar w:fldCharType="separate"/>
        </w:r>
        <w:r>
          <w:t>16</w:t>
        </w:r>
        <w:r>
          <w:fldChar w:fldCharType="end"/>
        </w:r>
      </w:hyperlink>
    </w:p>
    <w:p>
      <w:pPr>
        <w:pStyle w:val="TOC2"/>
        <w:tabs>
          <w:tab w:val="right" w:leader="dot" w:pos="8306"/>
        </w:tabs>
      </w:pPr>
      <w:hyperlink w:anchor="_Toc2461" w:history="1">
        <w:r>
          <w:rPr>
            <w:rFonts w:ascii="仿宋" w:eastAsia="仿宋" w:hAnsi="仿宋" w:cs="仿宋" w:hint="eastAsia"/>
            <w:lang w:eastAsia="zh-CN"/>
          </w:rPr>
          <w:t>(一)、通用设备项目承办单位基本情况</w:t>
        </w:r>
        <w:r>
          <w:tab/>
        </w:r>
        <w:r>
          <w:fldChar w:fldCharType="begin"/>
        </w:r>
        <w:r>
          <w:instrText xml:space="preserve"> PAGEREF _Toc2461 \h </w:instrText>
        </w:r>
        <w:r>
          <w:fldChar w:fldCharType="separate"/>
        </w:r>
        <w:r>
          <w:t>16</w:t>
        </w:r>
        <w:r>
          <w:fldChar w:fldCharType="end"/>
        </w:r>
      </w:hyperlink>
    </w:p>
    <w:p>
      <w:pPr>
        <w:pStyle w:val="TOC2"/>
        <w:tabs>
          <w:tab w:val="right" w:leader="dot" w:pos="8306"/>
        </w:tabs>
      </w:pPr>
      <w:hyperlink w:anchor="_Toc31174" w:history="1">
        <w:r>
          <w:rPr>
            <w:rFonts w:ascii="仿宋" w:eastAsia="仿宋" w:hAnsi="仿宋" w:cs="仿宋" w:hint="eastAsia"/>
            <w:lang w:eastAsia="zh-CN"/>
          </w:rPr>
          <w:t>(二)、公司经济效益分析</w:t>
        </w:r>
        <w:r>
          <w:tab/>
        </w:r>
        <w:r>
          <w:fldChar w:fldCharType="begin"/>
        </w:r>
        <w:r>
          <w:instrText xml:space="preserve"> PAGEREF _Toc31174 \h </w:instrText>
        </w:r>
        <w:r>
          <w:fldChar w:fldCharType="separate"/>
        </w:r>
        <w:r>
          <w:t>17</w:t>
        </w:r>
        <w:r>
          <w:fldChar w:fldCharType="end"/>
        </w:r>
      </w:hyperlink>
    </w:p>
    <w:p>
      <w:pPr>
        <w:pStyle w:val="TOC1"/>
        <w:tabs>
          <w:tab w:val="right" w:leader="dot" w:pos="8306"/>
        </w:tabs>
      </w:pPr>
      <w:hyperlink w:anchor="_Toc13905" w:history="1">
        <w:r>
          <w:rPr>
            <w:rFonts w:ascii="仿宋" w:eastAsia="仿宋" w:hAnsi="仿宋" w:cs="仿宋" w:hint="eastAsia"/>
            <w:lang w:eastAsia="zh-CN"/>
          </w:rPr>
          <w:t>五、工艺说明</w:t>
        </w:r>
        <w:r>
          <w:tab/>
        </w:r>
        <w:r>
          <w:fldChar w:fldCharType="begin"/>
        </w:r>
        <w:r>
          <w:instrText xml:space="preserve"> PAGEREF _Toc13905 \h </w:instrText>
        </w:r>
        <w:r>
          <w:fldChar w:fldCharType="separate"/>
        </w:r>
        <w:r>
          <w:t>18</w:t>
        </w:r>
        <w:r>
          <w:fldChar w:fldCharType="end"/>
        </w:r>
      </w:hyperlink>
    </w:p>
    <w:p>
      <w:pPr>
        <w:pStyle w:val="TOC2"/>
        <w:tabs>
          <w:tab w:val="right" w:leader="dot" w:pos="8306"/>
        </w:tabs>
      </w:pPr>
      <w:hyperlink w:anchor="_Toc25098" w:history="1">
        <w:r>
          <w:rPr>
            <w:rFonts w:ascii="仿宋" w:eastAsia="仿宋" w:hAnsi="仿宋" w:cs="仿宋" w:hint="eastAsia"/>
            <w:lang w:eastAsia="zh-CN"/>
          </w:rPr>
          <w:t>(一)、技术管理特点</w:t>
        </w:r>
        <w:r>
          <w:tab/>
        </w:r>
        <w:r>
          <w:fldChar w:fldCharType="begin"/>
        </w:r>
        <w:r>
          <w:instrText xml:space="preserve"> PAGEREF _Toc25098 \h </w:instrText>
        </w:r>
        <w:r>
          <w:fldChar w:fldCharType="separate"/>
        </w:r>
        <w:r>
          <w:t>18</w:t>
        </w:r>
        <w:r>
          <w:fldChar w:fldCharType="end"/>
        </w:r>
      </w:hyperlink>
    </w:p>
    <w:p>
      <w:pPr>
        <w:pStyle w:val="TOC2"/>
        <w:tabs>
          <w:tab w:val="right" w:leader="dot" w:pos="8306"/>
        </w:tabs>
      </w:pPr>
      <w:hyperlink w:anchor="_Toc24960" w:history="1">
        <w:r>
          <w:rPr>
            <w:rFonts w:ascii="仿宋" w:eastAsia="仿宋" w:hAnsi="仿宋" w:cs="仿宋" w:hint="eastAsia"/>
            <w:lang w:eastAsia="zh-CN"/>
          </w:rPr>
          <w:t>(二)、通用设备项目工艺技术设计方案</w:t>
        </w:r>
        <w:r>
          <w:tab/>
        </w:r>
        <w:r>
          <w:fldChar w:fldCharType="begin"/>
        </w:r>
        <w:r>
          <w:instrText xml:space="preserve"> PAGEREF _Toc24960 \h </w:instrText>
        </w:r>
        <w:r>
          <w:fldChar w:fldCharType="separate"/>
        </w:r>
        <w:r>
          <w:t>19</w:t>
        </w:r>
        <w:r>
          <w:fldChar w:fldCharType="end"/>
        </w:r>
      </w:hyperlink>
    </w:p>
    <w:p>
      <w:pPr>
        <w:pStyle w:val="TOC2"/>
        <w:tabs>
          <w:tab w:val="right" w:leader="dot" w:pos="8306"/>
        </w:tabs>
      </w:pPr>
      <w:hyperlink w:anchor="_Toc10024" w:history="1">
        <w:r>
          <w:rPr>
            <w:rFonts w:ascii="仿宋" w:eastAsia="仿宋" w:hAnsi="仿宋" w:cs="仿宋" w:hint="eastAsia"/>
            <w:lang w:eastAsia="zh-CN"/>
          </w:rPr>
          <w:t>(三)、设备选型方案</w:t>
        </w:r>
        <w:r>
          <w:tab/>
        </w:r>
        <w:r>
          <w:fldChar w:fldCharType="begin"/>
        </w:r>
        <w:r>
          <w:instrText xml:space="preserve"> PAGEREF _Toc10024 \h </w:instrText>
        </w:r>
        <w:r>
          <w:fldChar w:fldCharType="separate"/>
        </w:r>
        <w:r>
          <w:t>20</w:t>
        </w:r>
        <w:r>
          <w:fldChar w:fldCharType="end"/>
        </w:r>
      </w:hyperlink>
    </w:p>
    <w:p>
      <w:pPr>
        <w:pStyle w:val="TOC1"/>
        <w:tabs>
          <w:tab w:val="right" w:leader="dot" w:pos="8306"/>
        </w:tabs>
      </w:pPr>
      <w:hyperlink w:anchor="_Toc26182" w:history="1">
        <w:r>
          <w:rPr>
            <w:rFonts w:ascii="仿宋" w:eastAsia="仿宋" w:hAnsi="仿宋" w:cs="仿宋" w:hint="eastAsia"/>
            <w:lang w:eastAsia="zh-CN"/>
          </w:rPr>
          <w:t>六、通用设备项目建设背景及必要性分析</w:t>
        </w:r>
        <w:r>
          <w:tab/>
        </w:r>
        <w:r>
          <w:fldChar w:fldCharType="begin"/>
        </w:r>
        <w:r>
          <w:instrText xml:space="preserve"> PAGEREF _Toc26182 \h </w:instrText>
        </w:r>
        <w:r>
          <w:fldChar w:fldCharType="separate"/>
        </w:r>
        <w:r>
          <w:t>21</w:t>
        </w:r>
        <w:r>
          <w:fldChar w:fldCharType="end"/>
        </w:r>
      </w:hyperlink>
    </w:p>
    <w:p>
      <w:pPr>
        <w:pStyle w:val="TOC2"/>
        <w:tabs>
          <w:tab w:val="right" w:leader="dot" w:pos="8306"/>
        </w:tabs>
      </w:pPr>
      <w:hyperlink w:anchor="_Toc9247" w:history="1">
        <w:r>
          <w:rPr>
            <w:rFonts w:ascii="仿宋" w:eastAsia="仿宋" w:hAnsi="仿宋" w:cs="仿宋" w:hint="eastAsia"/>
            <w:lang w:eastAsia="zh-CN"/>
          </w:rPr>
          <w:t>(一)、通用设备项目背景分析</w:t>
        </w:r>
        <w:r>
          <w:tab/>
        </w:r>
        <w:r>
          <w:fldChar w:fldCharType="begin"/>
        </w:r>
        <w:r>
          <w:instrText xml:space="preserve"> PAGEREF _Toc9247 \h </w:instrText>
        </w:r>
        <w:r>
          <w:fldChar w:fldCharType="separate"/>
        </w:r>
        <w:r>
          <w:t>21</w:t>
        </w:r>
        <w:r>
          <w:fldChar w:fldCharType="end"/>
        </w:r>
      </w:hyperlink>
    </w:p>
    <w:p>
      <w:pPr>
        <w:pStyle w:val="TOC2"/>
        <w:tabs>
          <w:tab w:val="right" w:leader="dot" w:pos="8306"/>
        </w:tabs>
      </w:pPr>
      <w:hyperlink w:anchor="_Toc13991" w:history="1">
        <w:r>
          <w:rPr>
            <w:rFonts w:ascii="仿宋" w:eastAsia="仿宋" w:hAnsi="仿宋" w:cs="仿宋" w:hint="eastAsia"/>
            <w:lang w:eastAsia="zh-CN"/>
          </w:rPr>
          <w:t>(二)、通用设备项目建设必要性分析</w:t>
        </w:r>
        <w:r>
          <w:tab/>
        </w:r>
        <w:r>
          <w:fldChar w:fldCharType="begin"/>
        </w:r>
        <w:r>
          <w:instrText xml:space="preserve"> PAGEREF _Toc13991 \h </w:instrText>
        </w:r>
        <w:r>
          <w:fldChar w:fldCharType="separate"/>
        </w:r>
        <w:r>
          <w:t>23</w:t>
        </w:r>
        <w:r>
          <w:fldChar w:fldCharType="end"/>
        </w:r>
      </w:hyperlink>
    </w:p>
    <w:p>
      <w:pPr>
        <w:pStyle w:val="TOC1"/>
        <w:tabs>
          <w:tab w:val="right" w:leader="dot" w:pos="8306"/>
        </w:tabs>
      </w:pPr>
      <w:hyperlink w:anchor="_Toc8640" w:history="1">
        <w:r>
          <w:rPr>
            <w:rFonts w:ascii="仿宋" w:eastAsia="仿宋" w:hAnsi="仿宋" w:cs="仿宋" w:hint="eastAsia"/>
            <w:lang w:eastAsia="zh-CN"/>
          </w:rPr>
          <w:t>七、通用设备项目环境影响分析</w:t>
        </w:r>
        <w:r>
          <w:tab/>
        </w:r>
        <w:r>
          <w:fldChar w:fldCharType="begin"/>
        </w:r>
        <w:r>
          <w:instrText xml:space="preserve"> PAGEREF _Toc8640 \h </w:instrText>
        </w:r>
        <w:r>
          <w:fldChar w:fldCharType="separate"/>
        </w:r>
        <w:r>
          <w:t>24</w:t>
        </w:r>
        <w:r>
          <w:fldChar w:fldCharType="end"/>
        </w:r>
      </w:hyperlink>
    </w:p>
    <w:p>
      <w:pPr>
        <w:pStyle w:val="TOC2"/>
        <w:tabs>
          <w:tab w:val="right" w:leader="dot" w:pos="8306"/>
        </w:tabs>
      </w:pPr>
      <w:hyperlink w:anchor="_Toc9106" w:history="1">
        <w:r>
          <w:rPr>
            <w:rFonts w:ascii="仿宋" w:eastAsia="仿宋" w:hAnsi="仿宋" w:cs="仿宋" w:hint="eastAsia"/>
            <w:lang w:eastAsia="zh-CN"/>
          </w:rPr>
          <w:t>(一)、建设区域环境质量现状</w:t>
        </w:r>
        <w:r>
          <w:tab/>
        </w:r>
        <w:r>
          <w:fldChar w:fldCharType="begin"/>
        </w:r>
        <w:r>
          <w:instrText xml:space="preserve"> PAGEREF _Toc9106 \h </w:instrText>
        </w:r>
        <w:r>
          <w:fldChar w:fldCharType="separate"/>
        </w:r>
        <w:r>
          <w:t>24</w:t>
        </w:r>
        <w:r>
          <w:fldChar w:fldCharType="end"/>
        </w:r>
      </w:hyperlink>
    </w:p>
    <w:p>
      <w:pPr>
        <w:pStyle w:val="TOC2"/>
        <w:tabs>
          <w:tab w:val="right" w:leader="dot" w:pos="8306"/>
        </w:tabs>
      </w:pPr>
      <w:hyperlink w:anchor="_Toc4918" w:history="1">
        <w:r>
          <w:rPr>
            <w:rFonts w:ascii="仿宋" w:eastAsia="仿宋" w:hAnsi="仿宋" w:cs="仿宋" w:hint="eastAsia"/>
            <w:lang w:eastAsia="zh-CN"/>
          </w:rPr>
          <w:t>(二)、建设期环境保护</w:t>
        </w:r>
        <w:r>
          <w:tab/>
        </w:r>
        <w:r>
          <w:fldChar w:fldCharType="begin"/>
        </w:r>
        <w:r>
          <w:instrText xml:space="preserve"> PAGEREF _Toc4918 \h </w:instrText>
        </w:r>
        <w:r>
          <w:fldChar w:fldCharType="separate"/>
        </w:r>
        <w:r>
          <w:t>26</w:t>
        </w:r>
        <w:r>
          <w:fldChar w:fldCharType="end"/>
        </w:r>
      </w:hyperlink>
    </w:p>
    <w:p>
      <w:pPr>
        <w:pStyle w:val="TOC2"/>
        <w:tabs>
          <w:tab w:val="right" w:leader="dot" w:pos="8306"/>
        </w:tabs>
      </w:pPr>
      <w:hyperlink w:anchor="_Toc27054" w:history="1">
        <w:r>
          <w:rPr>
            <w:rFonts w:ascii="仿宋" w:eastAsia="仿宋" w:hAnsi="仿宋" w:cs="仿宋" w:hint="eastAsia"/>
            <w:lang w:eastAsia="zh-CN"/>
          </w:rPr>
          <w:t>(三)、运营期环境保护</w:t>
        </w:r>
        <w:r>
          <w:tab/>
        </w:r>
        <w:r>
          <w:fldChar w:fldCharType="begin"/>
        </w:r>
        <w:r>
          <w:instrText xml:space="preserve"> PAGEREF _Toc27054 \h </w:instrText>
        </w:r>
        <w:r>
          <w:fldChar w:fldCharType="separate"/>
        </w:r>
        <w:r>
          <w:t>27</w:t>
        </w:r>
        <w:r>
          <w:fldChar w:fldCharType="end"/>
        </w:r>
      </w:hyperlink>
    </w:p>
    <w:p>
      <w:pPr>
        <w:pStyle w:val="TOC2"/>
        <w:tabs>
          <w:tab w:val="right" w:leader="dot" w:pos="8306"/>
        </w:tabs>
      </w:pPr>
      <w:hyperlink w:anchor="_Toc10253" w:history="1">
        <w:r>
          <w:rPr>
            <w:rFonts w:ascii="仿宋" w:eastAsia="仿宋" w:hAnsi="仿宋" w:cs="仿宋" w:hint="eastAsia"/>
            <w:lang w:eastAsia="zh-CN"/>
          </w:rPr>
          <w:t>(四)、通用设备项目建设对区域经济的影响</w:t>
        </w:r>
        <w:r>
          <w:tab/>
        </w:r>
        <w:r>
          <w:fldChar w:fldCharType="begin"/>
        </w:r>
        <w:r>
          <w:instrText xml:space="preserve"> PAGEREF _Toc10253 \h </w:instrText>
        </w:r>
        <w:r>
          <w:fldChar w:fldCharType="separate"/>
        </w:r>
        <w:r>
          <w:t>29</w:t>
        </w:r>
        <w:r>
          <w:fldChar w:fldCharType="end"/>
        </w:r>
      </w:hyperlink>
    </w:p>
    <w:p>
      <w:pPr>
        <w:pStyle w:val="TOC2"/>
        <w:tabs>
          <w:tab w:val="right" w:leader="dot" w:pos="8306"/>
        </w:tabs>
      </w:pPr>
      <w:hyperlink w:anchor="_Toc20945" w:history="1">
        <w:r>
          <w:rPr>
            <w:rFonts w:ascii="仿宋" w:eastAsia="仿宋" w:hAnsi="仿宋" w:cs="仿宋" w:hint="eastAsia"/>
            <w:lang w:eastAsia="zh-CN"/>
          </w:rPr>
          <w:t>(五)、废弃物处理</w:t>
        </w:r>
        <w:r>
          <w:tab/>
        </w:r>
        <w:r>
          <w:fldChar w:fldCharType="begin"/>
        </w:r>
        <w:r>
          <w:instrText xml:space="preserve"> PAGEREF _Toc20945 \h </w:instrText>
        </w:r>
        <w:r>
          <w:fldChar w:fldCharType="separate"/>
        </w:r>
        <w:r>
          <w:t>30</w:t>
        </w:r>
        <w:r>
          <w:fldChar w:fldCharType="end"/>
        </w:r>
      </w:hyperlink>
    </w:p>
    <w:p>
      <w:pPr>
        <w:pStyle w:val="TOC2"/>
        <w:tabs>
          <w:tab w:val="right" w:leader="dot" w:pos="8306"/>
        </w:tabs>
      </w:pPr>
      <w:hyperlink w:anchor="_Toc26448" w:history="1">
        <w:r>
          <w:rPr>
            <w:rFonts w:ascii="仿宋" w:eastAsia="仿宋" w:hAnsi="仿宋" w:cs="仿宋" w:hint="eastAsia"/>
            <w:lang w:eastAsia="zh-CN"/>
          </w:rPr>
          <w:t>(六)、特殊环境影响分析</w:t>
        </w:r>
        <w:r>
          <w:tab/>
        </w:r>
        <w:r>
          <w:fldChar w:fldCharType="begin"/>
        </w:r>
        <w:r>
          <w:instrText xml:space="preserve"> PAGEREF _Toc26448 \h </w:instrText>
        </w:r>
        <w:r>
          <w:fldChar w:fldCharType="separate"/>
        </w:r>
        <w:r>
          <w:t>32</w:t>
        </w:r>
        <w:r>
          <w:fldChar w:fldCharType="end"/>
        </w:r>
      </w:hyperlink>
    </w:p>
    <w:p>
      <w:pPr>
        <w:pStyle w:val="TOC2"/>
        <w:tabs>
          <w:tab w:val="right" w:leader="dot" w:pos="8306"/>
        </w:tabs>
      </w:pPr>
      <w:hyperlink w:anchor="_Toc27169" w:history="1">
        <w:r>
          <w:rPr>
            <w:rFonts w:ascii="仿宋" w:eastAsia="仿宋" w:hAnsi="仿宋" w:cs="仿宋" w:hint="eastAsia"/>
            <w:lang w:eastAsia="zh-CN"/>
          </w:rPr>
          <w:t>(七)、清洁生产</w:t>
        </w:r>
        <w:r>
          <w:tab/>
        </w:r>
        <w:r>
          <w:fldChar w:fldCharType="begin"/>
        </w:r>
        <w:r>
          <w:instrText xml:space="preserve"> PAGEREF _Toc27169 \h </w:instrText>
        </w:r>
        <w:r>
          <w:fldChar w:fldCharType="separate"/>
        </w:r>
        <w:r>
          <w:t>33</w:t>
        </w:r>
        <w:r>
          <w:fldChar w:fldCharType="end"/>
        </w:r>
      </w:hyperlink>
    </w:p>
    <w:p>
      <w:pPr>
        <w:pStyle w:val="TOC2"/>
        <w:tabs>
          <w:tab w:val="right" w:leader="dot" w:pos="8306"/>
        </w:tabs>
      </w:pPr>
      <w:hyperlink w:anchor="_Toc25778" w:history="1">
        <w:r>
          <w:rPr>
            <w:rFonts w:ascii="仿宋" w:eastAsia="仿宋" w:hAnsi="仿宋" w:cs="仿宋" w:hint="eastAsia"/>
            <w:lang w:eastAsia="zh-CN"/>
          </w:rPr>
          <w:t>(八)、环境保护综合评价</w:t>
        </w:r>
        <w:r>
          <w:tab/>
        </w:r>
        <w:r>
          <w:fldChar w:fldCharType="begin"/>
        </w:r>
        <w:r>
          <w:instrText xml:space="preserve"> PAGEREF _Toc25778 \h </w:instrText>
        </w:r>
        <w:r>
          <w:fldChar w:fldCharType="separate"/>
        </w:r>
        <w:r>
          <w:t>34</w:t>
        </w:r>
        <w:r>
          <w:fldChar w:fldCharType="end"/>
        </w:r>
      </w:hyperlink>
    </w:p>
    <w:p>
      <w:pPr>
        <w:pStyle w:val="TOC1"/>
        <w:tabs>
          <w:tab w:val="right" w:leader="dot" w:pos="8306"/>
        </w:tabs>
      </w:pPr>
      <w:hyperlink w:anchor="_Toc17696" w:history="1">
        <w:r>
          <w:rPr>
            <w:rFonts w:ascii="仿宋" w:eastAsia="仿宋" w:hAnsi="仿宋" w:cs="仿宋" w:hint="eastAsia"/>
            <w:lang w:eastAsia="zh-CN"/>
          </w:rPr>
          <w:t>八、通用设备项目社会影响</w:t>
        </w:r>
        <w:r>
          <w:tab/>
        </w:r>
        <w:r>
          <w:fldChar w:fldCharType="begin"/>
        </w:r>
        <w:r>
          <w:instrText xml:space="preserve"> PAGEREF _Toc17696 \h </w:instrText>
        </w:r>
        <w:r>
          <w:fldChar w:fldCharType="separate"/>
        </w:r>
        <w:r>
          <w:t>35</w:t>
        </w:r>
        <w:r>
          <w:fldChar w:fldCharType="end"/>
        </w:r>
      </w:hyperlink>
    </w:p>
    <w:p>
      <w:pPr>
        <w:pStyle w:val="TOC2"/>
        <w:tabs>
          <w:tab w:val="right" w:leader="dot" w:pos="8306"/>
        </w:tabs>
      </w:pPr>
      <w:hyperlink w:anchor="_Toc26592" w:history="1">
        <w:r>
          <w:rPr>
            <w:rFonts w:ascii="仿宋" w:eastAsia="仿宋" w:hAnsi="仿宋" w:cs="仿宋" w:hint="eastAsia"/>
            <w:lang w:eastAsia="zh-CN"/>
          </w:rPr>
          <w:t>(一)、社会责任与义务</w:t>
        </w:r>
        <w:r>
          <w:tab/>
        </w:r>
        <w:r>
          <w:fldChar w:fldCharType="begin"/>
        </w:r>
        <w:r>
          <w:instrText xml:space="preserve"> PAGEREF _Toc26592 \h </w:instrText>
        </w:r>
        <w:r>
          <w:fldChar w:fldCharType="separate"/>
        </w:r>
        <w:r>
          <w:t>35</w:t>
        </w:r>
        <w:r>
          <w:fldChar w:fldCharType="end"/>
        </w:r>
      </w:hyperlink>
    </w:p>
    <w:p>
      <w:pPr>
        <w:pStyle w:val="TOC2"/>
        <w:tabs>
          <w:tab w:val="right" w:leader="dot" w:pos="8306"/>
        </w:tabs>
      </w:pPr>
      <w:hyperlink w:anchor="_Toc22070" w:history="1">
        <w:r>
          <w:rPr>
            <w:rFonts w:ascii="仿宋" w:eastAsia="仿宋" w:hAnsi="仿宋" w:cs="仿宋" w:hint="eastAsia"/>
            <w:lang w:eastAsia="zh-CN"/>
          </w:rPr>
          <w:t>(二)、社会参与与沟通</w:t>
        </w:r>
        <w:r>
          <w:tab/>
        </w:r>
        <w:r>
          <w:fldChar w:fldCharType="begin"/>
        </w:r>
        <w:r>
          <w:instrText xml:space="preserve"> PAGEREF _Toc22070 \h </w:instrText>
        </w:r>
        <w:r>
          <w:fldChar w:fldCharType="separate"/>
        </w:r>
        <w:r>
          <w:t>36</w:t>
        </w:r>
        <w:r>
          <w:fldChar w:fldCharType="end"/>
        </w:r>
      </w:hyperlink>
    </w:p>
    <w:p>
      <w:pPr>
        <w:pStyle w:val="TOC1"/>
        <w:tabs>
          <w:tab w:val="right" w:leader="dot" w:pos="8306"/>
        </w:tabs>
      </w:pPr>
      <w:hyperlink w:anchor="_Toc24421" w:history="1">
        <w:r>
          <w:rPr>
            <w:rFonts w:ascii="仿宋" w:eastAsia="仿宋" w:hAnsi="仿宋" w:cs="仿宋" w:hint="eastAsia"/>
            <w:lang w:eastAsia="zh-CN"/>
          </w:rPr>
          <w:t>九、通用设备项目风险管理</w:t>
        </w:r>
        <w:r>
          <w:tab/>
        </w:r>
        <w:r>
          <w:fldChar w:fldCharType="begin"/>
        </w:r>
        <w:r>
          <w:instrText xml:space="preserve"> PAGEREF _Toc24421 \h </w:instrText>
        </w:r>
        <w:r>
          <w:fldChar w:fldCharType="separate"/>
        </w:r>
        <w:r>
          <w:t>37</w:t>
        </w:r>
        <w:r>
          <w:fldChar w:fldCharType="end"/>
        </w:r>
      </w:hyperlink>
    </w:p>
    <w:p>
      <w:pPr>
        <w:pStyle w:val="TOC2"/>
        <w:tabs>
          <w:tab w:val="right" w:leader="dot" w:pos="8306"/>
        </w:tabs>
      </w:pPr>
      <w:hyperlink w:anchor="_Toc32631" w:history="1">
        <w:r>
          <w:rPr>
            <w:rFonts w:ascii="仿宋" w:eastAsia="仿宋" w:hAnsi="仿宋" w:cs="仿宋" w:hint="eastAsia"/>
            <w:lang w:eastAsia="zh-CN"/>
          </w:rPr>
          <w:t>(一)、风险识别与评估</w:t>
        </w:r>
        <w:r>
          <w:tab/>
        </w:r>
        <w:r>
          <w:fldChar w:fldCharType="begin"/>
        </w:r>
        <w:r>
          <w:instrText xml:space="preserve"> PAGEREF _Toc32631 \h </w:instrText>
        </w:r>
        <w:r>
          <w:fldChar w:fldCharType="separate"/>
        </w:r>
        <w:r>
          <w:t>37</w:t>
        </w:r>
        <w:r>
          <w:fldChar w:fldCharType="end"/>
        </w:r>
      </w:hyperlink>
    </w:p>
    <w:p>
      <w:pPr>
        <w:pStyle w:val="TOC2"/>
        <w:tabs>
          <w:tab w:val="right" w:leader="dot" w:pos="8306"/>
        </w:tabs>
      </w:pPr>
      <w:hyperlink w:anchor="_Toc978" w:history="1">
        <w:r>
          <w:rPr>
            <w:rFonts w:ascii="仿宋" w:eastAsia="仿宋" w:hAnsi="仿宋" w:cs="仿宋" w:hint="eastAsia"/>
            <w:lang w:eastAsia="zh-CN"/>
          </w:rPr>
          <w:t>(二)、风险应对策略</w:t>
        </w:r>
        <w:r>
          <w:tab/>
        </w:r>
        <w:r>
          <w:fldChar w:fldCharType="begin"/>
        </w:r>
        <w:r>
          <w:instrText xml:space="preserve"> PAGEREF _Toc978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3" w:history="1">
        <w:r>
          <w:rPr>
            <w:rFonts w:ascii="仿宋" w:eastAsia="仿宋" w:hAnsi="仿宋" w:cs="仿宋" w:hint="eastAsia"/>
            <w:lang w:eastAsia="zh-CN"/>
          </w:rPr>
          <w:t>(三)、风险监控与控制</w:t>
        </w:r>
        <w:r>
          <w:tab/>
        </w:r>
        <w:r>
          <w:fldChar w:fldCharType="begin"/>
        </w:r>
        <w:r>
          <w:instrText xml:space="preserve"> PAGEREF _Toc17083 \h </w:instrText>
        </w:r>
        <w:r>
          <w:fldChar w:fldCharType="separate"/>
        </w:r>
        <w:r>
          <w:t>40</w:t>
        </w:r>
        <w:r>
          <w:fldChar w:fldCharType="end"/>
        </w:r>
      </w:hyperlink>
    </w:p>
    <w:p>
      <w:pPr>
        <w:pStyle w:val="TOC1"/>
        <w:tabs>
          <w:tab w:val="right" w:leader="dot" w:pos="8306"/>
        </w:tabs>
      </w:pPr>
      <w:hyperlink w:anchor="_Toc29959" w:history="1">
        <w:r>
          <w:rPr>
            <w:rFonts w:ascii="仿宋" w:eastAsia="仿宋" w:hAnsi="仿宋" w:cs="仿宋" w:hint="eastAsia"/>
            <w:lang w:eastAsia="zh-CN"/>
          </w:rPr>
          <w:t>十、通用设备项目人力资源培养与发展</w:t>
        </w:r>
        <w:r>
          <w:tab/>
        </w:r>
        <w:r>
          <w:fldChar w:fldCharType="begin"/>
        </w:r>
        <w:r>
          <w:instrText xml:space="preserve"> PAGEREF _Toc29959 \h </w:instrText>
        </w:r>
        <w:r>
          <w:fldChar w:fldCharType="separate"/>
        </w:r>
        <w:r>
          <w:t>41</w:t>
        </w:r>
        <w:r>
          <w:fldChar w:fldCharType="end"/>
        </w:r>
      </w:hyperlink>
    </w:p>
    <w:p>
      <w:pPr>
        <w:pStyle w:val="TOC2"/>
        <w:tabs>
          <w:tab w:val="right" w:leader="dot" w:pos="8306"/>
        </w:tabs>
      </w:pPr>
      <w:hyperlink w:anchor="_Toc22586" w:history="1">
        <w:r>
          <w:rPr>
            <w:rFonts w:ascii="仿宋" w:eastAsia="仿宋" w:hAnsi="仿宋" w:cs="仿宋" w:hint="eastAsia"/>
            <w:lang w:eastAsia="zh-CN"/>
          </w:rPr>
          <w:t>(一)、人才需求与规划</w:t>
        </w:r>
        <w:r>
          <w:tab/>
        </w:r>
        <w:r>
          <w:fldChar w:fldCharType="begin"/>
        </w:r>
        <w:r>
          <w:instrText xml:space="preserve"> PAGEREF _Toc22586 \h </w:instrText>
        </w:r>
        <w:r>
          <w:fldChar w:fldCharType="separate"/>
        </w:r>
        <w:r>
          <w:t>41</w:t>
        </w:r>
        <w:r>
          <w:fldChar w:fldCharType="end"/>
        </w:r>
      </w:hyperlink>
    </w:p>
    <w:p>
      <w:pPr>
        <w:pStyle w:val="TOC2"/>
        <w:tabs>
          <w:tab w:val="right" w:leader="dot" w:pos="8306"/>
        </w:tabs>
      </w:pPr>
      <w:hyperlink w:anchor="_Toc10955" w:history="1">
        <w:r>
          <w:rPr>
            <w:rFonts w:ascii="仿宋" w:eastAsia="仿宋" w:hAnsi="仿宋" w:cs="仿宋" w:hint="eastAsia"/>
            <w:lang w:eastAsia="zh-CN"/>
          </w:rPr>
          <w:t>(二)、培训与发展计划</w:t>
        </w:r>
        <w:r>
          <w:tab/>
        </w:r>
        <w:r>
          <w:fldChar w:fldCharType="begin"/>
        </w:r>
        <w:r>
          <w:instrText xml:space="preserve"> PAGEREF _Toc10955 \h </w:instrText>
        </w:r>
        <w:r>
          <w:fldChar w:fldCharType="separate"/>
        </w:r>
        <w:r>
          <w:t>41</w:t>
        </w:r>
        <w:r>
          <w:fldChar w:fldCharType="end"/>
        </w:r>
      </w:hyperlink>
    </w:p>
    <w:p>
      <w:pPr>
        <w:pStyle w:val="TOC1"/>
        <w:tabs>
          <w:tab w:val="right" w:leader="dot" w:pos="8306"/>
        </w:tabs>
      </w:pPr>
      <w:hyperlink w:anchor="_Toc16205" w:history="1">
        <w:r>
          <w:rPr>
            <w:rFonts w:ascii="仿宋" w:eastAsia="仿宋" w:hAnsi="仿宋" w:cs="仿宋" w:hint="eastAsia"/>
            <w:lang w:eastAsia="zh-CN"/>
          </w:rPr>
          <w:t>十一、通用设备项目人力资源管理</w:t>
        </w:r>
        <w:r>
          <w:tab/>
        </w:r>
        <w:r>
          <w:fldChar w:fldCharType="begin"/>
        </w:r>
        <w:r>
          <w:instrText xml:space="preserve"> PAGEREF _Toc16205 \h </w:instrText>
        </w:r>
        <w:r>
          <w:fldChar w:fldCharType="separate"/>
        </w:r>
        <w:r>
          <w:t>42</w:t>
        </w:r>
        <w:r>
          <w:fldChar w:fldCharType="end"/>
        </w:r>
      </w:hyperlink>
    </w:p>
    <w:p>
      <w:pPr>
        <w:pStyle w:val="TOC2"/>
        <w:tabs>
          <w:tab w:val="right" w:leader="dot" w:pos="8306"/>
        </w:tabs>
      </w:pPr>
      <w:hyperlink w:anchor="_Toc6932" w:history="1">
        <w:r>
          <w:rPr>
            <w:rFonts w:ascii="仿宋" w:eastAsia="仿宋" w:hAnsi="仿宋" w:cs="仿宋" w:hint="eastAsia"/>
            <w:lang w:eastAsia="zh-CN"/>
          </w:rPr>
          <w:t>(一)、建立健全的预算管理制度</w:t>
        </w:r>
        <w:r>
          <w:tab/>
        </w:r>
        <w:r>
          <w:fldChar w:fldCharType="begin"/>
        </w:r>
        <w:r>
          <w:instrText xml:space="preserve"> PAGEREF _Toc6932 \h </w:instrText>
        </w:r>
        <w:r>
          <w:fldChar w:fldCharType="separate"/>
        </w:r>
        <w:r>
          <w:t>42</w:t>
        </w:r>
        <w:r>
          <w:fldChar w:fldCharType="end"/>
        </w:r>
      </w:hyperlink>
    </w:p>
    <w:p>
      <w:pPr>
        <w:pStyle w:val="TOC2"/>
        <w:tabs>
          <w:tab w:val="right" w:leader="dot" w:pos="8306"/>
        </w:tabs>
      </w:pPr>
      <w:hyperlink w:anchor="_Toc16906" w:history="1">
        <w:r>
          <w:rPr>
            <w:rFonts w:ascii="仿宋" w:eastAsia="仿宋" w:hAnsi="仿宋" w:cs="仿宋" w:hint="eastAsia"/>
            <w:lang w:eastAsia="zh-CN"/>
          </w:rPr>
          <w:t>(二)、加强资金流动监控</w:t>
        </w:r>
        <w:r>
          <w:tab/>
        </w:r>
        <w:r>
          <w:fldChar w:fldCharType="begin"/>
        </w:r>
        <w:r>
          <w:instrText xml:space="preserve"> PAGEREF _Toc16906 \h </w:instrText>
        </w:r>
        <w:r>
          <w:fldChar w:fldCharType="separate"/>
        </w:r>
        <w:r>
          <w:t>43</w:t>
        </w:r>
        <w:r>
          <w:fldChar w:fldCharType="end"/>
        </w:r>
      </w:hyperlink>
    </w:p>
    <w:p>
      <w:pPr>
        <w:pStyle w:val="TOC2"/>
        <w:tabs>
          <w:tab w:val="right" w:leader="dot" w:pos="8306"/>
        </w:tabs>
      </w:pPr>
      <w:hyperlink w:anchor="_Toc19379" w:history="1">
        <w:r>
          <w:rPr>
            <w:rFonts w:ascii="仿宋" w:eastAsia="仿宋" w:hAnsi="仿宋" w:cs="仿宋" w:hint="eastAsia"/>
            <w:lang w:eastAsia="zh-CN"/>
          </w:rPr>
          <w:t>(三)、制定完善的风险控制机制</w:t>
        </w:r>
        <w:r>
          <w:tab/>
        </w:r>
        <w:r>
          <w:fldChar w:fldCharType="begin"/>
        </w:r>
        <w:r>
          <w:instrText xml:space="preserve"> PAGEREF _Toc19379 \h </w:instrText>
        </w:r>
        <w:r>
          <w:fldChar w:fldCharType="separate"/>
        </w:r>
        <w:r>
          <w:t>44</w:t>
        </w:r>
        <w:r>
          <w:fldChar w:fldCharType="end"/>
        </w:r>
      </w:hyperlink>
    </w:p>
    <w:p>
      <w:pPr>
        <w:pStyle w:val="TOC2"/>
        <w:tabs>
          <w:tab w:val="right" w:leader="dot" w:pos="8306"/>
        </w:tabs>
      </w:pPr>
      <w:hyperlink w:anchor="_Toc27339" w:history="1">
        <w:r>
          <w:rPr>
            <w:rFonts w:ascii="仿宋" w:eastAsia="仿宋" w:hAnsi="仿宋" w:cs="仿宋" w:hint="eastAsia"/>
            <w:lang w:eastAsia="zh-CN"/>
          </w:rPr>
          <w:t>(四)、优化成本管理</w:t>
        </w:r>
        <w:r>
          <w:tab/>
        </w:r>
        <w:r>
          <w:fldChar w:fldCharType="begin"/>
        </w:r>
        <w:r>
          <w:instrText xml:space="preserve"> PAGEREF _Toc27339 \h </w:instrText>
        </w:r>
        <w:r>
          <w:fldChar w:fldCharType="separate"/>
        </w:r>
        <w:r>
          <w:t>46</w:t>
        </w:r>
        <w:r>
          <w:fldChar w:fldCharType="end"/>
        </w:r>
      </w:hyperlink>
    </w:p>
    <w:p>
      <w:pPr>
        <w:pStyle w:val="TOC1"/>
        <w:tabs>
          <w:tab w:val="right" w:leader="dot" w:pos="8306"/>
        </w:tabs>
      </w:pPr>
      <w:hyperlink w:anchor="_Toc29246" w:history="1">
        <w:r>
          <w:rPr>
            <w:rFonts w:ascii="仿宋" w:eastAsia="仿宋" w:hAnsi="仿宋" w:cs="仿宋" w:hint="eastAsia"/>
            <w:lang w:eastAsia="zh-CN"/>
          </w:rPr>
          <w:t>十二、通用设备项目创新与研发</w:t>
        </w:r>
        <w:r>
          <w:tab/>
        </w:r>
        <w:r>
          <w:fldChar w:fldCharType="begin"/>
        </w:r>
        <w:r>
          <w:instrText xml:space="preserve"> PAGEREF _Toc29246 \h </w:instrText>
        </w:r>
        <w:r>
          <w:fldChar w:fldCharType="separate"/>
        </w:r>
        <w:r>
          <w:t>47</w:t>
        </w:r>
        <w:r>
          <w:fldChar w:fldCharType="end"/>
        </w:r>
      </w:hyperlink>
    </w:p>
    <w:p>
      <w:pPr>
        <w:pStyle w:val="TOC2"/>
        <w:tabs>
          <w:tab w:val="right" w:leader="dot" w:pos="8306"/>
        </w:tabs>
      </w:pPr>
      <w:hyperlink w:anchor="_Toc8929" w:history="1">
        <w:r>
          <w:rPr>
            <w:rFonts w:ascii="仿宋" w:eastAsia="仿宋" w:hAnsi="仿宋" w:cs="仿宋" w:hint="eastAsia"/>
            <w:lang w:eastAsia="zh-CN"/>
          </w:rPr>
          <w:t>(一)、创新策略与方向</w:t>
        </w:r>
        <w:r>
          <w:tab/>
        </w:r>
        <w:r>
          <w:fldChar w:fldCharType="begin"/>
        </w:r>
        <w:r>
          <w:instrText xml:space="preserve"> PAGEREF _Toc8929 \h </w:instrText>
        </w:r>
        <w:r>
          <w:fldChar w:fldCharType="separate"/>
        </w:r>
        <w:r>
          <w:t>47</w:t>
        </w:r>
        <w:r>
          <w:fldChar w:fldCharType="end"/>
        </w:r>
      </w:hyperlink>
    </w:p>
    <w:p>
      <w:pPr>
        <w:pStyle w:val="TOC2"/>
        <w:tabs>
          <w:tab w:val="right" w:leader="dot" w:pos="8306"/>
        </w:tabs>
      </w:pPr>
      <w:hyperlink w:anchor="_Toc7281" w:history="1">
        <w:r>
          <w:rPr>
            <w:rFonts w:ascii="仿宋" w:eastAsia="仿宋" w:hAnsi="仿宋" w:cs="仿宋" w:hint="eastAsia"/>
            <w:lang w:eastAsia="zh-CN"/>
          </w:rPr>
          <w:t>(二)、研发规划与投入</w:t>
        </w:r>
        <w:r>
          <w:tab/>
        </w:r>
        <w:r>
          <w:fldChar w:fldCharType="begin"/>
        </w:r>
        <w:r>
          <w:instrText xml:space="preserve"> PAGEREF _Toc7281 \h </w:instrText>
        </w:r>
        <w:r>
          <w:fldChar w:fldCharType="separate"/>
        </w:r>
        <w:r>
          <w:t>48</w:t>
        </w:r>
        <w:r>
          <w:fldChar w:fldCharType="end"/>
        </w:r>
      </w:hyperlink>
    </w:p>
    <w:p>
      <w:pPr>
        <w:pStyle w:val="TOC1"/>
        <w:tabs>
          <w:tab w:val="right" w:leader="dot" w:pos="8306"/>
        </w:tabs>
      </w:pPr>
      <w:hyperlink w:anchor="_Toc11274" w:history="1">
        <w:r>
          <w:rPr>
            <w:rFonts w:ascii="仿宋" w:eastAsia="仿宋" w:hAnsi="仿宋" w:cs="仿宋" w:hint="eastAsia"/>
            <w:lang w:eastAsia="zh-CN"/>
          </w:rPr>
          <w:t>十三、营销与推广策略</w:t>
        </w:r>
        <w:r>
          <w:tab/>
        </w:r>
        <w:r>
          <w:fldChar w:fldCharType="begin"/>
        </w:r>
        <w:r>
          <w:instrText xml:space="preserve"> PAGEREF _Toc11274 \h </w:instrText>
        </w:r>
        <w:r>
          <w:fldChar w:fldCharType="separate"/>
        </w:r>
        <w:r>
          <w:t>50</w:t>
        </w:r>
        <w:r>
          <w:fldChar w:fldCharType="end"/>
        </w:r>
      </w:hyperlink>
    </w:p>
    <w:p>
      <w:pPr>
        <w:pStyle w:val="TOC2"/>
        <w:tabs>
          <w:tab w:val="right" w:leader="dot" w:pos="8306"/>
        </w:tabs>
      </w:pPr>
      <w:hyperlink w:anchor="_Toc27733" w:history="1">
        <w:r>
          <w:rPr>
            <w:rFonts w:ascii="仿宋" w:eastAsia="仿宋" w:hAnsi="仿宋" w:cs="仿宋" w:hint="eastAsia"/>
            <w:lang w:eastAsia="zh-CN"/>
          </w:rPr>
          <w:t>(一)、产品/服务定位与特点</w:t>
        </w:r>
        <w:r>
          <w:tab/>
        </w:r>
        <w:r>
          <w:fldChar w:fldCharType="begin"/>
        </w:r>
        <w:r>
          <w:instrText xml:space="preserve"> PAGEREF _Toc27733 \h </w:instrText>
        </w:r>
        <w:r>
          <w:fldChar w:fldCharType="separate"/>
        </w:r>
        <w:r>
          <w:t>50</w:t>
        </w:r>
        <w:r>
          <w:fldChar w:fldCharType="end"/>
        </w:r>
      </w:hyperlink>
    </w:p>
    <w:p>
      <w:pPr>
        <w:pStyle w:val="TOC2"/>
        <w:tabs>
          <w:tab w:val="right" w:leader="dot" w:pos="8306"/>
        </w:tabs>
      </w:pPr>
      <w:hyperlink w:anchor="_Toc29278" w:history="1">
        <w:r>
          <w:rPr>
            <w:rFonts w:ascii="仿宋" w:eastAsia="仿宋" w:hAnsi="仿宋" w:cs="仿宋" w:hint="eastAsia"/>
            <w:lang w:eastAsia="zh-CN"/>
          </w:rPr>
          <w:t>(二)、市场定位与竞争分析</w:t>
        </w:r>
        <w:r>
          <w:tab/>
        </w:r>
        <w:r>
          <w:fldChar w:fldCharType="begin"/>
        </w:r>
        <w:r>
          <w:instrText xml:space="preserve"> PAGEREF _Toc29278 \h </w:instrText>
        </w:r>
        <w:r>
          <w:fldChar w:fldCharType="separate"/>
        </w:r>
        <w:r>
          <w:t>51</w:t>
        </w:r>
        <w:r>
          <w:fldChar w:fldCharType="end"/>
        </w:r>
      </w:hyperlink>
    </w:p>
    <w:p>
      <w:pPr>
        <w:pStyle w:val="TOC2"/>
        <w:tabs>
          <w:tab w:val="right" w:leader="dot" w:pos="8306"/>
        </w:tabs>
      </w:pPr>
      <w:hyperlink w:anchor="_Toc3829" w:history="1">
        <w:r>
          <w:rPr>
            <w:rFonts w:ascii="仿宋" w:eastAsia="仿宋" w:hAnsi="仿宋" w:cs="仿宋" w:hint="eastAsia"/>
            <w:lang w:eastAsia="zh-CN"/>
          </w:rPr>
          <w:t>(三)、营销渠道与策略</w:t>
        </w:r>
        <w:r>
          <w:tab/>
        </w:r>
        <w:r>
          <w:fldChar w:fldCharType="begin"/>
        </w:r>
        <w:r>
          <w:instrText xml:space="preserve"> PAGEREF _Toc3829 \h </w:instrText>
        </w:r>
        <w:r>
          <w:fldChar w:fldCharType="separate"/>
        </w:r>
        <w:r>
          <w:t>53</w:t>
        </w:r>
        <w:r>
          <w:fldChar w:fldCharType="end"/>
        </w:r>
      </w:hyperlink>
    </w:p>
    <w:p>
      <w:pPr>
        <w:pStyle w:val="TOC2"/>
        <w:tabs>
          <w:tab w:val="right" w:leader="dot" w:pos="8306"/>
        </w:tabs>
      </w:pPr>
      <w:hyperlink w:anchor="_Toc25290" w:history="1">
        <w:r>
          <w:rPr>
            <w:rFonts w:ascii="仿宋" w:eastAsia="仿宋" w:hAnsi="仿宋" w:cs="仿宋" w:hint="eastAsia"/>
            <w:lang w:eastAsia="zh-CN"/>
          </w:rPr>
          <w:t>(四)、推广与宣传活动</w:t>
        </w:r>
        <w:r>
          <w:tab/>
        </w:r>
        <w:r>
          <w:fldChar w:fldCharType="begin"/>
        </w:r>
        <w:r>
          <w:instrText xml:space="preserve"> PAGEREF _Toc25290 \h </w:instrText>
        </w:r>
        <w:r>
          <w:fldChar w:fldCharType="separate"/>
        </w:r>
        <w:r>
          <w:t>54</w:t>
        </w:r>
        <w:r>
          <w:fldChar w:fldCharType="end"/>
        </w:r>
      </w:hyperlink>
    </w:p>
    <w:p>
      <w:pPr>
        <w:pStyle w:val="TOC1"/>
        <w:tabs>
          <w:tab w:val="right" w:leader="dot" w:pos="8306"/>
        </w:tabs>
      </w:pPr>
      <w:hyperlink w:anchor="_Toc2410" w:history="1">
        <w:r>
          <w:rPr>
            <w:rFonts w:ascii="仿宋" w:eastAsia="仿宋" w:hAnsi="仿宋" w:cs="仿宋" w:hint="eastAsia"/>
            <w:lang w:eastAsia="zh-CN"/>
          </w:rPr>
          <w:t>十四、质量管理体系</w:t>
        </w:r>
        <w:r>
          <w:tab/>
        </w:r>
        <w:r>
          <w:fldChar w:fldCharType="begin"/>
        </w:r>
        <w:r>
          <w:instrText xml:space="preserve"> PAGEREF _Toc2410 \h </w:instrText>
        </w:r>
        <w:r>
          <w:fldChar w:fldCharType="separate"/>
        </w:r>
        <w:r>
          <w:t>59</w:t>
        </w:r>
        <w:r>
          <w:fldChar w:fldCharType="end"/>
        </w:r>
      </w:hyperlink>
    </w:p>
    <w:p>
      <w:pPr>
        <w:pStyle w:val="TOC2"/>
        <w:tabs>
          <w:tab w:val="right" w:leader="dot" w:pos="8306"/>
        </w:tabs>
      </w:pPr>
      <w:hyperlink w:anchor="_Toc4701" w:history="1">
        <w:r>
          <w:rPr>
            <w:rFonts w:ascii="仿宋" w:eastAsia="仿宋" w:hAnsi="仿宋" w:cs="仿宋" w:hint="eastAsia"/>
            <w:lang w:eastAsia="zh-CN"/>
          </w:rPr>
          <w:t>(一)、质量目标与方针</w:t>
        </w:r>
        <w:r>
          <w:tab/>
        </w:r>
        <w:r>
          <w:fldChar w:fldCharType="begin"/>
        </w:r>
        <w:r>
          <w:instrText xml:space="preserve"> PAGEREF _Toc4701 \h </w:instrText>
        </w:r>
        <w:r>
          <w:fldChar w:fldCharType="separate"/>
        </w:r>
        <w:r>
          <w:t>59</w:t>
        </w:r>
        <w:r>
          <w:fldChar w:fldCharType="end"/>
        </w:r>
      </w:hyperlink>
    </w:p>
    <w:p>
      <w:pPr>
        <w:pStyle w:val="TOC2"/>
        <w:tabs>
          <w:tab w:val="right" w:leader="dot" w:pos="8306"/>
        </w:tabs>
      </w:pPr>
      <w:hyperlink w:anchor="_Toc6012" w:history="1">
        <w:r>
          <w:rPr>
            <w:rFonts w:ascii="仿宋" w:eastAsia="仿宋" w:hAnsi="仿宋" w:cs="仿宋" w:hint="eastAsia"/>
            <w:lang w:eastAsia="zh-CN"/>
          </w:rPr>
          <w:t>(二)、质量管理责任</w:t>
        </w:r>
        <w:r>
          <w:tab/>
        </w:r>
        <w:r>
          <w:fldChar w:fldCharType="begin"/>
        </w:r>
        <w:r>
          <w:instrText xml:space="preserve"> PAGEREF _Toc6012 \h </w:instrText>
        </w:r>
        <w:r>
          <w:fldChar w:fldCharType="separate"/>
        </w:r>
        <w:r>
          <w:t>60</w:t>
        </w:r>
        <w:r>
          <w:fldChar w:fldCharType="end"/>
        </w:r>
      </w:hyperlink>
    </w:p>
    <w:p>
      <w:pPr>
        <w:pStyle w:val="TOC2"/>
        <w:tabs>
          <w:tab w:val="right" w:leader="dot" w:pos="8306"/>
        </w:tabs>
      </w:pPr>
      <w:hyperlink w:anchor="_Toc9449" w:history="1">
        <w:r>
          <w:rPr>
            <w:rFonts w:ascii="仿宋" w:eastAsia="仿宋" w:hAnsi="仿宋" w:cs="仿宋" w:hint="eastAsia"/>
            <w:lang w:eastAsia="zh-CN"/>
          </w:rPr>
          <w:t>(三)、质量管理体系文件</w:t>
        </w:r>
        <w:r>
          <w:tab/>
        </w:r>
        <w:r>
          <w:fldChar w:fldCharType="begin"/>
        </w:r>
        <w:r>
          <w:instrText xml:space="preserve"> PAGEREF _Toc9449 \h </w:instrText>
        </w:r>
        <w:r>
          <w:fldChar w:fldCharType="separate"/>
        </w:r>
        <w:r>
          <w:t>62</w:t>
        </w:r>
        <w:r>
          <w:fldChar w:fldCharType="end"/>
        </w:r>
      </w:hyperlink>
    </w:p>
    <w:p>
      <w:pPr>
        <w:pStyle w:val="TOC2"/>
        <w:tabs>
          <w:tab w:val="right" w:leader="dot" w:pos="8306"/>
        </w:tabs>
      </w:pPr>
      <w:hyperlink w:anchor="_Toc28724" w:history="1">
        <w:r>
          <w:rPr>
            <w:rFonts w:ascii="仿宋" w:eastAsia="仿宋" w:hAnsi="仿宋" w:cs="仿宋" w:hint="eastAsia"/>
            <w:lang w:eastAsia="zh-CN"/>
          </w:rPr>
          <w:t>(四)、质量培训与教育</w:t>
        </w:r>
        <w:r>
          <w:tab/>
        </w:r>
        <w:r>
          <w:fldChar w:fldCharType="begin"/>
        </w:r>
        <w:r>
          <w:instrText xml:space="preserve"> PAGEREF _Toc28724 \h </w:instrText>
        </w:r>
        <w:r>
          <w:fldChar w:fldCharType="separate"/>
        </w:r>
        <w:r>
          <w:t>64</w:t>
        </w:r>
        <w:r>
          <w:fldChar w:fldCharType="end"/>
        </w:r>
      </w:hyperlink>
    </w:p>
    <w:p>
      <w:pPr>
        <w:pStyle w:val="TOC2"/>
        <w:tabs>
          <w:tab w:val="right" w:leader="dot" w:pos="8306"/>
        </w:tabs>
      </w:pPr>
      <w:hyperlink w:anchor="_Toc5579" w:history="1">
        <w:r>
          <w:rPr>
            <w:rFonts w:ascii="仿宋" w:eastAsia="仿宋" w:hAnsi="仿宋" w:cs="仿宋" w:hint="eastAsia"/>
            <w:lang w:eastAsia="zh-CN"/>
          </w:rPr>
          <w:t>(五)、质量审核与评价</w:t>
        </w:r>
        <w:r>
          <w:tab/>
        </w:r>
        <w:r>
          <w:fldChar w:fldCharType="begin"/>
        </w:r>
        <w:r>
          <w:instrText xml:space="preserve"> PAGEREF _Toc5579 \h </w:instrText>
        </w:r>
        <w:r>
          <w:fldChar w:fldCharType="separate"/>
        </w:r>
        <w:r>
          <w:t>65</w:t>
        </w:r>
        <w:r>
          <w:fldChar w:fldCharType="end"/>
        </w:r>
      </w:hyperlink>
    </w:p>
    <w:p>
      <w:pPr>
        <w:pStyle w:val="TOC2"/>
        <w:tabs>
          <w:tab w:val="right" w:leader="dot" w:pos="8306"/>
        </w:tabs>
      </w:pPr>
      <w:hyperlink w:anchor="_Toc10255" w:history="1">
        <w:r>
          <w:rPr>
            <w:rFonts w:ascii="仿宋" w:eastAsia="仿宋" w:hAnsi="仿宋" w:cs="仿宋" w:hint="eastAsia"/>
            <w:lang w:eastAsia="zh-CN"/>
          </w:rPr>
          <w:t>(六)、不符合与纠正措施</w:t>
        </w:r>
        <w:r>
          <w:tab/>
        </w:r>
        <w:r>
          <w:fldChar w:fldCharType="begin"/>
        </w:r>
        <w:r>
          <w:instrText xml:space="preserve"> PAGEREF _Toc10255 \h </w:instrText>
        </w:r>
        <w:r>
          <w:fldChar w:fldCharType="separate"/>
        </w:r>
        <w:r>
          <w:t>66</w:t>
        </w:r>
        <w:r>
          <w:fldChar w:fldCharType="end"/>
        </w:r>
      </w:hyperlink>
    </w:p>
    <w:p>
      <w:pPr>
        <w:pStyle w:val="TOC1"/>
        <w:tabs>
          <w:tab w:val="right" w:leader="dot" w:pos="8306"/>
        </w:tabs>
      </w:pPr>
      <w:hyperlink w:anchor="_Toc23511" w:history="1">
        <w:r>
          <w:rPr>
            <w:rFonts w:ascii="仿宋" w:eastAsia="仿宋" w:hAnsi="仿宋" w:cs="仿宋" w:hint="eastAsia"/>
            <w:lang w:eastAsia="zh-CN"/>
          </w:rPr>
          <w:t>十五、利益相关者分析与沟通计划</w:t>
        </w:r>
        <w:r>
          <w:tab/>
        </w:r>
        <w:r>
          <w:fldChar w:fldCharType="begin"/>
        </w:r>
        <w:r>
          <w:instrText xml:space="preserve"> PAGEREF _Toc23511 \h </w:instrText>
        </w:r>
        <w:r>
          <w:fldChar w:fldCharType="separate"/>
        </w:r>
        <w:r>
          <w:t>67</w:t>
        </w:r>
        <w:r>
          <w:fldChar w:fldCharType="end"/>
        </w:r>
      </w:hyperlink>
    </w:p>
    <w:p>
      <w:pPr>
        <w:pStyle w:val="TOC2"/>
        <w:tabs>
          <w:tab w:val="right" w:leader="dot" w:pos="8306"/>
        </w:tabs>
      </w:pPr>
      <w:hyperlink w:anchor="_Toc26035" w:history="1">
        <w:r>
          <w:rPr>
            <w:rFonts w:ascii="仿宋" w:eastAsia="仿宋" w:hAnsi="仿宋" w:cs="仿宋" w:hint="eastAsia"/>
            <w:lang w:eastAsia="zh-CN"/>
          </w:rPr>
          <w:t>(一)、利益相关者分析</w:t>
        </w:r>
        <w:r>
          <w:tab/>
        </w:r>
        <w:r>
          <w:fldChar w:fldCharType="begin"/>
        </w:r>
        <w:r>
          <w:instrText xml:space="preserve"> PAGEREF _Toc26035 \h </w:instrText>
        </w:r>
        <w:r>
          <w:fldChar w:fldCharType="separate"/>
        </w:r>
        <w:r>
          <w:t>67</w:t>
        </w:r>
        <w:r>
          <w:fldChar w:fldCharType="end"/>
        </w:r>
      </w:hyperlink>
    </w:p>
    <w:p>
      <w:pPr>
        <w:pStyle w:val="TOC2"/>
        <w:tabs>
          <w:tab w:val="right" w:leader="dot" w:pos="8306"/>
        </w:tabs>
      </w:pPr>
      <w:hyperlink w:anchor="_Toc27065" w:history="1">
        <w:r>
          <w:rPr>
            <w:rFonts w:ascii="仿宋" w:eastAsia="仿宋" w:hAnsi="仿宋" w:cs="仿宋" w:hint="eastAsia"/>
            <w:lang w:eastAsia="zh-CN"/>
          </w:rPr>
          <w:t>(二)、沟通计划</w:t>
        </w:r>
        <w:r>
          <w:tab/>
        </w:r>
        <w:r>
          <w:fldChar w:fldCharType="begin"/>
        </w:r>
        <w:r>
          <w:instrText xml:space="preserve"> PAGEREF _Toc27065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21"/>
      <w:r>
        <w:rPr>
          <w:rFonts w:ascii="仿宋" w:eastAsia="仿宋" w:hAnsi="仿宋" w:cs="仿宋" w:hint="eastAsia"/>
          <w:sz w:val="28"/>
          <w:lang w:eastAsia="zh-CN"/>
        </w:rPr>
        <w:t>一、通用设备项目土建工程</w:t>
      </w:r>
      <w:bookmarkEnd w:id="2"/>
    </w:p>
    <w:p>
      <w:pPr>
        <w:pStyle w:val="Heading2"/>
        <w:rPr>
          <w:rFonts w:ascii="仿宋" w:eastAsia="仿宋" w:hAnsi="仿宋" w:cs="仿宋" w:hint="eastAsia"/>
          <w:lang w:eastAsia="zh-CN"/>
        </w:rPr>
      </w:pPr>
      <w:bookmarkStart w:id="3" w:name="_Toc162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在通用设备项目的建筑工程设计中，我们将秉承一系列重要的设计原则，以确保通用设备项目建筑在功能、美观、可持续性等方面达到最佳效果。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在建筑设计中，我们将综合考虑建设和运营成本。通过精细的经济效益分析，确保设计方案在高效利用资源的同时，对通用设备项目的长期盈利能力有积极的贡献。</w:t>
      </w:r>
    </w:p>
    <w:p>
      <w:pPr>
        <w:pStyle w:val="Heading2"/>
        <w:ind w:firstLine="560" w:firstLineChars="200"/>
        <w:rPr>
          <w:rFonts w:ascii="仿宋" w:eastAsia="仿宋" w:hAnsi="仿宋" w:cs="仿宋" w:hint="eastAsia"/>
          <w:sz w:val="28"/>
          <w:lang w:eastAsia="zh-CN"/>
        </w:rPr>
      </w:pPr>
      <w:bookmarkStart w:id="4" w:name="_Toc267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设备项目的土建工程设计中，我们将精准设定设计年限，结合通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7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6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本期工程通用设备项目预计总建筑面积XXX平方米，其中：计容建筑面积XXX平方米，计划建筑工程投资XX万元，占通用设备项目总投资的XX%。</w:t>
      </w:r>
    </w:p>
    <w:p>
      <w:pPr>
        <w:pStyle w:val="Heading1"/>
        <w:ind w:firstLine="560" w:firstLineChars="200"/>
        <w:rPr>
          <w:rFonts w:ascii="仿宋" w:eastAsia="仿宋" w:hAnsi="仿宋" w:cs="仿宋" w:hint="eastAsia"/>
          <w:sz w:val="28"/>
          <w:lang w:eastAsia="zh-CN"/>
        </w:rPr>
      </w:pPr>
      <w:bookmarkStart w:id="7" w:name="_Toc24262"/>
      <w:r>
        <w:rPr>
          <w:rFonts w:ascii="仿宋" w:eastAsia="仿宋" w:hAnsi="仿宋" w:cs="仿宋" w:hint="eastAsia"/>
          <w:sz w:val="28"/>
          <w:lang w:eastAsia="zh-CN"/>
        </w:rPr>
        <w:t>二、通用设备项目文档管理</w:t>
      </w:r>
      <w:bookmarkEnd w:id="7"/>
    </w:p>
    <w:p>
      <w:pPr>
        <w:pStyle w:val="Heading2"/>
        <w:rPr>
          <w:rFonts w:ascii="仿宋" w:eastAsia="仿宋" w:hAnsi="仿宋" w:cs="仿宋" w:hint="eastAsia"/>
          <w:lang w:eastAsia="zh-CN"/>
        </w:rPr>
      </w:pPr>
      <w:bookmarkStart w:id="8" w:name="_Toc1262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通用设备项目高度重视文档的质量和准确性，以支持通用设备项目的各项活动和决策。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文档的编制始于通用设备项目计划的初期，我们制定了详细的文档编制计划，明确了每个文档的内容、格式和编写责任人。在通用设备项目启动阶段，我们首先编制了通用设备项目章程，明确定义了通用设备项目的目标、范围、风险等关键要素。随后，通用设备项目团队根据计划陆续编制了需求文档、设计文档、测试文档等各类文档，确保通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设备项目管理中的重要环节，旨在确保通用设备项目文档符合质量标准和通用设备项目需求。在通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除了内部审查，我们还进行了外部审查，邀请通用设备项目相关利益方和专业领域的专家对文档进行独立审查。这有助于获取更全面、客观的反馈，确保通用设备项目文档不仅符合内部标准，也满足外部需求。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通用设备项目在文档编制与审查方面建立了严格的管理机制，通过规范的流程和多维度的审查，确保通用设备项目文档的质量、准确性和可靠性，为通用设备项目的顺利推进提供了有力支持。</w:t>
      </w:r>
    </w:p>
    <w:p>
      <w:pPr>
        <w:pStyle w:val="Heading2"/>
        <w:ind w:firstLine="560" w:firstLineChars="200"/>
        <w:rPr>
          <w:rFonts w:ascii="仿宋" w:eastAsia="仿宋" w:hAnsi="仿宋" w:cs="仿宋" w:hint="eastAsia"/>
          <w:sz w:val="28"/>
          <w:lang w:eastAsia="zh-CN"/>
        </w:rPr>
      </w:pPr>
      <w:bookmarkStart w:id="9" w:name="_Toc1542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在通用设备项目中，我们致力于优化文档发布与分发过程，以确保信息的高效传递和团队间协作的顺畅进行。以下是我们采取的关键优化策略：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49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文档存档与归档是通用设备项目生命周期中一个至关重要的环节，直接关系到通用设备项目信息的长期保存和历史记录的完整性。在通用设备项目中，我们实施了一系列有效的文档存档与归档管理策略：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2252"/>
      <w:r>
        <w:rPr>
          <w:rFonts w:ascii="仿宋" w:eastAsia="仿宋" w:hAnsi="仿宋" w:cs="仿宋" w:hint="eastAsia"/>
          <w:sz w:val="28"/>
          <w:lang w:eastAsia="zh-CN"/>
        </w:rPr>
        <w:t>三、通用设备项目概论</w:t>
      </w:r>
      <w:bookmarkEnd w:id="11"/>
    </w:p>
    <w:p>
      <w:pPr>
        <w:pStyle w:val="Heading2"/>
        <w:rPr>
          <w:rFonts w:ascii="仿宋" w:eastAsia="仿宋" w:hAnsi="仿宋" w:cs="仿宋" w:hint="eastAsia"/>
          <w:lang w:eastAsia="zh-CN"/>
        </w:rPr>
      </w:pPr>
      <w:bookmarkStart w:id="12" w:name="_Toc14946"/>
      <w:r>
        <w:rPr>
          <w:rFonts w:ascii="仿宋" w:eastAsia="仿宋" w:hAnsi="仿宋" w:cs="仿宋" w:hint="eastAsia"/>
          <w:lang w:eastAsia="zh-CN"/>
        </w:rPr>
        <w:t>(一)、通用设备项目概况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起源追溯至对市场的深入洞察。市场的不断演变与变革为通用设备项目提供了难得的机遇。当前市场存在的需求缺口和变革的大环境共同构成了通用设备项目的背景。这个通用设备项目旨在充分利用市场机遇，填补行业中尚未满足的需求，为客户提供全新的解决方案。市场的变革和需求的增长使得这个通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正式命名为通用设备。这个名称不仅仅是一个标识，更代表了通用设备项目的核心理念和愿景。它蕴含着通用设备项目所要解决问题的关键字，具有强烈的表达和辨识度，为通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核心目标是提供一种全新、高效的解决方案，满足客户日益增长的需求。通用设备项目追求的不仅仅是满足市场需求，更是在市场中获得卓越的竞争优势。通过不断提升产品或服务的质量和创新水平，通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全面涵盖了产品研发、制造、市场推广和售后服务，确保从产品设计到最终用户体验的全方位关注。这一全面的通用设备项目范围是为了确保通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通用设备项目计划在未来18个月内完成，包括研发、测试、市场试点和正式推出等不同阶段。这个时间表的合理设计是为了确保通用设备项目各个阶段的顺利推进，以便按时交付高质量的成果。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通用设备项目总预算估算为XX百万美元，主要分配在研发、市场推广、人员培训和运营等方面。这一充足的预算为通用设备项目提供了充足的资源，确保通用设备项目在各个方面都能取得优异的表现。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通用设备项目可能面临的风险包括市场接受度低、技术难题、竞争激烈等。通用设备项目团队已经制定了相应的风险应对计划，通过前瞻性的风险管理，确保通用设备项目在面对不确定性时能够迅速做出应对。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通用设备项目汇聚了一支经验丰富、多领域专业素养的核心团队，确保通用设备项目在各个方面都能拥有高水平的执行力。团队的协同作战是通用设备项目成功的关键因素之一。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通用设备项目背景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通用设备项目的背景根植于市场对更高效、创新产品的渴望，同时也受到科技发展对行业格局的深刻改变的影响。这为通用设备项目提供了广阔的发展空间和市场需求。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截至目前，通用设备项目已完成市场调研和技术验证，取得了初步的成功。这为通用设备项目在未来的发展奠定了坚实的基础，为更远大的目标打下了坚实的基石。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956"/>
      <w:r>
        <w:rPr>
          <w:rFonts w:ascii="仿宋" w:eastAsia="仿宋" w:hAnsi="仿宋" w:cs="仿宋" w:hint="eastAsia"/>
          <w:sz w:val="28"/>
          <w:lang w:eastAsia="zh-CN"/>
        </w:rPr>
        <w:t>(二)、通用设备项目目标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keyword》通用设备项目首要业务目标是在市场中占据有利地位，实现产品/服务的成功推广和销售。通过不断提升产品质量、创新性，通用设备项目追求成为行业中的领导者，赢得更多客户的青睐。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在科技迅速发展的时代，通用设备项目着眼于技术创新。通过持续的研发和技术升级，通用设备项目旨在推出更具创新性的产品或服务，以满足市场对新鲜、先进解决方案的需求。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为了建立可持续的客户关系，通用设备项目设定了客户满意度目标。通过提供卓越的产品质量和优质的客户服务，通用设备项目追求赢得客户的信任和忠诚度，确保他们的满意度达到行业领先水平。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通用设备项目注重社会责任和可持续发展。通过实施环保、社会责任通用设备项目，通用设备项目致力于在经济发展的同时保护环境，促进社会公平，实现可持续经营。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通用设备项目的团队是实现目标的核心驱动力。因此，通用设备项目设定了团队发展目标，包括提升团队成员的专业技能、培养领导力，以及搭建协同高效的团队工作氛围。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575"/>
      <w:r>
        <w:rPr>
          <w:rFonts w:ascii="仿宋" w:eastAsia="仿宋" w:hAnsi="仿宋" w:cs="仿宋" w:hint="eastAsia"/>
          <w:sz w:val="28"/>
          <w:lang w:eastAsia="zh-CN"/>
        </w:rPr>
        <w:t>(三)、通用设备项目提出的理由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通用设备项目提出的理由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提出源于对市场机遇的深刻洞察。当前市场中存在的需求缺口和行业发展趋势表明，有巨大的商业机会等待被开发。通过准确捕捉市场机遇，通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理念基于对技术创新的信仰。通过持续的研发和技术投入，通用设备项目有望推出更具创新性的产品或服务。在科技飞速发展的当下，通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提出是为了增强企业的行业竞争力。通过提升产品或服务的质量和独特性，通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响应了消费者需求的变化。随着社会和科技的不断发展，消费者对产品和服务的需求也在发生变化。通过深入了解并及时回应消费者的新需求，通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通用设备项目的提出是企业战略发展规划的一部分。在面对日益激烈的市场竞争和不断变化的商业环境中，通用设备项目作为企业战略的一环，旨在为企业开辟新的增长领域，巩固企业在行业中的地位。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提出不仅仅是基于商业考量，还注重社会责任。通过推出环保、社会责任等方面的通用设备项目，通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通用设备项目的提出反映了对利益相关者期望的关注。包括客户、员工、投资者等利益相关者在企业发展中都有着各自的期望，通用设备项目力求在满足这些期望的同时，取得更大的共赢。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948"/>
      <w:r>
        <w:rPr>
          <w:rFonts w:ascii="仿宋" w:eastAsia="仿宋" w:hAnsi="仿宋" w:cs="仿宋" w:hint="eastAsia"/>
          <w:sz w:val="28"/>
          <w:lang w:eastAsia="zh-CN"/>
        </w:rPr>
        <w:t>(四)、通用设备项目意义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项目的首要意义在于提升企业的市场竞争力。通过持续的创新和对产品质量的高标准要求，通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用设备项目的推进将促使行业技术水平的提升。通过引入先进技术和创新性解决方案，通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用设备项目不仅创造了大量就业机会，提高了就业水平，还注重社会责任和环保。通过参与社会公益事业和推动环保通用设备项目，通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922"/>
      <w:r>
        <w:rPr>
          <w:rFonts w:ascii="仿宋" w:eastAsia="仿宋" w:hAnsi="仿宋" w:cs="仿宋" w:hint="eastAsia"/>
          <w:sz w:val="28"/>
          <w:lang w:eastAsia="zh-CN"/>
        </w:rPr>
        <w:t>(五)、通用设备项目背景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在当今迅猛发展的商业环境中，通用设备项目的动因根植于对多方面因素的审慎考量。这个通用设备项目的提出并非孤立的决策，而是对企业所处背景深入思考的产物。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市场的不断演变是通用设备项目背后的首要原因。科技的迅速发展和全球市场的快速变化使得企业必须灵活应对。通用设备项目应运而生，旨在通过创新性的解决方案迎合市场的多变需求，赢得竞争中的先机。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竞争的激烈程度也是通用设备项目背景中不可忽视的一环。企业需要在激烈竞争中脱颖而出，为此，通用设备项目致力于打破常规，提供独特的价值主张，以吸引客户并确保市场份额的增长。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此外，社会对企业责任的期望也在逐渐升高。通用设备项目充分融入了社会责任的理念，通过可持续经营和社会公益通用设备项目，企图为社会贡献一份力量，在商业成功的同时关注社会价值。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662"/>
      <w:r>
        <w:rPr>
          <w:rFonts w:ascii="仿宋" w:eastAsia="仿宋" w:hAnsi="仿宋" w:cs="仿宋" w:hint="eastAsia"/>
          <w:sz w:val="28"/>
          <w:lang w:eastAsia="zh-CN"/>
        </w:rPr>
        <w:t>四、通用设备项目建设单位说明</w:t>
      </w:r>
      <w:bookmarkEnd w:id="17"/>
    </w:p>
    <w:p>
      <w:pPr>
        <w:pStyle w:val="Heading2"/>
        <w:rPr>
          <w:rFonts w:ascii="仿宋" w:eastAsia="仿宋" w:hAnsi="仿宋" w:cs="仿宋" w:hint="eastAsia"/>
          <w:lang w:eastAsia="zh-CN"/>
        </w:rPr>
      </w:pPr>
      <w:bookmarkStart w:id="18" w:name="_Toc2461"/>
      <w:r>
        <w:rPr>
          <w:rFonts w:ascii="仿宋" w:eastAsia="仿宋" w:hAnsi="仿宋" w:cs="仿宋" w:hint="eastAsia"/>
          <w:lang w:eastAsia="zh-CN"/>
        </w:rPr>
        <w:t>(一)、通用设备项目承办单位基本情况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https://d.book118.com/828076052110006044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C6852"/>
    <w:rsid w:val="383C6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7605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2024-02-29T12:29:00Z</dcterms:created>
  <dcterms:modified xsi:type="dcterms:W3CDTF">2024-02-29T12:29:57Z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5D47A323069F46F192D869E0DCADA10C_11</vt:lpwstr>
  </property>
  <property fmtid="{D5CDD505-2E9C-101B-9397-08002B2CF9AE}" pid="3" name="KSOProductBuildVer">
    <vt:lpwstr>2052-12.1.0.16388</vt:lpwstr>
  </property>
</Properties>
</file>