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蒸馏设备项目构思建设方案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352" w:history="1">
        <w:r>
          <w:rPr>
            <w:rFonts w:ascii="仿宋" w:eastAsia="仿宋" w:hAnsi="仿宋" w:cs="仿宋" w:hint="eastAsia"/>
            <w:lang w:eastAsia="zh-CN"/>
          </w:rPr>
          <w:t>概论</w:t>
        </w:r>
        <w:r>
          <w:tab/>
        </w:r>
        <w:r>
          <w:fldChar w:fldCharType="begin"/>
        </w:r>
        <w:r>
          <w:instrText xml:space="preserve"> PAGEREF _Toc29352 \h </w:instrText>
        </w:r>
        <w:r>
          <w:fldChar w:fldCharType="separate"/>
        </w:r>
        <w:r>
          <w:t>3</w:t>
        </w:r>
        <w:r>
          <w:fldChar w:fldCharType="end"/>
        </w:r>
      </w:hyperlink>
    </w:p>
    <w:p>
      <w:pPr>
        <w:pStyle w:val="TOC1"/>
        <w:tabs>
          <w:tab w:val="right" w:leader="dot" w:pos="8306"/>
        </w:tabs>
      </w:pPr>
      <w:hyperlink w:anchor="_Toc31261" w:history="1">
        <w:r>
          <w:rPr>
            <w:rFonts w:ascii="仿宋" w:eastAsia="仿宋" w:hAnsi="仿宋" w:cs="仿宋" w:hint="eastAsia"/>
            <w:lang w:eastAsia="zh-CN"/>
          </w:rPr>
          <w:t>一、项目监理与质量保证</w:t>
        </w:r>
        <w:r>
          <w:tab/>
        </w:r>
        <w:r>
          <w:fldChar w:fldCharType="begin"/>
        </w:r>
        <w:r>
          <w:instrText xml:space="preserve"> PAGEREF _Toc31261 \h </w:instrText>
        </w:r>
        <w:r>
          <w:fldChar w:fldCharType="separate"/>
        </w:r>
        <w:r>
          <w:t>3</w:t>
        </w:r>
        <w:r>
          <w:fldChar w:fldCharType="end"/>
        </w:r>
      </w:hyperlink>
    </w:p>
    <w:p>
      <w:pPr>
        <w:pStyle w:val="TOC2"/>
        <w:tabs>
          <w:tab w:val="right" w:leader="dot" w:pos="8306"/>
        </w:tabs>
      </w:pPr>
      <w:hyperlink w:anchor="_Toc19301" w:history="1">
        <w:r>
          <w:rPr>
            <w:rFonts w:ascii="仿宋" w:eastAsia="仿宋" w:hAnsi="仿宋" w:cs="仿宋" w:hint="eastAsia"/>
            <w:lang w:eastAsia="zh-CN"/>
          </w:rPr>
          <w:t>(一)、监理体系构建</w:t>
        </w:r>
        <w:r>
          <w:tab/>
        </w:r>
        <w:r>
          <w:fldChar w:fldCharType="begin"/>
        </w:r>
        <w:r>
          <w:instrText xml:space="preserve"> PAGEREF _Toc19301 \h </w:instrText>
        </w:r>
        <w:r>
          <w:fldChar w:fldCharType="separate"/>
        </w:r>
        <w:r>
          <w:t>3</w:t>
        </w:r>
        <w:r>
          <w:fldChar w:fldCharType="end"/>
        </w:r>
      </w:hyperlink>
    </w:p>
    <w:p>
      <w:pPr>
        <w:pStyle w:val="TOC2"/>
        <w:tabs>
          <w:tab w:val="right" w:leader="dot" w:pos="8306"/>
        </w:tabs>
      </w:pPr>
      <w:hyperlink w:anchor="_Toc1798" w:history="1">
        <w:r>
          <w:rPr>
            <w:rFonts w:ascii="仿宋" w:eastAsia="仿宋" w:hAnsi="仿宋" w:cs="仿宋" w:hint="eastAsia"/>
            <w:lang w:eastAsia="zh-CN"/>
          </w:rPr>
          <w:t>(二)、质量保证体系实施</w:t>
        </w:r>
        <w:r>
          <w:tab/>
        </w:r>
        <w:r>
          <w:fldChar w:fldCharType="begin"/>
        </w:r>
        <w:r>
          <w:instrText xml:space="preserve"> PAGEREF _Toc1798 \h </w:instrText>
        </w:r>
        <w:r>
          <w:fldChar w:fldCharType="separate"/>
        </w:r>
        <w:r>
          <w:t>4</w:t>
        </w:r>
        <w:r>
          <w:fldChar w:fldCharType="end"/>
        </w:r>
      </w:hyperlink>
    </w:p>
    <w:p>
      <w:pPr>
        <w:pStyle w:val="TOC2"/>
        <w:tabs>
          <w:tab w:val="right" w:leader="dot" w:pos="8306"/>
        </w:tabs>
      </w:pPr>
      <w:hyperlink w:anchor="_Toc21090" w:history="1">
        <w:r>
          <w:rPr>
            <w:rFonts w:ascii="仿宋" w:eastAsia="仿宋" w:hAnsi="仿宋" w:cs="仿宋" w:hint="eastAsia"/>
            <w:lang w:eastAsia="zh-CN"/>
          </w:rPr>
          <w:t>(三)、监理与质量控制流程</w:t>
        </w:r>
        <w:r>
          <w:tab/>
        </w:r>
        <w:r>
          <w:fldChar w:fldCharType="begin"/>
        </w:r>
        <w:r>
          <w:instrText xml:space="preserve"> PAGEREF _Toc21090 \h </w:instrText>
        </w:r>
        <w:r>
          <w:fldChar w:fldCharType="separate"/>
        </w:r>
        <w:r>
          <w:t>4</w:t>
        </w:r>
        <w:r>
          <w:fldChar w:fldCharType="end"/>
        </w:r>
      </w:hyperlink>
    </w:p>
    <w:p>
      <w:pPr>
        <w:pStyle w:val="TOC1"/>
        <w:tabs>
          <w:tab w:val="right" w:leader="dot" w:pos="8306"/>
        </w:tabs>
      </w:pPr>
      <w:hyperlink w:anchor="_Toc3973" w:history="1">
        <w:r>
          <w:rPr>
            <w:rFonts w:ascii="仿宋" w:eastAsia="仿宋" w:hAnsi="仿宋" w:cs="仿宋" w:hint="eastAsia"/>
            <w:lang w:eastAsia="zh-CN"/>
          </w:rPr>
          <w:t>二、资源开发及综合利用分析</w:t>
        </w:r>
        <w:r>
          <w:tab/>
        </w:r>
        <w:r>
          <w:fldChar w:fldCharType="begin"/>
        </w:r>
        <w:r>
          <w:instrText xml:space="preserve"> PAGEREF _Toc3973 \h </w:instrText>
        </w:r>
        <w:r>
          <w:fldChar w:fldCharType="separate"/>
        </w:r>
        <w:r>
          <w:t>5</w:t>
        </w:r>
        <w:r>
          <w:fldChar w:fldCharType="end"/>
        </w:r>
      </w:hyperlink>
    </w:p>
    <w:p>
      <w:pPr>
        <w:pStyle w:val="TOC2"/>
        <w:tabs>
          <w:tab w:val="right" w:leader="dot" w:pos="8306"/>
        </w:tabs>
      </w:pPr>
      <w:hyperlink w:anchor="_Toc27815" w:history="1">
        <w:r>
          <w:rPr>
            <w:rFonts w:ascii="仿宋" w:eastAsia="仿宋" w:hAnsi="仿宋" w:cs="仿宋" w:hint="eastAsia"/>
            <w:lang w:eastAsia="zh-CN"/>
          </w:rPr>
          <w:t>(一)、资源开发方案</w:t>
        </w:r>
        <w:r>
          <w:tab/>
        </w:r>
        <w:r>
          <w:fldChar w:fldCharType="begin"/>
        </w:r>
        <w:r>
          <w:instrText xml:space="preserve"> PAGEREF _Toc27815 \h </w:instrText>
        </w:r>
        <w:r>
          <w:fldChar w:fldCharType="separate"/>
        </w:r>
        <w:r>
          <w:t>5</w:t>
        </w:r>
        <w:r>
          <w:fldChar w:fldCharType="end"/>
        </w:r>
      </w:hyperlink>
    </w:p>
    <w:p>
      <w:pPr>
        <w:pStyle w:val="TOC2"/>
        <w:tabs>
          <w:tab w:val="right" w:leader="dot" w:pos="8306"/>
        </w:tabs>
      </w:pPr>
      <w:hyperlink w:anchor="_Toc270" w:history="1">
        <w:r>
          <w:rPr>
            <w:rFonts w:ascii="仿宋" w:eastAsia="仿宋" w:hAnsi="仿宋" w:cs="仿宋" w:hint="eastAsia"/>
            <w:lang w:eastAsia="zh-CN"/>
          </w:rPr>
          <w:t>(二)、资源利用方案</w:t>
        </w:r>
        <w:r>
          <w:tab/>
        </w:r>
        <w:r>
          <w:fldChar w:fldCharType="begin"/>
        </w:r>
        <w:r>
          <w:instrText xml:space="preserve"> PAGEREF _Toc270 \h </w:instrText>
        </w:r>
        <w:r>
          <w:fldChar w:fldCharType="separate"/>
        </w:r>
        <w:r>
          <w:t>6</w:t>
        </w:r>
        <w:r>
          <w:fldChar w:fldCharType="end"/>
        </w:r>
      </w:hyperlink>
    </w:p>
    <w:p>
      <w:pPr>
        <w:pStyle w:val="TOC2"/>
        <w:tabs>
          <w:tab w:val="right" w:leader="dot" w:pos="8306"/>
        </w:tabs>
      </w:pPr>
      <w:hyperlink w:anchor="_Toc17444" w:history="1">
        <w:r>
          <w:rPr>
            <w:rFonts w:ascii="仿宋" w:eastAsia="仿宋" w:hAnsi="仿宋" w:cs="仿宋" w:hint="eastAsia"/>
            <w:lang w:eastAsia="zh-CN"/>
          </w:rPr>
          <w:t>(三)、资源节约措施</w:t>
        </w:r>
        <w:r>
          <w:tab/>
        </w:r>
        <w:r>
          <w:fldChar w:fldCharType="begin"/>
        </w:r>
        <w:r>
          <w:instrText xml:space="preserve"> PAGEREF _Toc17444 \h </w:instrText>
        </w:r>
        <w:r>
          <w:fldChar w:fldCharType="separate"/>
        </w:r>
        <w:r>
          <w:t>7</w:t>
        </w:r>
        <w:r>
          <w:fldChar w:fldCharType="end"/>
        </w:r>
      </w:hyperlink>
    </w:p>
    <w:p>
      <w:pPr>
        <w:pStyle w:val="TOC1"/>
        <w:tabs>
          <w:tab w:val="right" w:leader="dot" w:pos="8306"/>
        </w:tabs>
      </w:pPr>
      <w:hyperlink w:anchor="_Toc12024" w:history="1">
        <w:r>
          <w:rPr>
            <w:rFonts w:ascii="仿宋" w:eastAsia="仿宋" w:hAnsi="仿宋" w:cs="仿宋" w:hint="eastAsia"/>
            <w:lang w:eastAsia="zh-CN"/>
          </w:rPr>
          <w:t>三、发展规划、产业政策和行业准入分析</w:t>
        </w:r>
        <w:r>
          <w:tab/>
        </w:r>
        <w:r>
          <w:fldChar w:fldCharType="begin"/>
        </w:r>
        <w:r>
          <w:instrText xml:space="preserve"> PAGEREF _Toc12024 \h </w:instrText>
        </w:r>
        <w:r>
          <w:fldChar w:fldCharType="separate"/>
        </w:r>
        <w:r>
          <w:t>8</w:t>
        </w:r>
        <w:r>
          <w:fldChar w:fldCharType="end"/>
        </w:r>
      </w:hyperlink>
    </w:p>
    <w:p>
      <w:pPr>
        <w:pStyle w:val="TOC2"/>
        <w:tabs>
          <w:tab w:val="right" w:leader="dot" w:pos="8306"/>
        </w:tabs>
      </w:pPr>
      <w:hyperlink w:anchor="_Toc29544" w:history="1">
        <w:r>
          <w:rPr>
            <w:rFonts w:ascii="仿宋" w:eastAsia="仿宋" w:hAnsi="仿宋" w:cs="仿宋" w:hint="eastAsia"/>
            <w:lang w:eastAsia="zh-CN"/>
          </w:rPr>
          <w:t>(一)、发展规划分析</w:t>
        </w:r>
        <w:r>
          <w:tab/>
        </w:r>
        <w:r>
          <w:fldChar w:fldCharType="begin"/>
        </w:r>
        <w:r>
          <w:instrText xml:space="preserve"> PAGEREF _Toc29544 \h </w:instrText>
        </w:r>
        <w:r>
          <w:fldChar w:fldCharType="separate"/>
        </w:r>
        <w:r>
          <w:t>8</w:t>
        </w:r>
        <w:r>
          <w:fldChar w:fldCharType="end"/>
        </w:r>
      </w:hyperlink>
    </w:p>
    <w:p>
      <w:pPr>
        <w:pStyle w:val="TOC2"/>
        <w:tabs>
          <w:tab w:val="right" w:leader="dot" w:pos="8306"/>
        </w:tabs>
      </w:pPr>
      <w:hyperlink w:anchor="_Toc29635" w:history="1">
        <w:r>
          <w:rPr>
            <w:rFonts w:ascii="仿宋" w:eastAsia="仿宋" w:hAnsi="仿宋" w:cs="仿宋" w:hint="eastAsia"/>
            <w:lang w:eastAsia="zh-CN"/>
          </w:rPr>
          <w:t>(二)、产业政策分析</w:t>
        </w:r>
        <w:r>
          <w:tab/>
        </w:r>
        <w:r>
          <w:fldChar w:fldCharType="begin"/>
        </w:r>
        <w:r>
          <w:instrText xml:space="preserve"> PAGEREF _Toc29635 \h </w:instrText>
        </w:r>
        <w:r>
          <w:fldChar w:fldCharType="separate"/>
        </w:r>
        <w:r>
          <w:t>10</w:t>
        </w:r>
        <w:r>
          <w:fldChar w:fldCharType="end"/>
        </w:r>
      </w:hyperlink>
    </w:p>
    <w:p>
      <w:pPr>
        <w:pStyle w:val="TOC2"/>
        <w:tabs>
          <w:tab w:val="right" w:leader="dot" w:pos="8306"/>
        </w:tabs>
      </w:pPr>
      <w:hyperlink w:anchor="_Toc13407" w:history="1">
        <w:r>
          <w:rPr>
            <w:rFonts w:ascii="仿宋" w:eastAsia="仿宋" w:hAnsi="仿宋" w:cs="仿宋" w:hint="eastAsia"/>
            <w:lang w:eastAsia="zh-CN"/>
          </w:rPr>
          <w:t>(三)、行业准入分析</w:t>
        </w:r>
        <w:r>
          <w:tab/>
        </w:r>
        <w:r>
          <w:fldChar w:fldCharType="begin"/>
        </w:r>
        <w:r>
          <w:instrText xml:space="preserve"> PAGEREF _Toc13407 \h </w:instrText>
        </w:r>
        <w:r>
          <w:fldChar w:fldCharType="separate"/>
        </w:r>
        <w:r>
          <w:t>12</w:t>
        </w:r>
        <w:r>
          <w:fldChar w:fldCharType="end"/>
        </w:r>
      </w:hyperlink>
    </w:p>
    <w:p>
      <w:pPr>
        <w:pStyle w:val="TOC1"/>
        <w:tabs>
          <w:tab w:val="right" w:leader="dot" w:pos="8306"/>
        </w:tabs>
      </w:pPr>
      <w:hyperlink w:anchor="_Toc28014" w:history="1">
        <w:r>
          <w:rPr>
            <w:rFonts w:ascii="仿宋" w:eastAsia="仿宋" w:hAnsi="仿宋" w:cs="仿宋" w:hint="eastAsia"/>
            <w:lang w:eastAsia="zh-CN"/>
          </w:rPr>
          <w:t>四、环境和生态影响分析</w:t>
        </w:r>
        <w:r>
          <w:tab/>
        </w:r>
        <w:r>
          <w:fldChar w:fldCharType="begin"/>
        </w:r>
        <w:r>
          <w:instrText xml:space="preserve"> PAGEREF _Toc28014 \h </w:instrText>
        </w:r>
        <w:r>
          <w:fldChar w:fldCharType="separate"/>
        </w:r>
        <w:r>
          <w:t>13</w:t>
        </w:r>
        <w:r>
          <w:fldChar w:fldCharType="end"/>
        </w:r>
      </w:hyperlink>
    </w:p>
    <w:p>
      <w:pPr>
        <w:pStyle w:val="TOC2"/>
        <w:tabs>
          <w:tab w:val="right" w:leader="dot" w:pos="8306"/>
        </w:tabs>
      </w:pPr>
      <w:hyperlink w:anchor="_Toc20939" w:history="1">
        <w:r>
          <w:rPr>
            <w:rFonts w:ascii="仿宋" w:eastAsia="仿宋" w:hAnsi="仿宋" w:cs="仿宋" w:hint="eastAsia"/>
            <w:lang w:eastAsia="zh-CN"/>
          </w:rPr>
          <w:t>(一)、环境和生态现状</w:t>
        </w:r>
        <w:r>
          <w:tab/>
        </w:r>
        <w:r>
          <w:fldChar w:fldCharType="begin"/>
        </w:r>
        <w:r>
          <w:instrText xml:space="preserve"> PAGEREF _Toc20939 \h </w:instrText>
        </w:r>
        <w:r>
          <w:fldChar w:fldCharType="separate"/>
        </w:r>
        <w:r>
          <w:t>13</w:t>
        </w:r>
        <w:r>
          <w:fldChar w:fldCharType="end"/>
        </w:r>
      </w:hyperlink>
    </w:p>
    <w:p>
      <w:pPr>
        <w:pStyle w:val="TOC2"/>
        <w:tabs>
          <w:tab w:val="right" w:leader="dot" w:pos="8306"/>
        </w:tabs>
      </w:pPr>
      <w:hyperlink w:anchor="_Toc13705" w:history="1">
        <w:r>
          <w:rPr>
            <w:rFonts w:ascii="仿宋" w:eastAsia="仿宋" w:hAnsi="仿宋" w:cs="仿宋" w:hint="eastAsia"/>
            <w:lang w:eastAsia="zh-CN"/>
          </w:rPr>
          <w:t>(二)、生态环境影响分析</w:t>
        </w:r>
        <w:r>
          <w:tab/>
        </w:r>
        <w:r>
          <w:fldChar w:fldCharType="begin"/>
        </w:r>
        <w:r>
          <w:instrText xml:space="preserve"> PAGEREF _Toc13705 \h </w:instrText>
        </w:r>
        <w:r>
          <w:fldChar w:fldCharType="separate"/>
        </w:r>
        <w:r>
          <w:t>14</w:t>
        </w:r>
        <w:r>
          <w:fldChar w:fldCharType="end"/>
        </w:r>
      </w:hyperlink>
    </w:p>
    <w:p>
      <w:pPr>
        <w:pStyle w:val="TOC2"/>
        <w:tabs>
          <w:tab w:val="right" w:leader="dot" w:pos="8306"/>
        </w:tabs>
      </w:pPr>
      <w:hyperlink w:anchor="_Toc22913" w:history="1">
        <w:r>
          <w:rPr>
            <w:rFonts w:ascii="仿宋" w:eastAsia="仿宋" w:hAnsi="仿宋" w:cs="仿宋" w:hint="eastAsia"/>
            <w:lang w:eastAsia="zh-CN"/>
          </w:rPr>
          <w:t>(三)、生态环境保护措施</w:t>
        </w:r>
        <w:r>
          <w:tab/>
        </w:r>
        <w:r>
          <w:fldChar w:fldCharType="begin"/>
        </w:r>
        <w:r>
          <w:instrText xml:space="preserve"> PAGEREF _Toc22913 \h </w:instrText>
        </w:r>
        <w:r>
          <w:fldChar w:fldCharType="separate"/>
        </w:r>
        <w:r>
          <w:t>16</w:t>
        </w:r>
        <w:r>
          <w:fldChar w:fldCharType="end"/>
        </w:r>
      </w:hyperlink>
    </w:p>
    <w:p>
      <w:pPr>
        <w:pStyle w:val="TOC2"/>
        <w:tabs>
          <w:tab w:val="right" w:leader="dot" w:pos="8306"/>
        </w:tabs>
      </w:pPr>
      <w:hyperlink w:anchor="_Toc15090" w:history="1">
        <w:r>
          <w:rPr>
            <w:rFonts w:ascii="仿宋" w:eastAsia="仿宋" w:hAnsi="仿宋" w:cs="仿宋" w:hint="eastAsia"/>
            <w:lang w:eastAsia="zh-CN"/>
          </w:rPr>
          <w:t>(四)、地质灾害影响分析</w:t>
        </w:r>
        <w:r>
          <w:tab/>
        </w:r>
        <w:r>
          <w:fldChar w:fldCharType="begin"/>
        </w:r>
        <w:r>
          <w:instrText xml:space="preserve"> PAGEREF _Toc15090 \h </w:instrText>
        </w:r>
        <w:r>
          <w:fldChar w:fldCharType="separate"/>
        </w:r>
        <w:r>
          <w:t>17</w:t>
        </w:r>
        <w:r>
          <w:fldChar w:fldCharType="end"/>
        </w:r>
      </w:hyperlink>
    </w:p>
    <w:p>
      <w:pPr>
        <w:pStyle w:val="TOC2"/>
        <w:tabs>
          <w:tab w:val="right" w:leader="dot" w:pos="8306"/>
        </w:tabs>
      </w:pPr>
      <w:hyperlink w:anchor="_Toc15811" w:history="1">
        <w:r>
          <w:rPr>
            <w:rFonts w:ascii="仿宋" w:eastAsia="仿宋" w:hAnsi="仿宋" w:cs="仿宋" w:hint="eastAsia"/>
            <w:lang w:eastAsia="zh-CN"/>
          </w:rPr>
          <w:t>(五)、特殊环境影响</w:t>
        </w:r>
        <w:r>
          <w:tab/>
        </w:r>
        <w:r>
          <w:fldChar w:fldCharType="begin"/>
        </w:r>
        <w:r>
          <w:instrText xml:space="preserve"> PAGEREF _Toc15811 \h </w:instrText>
        </w:r>
        <w:r>
          <w:fldChar w:fldCharType="separate"/>
        </w:r>
        <w:r>
          <w:t>19</w:t>
        </w:r>
        <w:r>
          <w:fldChar w:fldCharType="end"/>
        </w:r>
      </w:hyperlink>
    </w:p>
    <w:p>
      <w:pPr>
        <w:pStyle w:val="TOC1"/>
        <w:tabs>
          <w:tab w:val="right" w:leader="dot" w:pos="8306"/>
        </w:tabs>
      </w:pPr>
      <w:hyperlink w:anchor="_Toc21082" w:history="1">
        <w:r>
          <w:rPr>
            <w:rFonts w:ascii="仿宋" w:eastAsia="仿宋" w:hAnsi="仿宋" w:cs="仿宋" w:hint="eastAsia"/>
            <w:lang w:eastAsia="zh-CN"/>
          </w:rPr>
          <w:t>五、社会影响分析</w:t>
        </w:r>
        <w:r>
          <w:tab/>
        </w:r>
        <w:r>
          <w:fldChar w:fldCharType="begin"/>
        </w:r>
        <w:r>
          <w:instrText xml:space="preserve"> PAGEREF _Toc21082 \h </w:instrText>
        </w:r>
        <w:r>
          <w:fldChar w:fldCharType="separate"/>
        </w:r>
        <w:r>
          <w:t>20</w:t>
        </w:r>
        <w:r>
          <w:fldChar w:fldCharType="end"/>
        </w:r>
      </w:hyperlink>
    </w:p>
    <w:p>
      <w:pPr>
        <w:pStyle w:val="TOC2"/>
        <w:tabs>
          <w:tab w:val="right" w:leader="dot" w:pos="8306"/>
        </w:tabs>
      </w:pPr>
      <w:hyperlink w:anchor="_Toc17957" w:history="1">
        <w:r>
          <w:rPr>
            <w:rFonts w:ascii="仿宋" w:eastAsia="仿宋" w:hAnsi="仿宋" w:cs="仿宋" w:hint="eastAsia"/>
            <w:lang w:eastAsia="zh-CN"/>
          </w:rPr>
          <w:t>(一)、社会影响效果分析</w:t>
        </w:r>
        <w:r>
          <w:tab/>
        </w:r>
        <w:r>
          <w:fldChar w:fldCharType="begin"/>
        </w:r>
        <w:r>
          <w:instrText xml:space="preserve"> PAGEREF _Toc17957 \h </w:instrText>
        </w:r>
        <w:r>
          <w:fldChar w:fldCharType="separate"/>
        </w:r>
        <w:r>
          <w:t>20</w:t>
        </w:r>
        <w:r>
          <w:fldChar w:fldCharType="end"/>
        </w:r>
      </w:hyperlink>
    </w:p>
    <w:p>
      <w:pPr>
        <w:pStyle w:val="TOC2"/>
        <w:tabs>
          <w:tab w:val="right" w:leader="dot" w:pos="8306"/>
        </w:tabs>
      </w:pPr>
      <w:hyperlink w:anchor="_Toc31746" w:history="1">
        <w:r>
          <w:rPr>
            <w:rFonts w:ascii="仿宋" w:eastAsia="仿宋" w:hAnsi="仿宋" w:cs="仿宋" w:hint="eastAsia"/>
            <w:lang w:eastAsia="zh-CN"/>
          </w:rPr>
          <w:t>(二)、社会适应性分析</w:t>
        </w:r>
        <w:r>
          <w:tab/>
        </w:r>
        <w:r>
          <w:fldChar w:fldCharType="begin"/>
        </w:r>
        <w:r>
          <w:instrText xml:space="preserve"> PAGEREF _Toc31746 \h </w:instrText>
        </w:r>
        <w:r>
          <w:fldChar w:fldCharType="separate"/>
        </w:r>
        <w:r>
          <w:t>22</w:t>
        </w:r>
        <w:r>
          <w:fldChar w:fldCharType="end"/>
        </w:r>
      </w:hyperlink>
    </w:p>
    <w:p>
      <w:pPr>
        <w:pStyle w:val="TOC2"/>
        <w:tabs>
          <w:tab w:val="right" w:leader="dot" w:pos="8306"/>
        </w:tabs>
      </w:pPr>
      <w:hyperlink w:anchor="_Toc29920" w:history="1">
        <w:r>
          <w:rPr>
            <w:rFonts w:ascii="仿宋" w:eastAsia="仿宋" w:hAnsi="仿宋" w:cs="仿宋" w:hint="eastAsia"/>
            <w:lang w:eastAsia="zh-CN"/>
          </w:rPr>
          <w:t>(三)、社会风险及对策分析</w:t>
        </w:r>
        <w:r>
          <w:tab/>
        </w:r>
        <w:r>
          <w:fldChar w:fldCharType="begin"/>
        </w:r>
        <w:r>
          <w:instrText xml:space="preserve"> PAGEREF _Toc29920 \h </w:instrText>
        </w:r>
        <w:r>
          <w:fldChar w:fldCharType="separate"/>
        </w:r>
        <w:r>
          <w:t>24</w:t>
        </w:r>
        <w:r>
          <w:fldChar w:fldCharType="end"/>
        </w:r>
      </w:hyperlink>
    </w:p>
    <w:p>
      <w:pPr>
        <w:pStyle w:val="TOC1"/>
        <w:tabs>
          <w:tab w:val="right" w:leader="dot" w:pos="8306"/>
        </w:tabs>
      </w:pPr>
      <w:hyperlink w:anchor="_Toc4179" w:history="1">
        <w:r>
          <w:rPr>
            <w:rFonts w:ascii="仿宋" w:eastAsia="仿宋" w:hAnsi="仿宋" w:cs="仿宋" w:hint="eastAsia"/>
            <w:lang w:eastAsia="zh-CN"/>
          </w:rPr>
          <w:t>六、背景、必要性分析</w:t>
        </w:r>
        <w:r>
          <w:tab/>
        </w:r>
        <w:r>
          <w:fldChar w:fldCharType="begin"/>
        </w:r>
        <w:r>
          <w:instrText xml:space="preserve"> PAGEREF _Toc4179 \h </w:instrText>
        </w:r>
        <w:r>
          <w:fldChar w:fldCharType="separate"/>
        </w:r>
        <w:r>
          <w:t>27</w:t>
        </w:r>
        <w:r>
          <w:fldChar w:fldCharType="end"/>
        </w:r>
      </w:hyperlink>
    </w:p>
    <w:p>
      <w:pPr>
        <w:pStyle w:val="TOC2"/>
        <w:tabs>
          <w:tab w:val="right" w:leader="dot" w:pos="8306"/>
        </w:tabs>
      </w:pPr>
      <w:hyperlink w:anchor="_Toc27526" w:history="1">
        <w:r>
          <w:rPr>
            <w:rFonts w:ascii="仿宋" w:eastAsia="仿宋" w:hAnsi="仿宋" w:cs="仿宋" w:hint="eastAsia"/>
            <w:lang w:eastAsia="zh-CN"/>
          </w:rPr>
          <w:t>(一)、项目建设背景</w:t>
        </w:r>
        <w:r>
          <w:tab/>
        </w:r>
        <w:r>
          <w:fldChar w:fldCharType="begin"/>
        </w:r>
        <w:r>
          <w:instrText xml:space="preserve"> PAGEREF _Toc27526 \h </w:instrText>
        </w:r>
        <w:r>
          <w:fldChar w:fldCharType="separate"/>
        </w:r>
        <w:r>
          <w:t>27</w:t>
        </w:r>
        <w:r>
          <w:fldChar w:fldCharType="end"/>
        </w:r>
      </w:hyperlink>
    </w:p>
    <w:p>
      <w:pPr>
        <w:pStyle w:val="TOC2"/>
        <w:tabs>
          <w:tab w:val="right" w:leader="dot" w:pos="8306"/>
        </w:tabs>
      </w:pPr>
      <w:hyperlink w:anchor="_Toc21049" w:history="1">
        <w:r>
          <w:rPr>
            <w:rFonts w:ascii="仿宋" w:eastAsia="仿宋" w:hAnsi="仿宋" w:cs="仿宋" w:hint="eastAsia"/>
            <w:lang w:eastAsia="zh-CN"/>
          </w:rPr>
          <w:t>(二)、必要性分析</w:t>
        </w:r>
        <w:r>
          <w:tab/>
        </w:r>
        <w:r>
          <w:fldChar w:fldCharType="begin"/>
        </w:r>
        <w:r>
          <w:instrText xml:space="preserve"> PAGEREF _Toc21049 \h </w:instrText>
        </w:r>
        <w:r>
          <w:fldChar w:fldCharType="separate"/>
        </w:r>
        <w:r>
          <w:t>28</w:t>
        </w:r>
        <w:r>
          <w:fldChar w:fldCharType="end"/>
        </w:r>
      </w:hyperlink>
    </w:p>
    <w:p>
      <w:pPr>
        <w:pStyle w:val="TOC2"/>
        <w:tabs>
          <w:tab w:val="right" w:leader="dot" w:pos="8306"/>
        </w:tabs>
      </w:pPr>
      <w:hyperlink w:anchor="_Toc29289" w:history="1">
        <w:r>
          <w:rPr>
            <w:rFonts w:ascii="仿宋" w:eastAsia="仿宋" w:hAnsi="仿宋" w:cs="仿宋" w:hint="eastAsia"/>
            <w:lang w:eastAsia="zh-CN"/>
          </w:rPr>
          <w:t>(三)、项目建设有利条件</w:t>
        </w:r>
        <w:r>
          <w:tab/>
        </w:r>
        <w:r>
          <w:fldChar w:fldCharType="begin"/>
        </w:r>
        <w:r>
          <w:instrText xml:space="preserve"> PAGEREF _Toc29289 \h </w:instrText>
        </w:r>
        <w:r>
          <w:fldChar w:fldCharType="separate"/>
        </w:r>
        <w:r>
          <w:t>30</w:t>
        </w:r>
        <w:r>
          <w:fldChar w:fldCharType="end"/>
        </w:r>
      </w:hyperlink>
    </w:p>
    <w:p>
      <w:pPr>
        <w:pStyle w:val="TOC1"/>
        <w:tabs>
          <w:tab w:val="right" w:leader="dot" w:pos="8306"/>
        </w:tabs>
      </w:pPr>
      <w:hyperlink w:anchor="_Toc7538" w:history="1">
        <w:r>
          <w:rPr>
            <w:rFonts w:ascii="仿宋" w:eastAsia="仿宋" w:hAnsi="仿宋" w:cs="仿宋" w:hint="eastAsia"/>
            <w:lang w:eastAsia="zh-CN"/>
          </w:rPr>
          <w:t>七、项目实施与管理方案</w:t>
        </w:r>
        <w:r>
          <w:tab/>
        </w:r>
        <w:r>
          <w:fldChar w:fldCharType="begin"/>
        </w:r>
        <w:r>
          <w:instrText xml:space="preserve"> PAGEREF _Toc7538 \h </w:instrText>
        </w:r>
        <w:r>
          <w:fldChar w:fldCharType="separate"/>
        </w:r>
        <w:r>
          <w:t>31</w:t>
        </w:r>
        <w:r>
          <w:fldChar w:fldCharType="end"/>
        </w:r>
      </w:hyperlink>
    </w:p>
    <w:p>
      <w:pPr>
        <w:pStyle w:val="TOC2"/>
        <w:tabs>
          <w:tab w:val="right" w:leader="dot" w:pos="8306"/>
        </w:tabs>
      </w:pPr>
      <w:hyperlink w:anchor="_Toc8250" w:history="1">
        <w:r>
          <w:rPr>
            <w:rFonts w:ascii="仿宋" w:eastAsia="仿宋" w:hAnsi="仿宋" w:cs="仿宋" w:hint="eastAsia"/>
            <w:lang w:eastAsia="zh-CN"/>
          </w:rPr>
          <w:t>(一)、项目实施计划</w:t>
        </w:r>
        <w:r>
          <w:tab/>
        </w:r>
        <w:r>
          <w:fldChar w:fldCharType="begin"/>
        </w:r>
        <w:r>
          <w:instrText xml:space="preserve"> PAGEREF _Toc8250 \h </w:instrText>
        </w:r>
        <w:r>
          <w:fldChar w:fldCharType="separate"/>
        </w:r>
        <w:r>
          <w:t>31</w:t>
        </w:r>
        <w:r>
          <w:fldChar w:fldCharType="end"/>
        </w:r>
      </w:hyperlink>
    </w:p>
    <w:p>
      <w:pPr>
        <w:pStyle w:val="TOC2"/>
        <w:tabs>
          <w:tab w:val="right" w:leader="dot" w:pos="8306"/>
        </w:tabs>
      </w:pPr>
      <w:hyperlink w:anchor="_Toc22571" w:history="1">
        <w:r>
          <w:rPr>
            <w:rFonts w:ascii="仿宋" w:eastAsia="仿宋" w:hAnsi="仿宋" w:cs="仿宋" w:hint="eastAsia"/>
            <w:lang w:eastAsia="zh-CN"/>
          </w:rPr>
          <w:t>(二)、项目组织机构与职责</w:t>
        </w:r>
        <w:r>
          <w:tab/>
        </w:r>
        <w:r>
          <w:fldChar w:fldCharType="begin"/>
        </w:r>
        <w:r>
          <w:instrText xml:space="preserve"> PAGEREF _Toc22571 \h </w:instrText>
        </w:r>
        <w:r>
          <w:fldChar w:fldCharType="separate"/>
        </w:r>
        <w:r>
          <w:t>33</w:t>
        </w:r>
        <w:r>
          <w:fldChar w:fldCharType="end"/>
        </w:r>
      </w:hyperlink>
    </w:p>
    <w:p>
      <w:pPr>
        <w:pStyle w:val="TOC2"/>
        <w:tabs>
          <w:tab w:val="right" w:leader="dot" w:pos="8306"/>
        </w:tabs>
      </w:pPr>
      <w:hyperlink w:anchor="_Toc19372" w:history="1">
        <w:r>
          <w:rPr>
            <w:rFonts w:ascii="仿宋" w:eastAsia="仿宋" w:hAnsi="仿宋" w:cs="仿宋" w:hint="eastAsia"/>
            <w:lang w:eastAsia="zh-CN"/>
          </w:rPr>
          <w:t>(三)、项目管理与监控体系</w:t>
        </w:r>
        <w:r>
          <w:tab/>
        </w:r>
        <w:r>
          <w:fldChar w:fldCharType="begin"/>
        </w:r>
        <w:r>
          <w:instrText xml:space="preserve"> PAGEREF _Toc19372 \h </w:instrText>
        </w:r>
        <w:r>
          <w:fldChar w:fldCharType="separate"/>
        </w:r>
        <w:r>
          <w:t>35</w:t>
        </w:r>
        <w:r>
          <w:fldChar w:fldCharType="end"/>
        </w:r>
      </w:hyperlink>
    </w:p>
    <w:p>
      <w:pPr>
        <w:pStyle w:val="TOC1"/>
        <w:tabs>
          <w:tab w:val="right" w:leader="dot" w:pos="8306"/>
        </w:tabs>
      </w:pPr>
      <w:hyperlink w:anchor="_Toc19102" w:history="1">
        <w:r>
          <w:rPr>
            <w:rFonts w:ascii="仿宋" w:eastAsia="仿宋" w:hAnsi="仿宋" w:cs="仿宋" w:hint="eastAsia"/>
            <w:lang w:eastAsia="zh-CN"/>
          </w:rPr>
          <w:t>八、技术创新与产业升级</w:t>
        </w:r>
        <w:r>
          <w:tab/>
        </w:r>
        <w:r>
          <w:fldChar w:fldCharType="begin"/>
        </w:r>
        <w:r>
          <w:instrText xml:space="preserve"> PAGEREF _Toc19102 \h </w:instrText>
        </w:r>
        <w:r>
          <w:fldChar w:fldCharType="separate"/>
        </w:r>
        <w:r>
          <w:t>37</w:t>
        </w:r>
        <w:r>
          <w:fldChar w:fldCharType="end"/>
        </w:r>
      </w:hyperlink>
    </w:p>
    <w:p>
      <w:pPr>
        <w:pStyle w:val="TOC2"/>
        <w:tabs>
          <w:tab w:val="right" w:leader="dot" w:pos="8306"/>
        </w:tabs>
      </w:pPr>
      <w:hyperlink w:anchor="_Toc32541" w:history="1">
        <w:r>
          <w:rPr>
            <w:rFonts w:ascii="仿宋" w:eastAsia="仿宋" w:hAnsi="仿宋" w:cs="仿宋" w:hint="eastAsia"/>
            <w:lang w:eastAsia="zh-CN"/>
          </w:rPr>
          <w:t>(一)、技术创新方向与目标</w:t>
        </w:r>
        <w:r>
          <w:tab/>
        </w:r>
        <w:r>
          <w:fldChar w:fldCharType="begin"/>
        </w:r>
        <w:r>
          <w:instrText xml:space="preserve"> PAGEREF _Toc32541 \h </w:instrText>
        </w:r>
        <w:r>
          <w:fldChar w:fldCharType="separate"/>
        </w:r>
        <w:r>
          <w:t>37</w:t>
        </w:r>
        <w:r>
          <w:fldChar w:fldCharType="end"/>
        </w:r>
      </w:hyperlink>
    </w:p>
    <w:p>
      <w:pPr>
        <w:pStyle w:val="TOC2"/>
        <w:tabs>
          <w:tab w:val="right" w:leader="dot" w:pos="8306"/>
        </w:tabs>
      </w:pPr>
      <w:hyperlink w:anchor="_Toc21649" w:history="1">
        <w:r>
          <w:rPr>
            <w:rFonts w:ascii="仿宋" w:eastAsia="仿宋" w:hAnsi="仿宋" w:cs="仿宋" w:hint="eastAsia"/>
            <w:lang w:eastAsia="zh-CN"/>
          </w:rPr>
          <w:t>(二)、产业升级路径与措施</w:t>
        </w:r>
        <w:r>
          <w:tab/>
        </w:r>
        <w:r>
          <w:fldChar w:fldCharType="begin"/>
        </w:r>
        <w:r>
          <w:instrText xml:space="preserve"> PAGEREF _Toc21649 \h </w:instrText>
        </w:r>
        <w:r>
          <w:fldChar w:fldCharType="separate"/>
        </w:r>
        <w:r>
          <w:t>38</w:t>
        </w:r>
        <w:r>
          <w:fldChar w:fldCharType="end"/>
        </w:r>
      </w:hyperlink>
    </w:p>
    <w:p>
      <w:pPr>
        <w:pStyle w:val="TOC1"/>
        <w:tabs>
          <w:tab w:val="right" w:leader="dot" w:pos="8306"/>
        </w:tabs>
      </w:pPr>
      <w:hyperlink w:anchor="_Toc9874" w:history="1">
        <w:r>
          <w:rPr>
            <w:rFonts w:ascii="仿宋" w:eastAsia="仿宋" w:hAnsi="仿宋" w:cs="仿宋" w:hint="eastAsia"/>
            <w:lang w:eastAsia="zh-CN"/>
          </w:rPr>
          <w:t>九、土地利用与规划方案</w:t>
        </w:r>
        <w:r>
          <w:tab/>
        </w:r>
        <w:r>
          <w:fldChar w:fldCharType="begin"/>
        </w:r>
        <w:r>
          <w:instrText xml:space="preserve"> PAGEREF _Toc9874 \h </w:instrText>
        </w:r>
        <w:r>
          <w:fldChar w:fldCharType="separate"/>
        </w:r>
        <w:r>
          <w:t>39</w:t>
        </w:r>
        <w:r>
          <w:fldChar w:fldCharType="end"/>
        </w:r>
      </w:hyperlink>
    </w:p>
    <w:p>
      <w:pPr>
        <w:pStyle w:val="TOC2"/>
        <w:tabs>
          <w:tab w:val="right" w:leader="dot" w:pos="8306"/>
        </w:tabs>
      </w:pPr>
      <w:hyperlink w:anchor="_Toc30695" w:history="1">
        <w:r>
          <w:rPr>
            <w:rFonts w:ascii="仿宋" w:eastAsia="仿宋" w:hAnsi="仿宋" w:cs="仿宋" w:hint="eastAsia"/>
            <w:lang w:eastAsia="zh-CN"/>
          </w:rPr>
          <w:t>(一)、项目用地情况分析</w:t>
        </w:r>
        <w:r>
          <w:tab/>
        </w:r>
        <w:r>
          <w:fldChar w:fldCharType="begin"/>
        </w:r>
        <w:r>
          <w:instrText xml:space="preserve"> PAGEREF _Toc30695 \h </w:instrText>
        </w:r>
        <w:r>
          <w:fldChar w:fldCharType="separate"/>
        </w:r>
        <w:r>
          <w:t>39</w:t>
        </w:r>
        <w:r>
          <w:fldChar w:fldCharType="end"/>
        </w:r>
      </w:hyperlink>
    </w:p>
    <w:p>
      <w:pPr>
        <w:pStyle w:val="TOC2"/>
        <w:tabs>
          <w:tab w:val="right" w:leader="dot" w:pos="8306"/>
        </w:tabs>
      </w:pPr>
      <w:hyperlink w:anchor="_Toc12939" w:history="1">
        <w:r>
          <w:rPr>
            <w:rFonts w:ascii="仿宋" w:eastAsia="仿宋" w:hAnsi="仿宋" w:cs="仿宋" w:hint="eastAsia"/>
            <w:lang w:eastAsia="zh-CN"/>
          </w:rPr>
          <w:t>(二)、土地利用规划方案</w:t>
        </w:r>
        <w:r>
          <w:tab/>
        </w:r>
        <w:r>
          <w:fldChar w:fldCharType="begin"/>
        </w:r>
        <w:r>
          <w:instrText xml:space="preserve"> PAGEREF _Toc12939 \h </w:instrText>
        </w:r>
        <w:r>
          <w:fldChar w:fldCharType="separate"/>
        </w:r>
        <w:r>
          <w:t>40</w:t>
        </w:r>
        <w:r>
          <w:fldChar w:fldCharType="end"/>
        </w:r>
      </w:hyperlink>
    </w:p>
    <w:p>
      <w:pPr>
        <w:pStyle w:val="TOC1"/>
        <w:tabs>
          <w:tab w:val="right" w:leader="dot" w:pos="8306"/>
        </w:tabs>
      </w:pPr>
      <w:hyperlink w:anchor="_Toc10406" w:history="1">
        <w:r>
          <w:rPr>
            <w:rFonts w:ascii="仿宋" w:eastAsia="仿宋" w:hAnsi="仿宋" w:cs="仿宋" w:hint="eastAsia"/>
            <w:lang w:eastAsia="zh-CN"/>
          </w:rPr>
          <w:t>十、环境保护与治理方案</w:t>
        </w:r>
        <w:r>
          <w:tab/>
        </w:r>
        <w:r>
          <w:fldChar w:fldCharType="begin"/>
        </w:r>
        <w:r>
          <w:instrText xml:space="preserve"> PAGEREF _Toc10406 \h </w:instrText>
        </w:r>
        <w:r>
          <w:fldChar w:fldCharType="separate"/>
        </w:r>
        <w:r>
          <w:t>42</w:t>
        </w:r>
        <w:r>
          <w:fldChar w:fldCharType="end"/>
        </w:r>
      </w:hyperlink>
    </w:p>
    <w:p>
      <w:pPr>
        <w:pStyle w:val="TOC2"/>
        <w:tabs>
          <w:tab w:val="right" w:leader="dot" w:pos="8306"/>
        </w:tabs>
      </w:pPr>
      <w:hyperlink w:anchor="_Toc32374" w:history="1">
        <w:r>
          <w:rPr>
            <w:rFonts w:ascii="仿宋" w:eastAsia="仿宋" w:hAnsi="仿宋" w:cs="仿宋" w:hint="eastAsia"/>
            <w:lang w:eastAsia="zh-CN"/>
          </w:rPr>
          <w:t>(一)、项目环境影响评估</w:t>
        </w:r>
        <w:r>
          <w:tab/>
        </w:r>
        <w:r>
          <w:fldChar w:fldCharType="begin"/>
        </w:r>
        <w:r>
          <w:instrText xml:space="preserve"> PAGEREF _Toc32374 \h </w:instrText>
        </w:r>
        <w:r>
          <w:fldChar w:fldCharType="separate"/>
        </w:r>
        <w:r>
          <w:t>42</w:t>
        </w:r>
        <w:r>
          <w:fldChar w:fldCharType="end"/>
        </w:r>
      </w:hyperlink>
    </w:p>
    <w:p>
      <w:pPr>
        <w:pStyle w:val="TOC2"/>
        <w:tabs>
          <w:tab w:val="right" w:leader="dot" w:pos="8306"/>
        </w:tabs>
      </w:pPr>
      <w:hyperlink w:anchor="_Toc5648" w:history="1">
        <w:r>
          <w:rPr>
            <w:rFonts w:ascii="仿宋" w:eastAsia="仿宋" w:hAnsi="仿宋" w:cs="仿宋" w:hint="eastAsia"/>
            <w:lang w:eastAsia="zh-CN"/>
          </w:rPr>
          <w:t>(二)、环境保护措施与治理方案</w:t>
        </w:r>
        <w:r>
          <w:tab/>
        </w:r>
        <w:r>
          <w:fldChar w:fldCharType="begin"/>
        </w:r>
        <w:r>
          <w:instrText xml:space="preserve"> PAGEREF _Toc5648 \h </w:instrText>
        </w:r>
        <w:r>
          <w:fldChar w:fldCharType="separate"/>
        </w:r>
        <w:r>
          <w:t>42</w:t>
        </w:r>
        <w:r>
          <w:fldChar w:fldCharType="end"/>
        </w:r>
      </w:hyperlink>
    </w:p>
    <w:p>
      <w:pPr>
        <w:pStyle w:val="TOC1"/>
        <w:tabs>
          <w:tab w:val="right" w:leader="dot" w:pos="8306"/>
        </w:tabs>
      </w:pPr>
      <w:hyperlink w:anchor="_Toc32722" w:history="1">
        <w:r>
          <w:rPr>
            <w:rFonts w:ascii="仿宋" w:eastAsia="仿宋" w:hAnsi="仿宋" w:cs="仿宋" w:hint="eastAsia"/>
            <w:lang w:eastAsia="zh-CN"/>
          </w:rPr>
          <w:t>十一、环境保护与绿色发展</w:t>
        </w:r>
        <w:r>
          <w:tab/>
        </w:r>
        <w:r>
          <w:fldChar w:fldCharType="begin"/>
        </w:r>
        <w:r>
          <w:instrText xml:space="preserve"> PAGEREF _Toc32722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208" w:history="1">
        <w:r>
          <w:rPr>
            <w:rFonts w:ascii="仿宋" w:eastAsia="仿宋" w:hAnsi="仿宋" w:cs="仿宋" w:hint="eastAsia"/>
            <w:lang w:eastAsia="zh-CN"/>
          </w:rPr>
          <w:t>(一)、环境保护措施</w:t>
        </w:r>
        <w:r>
          <w:tab/>
        </w:r>
        <w:r>
          <w:fldChar w:fldCharType="begin"/>
        </w:r>
        <w:r>
          <w:instrText xml:space="preserve"> PAGEREF _Toc32208 \h </w:instrText>
        </w:r>
        <w:r>
          <w:fldChar w:fldCharType="separate"/>
        </w:r>
        <w:r>
          <w:t>43</w:t>
        </w:r>
        <w:r>
          <w:fldChar w:fldCharType="end"/>
        </w:r>
      </w:hyperlink>
    </w:p>
    <w:p>
      <w:pPr>
        <w:pStyle w:val="TOC2"/>
        <w:tabs>
          <w:tab w:val="right" w:leader="dot" w:pos="8306"/>
        </w:tabs>
      </w:pPr>
      <w:hyperlink w:anchor="_Toc11063" w:history="1">
        <w:r>
          <w:rPr>
            <w:rFonts w:ascii="仿宋" w:eastAsia="仿宋" w:hAnsi="仿宋" w:cs="仿宋" w:hint="eastAsia"/>
            <w:lang w:eastAsia="zh-CN"/>
          </w:rPr>
          <w:t>(二)、绿色发展与可持续发展策略</w:t>
        </w:r>
        <w:r>
          <w:tab/>
        </w:r>
        <w:r>
          <w:fldChar w:fldCharType="begin"/>
        </w:r>
        <w:r>
          <w:instrText xml:space="preserve"> PAGEREF _Toc11063 \h </w:instrText>
        </w:r>
        <w:r>
          <w:fldChar w:fldCharType="separate"/>
        </w:r>
        <w:r>
          <w:t>45</w:t>
        </w:r>
        <w:r>
          <w:fldChar w:fldCharType="end"/>
        </w:r>
      </w:hyperlink>
    </w:p>
    <w:p>
      <w:pPr>
        <w:pStyle w:val="TOC1"/>
        <w:tabs>
          <w:tab w:val="right" w:leader="dot" w:pos="8306"/>
        </w:tabs>
      </w:pPr>
      <w:hyperlink w:anchor="_Toc24906" w:history="1">
        <w:r>
          <w:rPr>
            <w:rFonts w:ascii="仿宋" w:eastAsia="仿宋" w:hAnsi="仿宋" w:cs="仿宋" w:hint="eastAsia"/>
            <w:lang w:eastAsia="zh-CN"/>
          </w:rPr>
          <w:t>十二、项目质量与标准</w:t>
        </w:r>
        <w:r>
          <w:tab/>
        </w:r>
        <w:r>
          <w:fldChar w:fldCharType="begin"/>
        </w:r>
        <w:r>
          <w:instrText xml:space="preserve"> PAGEREF _Toc24906 \h </w:instrText>
        </w:r>
        <w:r>
          <w:fldChar w:fldCharType="separate"/>
        </w:r>
        <w:r>
          <w:t>46</w:t>
        </w:r>
        <w:r>
          <w:fldChar w:fldCharType="end"/>
        </w:r>
      </w:hyperlink>
    </w:p>
    <w:p>
      <w:pPr>
        <w:pStyle w:val="TOC2"/>
        <w:tabs>
          <w:tab w:val="right" w:leader="dot" w:pos="8306"/>
        </w:tabs>
      </w:pPr>
      <w:hyperlink w:anchor="_Toc9958" w:history="1">
        <w:r>
          <w:rPr>
            <w:rFonts w:ascii="仿宋" w:eastAsia="仿宋" w:hAnsi="仿宋" w:cs="仿宋" w:hint="eastAsia"/>
            <w:lang w:eastAsia="zh-CN"/>
          </w:rPr>
          <w:t>(一)、质量保障体系</w:t>
        </w:r>
        <w:r>
          <w:tab/>
        </w:r>
        <w:r>
          <w:fldChar w:fldCharType="begin"/>
        </w:r>
        <w:r>
          <w:instrText xml:space="preserve"> PAGEREF _Toc9958 \h </w:instrText>
        </w:r>
        <w:r>
          <w:fldChar w:fldCharType="separate"/>
        </w:r>
        <w:r>
          <w:t>46</w:t>
        </w:r>
        <w:r>
          <w:fldChar w:fldCharType="end"/>
        </w:r>
      </w:hyperlink>
    </w:p>
    <w:p>
      <w:pPr>
        <w:pStyle w:val="TOC2"/>
        <w:tabs>
          <w:tab w:val="right" w:leader="dot" w:pos="8306"/>
        </w:tabs>
      </w:pPr>
      <w:hyperlink w:anchor="_Toc30339" w:history="1">
        <w:r>
          <w:rPr>
            <w:rFonts w:ascii="仿宋" w:eastAsia="仿宋" w:hAnsi="仿宋" w:cs="仿宋" w:hint="eastAsia"/>
            <w:lang w:eastAsia="zh-CN"/>
          </w:rPr>
          <w:t>(二)、标准化作业流程</w:t>
        </w:r>
        <w:r>
          <w:tab/>
        </w:r>
        <w:r>
          <w:fldChar w:fldCharType="begin"/>
        </w:r>
        <w:r>
          <w:instrText xml:space="preserve"> PAGEREF _Toc30339 \h </w:instrText>
        </w:r>
        <w:r>
          <w:fldChar w:fldCharType="separate"/>
        </w:r>
        <w:r>
          <w:t>47</w:t>
        </w:r>
        <w:r>
          <w:fldChar w:fldCharType="end"/>
        </w:r>
      </w:hyperlink>
    </w:p>
    <w:p>
      <w:pPr>
        <w:pStyle w:val="TOC2"/>
        <w:tabs>
          <w:tab w:val="right" w:leader="dot" w:pos="8306"/>
        </w:tabs>
      </w:pPr>
      <w:hyperlink w:anchor="_Toc24204" w:history="1">
        <w:r>
          <w:rPr>
            <w:rFonts w:ascii="仿宋" w:eastAsia="仿宋" w:hAnsi="仿宋" w:cs="仿宋" w:hint="eastAsia"/>
            <w:lang w:eastAsia="zh-CN"/>
          </w:rPr>
          <w:t>(三)、质量监控与评估</w:t>
        </w:r>
        <w:r>
          <w:tab/>
        </w:r>
        <w:r>
          <w:fldChar w:fldCharType="begin"/>
        </w:r>
        <w:r>
          <w:instrText xml:space="preserve"> PAGEREF _Toc24204 \h </w:instrText>
        </w:r>
        <w:r>
          <w:fldChar w:fldCharType="separate"/>
        </w:r>
        <w:r>
          <w:t>49</w:t>
        </w:r>
        <w:r>
          <w:fldChar w:fldCharType="end"/>
        </w:r>
      </w:hyperlink>
    </w:p>
    <w:p>
      <w:pPr>
        <w:pStyle w:val="TOC2"/>
        <w:tabs>
          <w:tab w:val="right" w:leader="dot" w:pos="8306"/>
        </w:tabs>
      </w:pPr>
      <w:hyperlink w:anchor="_Toc14659" w:history="1">
        <w:r>
          <w:rPr>
            <w:rFonts w:ascii="仿宋" w:eastAsia="仿宋" w:hAnsi="仿宋" w:cs="仿宋" w:hint="eastAsia"/>
            <w:lang w:eastAsia="zh-CN"/>
          </w:rPr>
          <w:t>(四)、质量改进计划</w:t>
        </w:r>
        <w:r>
          <w:tab/>
        </w:r>
        <w:r>
          <w:fldChar w:fldCharType="begin"/>
        </w:r>
        <w:r>
          <w:instrText xml:space="preserve"> PAGEREF _Toc14659 \h </w:instrText>
        </w:r>
        <w:r>
          <w:fldChar w:fldCharType="separate"/>
        </w:r>
        <w:r>
          <w:t>50</w:t>
        </w:r>
        <w:r>
          <w:fldChar w:fldCharType="end"/>
        </w:r>
      </w:hyperlink>
    </w:p>
    <w:p>
      <w:pPr>
        <w:pStyle w:val="TOC1"/>
        <w:tabs>
          <w:tab w:val="right" w:leader="dot" w:pos="8306"/>
        </w:tabs>
      </w:pPr>
      <w:hyperlink w:anchor="_Toc27223" w:history="1">
        <w:r>
          <w:rPr>
            <w:rFonts w:ascii="仿宋" w:eastAsia="仿宋" w:hAnsi="仿宋" w:cs="仿宋" w:hint="eastAsia"/>
            <w:lang w:eastAsia="zh-CN"/>
          </w:rPr>
          <w:t>十三、创新驱动与持续发展</w:t>
        </w:r>
        <w:r>
          <w:tab/>
        </w:r>
        <w:r>
          <w:fldChar w:fldCharType="begin"/>
        </w:r>
        <w:r>
          <w:instrText xml:space="preserve"> PAGEREF _Toc27223 \h </w:instrText>
        </w:r>
        <w:r>
          <w:fldChar w:fldCharType="separate"/>
        </w:r>
        <w:r>
          <w:t>51</w:t>
        </w:r>
        <w:r>
          <w:fldChar w:fldCharType="end"/>
        </w:r>
      </w:hyperlink>
    </w:p>
    <w:p>
      <w:pPr>
        <w:pStyle w:val="TOC2"/>
        <w:tabs>
          <w:tab w:val="right" w:leader="dot" w:pos="8306"/>
        </w:tabs>
      </w:pPr>
      <w:hyperlink w:anchor="_Toc26210" w:history="1">
        <w:r>
          <w:rPr>
            <w:rFonts w:ascii="仿宋" w:eastAsia="仿宋" w:hAnsi="仿宋" w:cs="仿宋" w:hint="eastAsia"/>
            <w:lang w:eastAsia="zh-CN"/>
          </w:rPr>
          <w:t>(一)、创新驱动战略实施</w:t>
        </w:r>
        <w:r>
          <w:tab/>
        </w:r>
        <w:r>
          <w:fldChar w:fldCharType="begin"/>
        </w:r>
        <w:r>
          <w:instrText xml:space="preserve"> PAGEREF _Toc26210 \h </w:instrText>
        </w:r>
        <w:r>
          <w:fldChar w:fldCharType="separate"/>
        </w:r>
        <w:r>
          <w:t>51</w:t>
        </w:r>
        <w:r>
          <w:fldChar w:fldCharType="end"/>
        </w:r>
      </w:hyperlink>
    </w:p>
    <w:p>
      <w:pPr>
        <w:pStyle w:val="TOC2"/>
        <w:tabs>
          <w:tab w:val="right" w:leader="dot" w:pos="8306"/>
        </w:tabs>
      </w:pPr>
      <w:hyperlink w:anchor="_Toc2968" w:history="1">
        <w:r>
          <w:rPr>
            <w:rFonts w:ascii="仿宋" w:eastAsia="仿宋" w:hAnsi="仿宋" w:cs="仿宋" w:hint="eastAsia"/>
            <w:lang w:eastAsia="zh-CN"/>
          </w:rPr>
          <w:t>(二)、持续发展路径探索</w:t>
        </w:r>
        <w:r>
          <w:tab/>
        </w:r>
        <w:r>
          <w:fldChar w:fldCharType="begin"/>
        </w:r>
        <w:r>
          <w:instrText xml:space="preserve"> PAGEREF _Toc2968 \h </w:instrText>
        </w:r>
        <w:r>
          <w:fldChar w:fldCharType="separate"/>
        </w:r>
        <w:r>
          <w:t>53</w:t>
        </w:r>
        <w:r>
          <w:fldChar w:fldCharType="end"/>
        </w:r>
      </w:hyperlink>
    </w:p>
    <w:p>
      <w:pPr>
        <w:pStyle w:val="TOC1"/>
        <w:tabs>
          <w:tab w:val="right" w:leader="dot" w:pos="8306"/>
        </w:tabs>
      </w:pPr>
      <w:hyperlink w:anchor="_Toc14943" w:history="1">
        <w:r>
          <w:rPr>
            <w:rFonts w:ascii="仿宋" w:eastAsia="仿宋" w:hAnsi="仿宋" w:cs="仿宋" w:hint="eastAsia"/>
            <w:lang w:eastAsia="zh-CN"/>
          </w:rPr>
          <w:t>十四、质量管理与控制</w:t>
        </w:r>
        <w:r>
          <w:tab/>
        </w:r>
        <w:r>
          <w:fldChar w:fldCharType="begin"/>
        </w:r>
        <w:r>
          <w:instrText xml:space="preserve"> PAGEREF _Toc14943 \h </w:instrText>
        </w:r>
        <w:r>
          <w:fldChar w:fldCharType="separate"/>
        </w:r>
        <w:r>
          <w:t>57</w:t>
        </w:r>
        <w:r>
          <w:fldChar w:fldCharType="end"/>
        </w:r>
      </w:hyperlink>
    </w:p>
    <w:p>
      <w:pPr>
        <w:pStyle w:val="TOC2"/>
        <w:tabs>
          <w:tab w:val="right" w:leader="dot" w:pos="8306"/>
        </w:tabs>
      </w:pPr>
      <w:hyperlink w:anchor="_Toc21377" w:history="1">
        <w:r>
          <w:rPr>
            <w:rFonts w:ascii="仿宋" w:eastAsia="仿宋" w:hAnsi="仿宋" w:cs="仿宋" w:hint="eastAsia"/>
            <w:lang w:eastAsia="zh-CN"/>
          </w:rPr>
          <w:t>(一)、质量管理体系建设</w:t>
        </w:r>
        <w:r>
          <w:tab/>
        </w:r>
        <w:r>
          <w:fldChar w:fldCharType="begin"/>
        </w:r>
        <w:r>
          <w:instrText xml:space="preserve"> PAGEREF _Toc21377 \h </w:instrText>
        </w:r>
        <w:r>
          <w:fldChar w:fldCharType="separate"/>
        </w:r>
        <w:r>
          <w:t>57</w:t>
        </w:r>
        <w:r>
          <w:fldChar w:fldCharType="end"/>
        </w:r>
      </w:hyperlink>
    </w:p>
    <w:p>
      <w:pPr>
        <w:pStyle w:val="TOC2"/>
        <w:tabs>
          <w:tab w:val="right" w:leader="dot" w:pos="8306"/>
        </w:tabs>
      </w:pPr>
      <w:hyperlink w:anchor="_Toc21928" w:history="1">
        <w:r>
          <w:rPr>
            <w:rFonts w:ascii="仿宋" w:eastAsia="仿宋" w:hAnsi="仿宋" w:cs="仿宋" w:hint="eastAsia"/>
            <w:lang w:eastAsia="zh-CN"/>
          </w:rPr>
          <w:t>(二)、质量控制措施</w:t>
        </w:r>
        <w:r>
          <w:tab/>
        </w:r>
        <w:r>
          <w:fldChar w:fldCharType="begin"/>
        </w:r>
        <w:r>
          <w:instrText xml:space="preserve"> PAGEREF _Toc21928 \h </w:instrText>
        </w:r>
        <w:r>
          <w:fldChar w:fldCharType="separate"/>
        </w:r>
        <w:r>
          <w:t>58</w:t>
        </w:r>
        <w:r>
          <w:fldChar w:fldCharType="end"/>
        </w:r>
      </w:hyperlink>
    </w:p>
    <w:p>
      <w:pPr>
        <w:pStyle w:val="TOC1"/>
        <w:tabs>
          <w:tab w:val="right" w:leader="dot" w:pos="8306"/>
        </w:tabs>
      </w:pPr>
      <w:hyperlink w:anchor="_Toc27839" w:history="1">
        <w:r>
          <w:rPr>
            <w:rFonts w:ascii="仿宋" w:eastAsia="仿宋" w:hAnsi="仿宋" w:cs="仿宋" w:hint="eastAsia"/>
            <w:lang w:eastAsia="zh-CN"/>
          </w:rPr>
          <w:t>十五、产业协同与集群发展</w:t>
        </w:r>
        <w:r>
          <w:tab/>
        </w:r>
        <w:r>
          <w:fldChar w:fldCharType="begin"/>
        </w:r>
        <w:r>
          <w:instrText xml:space="preserve"> PAGEREF _Toc27839 \h </w:instrText>
        </w:r>
        <w:r>
          <w:fldChar w:fldCharType="separate"/>
        </w:r>
        <w:r>
          <w:t>59</w:t>
        </w:r>
        <w:r>
          <w:fldChar w:fldCharType="end"/>
        </w:r>
      </w:hyperlink>
    </w:p>
    <w:p>
      <w:pPr>
        <w:pStyle w:val="TOC2"/>
        <w:tabs>
          <w:tab w:val="right" w:leader="dot" w:pos="8306"/>
        </w:tabs>
      </w:pPr>
      <w:hyperlink w:anchor="_Toc31813" w:history="1">
        <w:r>
          <w:rPr>
            <w:rFonts w:ascii="仿宋" w:eastAsia="仿宋" w:hAnsi="仿宋" w:cs="仿宋" w:hint="eastAsia"/>
            <w:lang w:eastAsia="zh-CN"/>
          </w:rPr>
          <w:t>(一)、产业协同机制建设</w:t>
        </w:r>
        <w:r>
          <w:tab/>
        </w:r>
        <w:r>
          <w:fldChar w:fldCharType="begin"/>
        </w:r>
        <w:r>
          <w:instrText xml:space="preserve"> PAGEREF _Toc31813 \h </w:instrText>
        </w:r>
        <w:r>
          <w:fldChar w:fldCharType="separate"/>
        </w:r>
        <w:r>
          <w:t>59</w:t>
        </w:r>
        <w:r>
          <w:fldChar w:fldCharType="end"/>
        </w:r>
      </w:hyperlink>
    </w:p>
    <w:p>
      <w:pPr>
        <w:pStyle w:val="TOC2"/>
        <w:tabs>
          <w:tab w:val="right" w:leader="dot" w:pos="8306"/>
        </w:tabs>
      </w:pPr>
      <w:hyperlink w:anchor="_Toc1795" w:history="1">
        <w:r>
          <w:rPr>
            <w:rFonts w:ascii="仿宋" w:eastAsia="仿宋" w:hAnsi="仿宋" w:cs="仿宋" w:hint="eastAsia"/>
            <w:lang w:eastAsia="zh-CN"/>
          </w:rPr>
          <w:t>(二)、产业集群培育与发展</w:t>
        </w:r>
        <w:r>
          <w:tab/>
        </w:r>
        <w:r>
          <w:fldChar w:fldCharType="begin"/>
        </w:r>
        <w:r>
          <w:instrText xml:space="preserve"> PAGEREF _Toc1795 \h </w:instrText>
        </w:r>
        <w:r>
          <w:fldChar w:fldCharType="separate"/>
        </w:r>
        <w:r>
          <w:t>61</w:t>
        </w:r>
        <w:r>
          <w:fldChar w:fldCharType="end"/>
        </w:r>
      </w:hyperlink>
    </w:p>
    <w:p>
      <w:pPr>
        <w:pStyle w:val="TOC1"/>
        <w:tabs>
          <w:tab w:val="right" w:leader="dot" w:pos="8306"/>
        </w:tabs>
      </w:pPr>
      <w:hyperlink w:anchor="_Toc21447" w:history="1">
        <w:r>
          <w:rPr>
            <w:rFonts w:ascii="仿宋" w:eastAsia="仿宋" w:hAnsi="仿宋" w:cs="仿宋" w:hint="eastAsia"/>
            <w:lang w:eastAsia="zh-CN"/>
          </w:rPr>
          <w:t>十六、合作与交流机制建立</w:t>
        </w:r>
        <w:r>
          <w:tab/>
        </w:r>
        <w:r>
          <w:fldChar w:fldCharType="begin"/>
        </w:r>
        <w:r>
          <w:instrText xml:space="preserve"> PAGEREF _Toc21447 \h </w:instrText>
        </w:r>
        <w:r>
          <w:fldChar w:fldCharType="separate"/>
        </w:r>
        <w:r>
          <w:t>61</w:t>
        </w:r>
        <w:r>
          <w:fldChar w:fldCharType="end"/>
        </w:r>
      </w:hyperlink>
    </w:p>
    <w:p>
      <w:pPr>
        <w:pStyle w:val="TOC2"/>
        <w:tabs>
          <w:tab w:val="right" w:leader="dot" w:pos="8306"/>
        </w:tabs>
      </w:pPr>
      <w:hyperlink w:anchor="_Toc7095" w:history="1">
        <w:r>
          <w:rPr>
            <w:rFonts w:ascii="仿宋" w:eastAsia="仿宋" w:hAnsi="仿宋" w:cs="仿宋" w:hint="eastAsia"/>
            <w:lang w:eastAsia="zh-CN"/>
          </w:rPr>
          <w:t>(一)、合作伙伴选择与合作方式</w:t>
        </w:r>
        <w:r>
          <w:tab/>
        </w:r>
        <w:r>
          <w:fldChar w:fldCharType="begin"/>
        </w:r>
        <w:r>
          <w:instrText xml:space="preserve"> PAGEREF _Toc7095 \h </w:instrText>
        </w:r>
        <w:r>
          <w:fldChar w:fldCharType="separate"/>
        </w:r>
        <w:r>
          <w:t>61</w:t>
        </w:r>
        <w:r>
          <w:fldChar w:fldCharType="end"/>
        </w:r>
      </w:hyperlink>
    </w:p>
    <w:p>
      <w:pPr>
        <w:pStyle w:val="TOC2"/>
        <w:tabs>
          <w:tab w:val="right" w:leader="dot" w:pos="8306"/>
        </w:tabs>
      </w:pPr>
      <w:hyperlink w:anchor="_Toc6558" w:history="1">
        <w:r>
          <w:rPr>
            <w:rFonts w:ascii="仿宋" w:eastAsia="仿宋" w:hAnsi="仿宋" w:cs="仿宋" w:hint="eastAsia"/>
            <w:lang w:eastAsia="zh-CN"/>
          </w:rPr>
          <w:t>(二)、交流与合作平台搭建</w:t>
        </w:r>
        <w:r>
          <w:tab/>
        </w:r>
        <w:r>
          <w:fldChar w:fldCharType="begin"/>
        </w:r>
        <w:r>
          <w:instrText xml:space="preserve"> PAGEREF _Toc6558 \h </w:instrText>
        </w:r>
        <w:r>
          <w:fldChar w:fldCharType="separate"/>
        </w:r>
        <w:r>
          <w:t>63</w:t>
        </w:r>
        <w:r>
          <w:fldChar w:fldCharType="end"/>
        </w:r>
      </w:hyperlink>
    </w:p>
    <w:p>
      <w:pPr>
        <w:pStyle w:val="TOC1"/>
        <w:tabs>
          <w:tab w:val="right" w:leader="dot" w:pos="8306"/>
        </w:tabs>
      </w:pPr>
      <w:hyperlink w:anchor="_Toc15730" w:history="1">
        <w:r>
          <w:rPr>
            <w:rFonts w:ascii="仿宋" w:eastAsia="仿宋" w:hAnsi="仿宋" w:cs="仿宋" w:hint="eastAsia"/>
            <w:lang w:eastAsia="zh-CN"/>
          </w:rPr>
          <w:t>十七、人力资源管理与开发</w:t>
        </w:r>
        <w:r>
          <w:tab/>
        </w:r>
        <w:r>
          <w:fldChar w:fldCharType="begin"/>
        </w:r>
        <w:r>
          <w:instrText xml:space="preserve"> PAGEREF _Toc15730 \h </w:instrText>
        </w:r>
        <w:r>
          <w:fldChar w:fldCharType="separate"/>
        </w:r>
        <w:r>
          <w:t>64</w:t>
        </w:r>
        <w:r>
          <w:fldChar w:fldCharType="end"/>
        </w:r>
      </w:hyperlink>
    </w:p>
    <w:p>
      <w:pPr>
        <w:pStyle w:val="TOC2"/>
        <w:tabs>
          <w:tab w:val="right" w:leader="dot" w:pos="8306"/>
        </w:tabs>
      </w:pPr>
      <w:hyperlink w:anchor="_Toc23887" w:history="1">
        <w:r>
          <w:rPr>
            <w:rFonts w:ascii="仿宋" w:eastAsia="仿宋" w:hAnsi="仿宋" w:cs="仿宋" w:hint="eastAsia"/>
            <w:lang w:eastAsia="zh-CN"/>
          </w:rPr>
          <w:t>(一)、人力资源规划</w:t>
        </w:r>
        <w:r>
          <w:tab/>
        </w:r>
        <w:r>
          <w:fldChar w:fldCharType="begin"/>
        </w:r>
        <w:r>
          <w:instrText xml:space="preserve"> PAGEREF _Toc23887 \h </w:instrText>
        </w:r>
        <w:r>
          <w:fldChar w:fldCharType="separate"/>
        </w:r>
        <w:r>
          <w:t>64</w:t>
        </w:r>
        <w:r>
          <w:fldChar w:fldCharType="end"/>
        </w:r>
      </w:hyperlink>
    </w:p>
    <w:p>
      <w:pPr>
        <w:pStyle w:val="TOC2"/>
        <w:tabs>
          <w:tab w:val="right" w:leader="dot" w:pos="8306"/>
        </w:tabs>
      </w:pPr>
      <w:hyperlink w:anchor="_Toc28642" w:history="1">
        <w:r>
          <w:rPr>
            <w:rFonts w:ascii="仿宋" w:eastAsia="仿宋" w:hAnsi="仿宋" w:cs="仿宋" w:hint="eastAsia"/>
            <w:lang w:eastAsia="zh-CN"/>
          </w:rPr>
          <w:t>(二)、人力资源开发与培训</w:t>
        </w:r>
        <w:r>
          <w:tab/>
        </w:r>
        <w:r>
          <w:fldChar w:fldCharType="begin"/>
        </w:r>
        <w:r>
          <w:instrText xml:space="preserve"> PAGEREF _Toc28642 \h </w:instrText>
        </w:r>
        <w:r>
          <w:fldChar w:fldCharType="separate"/>
        </w:r>
        <w:r>
          <w:t>66</w:t>
        </w:r>
        <w:r>
          <w:fldChar w:fldCharType="end"/>
        </w:r>
      </w:hyperlink>
    </w:p>
    <w:p>
      <w:pPr>
        <w:pStyle w:val="TOC1"/>
        <w:tabs>
          <w:tab w:val="right" w:leader="dot" w:pos="8306"/>
        </w:tabs>
      </w:pPr>
      <w:hyperlink w:anchor="_Toc25881" w:history="1">
        <w:r>
          <w:rPr>
            <w:rFonts w:ascii="仿宋" w:eastAsia="仿宋" w:hAnsi="仿宋" w:cs="仿宋" w:hint="eastAsia"/>
            <w:lang w:eastAsia="zh-CN"/>
          </w:rPr>
          <w:t>十八、项目施工方案</w:t>
        </w:r>
        <w:r>
          <w:tab/>
        </w:r>
        <w:r>
          <w:fldChar w:fldCharType="begin"/>
        </w:r>
        <w:r>
          <w:instrText xml:space="preserve"> PAGEREF _Toc25881 \h </w:instrText>
        </w:r>
        <w:r>
          <w:fldChar w:fldCharType="separate"/>
        </w:r>
        <w:r>
          <w:t>69</w:t>
        </w:r>
        <w:r>
          <w:fldChar w:fldCharType="end"/>
        </w:r>
      </w:hyperlink>
    </w:p>
    <w:p>
      <w:pPr>
        <w:pStyle w:val="TOC2"/>
        <w:tabs>
          <w:tab w:val="right" w:leader="dot" w:pos="8306"/>
        </w:tabs>
      </w:pPr>
      <w:hyperlink w:anchor="_Toc13390" w:history="1">
        <w:r>
          <w:rPr>
            <w:rFonts w:ascii="仿宋" w:eastAsia="仿宋" w:hAnsi="仿宋" w:cs="仿宋" w:hint="eastAsia"/>
            <w:lang w:eastAsia="zh-CN"/>
          </w:rPr>
          <w:t>(一)、施工组织设计</w:t>
        </w:r>
        <w:r>
          <w:tab/>
        </w:r>
        <w:r>
          <w:fldChar w:fldCharType="begin"/>
        </w:r>
        <w:r>
          <w:instrText xml:space="preserve"> PAGEREF _Toc13390 \h </w:instrText>
        </w:r>
        <w:r>
          <w:fldChar w:fldCharType="separate"/>
        </w:r>
        <w:r>
          <w:t>69</w:t>
        </w:r>
        <w:r>
          <w:fldChar w:fldCharType="end"/>
        </w:r>
      </w:hyperlink>
    </w:p>
    <w:p>
      <w:pPr>
        <w:pStyle w:val="TOC2"/>
        <w:tabs>
          <w:tab w:val="right" w:leader="dot" w:pos="8306"/>
        </w:tabs>
      </w:pPr>
      <w:hyperlink w:anchor="_Toc22800" w:history="1">
        <w:r>
          <w:rPr>
            <w:rFonts w:ascii="仿宋" w:eastAsia="仿宋" w:hAnsi="仿宋" w:cs="仿宋" w:hint="eastAsia"/>
            <w:lang w:eastAsia="zh-CN"/>
          </w:rPr>
          <w:t>(二)、施工工艺与技术路线</w:t>
        </w:r>
        <w:r>
          <w:tab/>
        </w:r>
        <w:r>
          <w:fldChar w:fldCharType="begin"/>
        </w:r>
        <w:r>
          <w:instrText xml:space="preserve"> PAGEREF _Toc22800 \h </w:instrText>
        </w:r>
        <w:r>
          <w:fldChar w:fldCharType="separate"/>
        </w:r>
        <w:r>
          <w:t>70</w:t>
        </w:r>
        <w:r>
          <w:fldChar w:fldCharType="end"/>
        </w:r>
      </w:hyperlink>
    </w:p>
    <w:p>
      <w:pPr>
        <w:pStyle w:val="TOC2"/>
        <w:tabs>
          <w:tab w:val="right" w:leader="dot" w:pos="8306"/>
        </w:tabs>
      </w:pPr>
      <w:hyperlink w:anchor="_Toc5851" w:history="1">
        <w:r>
          <w:rPr>
            <w:rFonts w:ascii="仿宋" w:eastAsia="仿宋" w:hAnsi="仿宋" w:cs="仿宋" w:hint="eastAsia"/>
            <w:lang w:eastAsia="zh-CN"/>
          </w:rPr>
          <w:t>(三)、关键节点施工计划</w:t>
        </w:r>
        <w:r>
          <w:tab/>
        </w:r>
        <w:r>
          <w:fldChar w:fldCharType="begin"/>
        </w:r>
        <w:r>
          <w:instrText xml:space="preserve"> PAGEREF _Toc5851 \h </w:instrText>
        </w:r>
        <w:r>
          <w:fldChar w:fldCharType="separate"/>
        </w:r>
        <w:r>
          <w:t>71</w:t>
        </w:r>
        <w:r>
          <w:fldChar w:fldCharType="end"/>
        </w:r>
      </w:hyperlink>
    </w:p>
    <w:p>
      <w:pPr>
        <w:pStyle w:val="TOC2"/>
        <w:tabs>
          <w:tab w:val="right" w:leader="dot" w:pos="8306"/>
        </w:tabs>
      </w:pPr>
      <w:hyperlink w:anchor="_Toc28595" w:history="1">
        <w:r>
          <w:rPr>
            <w:rFonts w:ascii="仿宋" w:eastAsia="仿宋" w:hAnsi="仿宋" w:cs="仿宋" w:hint="eastAsia"/>
            <w:lang w:eastAsia="zh-CN"/>
          </w:rPr>
          <w:t>(四)、施工现场管理</w:t>
        </w:r>
        <w:r>
          <w:tab/>
        </w:r>
        <w:r>
          <w:fldChar w:fldCharType="begin"/>
        </w:r>
        <w:r>
          <w:instrText xml:space="preserve"> PAGEREF _Toc28595 \h </w:instrText>
        </w:r>
        <w:r>
          <w:fldChar w:fldCharType="separate"/>
        </w:r>
        <w:r>
          <w:t>73</w:t>
        </w:r>
        <w:r>
          <w:fldChar w:fldCharType="end"/>
        </w:r>
      </w:hyperlink>
    </w:p>
    <w:p>
      <w:pPr>
        <w:pStyle w:val="TOC1"/>
        <w:tabs>
          <w:tab w:val="right" w:leader="dot" w:pos="8306"/>
        </w:tabs>
      </w:pPr>
      <w:hyperlink w:anchor="_Toc11060" w:history="1">
        <w:r>
          <w:rPr>
            <w:rFonts w:ascii="仿宋" w:eastAsia="仿宋" w:hAnsi="仿宋" w:cs="仿宋" w:hint="eastAsia"/>
            <w:lang w:eastAsia="zh-CN"/>
          </w:rPr>
          <w:t>十九、成果转化与推广应用</w:t>
        </w:r>
        <w:r>
          <w:tab/>
        </w:r>
        <w:r>
          <w:fldChar w:fldCharType="begin"/>
        </w:r>
        <w:r>
          <w:instrText xml:space="preserve"> PAGEREF _Toc11060 \h </w:instrText>
        </w:r>
        <w:r>
          <w:fldChar w:fldCharType="separate"/>
        </w:r>
        <w:r>
          <w:t>75</w:t>
        </w:r>
        <w:r>
          <w:fldChar w:fldCharType="end"/>
        </w:r>
      </w:hyperlink>
    </w:p>
    <w:p>
      <w:pPr>
        <w:pStyle w:val="TOC2"/>
        <w:tabs>
          <w:tab w:val="right" w:leader="dot" w:pos="8306"/>
        </w:tabs>
      </w:pPr>
      <w:hyperlink w:anchor="_Toc28803" w:history="1">
        <w:r>
          <w:rPr>
            <w:rFonts w:ascii="仿宋" w:eastAsia="仿宋" w:hAnsi="仿宋" w:cs="仿宋" w:hint="eastAsia"/>
            <w:lang w:eastAsia="zh-CN"/>
          </w:rPr>
          <w:t>(一)、成果转化策略制定</w:t>
        </w:r>
        <w:r>
          <w:tab/>
        </w:r>
        <w:r>
          <w:fldChar w:fldCharType="begin"/>
        </w:r>
        <w:r>
          <w:instrText xml:space="preserve"> PAGEREF _Toc28803 \h </w:instrText>
        </w:r>
        <w:r>
          <w:fldChar w:fldCharType="separate"/>
        </w:r>
        <w:r>
          <w:t>75</w:t>
        </w:r>
        <w:r>
          <w:fldChar w:fldCharType="end"/>
        </w:r>
      </w:hyperlink>
    </w:p>
    <w:p>
      <w:pPr>
        <w:pStyle w:val="TOC2"/>
        <w:tabs>
          <w:tab w:val="right" w:leader="dot" w:pos="8306"/>
        </w:tabs>
      </w:pPr>
      <w:hyperlink w:anchor="_Toc6991" w:history="1">
        <w:r>
          <w:rPr>
            <w:rFonts w:ascii="仿宋" w:eastAsia="仿宋" w:hAnsi="仿宋" w:cs="仿宋" w:hint="eastAsia"/>
            <w:lang w:eastAsia="zh-CN"/>
          </w:rPr>
          <w:t>(二)、成果推广应用方案</w:t>
        </w:r>
        <w:r>
          <w:tab/>
        </w:r>
        <w:r>
          <w:fldChar w:fldCharType="begin"/>
        </w:r>
        <w:r>
          <w:instrText xml:space="preserve"> PAGEREF _Toc6991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35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261"/>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9301"/>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798"/>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1090"/>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3973"/>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27815"/>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一、蒸馏设备项目的技术资源开发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蒸馏设备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二、蒸馏设备项目的人力资源管理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蒸馏设备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三、蒸馏设备项目的资金资源筹措与优化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蒸馏设备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270"/>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蒸馏设备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蒸馏设备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蒸馏设备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17444"/>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蒸馏设备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蒸馏设备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智能技术的应用：蒸馏设备项目将利用智能技术，如物联网（IoT）和大数据分析，来监控和优化资源使用。通过实时数据分析，项目可以更有效地管理能源消耗、减少原材料浪费，并提高生产过程的整体效率。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12024"/>
      <w:r>
        <w:rPr>
          <w:rFonts w:ascii="仿宋" w:eastAsia="仿宋" w:hAnsi="仿宋" w:cs="仿宋" w:hint="eastAsia"/>
          <w:sz w:val="28"/>
          <w:lang w:eastAsia="zh-CN"/>
        </w:rPr>
        <w:t>三、发展规划、产业政策和行业准入分析</w:t>
      </w:r>
      <w:bookmarkEnd w:id="10"/>
    </w:p>
    <w:p>
      <w:pPr>
        <w:pStyle w:val="Heading2"/>
        <w:rPr>
          <w:rFonts w:ascii="仿宋" w:eastAsia="仿宋" w:hAnsi="仿宋" w:cs="仿宋" w:hint="eastAsia"/>
          <w:lang w:eastAsia="zh-CN"/>
        </w:rPr>
      </w:pPr>
      <w:bookmarkStart w:id="11" w:name="_Toc29544"/>
      <w:r>
        <w:rPr>
          <w:rFonts w:ascii="仿宋" w:eastAsia="仿宋" w:hAnsi="仿宋" w:cs="仿宋" w:hint="eastAsia"/>
          <w:lang w:eastAsia="zh-CN"/>
        </w:rPr>
        <w:t>(一)、发展规划分析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12" w:name="_Toc29635"/>
      <w:r>
        <w:rPr>
          <w:rFonts w:ascii="仿宋" w:eastAsia="仿宋" w:hAnsi="仿宋" w:cs="仿宋" w:hint="eastAsia"/>
          <w:sz w:val="28"/>
          <w:lang w:eastAsia="zh-CN"/>
        </w:rPr>
        <w:t>(二)、产业政策分析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https://d.book118.com/828100006073006030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蒸馏设备项目构思建设方案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蒸馏设备项目构思建设方案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蒸馏设备项目构思建设方案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蒸馏设备项目构思建设方案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蒸馏设备项目构思建设方案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蒸馏设备项目构思建设方案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蒸馏设备项目构思建设方案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蒸馏设备项目构思建设方案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蒸馏设备项目构思建设方案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蒸馏设备项目构思建设方案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蒸馏设备项目构思建设方案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蒸馏设备项目构思建设方案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031863"/>
    <w:rsid w:val="4103186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2810000607300603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2024-01-14T07:42:00Z</dcterms:created>
  <dcterms:modified xsi:type="dcterms:W3CDTF">2024-01-14T07:42:47Z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5B41D0368A2B45549A6F37690F58FC0C_11</vt:lpwstr>
  </property>
  <property fmtid="{D5CDD505-2E9C-101B-9397-08002B2CF9AE}" pid="3" name="KSOProductBuildVer">
    <vt:lpwstr>2052-12.1.0.16120</vt:lpwstr>
  </property>
</Properties>
</file>