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中间件软件项目构思建设方案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3" w:history="1">
        <w:r>
          <w:rPr>
            <w:rFonts w:ascii="仿宋" w:eastAsia="仿宋" w:hAnsi="仿宋" w:cs="仿宋" w:hint="eastAsia"/>
            <w:lang w:eastAsia="zh-CN"/>
          </w:rPr>
          <w:t>概论</w:t>
        </w:r>
        <w:r>
          <w:tab/>
        </w:r>
        <w:r>
          <w:fldChar w:fldCharType="begin"/>
        </w:r>
        <w:r>
          <w:instrText xml:space="preserve"> PAGEREF _Toc21003 \h </w:instrText>
        </w:r>
        <w:r>
          <w:fldChar w:fldCharType="separate"/>
        </w:r>
        <w:r>
          <w:t>3</w:t>
        </w:r>
        <w:r>
          <w:fldChar w:fldCharType="end"/>
        </w:r>
      </w:hyperlink>
    </w:p>
    <w:p>
      <w:pPr>
        <w:pStyle w:val="TOC1"/>
        <w:tabs>
          <w:tab w:val="right" w:leader="dot" w:pos="8306"/>
        </w:tabs>
      </w:pPr>
      <w:hyperlink w:anchor="_Toc31219" w:history="1">
        <w:r>
          <w:rPr>
            <w:rFonts w:ascii="仿宋" w:eastAsia="仿宋" w:hAnsi="仿宋" w:cs="仿宋" w:hint="eastAsia"/>
            <w:lang w:eastAsia="zh-CN"/>
          </w:rPr>
          <w:t>一、中间件软件项目概论</w:t>
        </w:r>
        <w:r>
          <w:tab/>
        </w:r>
        <w:r>
          <w:fldChar w:fldCharType="begin"/>
        </w:r>
        <w:r>
          <w:instrText xml:space="preserve"> PAGEREF _Toc31219 \h </w:instrText>
        </w:r>
        <w:r>
          <w:fldChar w:fldCharType="separate"/>
        </w:r>
        <w:r>
          <w:t>3</w:t>
        </w:r>
        <w:r>
          <w:fldChar w:fldCharType="end"/>
        </w:r>
      </w:hyperlink>
    </w:p>
    <w:p>
      <w:pPr>
        <w:pStyle w:val="TOC2"/>
        <w:tabs>
          <w:tab w:val="right" w:leader="dot" w:pos="8306"/>
        </w:tabs>
      </w:pPr>
      <w:hyperlink w:anchor="_Toc31799" w:history="1">
        <w:r>
          <w:rPr>
            <w:rFonts w:ascii="仿宋" w:eastAsia="仿宋" w:hAnsi="仿宋" w:cs="仿宋" w:hint="eastAsia"/>
            <w:lang w:eastAsia="zh-CN"/>
          </w:rPr>
          <w:t>(一)、项目申报单位概况</w:t>
        </w:r>
        <w:r>
          <w:tab/>
        </w:r>
        <w:r>
          <w:fldChar w:fldCharType="begin"/>
        </w:r>
        <w:r>
          <w:instrText xml:space="preserve"> PAGEREF _Toc31799 \h </w:instrText>
        </w:r>
        <w:r>
          <w:fldChar w:fldCharType="separate"/>
        </w:r>
        <w:r>
          <w:t>3</w:t>
        </w:r>
        <w:r>
          <w:fldChar w:fldCharType="end"/>
        </w:r>
      </w:hyperlink>
    </w:p>
    <w:p>
      <w:pPr>
        <w:pStyle w:val="TOC2"/>
        <w:tabs>
          <w:tab w:val="right" w:leader="dot" w:pos="8306"/>
        </w:tabs>
      </w:pPr>
      <w:hyperlink w:anchor="_Toc1186" w:history="1">
        <w:r>
          <w:rPr>
            <w:rFonts w:ascii="仿宋" w:eastAsia="仿宋" w:hAnsi="仿宋" w:cs="仿宋" w:hint="eastAsia"/>
            <w:lang w:eastAsia="zh-CN"/>
          </w:rPr>
          <w:t>(二)、项目概况</w:t>
        </w:r>
        <w:r>
          <w:tab/>
        </w:r>
        <w:r>
          <w:fldChar w:fldCharType="begin"/>
        </w:r>
        <w:r>
          <w:instrText xml:space="preserve"> PAGEREF _Toc1186 \h </w:instrText>
        </w:r>
        <w:r>
          <w:fldChar w:fldCharType="separate"/>
        </w:r>
        <w:r>
          <w:t>4</w:t>
        </w:r>
        <w:r>
          <w:fldChar w:fldCharType="end"/>
        </w:r>
      </w:hyperlink>
    </w:p>
    <w:p>
      <w:pPr>
        <w:pStyle w:val="TOC1"/>
        <w:tabs>
          <w:tab w:val="right" w:leader="dot" w:pos="8306"/>
        </w:tabs>
      </w:pPr>
      <w:hyperlink w:anchor="_Toc1580" w:history="1">
        <w:r>
          <w:rPr>
            <w:rFonts w:ascii="仿宋" w:eastAsia="仿宋" w:hAnsi="仿宋" w:cs="仿宋" w:hint="eastAsia"/>
            <w:lang w:eastAsia="zh-CN"/>
          </w:rPr>
          <w:t>二、资源开发及综合利用分析</w:t>
        </w:r>
        <w:r>
          <w:tab/>
        </w:r>
        <w:r>
          <w:fldChar w:fldCharType="begin"/>
        </w:r>
        <w:r>
          <w:instrText xml:space="preserve"> PAGEREF _Toc1580 \h </w:instrText>
        </w:r>
        <w:r>
          <w:fldChar w:fldCharType="separate"/>
        </w:r>
        <w:r>
          <w:t>7</w:t>
        </w:r>
        <w:r>
          <w:fldChar w:fldCharType="end"/>
        </w:r>
      </w:hyperlink>
    </w:p>
    <w:p>
      <w:pPr>
        <w:pStyle w:val="TOC2"/>
        <w:tabs>
          <w:tab w:val="right" w:leader="dot" w:pos="8306"/>
        </w:tabs>
      </w:pPr>
      <w:hyperlink w:anchor="_Toc6111" w:history="1">
        <w:r>
          <w:rPr>
            <w:rFonts w:ascii="仿宋" w:eastAsia="仿宋" w:hAnsi="仿宋" w:cs="仿宋" w:hint="eastAsia"/>
            <w:lang w:eastAsia="zh-CN"/>
          </w:rPr>
          <w:t>(一)、资源开发方案</w:t>
        </w:r>
        <w:r>
          <w:tab/>
        </w:r>
        <w:r>
          <w:fldChar w:fldCharType="begin"/>
        </w:r>
        <w:r>
          <w:instrText xml:space="preserve"> PAGEREF _Toc6111 \h </w:instrText>
        </w:r>
        <w:r>
          <w:fldChar w:fldCharType="separate"/>
        </w:r>
        <w:r>
          <w:t>7</w:t>
        </w:r>
        <w:r>
          <w:fldChar w:fldCharType="end"/>
        </w:r>
      </w:hyperlink>
    </w:p>
    <w:p>
      <w:pPr>
        <w:pStyle w:val="TOC2"/>
        <w:tabs>
          <w:tab w:val="right" w:leader="dot" w:pos="8306"/>
        </w:tabs>
      </w:pPr>
      <w:hyperlink w:anchor="_Toc11201" w:history="1">
        <w:r>
          <w:rPr>
            <w:rFonts w:ascii="仿宋" w:eastAsia="仿宋" w:hAnsi="仿宋" w:cs="仿宋" w:hint="eastAsia"/>
            <w:lang w:eastAsia="zh-CN"/>
          </w:rPr>
          <w:t>(二)、资源利用方案</w:t>
        </w:r>
        <w:r>
          <w:tab/>
        </w:r>
        <w:r>
          <w:fldChar w:fldCharType="begin"/>
        </w:r>
        <w:r>
          <w:instrText xml:space="preserve"> PAGEREF _Toc11201 \h </w:instrText>
        </w:r>
        <w:r>
          <w:fldChar w:fldCharType="separate"/>
        </w:r>
        <w:r>
          <w:t>8</w:t>
        </w:r>
        <w:r>
          <w:fldChar w:fldCharType="end"/>
        </w:r>
      </w:hyperlink>
    </w:p>
    <w:p>
      <w:pPr>
        <w:pStyle w:val="TOC2"/>
        <w:tabs>
          <w:tab w:val="right" w:leader="dot" w:pos="8306"/>
        </w:tabs>
      </w:pPr>
      <w:hyperlink w:anchor="_Toc12639" w:history="1">
        <w:r>
          <w:rPr>
            <w:rFonts w:ascii="仿宋" w:eastAsia="仿宋" w:hAnsi="仿宋" w:cs="仿宋" w:hint="eastAsia"/>
            <w:lang w:eastAsia="zh-CN"/>
          </w:rPr>
          <w:t>(三)、资源节约措施</w:t>
        </w:r>
        <w:r>
          <w:tab/>
        </w:r>
        <w:r>
          <w:fldChar w:fldCharType="begin"/>
        </w:r>
        <w:r>
          <w:instrText xml:space="preserve"> PAGEREF _Toc12639 \h </w:instrText>
        </w:r>
        <w:r>
          <w:fldChar w:fldCharType="separate"/>
        </w:r>
        <w:r>
          <w:t>9</w:t>
        </w:r>
        <w:r>
          <w:fldChar w:fldCharType="end"/>
        </w:r>
      </w:hyperlink>
    </w:p>
    <w:p>
      <w:pPr>
        <w:pStyle w:val="TOC1"/>
        <w:tabs>
          <w:tab w:val="right" w:leader="dot" w:pos="8306"/>
        </w:tabs>
      </w:pPr>
      <w:hyperlink w:anchor="_Toc18472" w:history="1">
        <w:r>
          <w:rPr>
            <w:rFonts w:ascii="仿宋" w:eastAsia="仿宋" w:hAnsi="仿宋" w:cs="仿宋" w:hint="eastAsia"/>
            <w:lang w:eastAsia="zh-CN"/>
          </w:rPr>
          <w:t>三、财务管理与成本控制</w:t>
        </w:r>
        <w:r>
          <w:tab/>
        </w:r>
        <w:r>
          <w:fldChar w:fldCharType="begin"/>
        </w:r>
        <w:r>
          <w:instrText xml:space="preserve"> PAGEREF _Toc18472 \h </w:instrText>
        </w:r>
        <w:r>
          <w:fldChar w:fldCharType="separate"/>
        </w:r>
        <w:r>
          <w:t>10</w:t>
        </w:r>
        <w:r>
          <w:fldChar w:fldCharType="end"/>
        </w:r>
      </w:hyperlink>
    </w:p>
    <w:p>
      <w:pPr>
        <w:pStyle w:val="TOC2"/>
        <w:tabs>
          <w:tab w:val="right" w:leader="dot" w:pos="8306"/>
        </w:tabs>
      </w:pPr>
      <w:hyperlink w:anchor="_Toc2707" w:history="1">
        <w:r>
          <w:rPr>
            <w:rFonts w:ascii="仿宋" w:eastAsia="仿宋" w:hAnsi="仿宋" w:cs="仿宋" w:hint="eastAsia"/>
            <w:lang w:eastAsia="zh-CN"/>
          </w:rPr>
          <w:t>(一)、财务管理体系建设</w:t>
        </w:r>
        <w:r>
          <w:tab/>
        </w:r>
        <w:r>
          <w:fldChar w:fldCharType="begin"/>
        </w:r>
        <w:r>
          <w:instrText xml:space="preserve"> PAGEREF _Toc2707 \h </w:instrText>
        </w:r>
        <w:r>
          <w:fldChar w:fldCharType="separate"/>
        </w:r>
        <w:r>
          <w:t>10</w:t>
        </w:r>
        <w:r>
          <w:fldChar w:fldCharType="end"/>
        </w:r>
      </w:hyperlink>
    </w:p>
    <w:p>
      <w:pPr>
        <w:pStyle w:val="TOC2"/>
        <w:tabs>
          <w:tab w:val="right" w:leader="dot" w:pos="8306"/>
        </w:tabs>
      </w:pPr>
      <w:hyperlink w:anchor="_Toc30194" w:history="1">
        <w:r>
          <w:rPr>
            <w:rFonts w:ascii="仿宋" w:eastAsia="仿宋" w:hAnsi="仿宋" w:cs="仿宋" w:hint="eastAsia"/>
            <w:lang w:eastAsia="zh-CN"/>
          </w:rPr>
          <w:t>(二)、成本控制措施</w:t>
        </w:r>
        <w:r>
          <w:tab/>
        </w:r>
        <w:r>
          <w:fldChar w:fldCharType="begin"/>
        </w:r>
        <w:r>
          <w:instrText xml:space="preserve"> PAGEREF _Toc30194 \h </w:instrText>
        </w:r>
        <w:r>
          <w:fldChar w:fldCharType="separate"/>
        </w:r>
        <w:r>
          <w:t>12</w:t>
        </w:r>
        <w:r>
          <w:fldChar w:fldCharType="end"/>
        </w:r>
      </w:hyperlink>
    </w:p>
    <w:p>
      <w:pPr>
        <w:pStyle w:val="TOC1"/>
        <w:tabs>
          <w:tab w:val="right" w:leader="dot" w:pos="8306"/>
        </w:tabs>
      </w:pPr>
      <w:hyperlink w:anchor="_Toc1825" w:history="1">
        <w:r>
          <w:rPr>
            <w:rFonts w:ascii="仿宋" w:eastAsia="仿宋" w:hAnsi="仿宋" w:cs="仿宋" w:hint="eastAsia"/>
            <w:lang w:eastAsia="zh-CN"/>
          </w:rPr>
          <w:t>四、项目选址研究</w:t>
        </w:r>
        <w:r>
          <w:tab/>
        </w:r>
        <w:r>
          <w:fldChar w:fldCharType="begin"/>
        </w:r>
        <w:r>
          <w:instrText xml:space="preserve"> PAGEREF _Toc1825 \h </w:instrText>
        </w:r>
        <w:r>
          <w:fldChar w:fldCharType="separate"/>
        </w:r>
        <w:r>
          <w:t>13</w:t>
        </w:r>
        <w:r>
          <w:fldChar w:fldCharType="end"/>
        </w:r>
      </w:hyperlink>
    </w:p>
    <w:p>
      <w:pPr>
        <w:pStyle w:val="TOC2"/>
        <w:tabs>
          <w:tab w:val="right" w:leader="dot" w:pos="8306"/>
        </w:tabs>
      </w:pPr>
      <w:hyperlink w:anchor="_Toc22558" w:history="1">
        <w:r>
          <w:rPr>
            <w:rFonts w:ascii="仿宋" w:eastAsia="仿宋" w:hAnsi="仿宋" w:cs="仿宋" w:hint="eastAsia"/>
            <w:lang w:eastAsia="zh-CN"/>
          </w:rPr>
          <w:t>(一)、项目选址原则</w:t>
        </w:r>
        <w:r>
          <w:tab/>
        </w:r>
        <w:r>
          <w:fldChar w:fldCharType="begin"/>
        </w:r>
        <w:r>
          <w:instrText xml:space="preserve"> PAGEREF _Toc22558 \h </w:instrText>
        </w:r>
        <w:r>
          <w:fldChar w:fldCharType="separate"/>
        </w:r>
        <w:r>
          <w:t>13</w:t>
        </w:r>
        <w:r>
          <w:fldChar w:fldCharType="end"/>
        </w:r>
      </w:hyperlink>
    </w:p>
    <w:p>
      <w:pPr>
        <w:pStyle w:val="TOC2"/>
        <w:tabs>
          <w:tab w:val="right" w:leader="dot" w:pos="8306"/>
        </w:tabs>
      </w:pPr>
      <w:hyperlink w:anchor="_Toc7227" w:history="1">
        <w:r>
          <w:rPr>
            <w:rFonts w:ascii="仿宋" w:eastAsia="仿宋" w:hAnsi="仿宋" w:cs="仿宋" w:hint="eastAsia"/>
            <w:lang w:eastAsia="zh-CN"/>
          </w:rPr>
          <w:t>(二)、项目选址</w:t>
        </w:r>
        <w:r>
          <w:tab/>
        </w:r>
        <w:r>
          <w:fldChar w:fldCharType="begin"/>
        </w:r>
        <w:r>
          <w:instrText xml:space="preserve"> PAGEREF _Toc7227 \h </w:instrText>
        </w:r>
        <w:r>
          <w:fldChar w:fldCharType="separate"/>
        </w:r>
        <w:r>
          <w:t>16</w:t>
        </w:r>
        <w:r>
          <w:fldChar w:fldCharType="end"/>
        </w:r>
      </w:hyperlink>
    </w:p>
    <w:p>
      <w:pPr>
        <w:pStyle w:val="TOC2"/>
        <w:tabs>
          <w:tab w:val="right" w:leader="dot" w:pos="8306"/>
        </w:tabs>
      </w:pPr>
      <w:hyperlink w:anchor="_Toc7320" w:history="1">
        <w:r>
          <w:rPr>
            <w:rFonts w:ascii="仿宋" w:eastAsia="仿宋" w:hAnsi="仿宋" w:cs="仿宋" w:hint="eastAsia"/>
            <w:lang w:eastAsia="zh-CN"/>
          </w:rPr>
          <w:t>(三)、建设条件分析</w:t>
        </w:r>
        <w:r>
          <w:tab/>
        </w:r>
        <w:r>
          <w:fldChar w:fldCharType="begin"/>
        </w:r>
        <w:r>
          <w:instrText xml:space="preserve"> PAGEREF _Toc7320 \h </w:instrText>
        </w:r>
        <w:r>
          <w:fldChar w:fldCharType="separate"/>
        </w:r>
        <w:r>
          <w:t>18</w:t>
        </w:r>
        <w:r>
          <w:fldChar w:fldCharType="end"/>
        </w:r>
      </w:hyperlink>
    </w:p>
    <w:p>
      <w:pPr>
        <w:pStyle w:val="TOC2"/>
        <w:tabs>
          <w:tab w:val="right" w:leader="dot" w:pos="8306"/>
        </w:tabs>
      </w:pPr>
      <w:hyperlink w:anchor="_Toc8082" w:history="1">
        <w:r>
          <w:rPr>
            <w:rFonts w:ascii="仿宋" w:eastAsia="仿宋" w:hAnsi="仿宋" w:cs="仿宋" w:hint="eastAsia"/>
            <w:lang w:eastAsia="zh-CN"/>
          </w:rPr>
          <w:t>(四)、用地控制指标</w:t>
        </w:r>
        <w:r>
          <w:tab/>
        </w:r>
        <w:r>
          <w:fldChar w:fldCharType="begin"/>
        </w:r>
        <w:r>
          <w:instrText xml:space="preserve"> PAGEREF _Toc8082 \h </w:instrText>
        </w:r>
        <w:r>
          <w:fldChar w:fldCharType="separate"/>
        </w:r>
        <w:r>
          <w:t>20</w:t>
        </w:r>
        <w:r>
          <w:fldChar w:fldCharType="end"/>
        </w:r>
      </w:hyperlink>
    </w:p>
    <w:p>
      <w:pPr>
        <w:pStyle w:val="TOC2"/>
        <w:tabs>
          <w:tab w:val="right" w:leader="dot" w:pos="8306"/>
        </w:tabs>
      </w:pPr>
      <w:hyperlink w:anchor="_Toc3040" w:history="1">
        <w:r>
          <w:rPr>
            <w:rFonts w:ascii="仿宋" w:eastAsia="仿宋" w:hAnsi="仿宋" w:cs="仿宋" w:hint="eastAsia"/>
            <w:lang w:eastAsia="zh-CN"/>
          </w:rPr>
          <w:t>(五)、地总体要求</w:t>
        </w:r>
        <w:r>
          <w:tab/>
        </w:r>
        <w:r>
          <w:fldChar w:fldCharType="begin"/>
        </w:r>
        <w:r>
          <w:instrText xml:space="preserve"> PAGEREF _Toc3040 \h </w:instrText>
        </w:r>
        <w:r>
          <w:fldChar w:fldCharType="separate"/>
        </w:r>
        <w:r>
          <w:t>21</w:t>
        </w:r>
        <w:r>
          <w:fldChar w:fldCharType="end"/>
        </w:r>
      </w:hyperlink>
    </w:p>
    <w:p>
      <w:pPr>
        <w:pStyle w:val="TOC2"/>
        <w:tabs>
          <w:tab w:val="right" w:leader="dot" w:pos="8306"/>
        </w:tabs>
      </w:pPr>
      <w:hyperlink w:anchor="_Toc8949" w:history="1">
        <w:r>
          <w:rPr>
            <w:rFonts w:ascii="仿宋" w:eastAsia="仿宋" w:hAnsi="仿宋" w:cs="仿宋" w:hint="eastAsia"/>
            <w:lang w:eastAsia="zh-CN"/>
          </w:rPr>
          <w:t>(六)、节约用地措施</w:t>
        </w:r>
        <w:r>
          <w:tab/>
        </w:r>
        <w:r>
          <w:fldChar w:fldCharType="begin"/>
        </w:r>
        <w:r>
          <w:instrText xml:space="preserve"> PAGEREF _Toc8949 \h </w:instrText>
        </w:r>
        <w:r>
          <w:fldChar w:fldCharType="separate"/>
        </w:r>
        <w:r>
          <w:t>22</w:t>
        </w:r>
        <w:r>
          <w:fldChar w:fldCharType="end"/>
        </w:r>
      </w:hyperlink>
    </w:p>
    <w:p>
      <w:pPr>
        <w:pStyle w:val="TOC2"/>
        <w:tabs>
          <w:tab w:val="right" w:leader="dot" w:pos="8306"/>
        </w:tabs>
      </w:pPr>
      <w:hyperlink w:anchor="_Toc22185" w:history="1">
        <w:r>
          <w:rPr>
            <w:rFonts w:ascii="仿宋" w:eastAsia="仿宋" w:hAnsi="仿宋" w:cs="仿宋" w:hint="eastAsia"/>
            <w:lang w:eastAsia="zh-CN"/>
          </w:rPr>
          <w:t>(七)、选址综合评价</w:t>
        </w:r>
        <w:r>
          <w:tab/>
        </w:r>
        <w:r>
          <w:fldChar w:fldCharType="begin"/>
        </w:r>
        <w:r>
          <w:instrText xml:space="preserve"> PAGEREF _Toc22185 \h </w:instrText>
        </w:r>
        <w:r>
          <w:fldChar w:fldCharType="separate"/>
        </w:r>
        <w:r>
          <w:t>24</w:t>
        </w:r>
        <w:r>
          <w:fldChar w:fldCharType="end"/>
        </w:r>
      </w:hyperlink>
    </w:p>
    <w:p>
      <w:pPr>
        <w:pStyle w:val="TOC1"/>
        <w:tabs>
          <w:tab w:val="right" w:leader="dot" w:pos="8306"/>
        </w:tabs>
      </w:pPr>
      <w:hyperlink w:anchor="_Toc27105" w:history="1">
        <w:r>
          <w:rPr>
            <w:rFonts w:ascii="仿宋" w:eastAsia="仿宋" w:hAnsi="仿宋" w:cs="仿宋" w:hint="eastAsia"/>
            <w:lang w:eastAsia="zh-CN"/>
          </w:rPr>
          <w:t>五、社会影响分析</w:t>
        </w:r>
        <w:r>
          <w:tab/>
        </w:r>
        <w:r>
          <w:fldChar w:fldCharType="begin"/>
        </w:r>
        <w:r>
          <w:instrText xml:space="preserve"> PAGEREF _Toc27105 \h </w:instrText>
        </w:r>
        <w:r>
          <w:fldChar w:fldCharType="separate"/>
        </w:r>
        <w:r>
          <w:t>25</w:t>
        </w:r>
        <w:r>
          <w:fldChar w:fldCharType="end"/>
        </w:r>
      </w:hyperlink>
    </w:p>
    <w:p>
      <w:pPr>
        <w:pStyle w:val="TOC2"/>
        <w:tabs>
          <w:tab w:val="right" w:leader="dot" w:pos="8306"/>
        </w:tabs>
      </w:pPr>
      <w:hyperlink w:anchor="_Toc6577" w:history="1">
        <w:r>
          <w:rPr>
            <w:rFonts w:ascii="仿宋" w:eastAsia="仿宋" w:hAnsi="仿宋" w:cs="仿宋" w:hint="eastAsia"/>
            <w:lang w:eastAsia="zh-CN"/>
          </w:rPr>
          <w:t>(一)、社会影响效果分析</w:t>
        </w:r>
        <w:r>
          <w:tab/>
        </w:r>
        <w:r>
          <w:fldChar w:fldCharType="begin"/>
        </w:r>
        <w:r>
          <w:instrText xml:space="preserve"> PAGEREF _Toc6577 \h </w:instrText>
        </w:r>
        <w:r>
          <w:fldChar w:fldCharType="separate"/>
        </w:r>
        <w:r>
          <w:t>25</w:t>
        </w:r>
        <w:r>
          <w:fldChar w:fldCharType="end"/>
        </w:r>
      </w:hyperlink>
    </w:p>
    <w:p>
      <w:pPr>
        <w:pStyle w:val="TOC2"/>
        <w:tabs>
          <w:tab w:val="right" w:leader="dot" w:pos="8306"/>
        </w:tabs>
      </w:pPr>
      <w:hyperlink w:anchor="_Toc12422" w:history="1">
        <w:r>
          <w:rPr>
            <w:rFonts w:ascii="仿宋" w:eastAsia="仿宋" w:hAnsi="仿宋" w:cs="仿宋" w:hint="eastAsia"/>
            <w:lang w:eastAsia="zh-CN"/>
          </w:rPr>
          <w:t>(二)、社会适应性分析</w:t>
        </w:r>
        <w:r>
          <w:tab/>
        </w:r>
        <w:r>
          <w:fldChar w:fldCharType="begin"/>
        </w:r>
        <w:r>
          <w:instrText xml:space="preserve"> PAGEREF _Toc12422 \h </w:instrText>
        </w:r>
        <w:r>
          <w:fldChar w:fldCharType="separate"/>
        </w:r>
        <w:r>
          <w:t>27</w:t>
        </w:r>
        <w:r>
          <w:fldChar w:fldCharType="end"/>
        </w:r>
      </w:hyperlink>
    </w:p>
    <w:p>
      <w:pPr>
        <w:pStyle w:val="TOC2"/>
        <w:tabs>
          <w:tab w:val="right" w:leader="dot" w:pos="8306"/>
        </w:tabs>
      </w:pPr>
      <w:hyperlink w:anchor="_Toc4391" w:history="1">
        <w:r>
          <w:rPr>
            <w:rFonts w:ascii="仿宋" w:eastAsia="仿宋" w:hAnsi="仿宋" w:cs="仿宋" w:hint="eastAsia"/>
            <w:lang w:eastAsia="zh-CN"/>
          </w:rPr>
          <w:t>(三)、社会风险及对策分析</w:t>
        </w:r>
        <w:r>
          <w:tab/>
        </w:r>
        <w:r>
          <w:fldChar w:fldCharType="begin"/>
        </w:r>
        <w:r>
          <w:instrText xml:space="preserve"> PAGEREF _Toc4391 \h </w:instrText>
        </w:r>
        <w:r>
          <w:fldChar w:fldCharType="separate"/>
        </w:r>
        <w:r>
          <w:t>29</w:t>
        </w:r>
        <w:r>
          <w:fldChar w:fldCharType="end"/>
        </w:r>
      </w:hyperlink>
    </w:p>
    <w:p>
      <w:pPr>
        <w:pStyle w:val="TOC1"/>
        <w:tabs>
          <w:tab w:val="right" w:leader="dot" w:pos="8306"/>
        </w:tabs>
      </w:pPr>
      <w:hyperlink w:anchor="_Toc30741" w:history="1">
        <w:r>
          <w:rPr>
            <w:rFonts w:ascii="仿宋" w:eastAsia="仿宋" w:hAnsi="仿宋" w:cs="仿宋" w:hint="eastAsia"/>
            <w:lang w:eastAsia="zh-CN"/>
          </w:rPr>
          <w:t>六、环境和生态影响分析</w:t>
        </w:r>
        <w:r>
          <w:tab/>
        </w:r>
        <w:r>
          <w:fldChar w:fldCharType="begin"/>
        </w:r>
        <w:r>
          <w:instrText xml:space="preserve"> PAGEREF _Toc30741 \h </w:instrText>
        </w:r>
        <w:r>
          <w:fldChar w:fldCharType="separate"/>
        </w:r>
        <w:r>
          <w:t>32</w:t>
        </w:r>
        <w:r>
          <w:fldChar w:fldCharType="end"/>
        </w:r>
      </w:hyperlink>
    </w:p>
    <w:p>
      <w:pPr>
        <w:pStyle w:val="TOC2"/>
        <w:tabs>
          <w:tab w:val="right" w:leader="dot" w:pos="8306"/>
        </w:tabs>
      </w:pPr>
      <w:hyperlink w:anchor="_Toc77" w:history="1">
        <w:r>
          <w:rPr>
            <w:rFonts w:ascii="仿宋" w:eastAsia="仿宋" w:hAnsi="仿宋" w:cs="仿宋" w:hint="eastAsia"/>
            <w:lang w:eastAsia="zh-CN"/>
          </w:rPr>
          <w:t>(一)、环境和生态现状</w:t>
        </w:r>
        <w:r>
          <w:tab/>
        </w:r>
        <w:r>
          <w:fldChar w:fldCharType="begin"/>
        </w:r>
        <w:r>
          <w:instrText xml:space="preserve"> PAGEREF _Toc77 \h </w:instrText>
        </w:r>
        <w:r>
          <w:fldChar w:fldCharType="separate"/>
        </w:r>
        <w:r>
          <w:t>32</w:t>
        </w:r>
        <w:r>
          <w:fldChar w:fldCharType="end"/>
        </w:r>
      </w:hyperlink>
    </w:p>
    <w:p>
      <w:pPr>
        <w:pStyle w:val="TOC2"/>
        <w:tabs>
          <w:tab w:val="right" w:leader="dot" w:pos="8306"/>
        </w:tabs>
      </w:pPr>
      <w:hyperlink w:anchor="_Toc27213" w:history="1">
        <w:r>
          <w:rPr>
            <w:rFonts w:ascii="仿宋" w:eastAsia="仿宋" w:hAnsi="仿宋" w:cs="仿宋" w:hint="eastAsia"/>
            <w:lang w:eastAsia="zh-CN"/>
          </w:rPr>
          <w:t>(二)、生态环境影响分析</w:t>
        </w:r>
        <w:r>
          <w:tab/>
        </w:r>
        <w:r>
          <w:fldChar w:fldCharType="begin"/>
        </w:r>
        <w:r>
          <w:instrText xml:space="preserve"> PAGEREF _Toc27213 \h </w:instrText>
        </w:r>
        <w:r>
          <w:fldChar w:fldCharType="separate"/>
        </w:r>
        <w:r>
          <w:t>34</w:t>
        </w:r>
        <w:r>
          <w:fldChar w:fldCharType="end"/>
        </w:r>
      </w:hyperlink>
    </w:p>
    <w:p>
      <w:pPr>
        <w:pStyle w:val="TOC2"/>
        <w:tabs>
          <w:tab w:val="right" w:leader="dot" w:pos="8306"/>
        </w:tabs>
      </w:pPr>
      <w:hyperlink w:anchor="_Toc14150" w:history="1">
        <w:r>
          <w:rPr>
            <w:rFonts w:ascii="仿宋" w:eastAsia="仿宋" w:hAnsi="仿宋" w:cs="仿宋" w:hint="eastAsia"/>
            <w:lang w:eastAsia="zh-CN"/>
          </w:rPr>
          <w:t>(三)、生态环境保护措施</w:t>
        </w:r>
        <w:r>
          <w:tab/>
        </w:r>
        <w:r>
          <w:fldChar w:fldCharType="begin"/>
        </w:r>
        <w:r>
          <w:instrText xml:space="preserve"> PAGEREF _Toc14150 \h </w:instrText>
        </w:r>
        <w:r>
          <w:fldChar w:fldCharType="separate"/>
        </w:r>
        <w:r>
          <w:t>35</w:t>
        </w:r>
        <w:r>
          <w:fldChar w:fldCharType="end"/>
        </w:r>
      </w:hyperlink>
    </w:p>
    <w:p>
      <w:pPr>
        <w:pStyle w:val="TOC2"/>
        <w:tabs>
          <w:tab w:val="right" w:leader="dot" w:pos="8306"/>
        </w:tabs>
      </w:pPr>
      <w:hyperlink w:anchor="_Toc13985" w:history="1">
        <w:r>
          <w:rPr>
            <w:rFonts w:ascii="仿宋" w:eastAsia="仿宋" w:hAnsi="仿宋" w:cs="仿宋" w:hint="eastAsia"/>
            <w:lang w:eastAsia="zh-CN"/>
          </w:rPr>
          <w:t>(四)、地质灾害影响分析</w:t>
        </w:r>
        <w:r>
          <w:tab/>
        </w:r>
        <w:r>
          <w:fldChar w:fldCharType="begin"/>
        </w:r>
        <w:r>
          <w:instrText xml:space="preserve"> PAGEREF _Toc13985 \h </w:instrText>
        </w:r>
        <w:r>
          <w:fldChar w:fldCharType="separate"/>
        </w:r>
        <w:r>
          <w:t>37</w:t>
        </w:r>
        <w:r>
          <w:fldChar w:fldCharType="end"/>
        </w:r>
      </w:hyperlink>
    </w:p>
    <w:p>
      <w:pPr>
        <w:pStyle w:val="TOC2"/>
        <w:tabs>
          <w:tab w:val="right" w:leader="dot" w:pos="8306"/>
        </w:tabs>
      </w:pPr>
      <w:hyperlink w:anchor="_Toc12330" w:history="1">
        <w:r>
          <w:rPr>
            <w:rFonts w:ascii="仿宋" w:eastAsia="仿宋" w:hAnsi="仿宋" w:cs="仿宋" w:hint="eastAsia"/>
            <w:lang w:eastAsia="zh-CN"/>
          </w:rPr>
          <w:t>(五)、特殊环境影响</w:t>
        </w:r>
        <w:r>
          <w:tab/>
        </w:r>
        <w:r>
          <w:fldChar w:fldCharType="begin"/>
        </w:r>
        <w:r>
          <w:instrText xml:space="preserve"> PAGEREF _Toc12330 \h </w:instrText>
        </w:r>
        <w:r>
          <w:fldChar w:fldCharType="separate"/>
        </w:r>
        <w:r>
          <w:t>38</w:t>
        </w:r>
        <w:r>
          <w:fldChar w:fldCharType="end"/>
        </w:r>
      </w:hyperlink>
    </w:p>
    <w:p>
      <w:pPr>
        <w:pStyle w:val="TOC1"/>
        <w:tabs>
          <w:tab w:val="right" w:leader="dot" w:pos="8306"/>
        </w:tabs>
      </w:pPr>
      <w:hyperlink w:anchor="_Toc7541" w:history="1">
        <w:r>
          <w:rPr>
            <w:rFonts w:ascii="仿宋" w:eastAsia="仿宋" w:hAnsi="仿宋" w:cs="仿宋" w:hint="eastAsia"/>
            <w:lang w:eastAsia="zh-CN"/>
          </w:rPr>
          <w:t>七、经济效益与社会效益优化</w:t>
        </w:r>
        <w:r>
          <w:tab/>
        </w:r>
        <w:r>
          <w:fldChar w:fldCharType="begin"/>
        </w:r>
        <w:r>
          <w:instrText xml:space="preserve"> PAGEREF _Toc7541 \h </w:instrText>
        </w:r>
        <w:r>
          <w:fldChar w:fldCharType="separate"/>
        </w:r>
        <w:r>
          <w:t>39</w:t>
        </w:r>
        <w:r>
          <w:fldChar w:fldCharType="end"/>
        </w:r>
      </w:hyperlink>
    </w:p>
    <w:p>
      <w:pPr>
        <w:pStyle w:val="TOC2"/>
        <w:tabs>
          <w:tab w:val="right" w:leader="dot" w:pos="8306"/>
        </w:tabs>
      </w:pPr>
      <w:hyperlink w:anchor="_Toc17873" w:history="1">
        <w:r>
          <w:rPr>
            <w:rFonts w:ascii="仿宋" w:eastAsia="仿宋" w:hAnsi="仿宋" w:cs="仿宋" w:hint="eastAsia"/>
            <w:lang w:eastAsia="zh-CN"/>
          </w:rPr>
          <w:t>(一)、经济效益提升策略</w:t>
        </w:r>
        <w:r>
          <w:tab/>
        </w:r>
        <w:r>
          <w:fldChar w:fldCharType="begin"/>
        </w:r>
        <w:r>
          <w:instrText xml:space="preserve"> PAGEREF _Toc17873 \h </w:instrText>
        </w:r>
        <w:r>
          <w:fldChar w:fldCharType="separate"/>
        </w:r>
        <w:r>
          <w:t>39</w:t>
        </w:r>
        <w:r>
          <w:fldChar w:fldCharType="end"/>
        </w:r>
      </w:hyperlink>
    </w:p>
    <w:p>
      <w:pPr>
        <w:pStyle w:val="TOC2"/>
        <w:tabs>
          <w:tab w:val="right" w:leader="dot" w:pos="8306"/>
        </w:tabs>
      </w:pPr>
      <w:hyperlink w:anchor="_Toc16952" w:history="1">
        <w:r>
          <w:rPr>
            <w:rFonts w:ascii="仿宋" w:eastAsia="仿宋" w:hAnsi="仿宋" w:cs="仿宋" w:hint="eastAsia"/>
            <w:lang w:eastAsia="zh-CN"/>
          </w:rPr>
          <w:t>(二)、社会效益增强方案</w:t>
        </w:r>
        <w:r>
          <w:tab/>
        </w:r>
        <w:r>
          <w:fldChar w:fldCharType="begin"/>
        </w:r>
        <w:r>
          <w:instrText xml:space="preserve"> PAGEREF _Toc16952 \h </w:instrText>
        </w:r>
        <w:r>
          <w:fldChar w:fldCharType="separate"/>
        </w:r>
        <w:r>
          <w:t>40</w:t>
        </w:r>
        <w:r>
          <w:fldChar w:fldCharType="end"/>
        </w:r>
      </w:hyperlink>
    </w:p>
    <w:p>
      <w:pPr>
        <w:pStyle w:val="TOC1"/>
        <w:tabs>
          <w:tab w:val="right" w:leader="dot" w:pos="8306"/>
        </w:tabs>
      </w:pPr>
      <w:hyperlink w:anchor="_Toc23038" w:history="1">
        <w:r>
          <w:rPr>
            <w:rFonts w:ascii="仿宋" w:eastAsia="仿宋" w:hAnsi="仿宋" w:cs="仿宋" w:hint="eastAsia"/>
            <w:lang w:eastAsia="zh-CN"/>
          </w:rPr>
          <w:t>八、环境保护与绿色发展</w:t>
        </w:r>
        <w:r>
          <w:tab/>
        </w:r>
        <w:r>
          <w:fldChar w:fldCharType="begin"/>
        </w:r>
        <w:r>
          <w:instrText xml:space="preserve"> PAGEREF _Toc23038 \h </w:instrText>
        </w:r>
        <w:r>
          <w:fldChar w:fldCharType="separate"/>
        </w:r>
        <w:r>
          <w:t>41</w:t>
        </w:r>
        <w:r>
          <w:fldChar w:fldCharType="end"/>
        </w:r>
      </w:hyperlink>
    </w:p>
    <w:p>
      <w:pPr>
        <w:pStyle w:val="TOC2"/>
        <w:tabs>
          <w:tab w:val="right" w:leader="dot" w:pos="8306"/>
        </w:tabs>
      </w:pPr>
      <w:hyperlink w:anchor="_Toc25454" w:history="1">
        <w:r>
          <w:rPr>
            <w:rFonts w:ascii="仿宋" w:eastAsia="仿宋" w:hAnsi="仿宋" w:cs="仿宋" w:hint="eastAsia"/>
            <w:lang w:eastAsia="zh-CN"/>
          </w:rPr>
          <w:t>(一)、环境保护措施</w:t>
        </w:r>
        <w:r>
          <w:tab/>
        </w:r>
        <w:r>
          <w:fldChar w:fldCharType="begin"/>
        </w:r>
        <w:r>
          <w:instrText xml:space="preserve"> PAGEREF _Toc25454 \h </w:instrText>
        </w:r>
        <w:r>
          <w:fldChar w:fldCharType="separate"/>
        </w:r>
        <w:r>
          <w:t>41</w:t>
        </w:r>
        <w:r>
          <w:fldChar w:fldCharType="end"/>
        </w:r>
      </w:hyperlink>
    </w:p>
    <w:p>
      <w:pPr>
        <w:pStyle w:val="TOC2"/>
        <w:tabs>
          <w:tab w:val="right" w:leader="dot" w:pos="8306"/>
        </w:tabs>
      </w:pPr>
      <w:hyperlink w:anchor="_Toc11722" w:history="1">
        <w:r>
          <w:rPr>
            <w:rFonts w:ascii="仿宋" w:eastAsia="仿宋" w:hAnsi="仿宋" w:cs="仿宋" w:hint="eastAsia"/>
            <w:lang w:eastAsia="zh-CN"/>
          </w:rPr>
          <w:t>(二)、绿色发展与可持续发展策略</w:t>
        </w:r>
        <w:r>
          <w:tab/>
        </w:r>
        <w:r>
          <w:fldChar w:fldCharType="begin"/>
        </w:r>
        <w:r>
          <w:instrText xml:space="preserve"> PAGEREF _Toc11722 \h </w:instrText>
        </w:r>
        <w:r>
          <w:fldChar w:fldCharType="separate"/>
        </w:r>
        <w:r>
          <w:t>43</w:t>
        </w:r>
        <w:r>
          <w:fldChar w:fldCharType="end"/>
        </w:r>
      </w:hyperlink>
    </w:p>
    <w:p>
      <w:pPr>
        <w:pStyle w:val="TOC1"/>
        <w:tabs>
          <w:tab w:val="right" w:leader="dot" w:pos="8306"/>
        </w:tabs>
      </w:pPr>
      <w:hyperlink w:anchor="_Toc20450" w:history="1">
        <w:r>
          <w:rPr>
            <w:rFonts w:ascii="仿宋" w:eastAsia="仿宋" w:hAnsi="仿宋" w:cs="仿宋" w:hint="eastAsia"/>
            <w:lang w:eastAsia="zh-CN"/>
          </w:rPr>
          <w:t>九、项目质量与标准</w:t>
        </w:r>
        <w:r>
          <w:tab/>
        </w:r>
        <w:r>
          <w:fldChar w:fldCharType="begin"/>
        </w:r>
        <w:r>
          <w:instrText xml:space="preserve"> PAGEREF _Toc20450 \h </w:instrText>
        </w:r>
        <w:r>
          <w:fldChar w:fldCharType="separate"/>
        </w:r>
        <w:r>
          <w:t>44</w:t>
        </w:r>
        <w:r>
          <w:fldChar w:fldCharType="end"/>
        </w:r>
      </w:hyperlink>
    </w:p>
    <w:p>
      <w:pPr>
        <w:pStyle w:val="TOC2"/>
        <w:tabs>
          <w:tab w:val="right" w:leader="dot" w:pos="8306"/>
        </w:tabs>
      </w:pPr>
      <w:hyperlink w:anchor="_Toc1665" w:history="1">
        <w:r>
          <w:rPr>
            <w:rFonts w:ascii="仿宋" w:eastAsia="仿宋" w:hAnsi="仿宋" w:cs="仿宋" w:hint="eastAsia"/>
            <w:lang w:eastAsia="zh-CN"/>
          </w:rPr>
          <w:t>(一)、质量保障体系</w:t>
        </w:r>
        <w:r>
          <w:tab/>
        </w:r>
        <w:r>
          <w:fldChar w:fldCharType="begin"/>
        </w:r>
        <w:r>
          <w:instrText xml:space="preserve"> PAGEREF _Toc1665 \h </w:instrText>
        </w:r>
        <w:r>
          <w:fldChar w:fldCharType="separate"/>
        </w:r>
        <w:r>
          <w:t>44</w:t>
        </w:r>
        <w:r>
          <w:fldChar w:fldCharType="end"/>
        </w:r>
      </w:hyperlink>
    </w:p>
    <w:p>
      <w:pPr>
        <w:pStyle w:val="TOC2"/>
        <w:tabs>
          <w:tab w:val="right" w:leader="dot" w:pos="8306"/>
        </w:tabs>
      </w:pPr>
      <w:hyperlink w:anchor="_Toc27293" w:history="1">
        <w:r>
          <w:rPr>
            <w:rFonts w:ascii="仿宋" w:eastAsia="仿宋" w:hAnsi="仿宋" w:cs="仿宋" w:hint="eastAsia"/>
            <w:lang w:eastAsia="zh-CN"/>
          </w:rPr>
          <w:t>(二)、标准化作业流程</w:t>
        </w:r>
        <w:r>
          <w:tab/>
        </w:r>
        <w:r>
          <w:fldChar w:fldCharType="begin"/>
        </w:r>
        <w:r>
          <w:instrText xml:space="preserve"> PAGEREF _Toc27293 \h </w:instrText>
        </w:r>
        <w:r>
          <w:fldChar w:fldCharType="separate"/>
        </w:r>
        <w:r>
          <w:t>46</w:t>
        </w:r>
        <w:r>
          <w:fldChar w:fldCharType="end"/>
        </w:r>
      </w:hyperlink>
    </w:p>
    <w:p>
      <w:pPr>
        <w:pStyle w:val="TOC2"/>
        <w:tabs>
          <w:tab w:val="right" w:leader="dot" w:pos="8306"/>
        </w:tabs>
      </w:pPr>
      <w:hyperlink w:anchor="_Toc19025" w:history="1">
        <w:r>
          <w:rPr>
            <w:rFonts w:ascii="仿宋" w:eastAsia="仿宋" w:hAnsi="仿宋" w:cs="仿宋" w:hint="eastAsia"/>
            <w:lang w:eastAsia="zh-CN"/>
          </w:rPr>
          <w:t>(三)、质量监控与评估</w:t>
        </w:r>
        <w:r>
          <w:tab/>
        </w:r>
        <w:r>
          <w:fldChar w:fldCharType="begin"/>
        </w:r>
        <w:r>
          <w:instrText xml:space="preserve"> PAGEREF _Toc19025 \h </w:instrText>
        </w:r>
        <w:r>
          <w:fldChar w:fldCharType="separate"/>
        </w:r>
        <w:r>
          <w:t>47</w:t>
        </w:r>
        <w:r>
          <w:fldChar w:fldCharType="end"/>
        </w:r>
      </w:hyperlink>
    </w:p>
    <w:p>
      <w:pPr>
        <w:pStyle w:val="TOC2"/>
        <w:tabs>
          <w:tab w:val="right" w:leader="dot" w:pos="8306"/>
        </w:tabs>
      </w:pPr>
      <w:hyperlink w:anchor="_Toc23376" w:history="1">
        <w:r>
          <w:rPr>
            <w:rFonts w:ascii="仿宋" w:eastAsia="仿宋" w:hAnsi="仿宋" w:cs="仿宋" w:hint="eastAsia"/>
            <w:lang w:eastAsia="zh-CN"/>
          </w:rPr>
          <w:t>(四)、质量改进计划</w:t>
        </w:r>
        <w:r>
          <w:tab/>
        </w:r>
        <w:r>
          <w:fldChar w:fldCharType="begin"/>
        </w:r>
        <w:r>
          <w:instrText xml:space="preserve"> PAGEREF _Toc23376 \h </w:instrText>
        </w:r>
        <w:r>
          <w:fldChar w:fldCharType="separate"/>
        </w:r>
        <w:r>
          <w:t>48</w:t>
        </w:r>
        <w:r>
          <w:fldChar w:fldCharType="end"/>
        </w:r>
      </w:hyperlink>
    </w:p>
    <w:p>
      <w:pPr>
        <w:pStyle w:val="TOC1"/>
        <w:tabs>
          <w:tab w:val="right" w:leader="dot" w:pos="8306"/>
        </w:tabs>
      </w:pPr>
      <w:hyperlink w:anchor="_Toc23412" w:history="1">
        <w:r>
          <w:rPr>
            <w:rFonts w:ascii="仿宋" w:eastAsia="仿宋" w:hAnsi="仿宋" w:cs="仿宋" w:hint="eastAsia"/>
            <w:lang w:eastAsia="zh-CN"/>
          </w:rPr>
          <w:t>十、客户关系管理与市场拓展</w:t>
        </w:r>
        <w:r>
          <w:tab/>
        </w:r>
        <w:r>
          <w:fldChar w:fldCharType="begin"/>
        </w:r>
        <w:r>
          <w:instrText xml:space="preserve"> PAGEREF _Toc23412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62" w:history="1">
        <w:r>
          <w:rPr>
            <w:rFonts w:ascii="仿宋" w:eastAsia="仿宋" w:hAnsi="仿宋" w:cs="仿宋" w:hint="eastAsia"/>
            <w:lang w:eastAsia="zh-CN"/>
          </w:rPr>
          <w:t>(一)、客户关系管理策略</w:t>
        </w:r>
        <w:r>
          <w:tab/>
        </w:r>
        <w:r>
          <w:fldChar w:fldCharType="begin"/>
        </w:r>
        <w:r>
          <w:instrText xml:space="preserve"> PAGEREF _Toc14162 \h </w:instrText>
        </w:r>
        <w:r>
          <w:fldChar w:fldCharType="separate"/>
        </w:r>
        <w:r>
          <w:t>50</w:t>
        </w:r>
        <w:r>
          <w:fldChar w:fldCharType="end"/>
        </w:r>
      </w:hyperlink>
    </w:p>
    <w:p>
      <w:pPr>
        <w:pStyle w:val="TOC2"/>
        <w:tabs>
          <w:tab w:val="right" w:leader="dot" w:pos="8306"/>
        </w:tabs>
      </w:pPr>
      <w:hyperlink w:anchor="_Toc28102" w:history="1">
        <w:r>
          <w:rPr>
            <w:rFonts w:ascii="仿宋" w:eastAsia="仿宋" w:hAnsi="仿宋" w:cs="仿宋" w:hint="eastAsia"/>
            <w:lang w:eastAsia="zh-CN"/>
          </w:rPr>
          <w:t>(二)、市场拓展方案</w:t>
        </w:r>
        <w:r>
          <w:tab/>
        </w:r>
        <w:r>
          <w:fldChar w:fldCharType="begin"/>
        </w:r>
        <w:r>
          <w:instrText xml:space="preserve"> PAGEREF _Toc28102 \h </w:instrText>
        </w:r>
        <w:r>
          <w:fldChar w:fldCharType="separate"/>
        </w:r>
        <w:r>
          <w:t>51</w:t>
        </w:r>
        <w:r>
          <w:fldChar w:fldCharType="end"/>
        </w:r>
      </w:hyperlink>
    </w:p>
    <w:p>
      <w:pPr>
        <w:pStyle w:val="TOC1"/>
        <w:tabs>
          <w:tab w:val="right" w:leader="dot" w:pos="8306"/>
        </w:tabs>
      </w:pPr>
      <w:hyperlink w:anchor="_Toc3948" w:history="1">
        <w:r>
          <w:rPr>
            <w:rFonts w:ascii="仿宋" w:eastAsia="仿宋" w:hAnsi="仿宋" w:cs="仿宋" w:hint="eastAsia"/>
            <w:lang w:eastAsia="zh-CN"/>
          </w:rPr>
          <w:t>十一、资金管理与财务规划</w:t>
        </w:r>
        <w:r>
          <w:tab/>
        </w:r>
        <w:r>
          <w:fldChar w:fldCharType="begin"/>
        </w:r>
        <w:r>
          <w:instrText xml:space="preserve"> PAGEREF _Toc3948 \h </w:instrText>
        </w:r>
        <w:r>
          <w:fldChar w:fldCharType="separate"/>
        </w:r>
        <w:r>
          <w:t>52</w:t>
        </w:r>
        <w:r>
          <w:fldChar w:fldCharType="end"/>
        </w:r>
      </w:hyperlink>
    </w:p>
    <w:p>
      <w:pPr>
        <w:pStyle w:val="TOC2"/>
        <w:tabs>
          <w:tab w:val="right" w:leader="dot" w:pos="8306"/>
        </w:tabs>
      </w:pPr>
      <w:hyperlink w:anchor="_Toc12770" w:history="1">
        <w:r>
          <w:rPr>
            <w:rFonts w:ascii="仿宋" w:eastAsia="仿宋" w:hAnsi="仿宋" w:cs="仿宋" w:hint="eastAsia"/>
            <w:lang w:eastAsia="zh-CN"/>
          </w:rPr>
          <w:t>(一)、项目资金来源与筹措</w:t>
        </w:r>
        <w:r>
          <w:tab/>
        </w:r>
        <w:r>
          <w:fldChar w:fldCharType="begin"/>
        </w:r>
        <w:r>
          <w:instrText xml:space="preserve"> PAGEREF _Toc12770 \h </w:instrText>
        </w:r>
        <w:r>
          <w:fldChar w:fldCharType="separate"/>
        </w:r>
        <w:r>
          <w:t>52</w:t>
        </w:r>
        <w:r>
          <w:fldChar w:fldCharType="end"/>
        </w:r>
      </w:hyperlink>
    </w:p>
    <w:p>
      <w:pPr>
        <w:pStyle w:val="TOC2"/>
        <w:tabs>
          <w:tab w:val="right" w:leader="dot" w:pos="8306"/>
        </w:tabs>
      </w:pPr>
      <w:hyperlink w:anchor="_Toc28923" w:history="1">
        <w:r>
          <w:rPr>
            <w:rFonts w:ascii="仿宋" w:eastAsia="仿宋" w:hAnsi="仿宋" w:cs="仿宋" w:hint="eastAsia"/>
            <w:lang w:eastAsia="zh-CN"/>
          </w:rPr>
          <w:t>(二)、资金使用与监管</w:t>
        </w:r>
        <w:r>
          <w:tab/>
        </w:r>
        <w:r>
          <w:fldChar w:fldCharType="begin"/>
        </w:r>
        <w:r>
          <w:instrText xml:space="preserve"> PAGEREF _Toc28923 \h </w:instrText>
        </w:r>
        <w:r>
          <w:fldChar w:fldCharType="separate"/>
        </w:r>
        <w:r>
          <w:t>53</w:t>
        </w:r>
        <w:r>
          <w:fldChar w:fldCharType="end"/>
        </w:r>
      </w:hyperlink>
    </w:p>
    <w:p>
      <w:pPr>
        <w:pStyle w:val="TOC2"/>
        <w:tabs>
          <w:tab w:val="right" w:leader="dot" w:pos="8306"/>
        </w:tabs>
      </w:pPr>
      <w:hyperlink w:anchor="_Toc18994" w:history="1">
        <w:r>
          <w:rPr>
            <w:rFonts w:ascii="仿宋" w:eastAsia="仿宋" w:hAnsi="仿宋" w:cs="仿宋" w:hint="eastAsia"/>
            <w:lang w:eastAsia="zh-CN"/>
          </w:rPr>
          <w:t>(三)、财务规划与预测</w:t>
        </w:r>
        <w:r>
          <w:tab/>
        </w:r>
        <w:r>
          <w:fldChar w:fldCharType="begin"/>
        </w:r>
        <w:r>
          <w:instrText xml:space="preserve"> PAGEREF _Toc18994 \h </w:instrText>
        </w:r>
        <w:r>
          <w:fldChar w:fldCharType="separate"/>
        </w:r>
        <w:r>
          <w:t>55</w:t>
        </w:r>
        <w:r>
          <w:fldChar w:fldCharType="end"/>
        </w:r>
      </w:hyperlink>
    </w:p>
    <w:p>
      <w:pPr>
        <w:pStyle w:val="TOC1"/>
        <w:tabs>
          <w:tab w:val="right" w:leader="dot" w:pos="8306"/>
        </w:tabs>
      </w:pPr>
      <w:hyperlink w:anchor="_Toc7477" w:history="1">
        <w:r>
          <w:rPr>
            <w:rFonts w:ascii="仿宋" w:eastAsia="仿宋" w:hAnsi="仿宋" w:cs="仿宋" w:hint="eastAsia"/>
            <w:lang w:eastAsia="zh-CN"/>
          </w:rPr>
          <w:t>十二、环境保护与治理方案</w:t>
        </w:r>
        <w:r>
          <w:tab/>
        </w:r>
        <w:r>
          <w:fldChar w:fldCharType="begin"/>
        </w:r>
        <w:r>
          <w:instrText xml:space="preserve"> PAGEREF _Toc7477 \h </w:instrText>
        </w:r>
        <w:r>
          <w:fldChar w:fldCharType="separate"/>
        </w:r>
        <w:r>
          <w:t>56</w:t>
        </w:r>
        <w:r>
          <w:fldChar w:fldCharType="end"/>
        </w:r>
      </w:hyperlink>
    </w:p>
    <w:p>
      <w:pPr>
        <w:pStyle w:val="TOC2"/>
        <w:tabs>
          <w:tab w:val="right" w:leader="dot" w:pos="8306"/>
        </w:tabs>
      </w:pPr>
      <w:hyperlink w:anchor="_Toc24998" w:history="1">
        <w:r>
          <w:rPr>
            <w:rFonts w:ascii="仿宋" w:eastAsia="仿宋" w:hAnsi="仿宋" w:cs="仿宋" w:hint="eastAsia"/>
            <w:lang w:eastAsia="zh-CN"/>
          </w:rPr>
          <w:t>(一)、项目环境影响评估</w:t>
        </w:r>
        <w:r>
          <w:tab/>
        </w:r>
        <w:r>
          <w:fldChar w:fldCharType="begin"/>
        </w:r>
        <w:r>
          <w:instrText xml:space="preserve"> PAGEREF _Toc24998 \h </w:instrText>
        </w:r>
        <w:r>
          <w:fldChar w:fldCharType="separate"/>
        </w:r>
        <w:r>
          <w:t>56</w:t>
        </w:r>
        <w:r>
          <w:fldChar w:fldCharType="end"/>
        </w:r>
      </w:hyperlink>
    </w:p>
    <w:p>
      <w:pPr>
        <w:pStyle w:val="TOC2"/>
        <w:tabs>
          <w:tab w:val="right" w:leader="dot" w:pos="8306"/>
        </w:tabs>
      </w:pPr>
      <w:hyperlink w:anchor="_Toc3992" w:history="1">
        <w:r>
          <w:rPr>
            <w:rFonts w:ascii="仿宋" w:eastAsia="仿宋" w:hAnsi="仿宋" w:cs="仿宋" w:hint="eastAsia"/>
            <w:lang w:eastAsia="zh-CN"/>
          </w:rPr>
          <w:t>(二)、环境保护措施与治理方案</w:t>
        </w:r>
        <w:r>
          <w:tab/>
        </w:r>
        <w:r>
          <w:fldChar w:fldCharType="begin"/>
        </w:r>
        <w:r>
          <w:instrText xml:space="preserve"> PAGEREF _Toc3992 \h </w:instrText>
        </w:r>
        <w:r>
          <w:fldChar w:fldCharType="separate"/>
        </w:r>
        <w:r>
          <w:t>56</w:t>
        </w:r>
        <w:r>
          <w:fldChar w:fldCharType="end"/>
        </w:r>
      </w:hyperlink>
    </w:p>
    <w:p>
      <w:pPr>
        <w:pStyle w:val="TOC1"/>
        <w:tabs>
          <w:tab w:val="right" w:leader="dot" w:pos="8306"/>
        </w:tabs>
      </w:pPr>
      <w:hyperlink w:anchor="_Toc14563" w:history="1">
        <w:r>
          <w:rPr>
            <w:rFonts w:ascii="仿宋" w:eastAsia="仿宋" w:hAnsi="仿宋" w:cs="仿宋" w:hint="eastAsia"/>
            <w:lang w:eastAsia="zh-CN"/>
          </w:rPr>
          <w:t>十三、人力资源管理与开发</w:t>
        </w:r>
        <w:r>
          <w:tab/>
        </w:r>
        <w:r>
          <w:fldChar w:fldCharType="begin"/>
        </w:r>
        <w:r>
          <w:instrText xml:space="preserve"> PAGEREF _Toc14563 \h </w:instrText>
        </w:r>
        <w:r>
          <w:fldChar w:fldCharType="separate"/>
        </w:r>
        <w:r>
          <w:t>57</w:t>
        </w:r>
        <w:r>
          <w:fldChar w:fldCharType="end"/>
        </w:r>
      </w:hyperlink>
    </w:p>
    <w:p>
      <w:pPr>
        <w:pStyle w:val="TOC2"/>
        <w:tabs>
          <w:tab w:val="right" w:leader="dot" w:pos="8306"/>
        </w:tabs>
      </w:pPr>
      <w:hyperlink w:anchor="_Toc29898" w:history="1">
        <w:r>
          <w:rPr>
            <w:rFonts w:ascii="仿宋" w:eastAsia="仿宋" w:hAnsi="仿宋" w:cs="仿宋" w:hint="eastAsia"/>
            <w:lang w:eastAsia="zh-CN"/>
          </w:rPr>
          <w:t>(一)、人力资源规划</w:t>
        </w:r>
        <w:r>
          <w:tab/>
        </w:r>
        <w:r>
          <w:fldChar w:fldCharType="begin"/>
        </w:r>
        <w:r>
          <w:instrText xml:space="preserve"> PAGEREF _Toc29898 \h </w:instrText>
        </w:r>
        <w:r>
          <w:fldChar w:fldCharType="separate"/>
        </w:r>
        <w:r>
          <w:t>57</w:t>
        </w:r>
        <w:r>
          <w:fldChar w:fldCharType="end"/>
        </w:r>
      </w:hyperlink>
    </w:p>
    <w:p>
      <w:pPr>
        <w:pStyle w:val="TOC2"/>
        <w:tabs>
          <w:tab w:val="right" w:leader="dot" w:pos="8306"/>
        </w:tabs>
      </w:pPr>
      <w:hyperlink w:anchor="_Toc26157" w:history="1">
        <w:r>
          <w:rPr>
            <w:rFonts w:ascii="仿宋" w:eastAsia="仿宋" w:hAnsi="仿宋" w:cs="仿宋" w:hint="eastAsia"/>
            <w:lang w:eastAsia="zh-CN"/>
          </w:rPr>
          <w:t>(二)、人力资源开发与培训</w:t>
        </w:r>
        <w:r>
          <w:tab/>
        </w:r>
        <w:r>
          <w:fldChar w:fldCharType="begin"/>
        </w:r>
        <w:r>
          <w:instrText xml:space="preserve"> PAGEREF _Toc26157 \h </w:instrText>
        </w:r>
        <w:r>
          <w:fldChar w:fldCharType="separate"/>
        </w:r>
        <w:r>
          <w:t>59</w:t>
        </w:r>
        <w:r>
          <w:fldChar w:fldCharType="end"/>
        </w:r>
      </w:hyperlink>
    </w:p>
    <w:p>
      <w:pPr>
        <w:pStyle w:val="TOC1"/>
        <w:tabs>
          <w:tab w:val="right" w:leader="dot" w:pos="8306"/>
        </w:tabs>
      </w:pPr>
      <w:hyperlink w:anchor="_Toc32111" w:history="1">
        <w:r>
          <w:rPr>
            <w:rFonts w:ascii="仿宋" w:eastAsia="仿宋" w:hAnsi="仿宋" w:cs="仿宋" w:hint="eastAsia"/>
            <w:lang w:eastAsia="zh-CN"/>
          </w:rPr>
          <w:t>十四、创新驱动与持续发展</w:t>
        </w:r>
        <w:r>
          <w:tab/>
        </w:r>
        <w:r>
          <w:fldChar w:fldCharType="begin"/>
        </w:r>
        <w:r>
          <w:instrText xml:space="preserve"> PAGEREF _Toc32111 \h </w:instrText>
        </w:r>
        <w:r>
          <w:fldChar w:fldCharType="separate"/>
        </w:r>
        <w:r>
          <w:t>61</w:t>
        </w:r>
        <w:r>
          <w:fldChar w:fldCharType="end"/>
        </w:r>
      </w:hyperlink>
    </w:p>
    <w:p>
      <w:pPr>
        <w:pStyle w:val="TOC2"/>
        <w:tabs>
          <w:tab w:val="right" w:leader="dot" w:pos="8306"/>
        </w:tabs>
      </w:pPr>
      <w:hyperlink w:anchor="_Toc9559" w:history="1">
        <w:r>
          <w:rPr>
            <w:rFonts w:ascii="仿宋" w:eastAsia="仿宋" w:hAnsi="仿宋" w:cs="仿宋" w:hint="eastAsia"/>
            <w:lang w:eastAsia="zh-CN"/>
          </w:rPr>
          <w:t>(一)、创新驱动战略实施</w:t>
        </w:r>
        <w:r>
          <w:tab/>
        </w:r>
        <w:r>
          <w:fldChar w:fldCharType="begin"/>
        </w:r>
        <w:r>
          <w:instrText xml:space="preserve"> PAGEREF _Toc9559 \h </w:instrText>
        </w:r>
        <w:r>
          <w:fldChar w:fldCharType="separate"/>
        </w:r>
        <w:r>
          <w:t>61</w:t>
        </w:r>
        <w:r>
          <w:fldChar w:fldCharType="end"/>
        </w:r>
      </w:hyperlink>
    </w:p>
    <w:p>
      <w:pPr>
        <w:pStyle w:val="TOC2"/>
        <w:tabs>
          <w:tab w:val="right" w:leader="dot" w:pos="8306"/>
        </w:tabs>
      </w:pPr>
      <w:hyperlink w:anchor="_Toc5316" w:history="1">
        <w:r>
          <w:rPr>
            <w:rFonts w:ascii="仿宋" w:eastAsia="仿宋" w:hAnsi="仿宋" w:cs="仿宋" w:hint="eastAsia"/>
            <w:lang w:eastAsia="zh-CN"/>
          </w:rPr>
          <w:t>(二)、持续发展路径探索</w:t>
        </w:r>
        <w:r>
          <w:tab/>
        </w:r>
        <w:r>
          <w:fldChar w:fldCharType="begin"/>
        </w:r>
        <w:r>
          <w:instrText xml:space="preserve"> PAGEREF _Toc5316 \h </w:instrText>
        </w:r>
        <w:r>
          <w:fldChar w:fldCharType="separate"/>
        </w:r>
        <w:r>
          <w:t>63</w:t>
        </w:r>
        <w:r>
          <w:fldChar w:fldCharType="end"/>
        </w:r>
      </w:hyperlink>
    </w:p>
    <w:p>
      <w:pPr>
        <w:pStyle w:val="TOC1"/>
        <w:tabs>
          <w:tab w:val="right" w:leader="dot" w:pos="8306"/>
        </w:tabs>
      </w:pPr>
      <w:hyperlink w:anchor="_Toc16509" w:history="1">
        <w:r>
          <w:rPr>
            <w:rFonts w:ascii="仿宋" w:eastAsia="仿宋" w:hAnsi="仿宋" w:cs="仿宋" w:hint="eastAsia"/>
            <w:lang w:eastAsia="zh-CN"/>
          </w:rPr>
          <w:t>十五、知识产权管理与保护</w:t>
        </w:r>
        <w:r>
          <w:tab/>
        </w:r>
        <w:r>
          <w:fldChar w:fldCharType="begin"/>
        </w:r>
        <w:r>
          <w:instrText xml:space="preserve"> PAGEREF _Toc16509 \h </w:instrText>
        </w:r>
        <w:r>
          <w:fldChar w:fldCharType="separate"/>
        </w:r>
        <w:r>
          <w:t>67</w:t>
        </w:r>
        <w:r>
          <w:fldChar w:fldCharType="end"/>
        </w:r>
      </w:hyperlink>
    </w:p>
    <w:p>
      <w:pPr>
        <w:pStyle w:val="TOC2"/>
        <w:tabs>
          <w:tab w:val="right" w:leader="dot" w:pos="8306"/>
        </w:tabs>
      </w:pPr>
      <w:hyperlink w:anchor="_Toc257" w:history="1">
        <w:r>
          <w:rPr>
            <w:rFonts w:ascii="仿宋" w:eastAsia="仿宋" w:hAnsi="仿宋" w:cs="仿宋" w:hint="eastAsia"/>
            <w:lang w:eastAsia="zh-CN"/>
          </w:rPr>
          <w:t>(一)、知识产权管理体系建设</w:t>
        </w:r>
        <w:r>
          <w:tab/>
        </w:r>
        <w:r>
          <w:fldChar w:fldCharType="begin"/>
        </w:r>
        <w:r>
          <w:instrText xml:space="preserve"> PAGEREF _Toc257 \h </w:instrText>
        </w:r>
        <w:r>
          <w:fldChar w:fldCharType="separate"/>
        </w:r>
        <w:r>
          <w:t>67</w:t>
        </w:r>
        <w:r>
          <w:fldChar w:fldCharType="end"/>
        </w:r>
      </w:hyperlink>
    </w:p>
    <w:p>
      <w:pPr>
        <w:pStyle w:val="TOC2"/>
        <w:tabs>
          <w:tab w:val="right" w:leader="dot" w:pos="8306"/>
        </w:tabs>
      </w:pPr>
      <w:hyperlink w:anchor="_Toc8028" w:history="1">
        <w:r>
          <w:rPr>
            <w:rFonts w:ascii="仿宋" w:eastAsia="仿宋" w:hAnsi="仿宋" w:cs="仿宋" w:hint="eastAsia"/>
            <w:lang w:eastAsia="zh-CN"/>
          </w:rPr>
          <w:t>(二)、知识产权保护措施</w:t>
        </w:r>
        <w:r>
          <w:tab/>
        </w:r>
        <w:r>
          <w:fldChar w:fldCharType="begin"/>
        </w:r>
        <w:r>
          <w:instrText xml:space="preserve"> PAGEREF _Toc8028 \h </w:instrText>
        </w:r>
        <w:r>
          <w:fldChar w:fldCharType="separate"/>
        </w:r>
        <w:r>
          <w:t>67</w:t>
        </w:r>
        <w:r>
          <w:fldChar w:fldCharType="end"/>
        </w:r>
      </w:hyperlink>
    </w:p>
    <w:p>
      <w:pPr>
        <w:pStyle w:val="TOC1"/>
        <w:tabs>
          <w:tab w:val="right" w:leader="dot" w:pos="8306"/>
        </w:tabs>
      </w:pPr>
      <w:hyperlink w:anchor="_Toc25545" w:history="1">
        <w:r>
          <w:rPr>
            <w:rFonts w:ascii="仿宋" w:eastAsia="仿宋" w:hAnsi="仿宋" w:cs="仿宋" w:hint="eastAsia"/>
            <w:lang w:eastAsia="zh-CN"/>
          </w:rPr>
          <w:t>十六、合作与交流机制建立</w:t>
        </w:r>
        <w:r>
          <w:tab/>
        </w:r>
        <w:r>
          <w:fldChar w:fldCharType="begin"/>
        </w:r>
        <w:r>
          <w:instrText xml:space="preserve"> PAGEREF _Toc25545 \h </w:instrText>
        </w:r>
        <w:r>
          <w:fldChar w:fldCharType="separate"/>
        </w:r>
        <w:r>
          <w:t>69</w:t>
        </w:r>
        <w:r>
          <w:fldChar w:fldCharType="end"/>
        </w:r>
      </w:hyperlink>
    </w:p>
    <w:p>
      <w:pPr>
        <w:pStyle w:val="TOC2"/>
        <w:tabs>
          <w:tab w:val="right" w:leader="dot" w:pos="8306"/>
        </w:tabs>
      </w:pPr>
      <w:hyperlink w:anchor="_Toc14966" w:history="1">
        <w:r>
          <w:rPr>
            <w:rFonts w:ascii="仿宋" w:eastAsia="仿宋" w:hAnsi="仿宋" w:cs="仿宋" w:hint="eastAsia"/>
            <w:lang w:eastAsia="zh-CN"/>
          </w:rPr>
          <w:t>(一)、合作伙伴选择与合作方式</w:t>
        </w:r>
        <w:r>
          <w:tab/>
        </w:r>
        <w:r>
          <w:fldChar w:fldCharType="begin"/>
        </w:r>
        <w:r>
          <w:instrText xml:space="preserve"> PAGEREF _Toc14966 \h </w:instrText>
        </w:r>
        <w:r>
          <w:fldChar w:fldCharType="separate"/>
        </w:r>
        <w:r>
          <w:t>69</w:t>
        </w:r>
        <w:r>
          <w:fldChar w:fldCharType="end"/>
        </w:r>
      </w:hyperlink>
    </w:p>
    <w:p>
      <w:pPr>
        <w:pStyle w:val="TOC2"/>
        <w:tabs>
          <w:tab w:val="right" w:leader="dot" w:pos="8306"/>
        </w:tabs>
      </w:pPr>
      <w:hyperlink w:anchor="_Toc828" w:history="1">
        <w:r>
          <w:rPr>
            <w:rFonts w:ascii="仿宋" w:eastAsia="仿宋" w:hAnsi="仿宋" w:cs="仿宋" w:hint="eastAsia"/>
            <w:lang w:eastAsia="zh-CN"/>
          </w:rPr>
          <w:t>(二)、交流与合作平台搭建</w:t>
        </w:r>
        <w:r>
          <w:tab/>
        </w:r>
        <w:r>
          <w:fldChar w:fldCharType="begin"/>
        </w:r>
        <w:r>
          <w:instrText xml:space="preserve"> PAGEREF _Toc828 \h </w:instrText>
        </w:r>
        <w:r>
          <w:fldChar w:fldCharType="separate"/>
        </w:r>
        <w:r>
          <w:t>70</w:t>
        </w:r>
        <w:r>
          <w:fldChar w:fldCharType="end"/>
        </w:r>
      </w:hyperlink>
    </w:p>
    <w:p>
      <w:pPr>
        <w:pStyle w:val="TOC1"/>
        <w:tabs>
          <w:tab w:val="right" w:leader="dot" w:pos="8306"/>
        </w:tabs>
      </w:pPr>
      <w:hyperlink w:anchor="_Toc22644" w:history="1">
        <w:r>
          <w:rPr>
            <w:rFonts w:ascii="仿宋" w:eastAsia="仿宋" w:hAnsi="仿宋" w:cs="仿宋" w:hint="eastAsia"/>
            <w:lang w:eastAsia="zh-CN"/>
          </w:rPr>
          <w:t>十七、产业协同与集群发展</w:t>
        </w:r>
        <w:r>
          <w:tab/>
        </w:r>
        <w:r>
          <w:fldChar w:fldCharType="begin"/>
        </w:r>
        <w:r>
          <w:instrText xml:space="preserve"> PAGEREF _Toc22644 \h </w:instrText>
        </w:r>
        <w:r>
          <w:fldChar w:fldCharType="separate"/>
        </w:r>
        <w:r>
          <w:t>72</w:t>
        </w:r>
        <w:r>
          <w:fldChar w:fldCharType="end"/>
        </w:r>
      </w:hyperlink>
    </w:p>
    <w:p>
      <w:pPr>
        <w:pStyle w:val="TOC2"/>
        <w:tabs>
          <w:tab w:val="right" w:leader="dot" w:pos="8306"/>
        </w:tabs>
      </w:pPr>
      <w:hyperlink w:anchor="_Toc18527" w:history="1">
        <w:r>
          <w:rPr>
            <w:rFonts w:ascii="仿宋" w:eastAsia="仿宋" w:hAnsi="仿宋" w:cs="仿宋" w:hint="eastAsia"/>
            <w:lang w:eastAsia="zh-CN"/>
          </w:rPr>
          <w:t>(一)、产业协同机制建设</w:t>
        </w:r>
        <w:r>
          <w:tab/>
        </w:r>
        <w:r>
          <w:fldChar w:fldCharType="begin"/>
        </w:r>
        <w:r>
          <w:instrText xml:space="preserve"> PAGEREF _Toc18527 \h </w:instrText>
        </w:r>
        <w:r>
          <w:fldChar w:fldCharType="separate"/>
        </w:r>
        <w:r>
          <w:t>72</w:t>
        </w:r>
        <w:r>
          <w:fldChar w:fldCharType="end"/>
        </w:r>
      </w:hyperlink>
    </w:p>
    <w:p>
      <w:pPr>
        <w:pStyle w:val="TOC2"/>
        <w:tabs>
          <w:tab w:val="right" w:leader="dot" w:pos="8306"/>
        </w:tabs>
      </w:pPr>
      <w:hyperlink w:anchor="_Toc28504" w:history="1">
        <w:r>
          <w:rPr>
            <w:rFonts w:ascii="仿宋" w:eastAsia="仿宋" w:hAnsi="仿宋" w:cs="仿宋" w:hint="eastAsia"/>
            <w:lang w:eastAsia="zh-CN"/>
          </w:rPr>
          <w:t>(二)、产业集群培育与发展</w:t>
        </w:r>
        <w:r>
          <w:tab/>
        </w:r>
        <w:r>
          <w:fldChar w:fldCharType="begin"/>
        </w:r>
        <w:r>
          <w:instrText xml:space="preserve"> PAGEREF _Toc28504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19"/>
      <w:r>
        <w:rPr>
          <w:rFonts w:ascii="仿宋" w:eastAsia="仿宋" w:hAnsi="仿宋" w:cs="仿宋" w:hint="eastAsia"/>
          <w:sz w:val="28"/>
          <w:lang w:eastAsia="zh-CN"/>
        </w:rPr>
        <w:t>一、中间件软件项目概论</w:t>
      </w:r>
      <w:bookmarkEnd w:id="2"/>
    </w:p>
    <w:p>
      <w:pPr>
        <w:pStyle w:val="Heading2"/>
        <w:rPr>
          <w:rFonts w:ascii="仿宋" w:eastAsia="仿宋" w:hAnsi="仿宋" w:cs="仿宋" w:hint="eastAsia"/>
          <w:lang w:eastAsia="zh-CN"/>
        </w:rPr>
      </w:pPr>
      <w:bookmarkStart w:id="3" w:name="_Toc3179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中间件软件项目的申报单位是“XXX实业发展公司”，这是一家在其所处行业内备受尊敬的企业。公司自成立以来，通过其在中间件软件项目中表现出的创新精神和卓越执行力，在市场上赢得了显著的地位。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该公司的法定代表人秦XX，在中间件软件项目及其他多个行业领域中都有着显著的贡献。秦XX以其出色的领导才能和敏锐的商业洞察力，带领公司在中间件软件项目等多个领域实现了持续的成长和成功。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间件软件项目的重要合作伙伴。公司专注于[行业名称]领域，以创新作为驱动力，不断推动技术进步和市场扩张。在中间件软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间件软件项目中展现了强劲的增长和稳定的财务表现。公司通过有效的策略，在中间件软件项目中扩大了其市场份额并增强了盈利能力。同时，公司积极承担社会责任，参与各类社会公益项目，增强了其在中间件软件项目中的品牌形象和社会影响力。</w:t>
      </w:r>
    </w:p>
    <w:p>
      <w:pPr>
        <w:pStyle w:val="Heading2"/>
        <w:ind w:firstLine="560" w:firstLineChars="200"/>
        <w:rPr>
          <w:rFonts w:ascii="仿宋" w:eastAsia="仿宋" w:hAnsi="仿宋" w:cs="仿宋" w:hint="eastAsia"/>
          <w:sz w:val="28"/>
          <w:lang w:eastAsia="zh-CN"/>
        </w:rPr>
      </w:pPr>
      <w:bookmarkStart w:id="4" w:name="_Toc118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间件软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中间件软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8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611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一、中间件软件项目的技术资源开发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二、中间件软件项目的人力资源管理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间件软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三、中间件软件项目的资金资源筹措与优化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间件软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120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间件软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间件软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间件软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263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间件软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间件软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智能技术的应用：中间件软件项目将利用智能技术，如物联网（IoT）和大数据分析，来监控和优化资源使用。通过实时数据分析，项目可以更有效地管理能源消耗、减少原材料浪费，并提高生产过程的整体效率。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8472"/>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707"/>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中间件软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https://d.book118.com/828104103040006033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13190"/>
    <w:rsid w:val="11C131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104103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2024-01-23T05:37:00Z</dcterms:created>
  <dcterms:modified xsi:type="dcterms:W3CDTF">2024-01-23T05:37:31Z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23A1811412C34A8ABBCF339376401EAE_11</vt:lpwstr>
  </property>
  <property fmtid="{D5CDD505-2E9C-101B-9397-08002B2CF9AE}" pid="3" name="KSOProductBuildVer">
    <vt:lpwstr>2052-12.1.0.16120</vt:lpwstr>
  </property>
</Properties>
</file>