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281F3A" w14:paraId="627FDF7F" w14:textId="616E203D">
      <w:pPr>
        <w:adjustRightInd w:val="0"/>
        <w:spacing w:line="360" w:lineRule="auto"/>
        <w:ind w:firstLine="480"/>
        <w:rPr>
          <w:rFonts w:eastAsia="仿宋_GB2312" w:cs="Times New Roman"/>
        </w:rPr>
      </w:pPr>
    </w:p>
    <w:p w:rsidR="00281F3A" w14:paraId="5EAE04AB" w14:textId="77777777">
      <w:pPr>
        <w:adjustRightInd w:val="0"/>
        <w:spacing w:line="360" w:lineRule="auto"/>
        <w:ind w:firstLine="480"/>
        <w:rPr>
          <w:rFonts w:eastAsia="仿宋_GB2312" w:cs="Times New Roman"/>
        </w:rPr>
      </w:pPr>
    </w:p>
    <w:p w:rsidR="00281F3A" w14:paraId="54F605C9" w14:textId="77777777">
      <w:pPr>
        <w:ind w:firstLine="0" w:firstLineChars="0"/>
        <w:jc w:val="left"/>
        <w:rPr>
          <w:rFonts w:eastAsia="楷体_GB2312" w:cs="Times New Roman"/>
          <w:b/>
          <w:sz w:val="44"/>
        </w:rPr>
      </w:pPr>
    </w:p>
    <w:p w:rsidR="00281F3A" w14:paraId="7D48DEE9" w14:textId="77777777">
      <w:pPr>
        <w:spacing w:before="120" w:after="120" w:line="240" w:lineRule="auto"/>
        <w:ind w:firstLine="0" w:firstLineChars="0"/>
        <w:rPr>
          <w:rFonts w:eastAsia="黑体" w:cs="Times New Roman"/>
          <w:bCs/>
          <w:sz w:val="72"/>
        </w:rPr>
      </w:pPr>
      <w:r>
        <w:rPr>
          <w:rFonts w:eastAsia="黑体" w:cs="Times New Roman" w:hint="eastAsia"/>
          <w:bCs/>
          <w:sz w:val="72"/>
        </w:rPr>
        <w:t>本</w:t>
      </w:r>
      <w:r>
        <w:rPr>
          <w:rFonts w:eastAsia="黑体" w:cs="Times New Roman" w:hint="eastAsia"/>
          <w:bCs/>
          <w:sz w:val="72"/>
        </w:rPr>
        <w:t xml:space="preserve"> </w:t>
      </w:r>
      <w:r>
        <w:rPr>
          <w:rFonts w:eastAsia="黑体" w:cs="Times New Roman" w:hint="eastAsia"/>
          <w:bCs/>
          <w:sz w:val="72"/>
        </w:rPr>
        <w:t>科</w:t>
      </w:r>
      <w:r>
        <w:rPr>
          <w:rFonts w:eastAsia="黑体" w:cs="Times New Roman" w:hint="eastAsia"/>
          <w:bCs/>
          <w:sz w:val="72"/>
        </w:rPr>
        <w:t xml:space="preserve"> </w:t>
      </w:r>
      <w:r>
        <w:rPr>
          <w:rFonts w:eastAsia="黑体" w:cs="Times New Roman" w:hint="eastAsia"/>
          <w:bCs/>
          <w:sz w:val="72"/>
        </w:rPr>
        <w:t>毕</w:t>
      </w:r>
      <w:r>
        <w:rPr>
          <w:rFonts w:eastAsia="黑体" w:cs="Times New Roman" w:hint="eastAsia"/>
          <w:bCs/>
          <w:sz w:val="72"/>
        </w:rPr>
        <w:t xml:space="preserve"> </w:t>
      </w:r>
      <w:r>
        <w:rPr>
          <w:rFonts w:eastAsia="黑体" w:cs="Times New Roman" w:hint="eastAsia"/>
          <w:bCs/>
          <w:sz w:val="72"/>
        </w:rPr>
        <w:t>业</w:t>
      </w:r>
      <w:r>
        <w:rPr>
          <w:rFonts w:eastAsia="黑体" w:cs="Times New Roman" w:hint="eastAsia"/>
          <w:bCs/>
          <w:sz w:val="72"/>
        </w:rPr>
        <w:t xml:space="preserve"> </w:t>
      </w:r>
      <w:r>
        <w:rPr>
          <w:rFonts w:eastAsia="黑体" w:cs="Times New Roman" w:hint="eastAsia"/>
          <w:bCs/>
          <w:sz w:val="72"/>
        </w:rPr>
        <w:t>设</w:t>
      </w:r>
      <w:r>
        <w:rPr>
          <w:rFonts w:eastAsia="黑体" w:cs="Times New Roman" w:hint="eastAsia"/>
          <w:bCs/>
          <w:sz w:val="72"/>
        </w:rPr>
        <w:t xml:space="preserve"> </w:t>
      </w:r>
      <w:r>
        <w:rPr>
          <w:rFonts w:eastAsia="黑体" w:cs="Times New Roman" w:hint="eastAsia"/>
          <w:bCs/>
          <w:sz w:val="72"/>
        </w:rPr>
        <w:t>计（论</w:t>
      </w:r>
      <w:r>
        <w:rPr>
          <w:rFonts w:eastAsia="黑体" w:cs="Times New Roman" w:hint="eastAsia"/>
          <w:bCs/>
          <w:sz w:val="72"/>
        </w:rPr>
        <w:t xml:space="preserve"> </w:t>
      </w:r>
      <w:r>
        <w:rPr>
          <w:rFonts w:eastAsia="黑体" w:cs="Times New Roman" w:hint="eastAsia"/>
          <w:bCs/>
          <w:sz w:val="72"/>
        </w:rPr>
        <w:t>文）</w:t>
      </w:r>
    </w:p>
    <w:p w:rsidR="00281F3A" w14:paraId="6F9C8A40" w14:textId="77777777">
      <w:pPr>
        <w:spacing w:line="480" w:lineRule="auto"/>
        <w:ind w:firstLine="883"/>
        <w:jc w:val="center"/>
        <w:rPr>
          <w:rFonts w:eastAsia="楷体_GB2312" w:cs="Times New Roman"/>
          <w:b/>
          <w:sz w:val="44"/>
        </w:rPr>
      </w:pPr>
    </w:p>
    <w:p w:rsidR="00281F3A" w14:paraId="6370B1F5" w14:textId="77777777">
      <w:pPr>
        <w:spacing w:line="480" w:lineRule="auto"/>
        <w:ind w:firstLine="883"/>
        <w:rPr>
          <w:rFonts w:eastAsia="楷体_GB2312" w:cs="Times New Roman"/>
          <w:b/>
          <w:sz w:val="44"/>
        </w:rPr>
      </w:pPr>
    </w:p>
    <w:p w:rsidR="00281F3A" w14:paraId="7567F5D1" w14:textId="77777777">
      <w:pPr>
        <w:ind w:firstLine="600"/>
        <w:rPr>
          <w:rFonts w:eastAsia="楷体_GB2312" w:cs="Times New Roman"/>
          <w:bCs/>
          <w:sz w:val="28"/>
          <w:u w:val="single"/>
        </w:rPr>
      </w:pPr>
      <w:r>
        <w:rPr>
          <w:rFonts w:cs="Times New Roman" w:hint="eastAsia"/>
          <w:bCs/>
          <w:sz w:val="30"/>
          <w:szCs w:val="30"/>
        </w:rPr>
        <w:t>论文题目</w:t>
      </w:r>
      <w:r>
        <w:rPr>
          <w:rFonts w:eastAsia="楷体_GB2312" w:cs="Times New Roman" w:hint="eastAsia"/>
          <w:bCs/>
          <w:sz w:val="30"/>
          <w:szCs w:val="30"/>
        </w:rPr>
        <w:t>：</w:t>
      </w:r>
      <w:r>
        <w:rPr>
          <w:rFonts w:eastAsia="楷体_GB2312" w:cs="Times New Roman" w:hint="eastAsia"/>
          <w:sz w:val="44"/>
          <w:szCs w:val="44"/>
          <w:u w:val="single"/>
        </w:rPr>
        <w:t>LZ</w:t>
      </w:r>
      <w:r>
        <w:rPr>
          <w:rFonts w:eastAsia="楷体_GB2312" w:cs="Times New Roman" w:hint="eastAsia"/>
          <w:sz w:val="44"/>
          <w:szCs w:val="44"/>
          <w:u w:val="single"/>
        </w:rPr>
        <w:t>市某区域低压管网水力计算</w:t>
      </w:r>
      <w:r>
        <w:rPr>
          <w:rFonts w:eastAsia="楷体_GB2312" w:cs="Times New Roman" w:hint="eastAsia"/>
          <w:bCs/>
          <w:sz w:val="28"/>
          <w:u w:val="single"/>
        </w:rPr>
        <w:t xml:space="preserve">                                </w:t>
      </w:r>
    </w:p>
    <w:p w:rsidR="00427C30" w:rsidP="00427C30" w14:paraId="7D2C2E01" w14:textId="77777777">
      <w:pPr>
        <w:pStyle w:val="BodyTextFirstIndent2"/>
        <w:ind w:left="480" w:firstLine="480" w:leftChars="0"/>
        <w:jc w:val="center"/>
      </w:pPr>
      <w:r>
        <w:rPr>
          <w:rFonts w:hint="eastAsia"/>
        </w:rPr>
        <w:t>此为</w:t>
      </w:r>
      <w:r>
        <w:t>word</w:t>
      </w:r>
      <w:r>
        <w:rPr>
          <w:rFonts w:hint="eastAsia"/>
        </w:rPr>
        <w:t>版本，下载后可直接复制粘贴，需要的可以放心下载</w:t>
      </w:r>
    </w:p>
    <w:p w:rsidR="00281F3A" w14:paraId="304E4FC2" w14:textId="77777777">
      <w:pPr>
        <w:ind w:right="-370" w:firstLine="0" w:rightChars="-154" w:firstLineChars="0"/>
        <w:rPr>
          <w:rFonts w:eastAsia="楷体_GB2312" w:cs="Times New Roman"/>
          <w:b/>
          <w:sz w:val="28"/>
          <w:u w:val="single"/>
        </w:rPr>
      </w:pPr>
    </w:p>
    <w:p w:rsidR="00281F3A" w14:paraId="475690A1" w14:textId="77777777">
      <w:pPr>
        <w:spacing w:line="480" w:lineRule="auto"/>
        <w:ind w:firstLine="562"/>
        <w:rPr>
          <w:rFonts w:eastAsia="仿宋_GB2312" w:cs="Times New Roman"/>
          <w:b/>
          <w:sz w:val="28"/>
        </w:rPr>
      </w:pPr>
    </w:p>
    <w:p w:rsidR="00281F3A" w14:paraId="19EF28C1" w14:textId="77777777">
      <w:pPr>
        <w:ind w:firstLine="723"/>
        <w:jc w:val="center"/>
        <w:rPr>
          <w:rFonts w:cs="Times New Roman"/>
          <w:b/>
          <w:sz w:val="36"/>
          <w:szCs w:val="36"/>
        </w:rPr>
      </w:pPr>
    </w:p>
    <w:p w:rsidR="00281F3A" w14:paraId="06FB432B" w14:textId="77777777">
      <w:pPr>
        <w:ind w:firstLine="723"/>
        <w:jc w:val="center"/>
        <w:rPr>
          <w:rFonts w:cs="Times New Roman"/>
          <w:b/>
          <w:sz w:val="36"/>
          <w:szCs w:val="36"/>
        </w:rPr>
      </w:pPr>
    </w:p>
    <w:p w:rsidR="00281F3A" w14:paraId="704C6DEF" w14:textId="77777777">
      <w:pPr>
        <w:ind w:firstLine="723"/>
        <w:jc w:val="center"/>
        <w:rPr>
          <w:rFonts w:cs="Times New Roman"/>
          <w:b/>
          <w:sz w:val="36"/>
          <w:szCs w:val="36"/>
        </w:rPr>
      </w:pPr>
    </w:p>
    <w:p w:rsidR="00281F3A" w14:paraId="3F225532" w14:textId="77777777">
      <w:pPr>
        <w:ind w:firstLine="723"/>
        <w:jc w:val="center"/>
        <w:rPr>
          <w:rFonts w:cs="Times New Roman"/>
          <w:b/>
          <w:sz w:val="36"/>
          <w:szCs w:val="36"/>
        </w:rPr>
      </w:pPr>
    </w:p>
    <w:p w:rsidR="00281F3A" w14:paraId="232B443F" w14:textId="77777777">
      <w:pPr>
        <w:ind w:firstLine="723"/>
        <w:jc w:val="center"/>
        <w:rPr>
          <w:rFonts w:cs="Times New Roman"/>
          <w:b/>
          <w:sz w:val="36"/>
          <w:szCs w:val="36"/>
        </w:rPr>
      </w:pPr>
    </w:p>
    <w:p w:rsidR="00281F3A" w14:paraId="19A3B690" w14:textId="77777777">
      <w:pPr>
        <w:ind w:left="-2" w:firstLine="8" w:leftChars="-1" w:firstLineChars="3"/>
        <w:jc w:val="center"/>
        <w:rPr>
          <w:rFonts w:cs="Times New Roman"/>
          <w:sz w:val="28"/>
          <w:szCs w:val="28"/>
        </w:rPr>
      </w:pPr>
      <w:r>
        <w:rPr>
          <w:rFonts w:cs="Times New Roman" w:hint="eastAsia"/>
          <w:sz w:val="28"/>
          <w:szCs w:val="28"/>
        </w:rPr>
        <w:t xml:space="preserve">        </w:t>
      </w:r>
    </w:p>
    <w:p w:rsidR="00281F3A" w14:paraId="389F7261" w14:textId="77777777">
      <w:pPr>
        <w:ind w:left="-2" w:firstLine="8" w:leftChars="-1" w:firstLineChars="3"/>
        <w:jc w:val="center"/>
        <w:rPr>
          <w:rFonts w:cs="Times New Roman"/>
          <w:sz w:val="28"/>
          <w:szCs w:val="28"/>
        </w:rPr>
        <w:sectPr w:rsidSect="00E67E92">
          <w:headerReference w:type="even" r:id="rId7"/>
          <w:headerReference w:type="default" r:id="rId8"/>
          <w:footerReference w:type="even" r:id="rId9"/>
          <w:footerReference w:type="default" r:id="rId10"/>
          <w:headerReference w:type="first" r:id="rId11"/>
          <w:footerReference w:type="first" r:id="rId12"/>
          <w:pgSz w:w="11906" w:h="16838"/>
          <w:pgMar w:top="1984" w:right="1417" w:bottom="1417" w:left="1417" w:header="1417" w:footer="1134" w:gutter="0"/>
          <w:pgNumType w:start="0"/>
          <w:cols w:space="0"/>
          <w:docGrid w:type="lines" w:linePitch="327"/>
        </w:sectPr>
      </w:pPr>
    </w:p>
    <w:p w:rsidR="00281F3A" w14:paraId="57F3B254" w14:textId="77777777">
      <w:pPr>
        <w:pStyle w:val="Heading1"/>
        <w:jc w:val="center"/>
        <w:rPr>
          <w:rFonts w:ascii="Times New Roman" w:hAnsi="Times New Roman" w:cs="Times New Roman"/>
        </w:rPr>
      </w:pPr>
      <w:bookmarkStart w:id="0" w:name="_Toc7833"/>
      <w:r>
        <w:rPr>
          <w:rFonts w:ascii="Times New Roman" w:hAnsi="Times New Roman" w:cs="Times New Roman" w:hint="eastAsia"/>
        </w:rPr>
        <w:t>摘</w:t>
      </w:r>
      <w:r>
        <w:rPr>
          <w:rFonts w:ascii="Times New Roman" w:hAnsi="Times New Roman" w:cs="Times New Roman" w:hint="eastAsia"/>
        </w:rPr>
        <w:t xml:space="preserve">  </w:t>
      </w:r>
      <w:r>
        <w:rPr>
          <w:rFonts w:ascii="Times New Roman" w:hAnsi="Times New Roman" w:cs="Times New Roman" w:hint="eastAsia"/>
        </w:rPr>
        <w:t>要</w:t>
      </w:r>
      <w:bookmarkEnd w:id="0"/>
    </w:p>
    <w:p w:rsidR="00281F3A" w14:paraId="3B0D181C" w14:textId="77777777">
      <w:pPr>
        <w:ind w:firstLine="480"/>
        <w:rPr>
          <w:rFonts w:cs="Times New Roman"/>
        </w:rPr>
      </w:pPr>
      <w:r>
        <w:rPr>
          <w:rFonts w:cs="Times New Roman"/>
        </w:rPr>
        <w:t>低压配气管网是城市配气管网的重要组成部分，其中，枝状配气管网在较小的城市或企业内部应用较为广泛。本文就低压</w:t>
      </w:r>
      <w:r>
        <w:rPr>
          <w:rFonts w:cs="Times New Roman" w:hint="eastAsia"/>
        </w:rPr>
        <w:t>枝状</w:t>
      </w:r>
      <w:r>
        <w:rPr>
          <w:rFonts w:cs="Times New Roman"/>
        </w:rPr>
        <w:t>配气管网</w:t>
      </w:r>
      <w:r>
        <w:rPr>
          <w:rFonts w:cs="Times New Roman" w:hint="eastAsia"/>
        </w:rPr>
        <w:t>的</w:t>
      </w:r>
      <w:r>
        <w:rPr>
          <w:rFonts w:cs="Times New Roman"/>
        </w:rPr>
        <w:t>水力计算进行阐述和分析</w:t>
      </w:r>
      <w:r>
        <w:rPr>
          <w:rFonts w:cs="Times New Roman" w:hint="eastAsia"/>
        </w:rPr>
        <w:t>。本文以</w:t>
      </w:r>
      <w:r>
        <w:rPr>
          <w:rFonts w:cs="Times New Roman" w:hint="eastAsia"/>
        </w:rPr>
        <w:t>LZ</w:t>
      </w:r>
      <w:r>
        <w:rPr>
          <w:rFonts w:cs="Times New Roman" w:hint="eastAsia"/>
        </w:rPr>
        <w:t>市某区域输送燃气为天然气的低压枝状管网为例，介绍了</w:t>
      </w:r>
      <w:r>
        <w:rPr>
          <w:rFonts w:cs="Times New Roman"/>
        </w:rPr>
        <w:t>管路中气体流动的基本方程和城市天然气管道的基本方程，以及输配气管道的压力降的计算公式和确定天然气分配管道计算流量公式</w:t>
      </w:r>
      <w:r>
        <w:rPr>
          <w:rFonts w:cs="Times New Roman" w:hint="eastAsia"/>
        </w:rPr>
        <w:t>的适用情况和使用方法，通过总结归纳，选择出适用于</w:t>
      </w:r>
      <w:r>
        <w:rPr>
          <w:rFonts w:cs="Times New Roman" w:hint="eastAsia"/>
        </w:rPr>
        <w:t>LZ</w:t>
      </w:r>
      <w:r>
        <w:rPr>
          <w:rFonts w:cs="Times New Roman" w:hint="eastAsia"/>
        </w:rPr>
        <w:t>市某区域低压管网的水力计算的方法和步骤。根据对管网管线图和原始参数数据的分析，计算出管网中各管段符合设计要求的计算流量、压力降、管径以及节点压力。根据经济性原则，对各管段进行经济技术计算，对管径进行优化，选择出</w:t>
      </w:r>
      <w:r>
        <w:rPr>
          <w:rFonts w:cs="Times New Roman"/>
        </w:rPr>
        <w:t>技术上可行，在运行中安全可靠</w:t>
      </w:r>
      <w:r>
        <w:rPr>
          <w:rFonts w:cs="Times New Roman" w:hint="eastAsia"/>
        </w:rPr>
        <w:t>，</w:t>
      </w:r>
      <w:r>
        <w:rPr>
          <w:rFonts w:cs="Times New Roman"/>
        </w:rPr>
        <w:t>经济上</w:t>
      </w:r>
      <w:r>
        <w:rPr>
          <w:rFonts w:cs="Times New Roman" w:hint="eastAsia"/>
        </w:rPr>
        <w:t>节约成本的管径，并对优化结果进行分析。</w:t>
      </w:r>
    </w:p>
    <w:p w:rsidR="00281F3A" w14:paraId="0062AA9D" w14:textId="77777777">
      <w:pPr>
        <w:ind w:firstLine="480"/>
        <w:rPr>
          <w:rFonts w:cs="Times New Roman"/>
        </w:rPr>
      </w:pPr>
    </w:p>
    <w:p w:rsidR="00281F3A" w14:paraId="6438049A" w14:textId="77777777">
      <w:pPr>
        <w:adjustRightInd w:val="0"/>
        <w:ind w:firstLine="480"/>
        <w:jc w:val="left"/>
        <w:rPr>
          <w:rFonts w:cs="Times New Roman"/>
        </w:rPr>
      </w:pPr>
    </w:p>
    <w:p w:rsidR="00281F3A" w14:paraId="5415714C" w14:textId="77777777">
      <w:pPr>
        <w:adjustRightInd w:val="0"/>
        <w:ind w:firstLine="0" w:firstLineChars="0"/>
        <w:jc w:val="left"/>
        <w:rPr>
          <w:rFonts w:eastAsia="黑体" w:cs="Times New Roman"/>
          <w:b/>
        </w:rPr>
      </w:pPr>
      <w:r>
        <w:rPr>
          <w:rFonts w:eastAsia="黑体" w:cs="Times New Roman" w:hint="eastAsia"/>
          <w:b/>
        </w:rPr>
        <w:t>关键词：城市配气；天然气管网；水力计算</w:t>
      </w:r>
    </w:p>
    <w:p w:rsidR="00281F3A" w14:paraId="55A8414E" w14:textId="77777777">
      <w:pPr>
        <w:adjustRightInd w:val="0"/>
        <w:ind w:firstLine="482"/>
        <w:jc w:val="left"/>
        <w:rPr>
          <w:rFonts w:eastAsia="黑体" w:cs="Times New Roman"/>
          <w:b/>
        </w:rPr>
      </w:pPr>
    </w:p>
    <w:p w:rsidR="00281F3A" w14:paraId="32DE3F3A" w14:textId="77777777">
      <w:pPr>
        <w:spacing w:line="440" w:lineRule="exact"/>
        <w:ind w:firstLine="0" w:firstLineChars="0"/>
        <w:rPr>
          <w:rFonts w:eastAsia="黑体" w:cs="Times New Roman"/>
          <w:b/>
        </w:rPr>
      </w:pPr>
      <w:r>
        <w:rPr>
          <w:rFonts w:eastAsia="黑体" w:cs="Times New Roman"/>
          <w:b/>
        </w:rPr>
        <w:t>论文类型：工程设计</w:t>
      </w:r>
    </w:p>
    <w:p w:rsidR="00281F3A" w14:paraId="132C7182" w14:textId="77777777">
      <w:pPr>
        <w:adjustRightInd w:val="0"/>
        <w:ind w:firstLine="482"/>
        <w:jc w:val="left"/>
        <w:rPr>
          <w:rFonts w:eastAsia="黑体" w:cs="Times New Roman"/>
          <w:b/>
        </w:rPr>
      </w:pPr>
    </w:p>
    <w:p w:rsidR="00281F3A" w14:paraId="2B0B4F1C" w14:textId="77777777">
      <w:pPr>
        <w:adjustRightInd w:val="0"/>
        <w:ind w:firstLine="482"/>
        <w:jc w:val="left"/>
        <w:rPr>
          <w:rFonts w:eastAsia="黑体" w:cs="Times New Roman"/>
          <w:b/>
        </w:rPr>
      </w:pPr>
    </w:p>
    <w:p w:rsidR="00281F3A" w14:paraId="6BE6B891" w14:textId="77777777">
      <w:pPr>
        <w:adjustRightInd w:val="0"/>
        <w:ind w:firstLine="482"/>
        <w:jc w:val="left"/>
        <w:rPr>
          <w:rFonts w:eastAsia="黑体" w:cs="Times New Roman"/>
          <w:b/>
        </w:rPr>
      </w:pPr>
    </w:p>
    <w:p w:rsidR="00281F3A" w14:paraId="0D4372E3" w14:textId="77777777">
      <w:pPr>
        <w:adjustRightInd w:val="0"/>
        <w:ind w:firstLine="482"/>
        <w:jc w:val="left"/>
        <w:rPr>
          <w:rFonts w:eastAsia="黑体" w:cs="Times New Roman"/>
          <w:b/>
        </w:rPr>
      </w:pPr>
    </w:p>
    <w:p w:rsidR="00281F3A" w14:paraId="6F9B2AA1" w14:textId="77777777">
      <w:pPr>
        <w:adjustRightInd w:val="0"/>
        <w:ind w:firstLine="482"/>
        <w:jc w:val="left"/>
        <w:rPr>
          <w:rFonts w:eastAsia="黑体" w:cs="Times New Roman"/>
          <w:b/>
        </w:rPr>
      </w:pPr>
    </w:p>
    <w:p w:rsidR="00281F3A" w14:paraId="2EBF5D39" w14:textId="77777777">
      <w:pPr>
        <w:adjustRightInd w:val="0"/>
        <w:ind w:firstLine="482"/>
        <w:jc w:val="left"/>
        <w:rPr>
          <w:rFonts w:eastAsia="黑体" w:cs="Times New Roman"/>
          <w:b/>
        </w:rPr>
      </w:pPr>
    </w:p>
    <w:p w:rsidR="00281F3A" w14:paraId="7E681B8F" w14:textId="77777777">
      <w:pPr>
        <w:adjustRightInd w:val="0"/>
        <w:ind w:firstLine="482"/>
        <w:jc w:val="left"/>
        <w:rPr>
          <w:rFonts w:eastAsia="黑体" w:cs="Times New Roman"/>
          <w:b/>
        </w:rPr>
      </w:pPr>
    </w:p>
    <w:p w:rsidR="00281F3A" w14:paraId="7AF64491" w14:textId="77777777">
      <w:pPr>
        <w:adjustRightInd w:val="0"/>
        <w:ind w:firstLine="482"/>
        <w:jc w:val="left"/>
        <w:rPr>
          <w:rFonts w:eastAsia="黑体" w:cs="Times New Roman"/>
          <w:b/>
        </w:rPr>
      </w:pPr>
    </w:p>
    <w:p w:rsidR="00281F3A" w14:paraId="54B1662F" w14:textId="77777777">
      <w:pPr>
        <w:adjustRightInd w:val="0"/>
        <w:ind w:firstLine="482"/>
        <w:jc w:val="left"/>
        <w:rPr>
          <w:rFonts w:eastAsia="黑体" w:cs="Times New Roman"/>
          <w:b/>
        </w:rPr>
      </w:pPr>
    </w:p>
    <w:p w:rsidR="00281F3A" w14:paraId="34AA0E7D" w14:textId="77777777">
      <w:pPr>
        <w:adjustRightInd w:val="0"/>
        <w:ind w:firstLine="482"/>
        <w:jc w:val="left"/>
        <w:rPr>
          <w:rFonts w:eastAsia="黑体" w:cs="Times New Roman"/>
          <w:b/>
        </w:rPr>
      </w:pPr>
    </w:p>
    <w:p w:rsidR="00281F3A" w14:paraId="7AFA9D16" w14:textId="77777777">
      <w:pPr>
        <w:adjustRightInd w:val="0"/>
        <w:ind w:firstLine="482"/>
        <w:jc w:val="left"/>
        <w:rPr>
          <w:rFonts w:eastAsia="黑体" w:cs="Times New Roman"/>
          <w:b/>
        </w:rPr>
      </w:pPr>
    </w:p>
    <w:p w:rsidR="00281F3A" w14:paraId="7B69405C" w14:textId="77777777">
      <w:pPr>
        <w:adjustRightInd w:val="0"/>
        <w:ind w:firstLine="482"/>
        <w:jc w:val="left"/>
        <w:rPr>
          <w:rFonts w:eastAsia="黑体" w:cs="Times New Roman"/>
          <w:b/>
        </w:rPr>
      </w:pPr>
    </w:p>
    <w:p w:rsidR="00281F3A" w14:paraId="0FD714DE" w14:textId="77777777">
      <w:pPr>
        <w:adjustRightInd w:val="0"/>
        <w:ind w:firstLine="482"/>
        <w:jc w:val="left"/>
        <w:rPr>
          <w:rFonts w:eastAsia="黑体" w:cs="Times New Roman"/>
          <w:b/>
        </w:rPr>
      </w:pPr>
    </w:p>
    <w:p w:rsidR="00281F3A" w14:paraId="49483D79" w14:textId="77777777">
      <w:pPr>
        <w:snapToGrid/>
        <w:spacing w:after="220" w:line="360" w:lineRule="auto"/>
        <w:ind w:firstLine="0" w:firstLineChars="0"/>
        <w:rPr>
          <w:rFonts w:eastAsia="黑体" w:cs="Times New Roman"/>
          <w:sz w:val="30"/>
          <w:szCs w:val="30"/>
        </w:rPr>
      </w:pPr>
      <w:bookmarkStart w:id="1" w:name="_Toc1624"/>
    </w:p>
    <w:p w:rsidR="00281F3A" w14:paraId="736B26F7" w14:textId="77777777">
      <w:pPr>
        <w:snapToGrid/>
        <w:spacing w:after="220" w:line="360" w:lineRule="auto"/>
        <w:ind w:firstLine="0" w:firstLineChars="0"/>
        <w:rPr>
          <w:rFonts w:eastAsia="黑体" w:cs="Times New Roman"/>
          <w:sz w:val="30"/>
          <w:szCs w:val="30"/>
        </w:rPr>
      </w:pPr>
    </w:p>
    <w:p w:rsidR="00281F3A" w14:paraId="70C2D407" w14:textId="77777777">
      <w:pPr>
        <w:snapToGrid/>
        <w:spacing w:after="220" w:line="360" w:lineRule="auto"/>
        <w:ind w:firstLine="0" w:firstLineChars="0"/>
        <w:rPr>
          <w:rFonts w:eastAsia="黑体" w:cs="Times New Roman"/>
          <w:sz w:val="30"/>
          <w:szCs w:val="30"/>
        </w:rPr>
        <w:sectPr w:rsidSect="00E67E92">
          <w:headerReference w:type="even" r:id="rId13"/>
          <w:headerReference w:type="default" r:id="rId14"/>
          <w:footerReference w:type="even" r:id="rId15"/>
          <w:footerReference w:type="default" r:id="rId16"/>
          <w:headerReference w:type="first" r:id="rId17"/>
          <w:footerReference w:type="first" r:id="rId18"/>
          <w:pgSz w:w="11906" w:h="16838"/>
          <w:pgMar w:top="1984" w:right="1417" w:bottom="1417" w:left="1417" w:header="1417" w:footer="1134" w:gutter="0"/>
          <w:pgNumType w:fmt="upperRoman" w:start="1"/>
          <w:cols w:space="0"/>
          <w:docGrid w:type="lines" w:linePitch="327"/>
        </w:sectPr>
      </w:pPr>
    </w:p>
    <w:p w:rsidR="00281F3A" w14:paraId="7D4D0BF2" w14:textId="77777777">
      <w:pPr>
        <w:pStyle w:val="Heading1"/>
        <w:jc w:val="center"/>
        <w:rPr>
          <w:rFonts w:ascii="Times New Roman" w:hAnsi="Times New Roman" w:cs="Times New Roman"/>
        </w:rPr>
      </w:pPr>
      <w:bookmarkStart w:id="2" w:name="_Toc19898"/>
      <w:r>
        <w:rPr>
          <w:rFonts w:ascii="Times New Roman" w:hAnsi="Times New Roman" w:cs="Times New Roman"/>
        </w:rPr>
        <w:t>Abstract</w:t>
      </w:r>
      <w:bookmarkEnd w:id="1"/>
      <w:bookmarkEnd w:id="2"/>
    </w:p>
    <w:p w:rsidR="00281F3A" w14:paraId="0FD0496A" w14:textId="77777777">
      <w:pPr>
        <w:ind w:firstLine="480"/>
        <w:rPr>
          <w:rFonts w:cs="Times New Roman"/>
        </w:rPr>
      </w:pPr>
      <w:r>
        <w:rPr>
          <w:rFonts w:cs="Times New Roman" w:hint="eastAsia"/>
        </w:rPr>
        <w:t>Low-pressure distribution network is an important part of urban distribution network, among which dendritic distribution network is widely used in smaller cities or enterprises. This paper expounds and analyzes the hydraulic calculation of low pressure dendritic distribution network. In this paper, the low-pressure branch pipe network of a region transporting gas as natural gas in LZ city is taken as an example to introduce the basic equation of gas flow in the pipeline and the basic equation of urban natural gas pipeline, as well as the calculation formula of pressure drop of gas transmission and distribution pipeline and the application and application method of determining the calculation formula of flow of natural gas distribution pipeline. Through summary, The hydraulic calculation method and procedure suitable for the low-pressure pipe network in a certain area of LZ City are selected. Based on the analysis of the pipeline diagram and the original parameter data, the calculated flow, pressure drop, pipe diameter and node pressure of each pipe segment in the pipe network meet the design requirements are calculated. According to the principle of economy, the economic and technical calculation of each pipe section is carried out, the pipe diameter is optimized, and the pipe diameter that is technically feasible, safe and reliable in operation and economically cost saving is selected, and the optimization results are analyzed.</w:t>
      </w:r>
    </w:p>
    <w:p w:rsidR="00281F3A" w14:paraId="449D1CC8" w14:textId="77777777">
      <w:pPr>
        <w:ind w:firstLine="480"/>
        <w:rPr>
          <w:rFonts w:cs="Times New Roman"/>
        </w:rPr>
      </w:pPr>
    </w:p>
    <w:p w:rsidR="00281F3A" w14:paraId="5A66041D" w14:textId="77777777">
      <w:pPr>
        <w:snapToGrid/>
        <w:ind w:firstLine="0" w:firstLineChars="0"/>
        <w:rPr>
          <w:rFonts w:eastAsia="黑体" w:cs="Times New Roman"/>
          <w:b/>
          <w:bCs/>
          <w:kern w:val="0"/>
        </w:rPr>
      </w:pPr>
      <w:r>
        <w:rPr>
          <w:rFonts w:eastAsia="黑体" w:cs="Times New Roman"/>
          <w:b/>
          <w:bCs/>
          <w:kern w:val="0"/>
        </w:rPr>
        <w:t xml:space="preserve">Key </w:t>
      </w:r>
      <w:r>
        <w:rPr>
          <w:rFonts w:eastAsia="黑体" w:cs="Times New Roman" w:hint="eastAsia"/>
          <w:b/>
          <w:bCs/>
          <w:kern w:val="0"/>
        </w:rPr>
        <w:t>W</w:t>
      </w:r>
      <w:r>
        <w:rPr>
          <w:rFonts w:eastAsia="黑体" w:cs="Times New Roman"/>
          <w:b/>
          <w:bCs/>
          <w:kern w:val="0"/>
        </w:rPr>
        <w:t>ords</w:t>
      </w:r>
      <w:r>
        <w:rPr>
          <w:rFonts w:ascii="宋体" w:hAnsi="宋体" w:cs="宋体" w:hint="eastAsia"/>
          <w:b/>
          <w:bCs/>
          <w:kern w:val="0"/>
        </w:rPr>
        <w:t>：</w:t>
      </w:r>
      <w:r>
        <w:rPr>
          <w:rFonts w:eastAsia="黑体" w:cs="Times New Roman" w:hint="eastAsia"/>
          <w:b/>
          <w:bCs/>
          <w:kern w:val="0"/>
        </w:rPr>
        <w:t>U</w:t>
      </w:r>
      <w:r>
        <w:rPr>
          <w:rFonts w:eastAsia="黑体" w:cs="Times New Roman"/>
          <w:b/>
          <w:bCs/>
          <w:kern w:val="0"/>
        </w:rPr>
        <w:t xml:space="preserve">rban gas distribution; Natural gas pipeline network; </w:t>
      </w:r>
      <w:r>
        <w:rPr>
          <w:rFonts w:eastAsia="黑体" w:cs="Times New Roman" w:hint="eastAsia"/>
          <w:b/>
          <w:bCs/>
          <w:kern w:val="0"/>
        </w:rPr>
        <w:t>H</w:t>
      </w:r>
      <w:r>
        <w:rPr>
          <w:rFonts w:eastAsia="黑体" w:cs="Times New Roman"/>
          <w:b/>
          <w:bCs/>
          <w:kern w:val="0"/>
        </w:rPr>
        <w:t>ydraulic calculation</w:t>
      </w:r>
    </w:p>
    <w:p w:rsidR="00281F3A" w14:paraId="16B8B61D" w14:textId="77777777">
      <w:pPr>
        <w:snapToGrid/>
        <w:ind w:firstLine="0" w:firstLineChars="0"/>
        <w:rPr>
          <w:rFonts w:eastAsia="黑体" w:cs="Times New Roman"/>
          <w:b/>
          <w:bCs/>
          <w:kern w:val="0"/>
        </w:rPr>
      </w:pPr>
    </w:p>
    <w:p w:rsidR="00281F3A" w14:paraId="472F2763" w14:textId="77777777">
      <w:pPr>
        <w:snapToGrid/>
        <w:ind w:firstLine="0" w:firstLineChars="0"/>
        <w:rPr>
          <w:rFonts w:eastAsia="黑体" w:cs="Times New Roman"/>
          <w:b/>
          <w:bCs/>
          <w:kern w:val="0"/>
        </w:rPr>
      </w:pPr>
      <w:r>
        <w:rPr>
          <w:rFonts w:eastAsia="黑体" w:cs="Times New Roman"/>
          <w:b/>
          <w:bCs/>
          <w:kern w:val="0"/>
        </w:rPr>
        <w:t xml:space="preserve">Paper </w:t>
      </w:r>
      <w:r>
        <w:rPr>
          <w:rFonts w:eastAsia="黑体" w:cs="Times New Roman" w:hint="eastAsia"/>
          <w:b/>
          <w:bCs/>
          <w:kern w:val="0"/>
        </w:rPr>
        <w:t>T</w:t>
      </w:r>
      <w:r>
        <w:rPr>
          <w:rFonts w:eastAsia="黑体" w:cs="Times New Roman"/>
          <w:b/>
          <w:bCs/>
          <w:kern w:val="0"/>
        </w:rPr>
        <w:t>ype</w:t>
      </w:r>
      <w:r>
        <w:rPr>
          <w:rFonts w:eastAsia="黑体" w:cs="Times New Roman" w:hint="eastAsia"/>
          <w:b/>
          <w:bCs/>
          <w:kern w:val="0"/>
        </w:rPr>
        <w:t>：</w:t>
      </w:r>
      <w:r>
        <w:rPr>
          <w:rFonts w:eastAsia="黑体" w:cs="Times New Roman"/>
          <w:b/>
          <w:bCs/>
          <w:kern w:val="0"/>
        </w:rPr>
        <w:t>Engineering</w:t>
      </w:r>
      <w:r>
        <w:rPr>
          <w:rFonts w:eastAsia="黑体" w:cs="Times New Roman" w:hint="eastAsia"/>
          <w:b/>
          <w:bCs/>
          <w:kern w:val="0"/>
        </w:rPr>
        <w:t xml:space="preserve"> </w:t>
      </w:r>
      <w:r>
        <w:rPr>
          <w:rFonts w:eastAsia="黑体" w:cs="Times New Roman"/>
          <w:b/>
          <w:bCs/>
          <w:kern w:val="0"/>
        </w:rPr>
        <w:t>Design</w:t>
      </w:r>
    </w:p>
    <w:p w:rsidR="00281F3A" w14:paraId="7706EB49" w14:textId="77777777">
      <w:pPr>
        <w:snapToGrid/>
        <w:ind w:firstLine="0" w:firstLineChars="0"/>
        <w:rPr>
          <w:rFonts w:eastAsia="黑体" w:cs="Times New Roman"/>
          <w:b/>
          <w:bCs/>
          <w:kern w:val="0"/>
        </w:rPr>
      </w:pPr>
    </w:p>
    <w:p w:rsidR="00281F3A" w14:paraId="5F7D460E" w14:textId="77777777">
      <w:pPr>
        <w:snapToGrid/>
        <w:ind w:firstLine="0" w:firstLineChars="0"/>
        <w:rPr>
          <w:rFonts w:eastAsia="黑体" w:cs="Times New Roman"/>
          <w:b/>
          <w:bCs/>
          <w:kern w:val="0"/>
        </w:rPr>
      </w:pPr>
    </w:p>
    <w:p w:rsidR="00281F3A" w14:paraId="63F56EB6" w14:textId="77777777">
      <w:pPr>
        <w:adjustRightInd w:val="0"/>
        <w:ind w:firstLine="482"/>
        <w:jc w:val="left"/>
        <w:rPr>
          <w:rFonts w:eastAsia="黑体" w:cs="Times New Roman"/>
          <w:b/>
        </w:rPr>
      </w:pPr>
    </w:p>
    <w:p w:rsidR="00281F3A" w14:paraId="59A51DF9" w14:textId="77777777">
      <w:pPr>
        <w:adjustRightInd w:val="0"/>
        <w:ind w:firstLine="482"/>
        <w:jc w:val="left"/>
        <w:rPr>
          <w:rFonts w:eastAsia="黑体" w:cs="Times New Roman"/>
          <w:b/>
        </w:rPr>
      </w:pPr>
    </w:p>
    <w:p w:rsidR="00281F3A" w14:paraId="2E7BBBD7" w14:textId="77777777">
      <w:pPr>
        <w:adjustRightInd w:val="0"/>
        <w:ind w:firstLine="482"/>
        <w:jc w:val="left"/>
        <w:rPr>
          <w:rFonts w:eastAsia="黑体" w:cs="Times New Roman"/>
          <w:b/>
        </w:rPr>
      </w:pPr>
    </w:p>
    <w:p w:rsidR="00281F3A" w14:paraId="5BE1ED89" w14:textId="77777777">
      <w:pPr>
        <w:adjustRightInd w:val="0"/>
        <w:ind w:firstLine="482"/>
        <w:jc w:val="left"/>
        <w:rPr>
          <w:rFonts w:eastAsia="黑体" w:cs="Times New Roman"/>
          <w:b/>
        </w:rPr>
        <w:sectPr w:rsidSect="00E67E92">
          <w:headerReference w:type="even" r:id="rId19"/>
          <w:headerReference w:type="default" r:id="rId20"/>
          <w:footerReference w:type="even" r:id="rId21"/>
          <w:footerReference w:type="default" r:id="rId22"/>
          <w:headerReference w:type="first" r:id="rId23"/>
          <w:footerReference w:type="first" r:id="rId24"/>
          <w:type w:val="nextPage"/>
          <w:pgSz w:w="11906" w:h="16838"/>
          <w:pgMar w:top="1984" w:right="1417" w:bottom="1417" w:left="1417" w:header="1417" w:footer="1134" w:gutter="0"/>
          <w:pgNumType w:fmt="upperRoman" w:start="2"/>
          <w:cols w:space="0"/>
          <w:titlePg w:val="0"/>
          <w:docGrid w:type="lines" w:linePitch="327"/>
        </w:sectPr>
      </w:pPr>
    </w:p>
    <w:p w:rsidR="00281F3A" w14:paraId="324AD333" w14:textId="77777777">
      <w:pPr>
        <w:ind w:firstLine="0" w:firstLineChars="0"/>
        <w:rPr>
          <w:rFonts w:eastAsia="黑体" w:cs="Times New Roman"/>
          <w:b/>
        </w:rPr>
      </w:pPr>
    </w:p>
    <w:sdt>
      <w:sdtPr>
        <w:rPr>
          <w:rFonts w:cs="Times New Roman"/>
          <w:sz w:val="21"/>
        </w:rPr>
        <w:id w:val="147454953"/>
        <w:docPartObj>
          <w:docPartGallery w:val="Table of Contents"/>
          <w:docPartUnique/>
        </w:docPartObj>
        <w15:color w:val="DBDBDB"/>
      </w:sdtPr>
      <w:sdtEndPr>
        <w:rPr>
          <w:rFonts w:hint="eastAsia"/>
          <w:sz w:val="24"/>
        </w:rPr>
      </w:sdtEndPr>
      <w:sdtContent>
        <w:p w:rsidR="00281F3A" w14:paraId="7B952BCF" w14:textId="77777777">
          <w:pPr>
            <w:spacing w:line="240" w:lineRule="auto"/>
            <w:ind w:firstLine="0" w:firstLineChars="0"/>
            <w:jc w:val="center"/>
            <w:rPr>
              <w:rFonts w:eastAsia="黑体" w:cs="Times New Roman"/>
              <w:bCs/>
              <w:kern w:val="44"/>
              <w:sz w:val="30"/>
              <w:szCs w:val="30"/>
            </w:rPr>
          </w:pPr>
          <w:r>
            <w:rPr>
              <w:rFonts w:eastAsia="黑体" w:cs="Times New Roman" w:hint="eastAsia"/>
              <w:bCs/>
              <w:kern w:val="44"/>
              <w:sz w:val="30"/>
              <w:szCs w:val="30"/>
            </w:rPr>
            <w:t>目</w:t>
          </w:r>
          <w:r>
            <w:rPr>
              <w:rFonts w:eastAsia="黑体" w:cs="Times New Roman" w:hint="eastAsia"/>
              <w:bCs/>
              <w:kern w:val="44"/>
              <w:sz w:val="30"/>
              <w:szCs w:val="30"/>
            </w:rPr>
            <w:t xml:space="preserve">  </w:t>
          </w:r>
          <w:r>
            <w:rPr>
              <w:rFonts w:eastAsia="黑体" w:cs="Times New Roman" w:hint="eastAsia"/>
              <w:bCs/>
              <w:kern w:val="44"/>
              <w:sz w:val="30"/>
              <w:szCs w:val="30"/>
            </w:rPr>
            <w:t>录</w:t>
          </w:r>
        </w:p>
        <w:p w:rsidR="00281F3A" w14:paraId="24BE8DB3" w14:textId="77777777">
          <w:pPr>
            <w:pStyle w:val="TOC1"/>
            <w:tabs>
              <w:tab w:val="right" w:leader="dot" w:pos="9072"/>
            </w:tabs>
            <w:ind w:firstLine="0" w:firstLineChars="0"/>
            <w:rPr>
              <w:rFonts w:cs="Times New Roman"/>
            </w:rPr>
          </w:pPr>
          <w:r>
            <w:rPr>
              <w:rFonts w:cs="Times New Roman" w:hint="eastAsia"/>
            </w:rPr>
            <w:fldChar w:fldCharType="begin"/>
          </w:r>
          <w:r>
            <w:rPr>
              <w:rFonts w:cs="Times New Roman" w:hint="eastAsia"/>
            </w:rPr>
            <w:instrText xml:space="preserve">TOC \o "1-3" \h \u </w:instrText>
          </w:r>
          <w:r>
            <w:rPr>
              <w:rFonts w:cs="Times New Roman" w:hint="eastAsia"/>
            </w:rPr>
            <w:fldChar w:fldCharType="separate"/>
          </w:r>
          <w:hyperlink w:anchor="_Toc7833" w:history="1">
            <w:r>
              <w:rPr>
                <w:rFonts w:cs="Times New Roman" w:hint="eastAsia"/>
              </w:rPr>
              <w:t>摘</w:t>
            </w:r>
            <w:r>
              <w:rPr>
                <w:rFonts w:cs="Times New Roman" w:hint="eastAsia"/>
              </w:rPr>
              <w:t xml:space="preserve">  </w:t>
            </w:r>
            <w:r>
              <w:rPr>
                <w:rFonts w:cs="Times New Roman" w:hint="eastAsia"/>
              </w:rPr>
              <w:t>要</w:t>
            </w:r>
            <w:r>
              <w:rPr>
                <w:rFonts w:cs="Times New Roman"/>
              </w:rPr>
              <w:tab/>
            </w:r>
            <w:r>
              <w:rPr>
                <w:rFonts w:cs="Times New Roman"/>
              </w:rPr>
              <w:fldChar w:fldCharType="begin"/>
            </w:r>
            <w:r>
              <w:rPr>
                <w:rFonts w:cs="Times New Roman"/>
              </w:rPr>
              <w:instrText xml:space="preserve"> PAGEREF _Toc7833 \h </w:instrText>
            </w:r>
            <w:r>
              <w:rPr>
                <w:rFonts w:cs="Times New Roman"/>
              </w:rPr>
              <w:fldChar w:fldCharType="separate"/>
            </w:r>
            <w:r>
              <w:rPr>
                <w:rFonts w:cs="Times New Roman"/>
              </w:rPr>
              <w:t>I</w:t>
            </w:r>
            <w:r>
              <w:rPr>
                <w:rFonts w:cs="Times New Roman"/>
              </w:rPr>
              <w:fldChar w:fldCharType="end"/>
            </w:r>
          </w:hyperlink>
        </w:p>
        <w:p w:rsidR="00281F3A" w14:paraId="3D4EDC47" w14:textId="77777777">
          <w:pPr>
            <w:pStyle w:val="TOC1"/>
            <w:tabs>
              <w:tab w:val="right" w:leader="dot" w:pos="9072"/>
            </w:tabs>
            <w:ind w:firstLine="0" w:firstLineChars="0"/>
            <w:rPr>
              <w:rFonts w:cs="Times New Roman"/>
            </w:rPr>
          </w:pPr>
          <w:hyperlink w:anchor="_Toc19898" w:history="1">
            <w:r>
              <w:rPr>
                <w:rFonts w:cs="Times New Roman"/>
              </w:rPr>
              <w:t>Abstract</w:t>
            </w:r>
            <w:r>
              <w:rPr>
                <w:rFonts w:cs="Times New Roman"/>
              </w:rPr>
              <w:tab/>
            </w:r>
            <w:r>
              <w:rPr>
                <w:rFonts w:cs="Times New Roman"/>
              </w:rPr>
              <w:fldChar w:fldCharType="begin"/>
            </w:r>
            <w:r>
              <w:rPr>
                <w:rFonts w:cs="Times New Roman"/>
              </w:rPr>
              <w:instrText xml:space="preserve"> PAGEREF _Toc19898 \h </w:instrText>
            </w:r>
            <w:r>
              <w:rPr>
                <w:rFonts w:cs="Times New Roman"/>
              </w:rPr>
              <w:fldChar w:fldCharType="separate"/>
            </w:r>
            <w:r>
              <w:rPr>
                <w:rFonts w:cs="Times New Roman"/>
              </w:rPr>
              <w:t>II</w:t>
            </w:r>
            <w:r>
              <w:rPr>
                <w:rFonts w:cs="Times New Roman"/>
              </w:rPr>
              <w:fldChar w:fldCharType="end"/>
            </w:r>
          </w:hyperlink>
        </w:p>
        <w:p w:rsidR="00281F3A" w14:paraId="156557E0" w14:textId="77777777">
          <w:pPr>
            <w:pStyle w:val="TOC1"/>
            <w:tabs>
              <w:tab w:val="right" w:leader="dot" w:pos="9072"/>
            </w:tabs>
            <w:ind w:firstLine="0" w:firstLineChars="0"/>
            <w:rPr>
              <w:rFonts w:cs="Times New Roman"/>
            </w:rPr>
          </w:pPr>
          <w:hyperlink w:anchor="_Toc26015" w:history="1">
            <w:r>
              <w:rPr>
                <w:rFonts w:cs="Times New Roman"/>
              </w:rPr>
              <w:t>1</w:t>
            </w:r>
            <w:r>
              <w:rPr>
                <w:rFonts w:cs="Times New Roman" w:hint="eastAsia"/>
              </w:rPr>
              <w:t xml:space="preserve"> </w:t>
            </w:r>
            <w:r>
              <w:rPr>
                <w:rFonts w:cs="Times New Roman" w:hint="eastAsia"/>
              </w:rPr>
              <w:t>绪论</w:t>
            </w:r>
            <w:r>
              <w:rPr>
                <w:rFonts w:cs="Times New Roman"/>
              </w:rPr>
              <w:tab/>
            </w:r>
            <w:r>
              <w:rPr>
                <w:rFonts w:cs="Times New Roman" w:hint="eastAsia"/>
              </w:rPr>
              <w:t>1</w:t>
            </w:r>
          </w:hyperlink>
        </w:p>
        <w:p w:rsidR="00281F3A" w14:paraId="6BE8FC2C" w14:textId="77777777">
          <w:pPr>
            <w:pStyle w:val="TOC2"/>
            <w:tabs>
              <w:tab w:val="right" w:leader="dot" w:pos="9072"/>
            </w:tabs>
            <w:ind w:left="0" w:firstLine="480" w:leftChars="0"/>
            <w:rPr>
              <w:rFonts w:cs="Times New Roman"/>
            </w:rPr>
          </w:pPr>
          <w:hyperlink w:anchor="_Toc9987" w:history="1">
            <w:r>
              <w:rPr>
                <w:rFonts w:cs="Times New Roman" w:hint="eastAsia"/>
              </w:rPr>
              <w:t xml:space="preserve">1.1 </w:t>
            </w:r>
            <w:r>
              <w:rPr>
                <w:rFonts w:cs="Times New Roman" w:hint="eastAsia"/>
              </w:rPr>
              <w:t>研究的目的和意义</w:t>
            </w:r>
            <w:r>
              <w:rPr>
                <w:rFonts w:cs="Times New Roman"/>
              </w:rPr>
              <w:tab/>
            </w:r>
            <w:r>
              <w:rPr>
                <w:rFonts w:cs="Times New Roman" w:hint="eastAsia"/>
              </w:rPr>
              <w:t>1</w:t>
            </w:r>
          </w:hyperlink>
        </w:p>
        <w:p w:rsidR="00281F3A" w14:paraId="641F0EFB" w14:textId="77777777">
          <w:pPr>
            <w:pStyle w:val="TOC2"/>
            <w:tabs>
              <w:tab w:val="right" w:leader="dot" w:pos="9072"/>
            </w:tabs>
            <w:ind w:left="0" w:firstLine="480" w:leftChars="0"/>
            <w:rPr>
              <w:rFonts w:cs="Times New Roman"/>
            </w:rPr>
          </w:pPr>
          <w:hyperlink w:anchor="_Toc7373" w:history="1">
            <w:r>
              <w:rPr>
                <w:rFonts w:cs="Times New Roman" w:hint="eastAsia"/>
              </w:rPr>
              <w:t xml:space="preserve">1.2 </w:t>
            </w:r>
            <w:r>
              <w:rPr>
                <w:rFonts w:cs="Times New Roman" w:hint="eastAsia"/>
              </w:rPr>
              <w:t>国内研究现状</w:t>
            </w:r>
            <w:r>
              <w:rPr>
                <w:rFonts w:cs="Times New Roman"/>
              </w:rPr>
              <w:tab/>
            </w:r>
            <w:r>
              <w:rPr>
                <w:rFonts w:cs="Times New Roman" w:hint="eastAsia"/>
              </w:rPr>
              <w:t>1</w:t>
            </w:r>
          </w:hyperlink>
        </w:p>
        <w:p w:rsidR="00281F3A" w14:paraId="168E9BB6" w14:textId="77777777">
          <w:pPr>
            <w:pStyle w:val="TOC2"/>
            <w:tabs>
              <w:tab w:val="right" w:leader="dot" w:pos="9072"/>
            </w:tabs>
            <w:ind w:left="0" w:firstLine="480" w:leftChars="0"/>
            <w:rPr>
              <w:rFonts w:cs="Times New Roman"/>
            </w:rPr>
          </w:pPr>
          <w:hyperlink w:anchor="_Toc19968" w:history="1">
            <w:r>
              <w:rPr>
                <w:rFonts w:cs="Times New Roman" w:hint="eastAsia"/>
              </w:rPr>
              <w:t xml:space="preserve">1.3 </w:t>
            </w:r>
            <w:r>
              <w:rPr>
                <w:rFonts w:cs="Times New Roman" w:hint="eastAsia"/>
              </w:rPr>
              <w:t>国外研究现状</w:t>
            </w:r>
            <w:r>
              <w:rPr>
                <w:rFonts w:cs="Times New Roman"/>
              </w:rPr>
              <w:tab/>
            </w:r>
            <w:r>
              <w:rPr>
                <w:rFonts w:cs="Times New Roman" w:hint="eastAsia"/>
              </w:rPr>
              <w:t>2</w:t>
            </w:r>
          </w:hyperlink>
        </w:p>
        <w:p w:rsidR="00281F3A" w14:paraId="77F85780" w14:textId="77777777">
          <w:pPr>
            <w:pStyle w:val="TOC1"/>
            <w:tabs>
              <w:tab w:val="right" w:leader="dot" w:pos="9072"/>
            </w:tabs>
            <w:ind w:firstLine="0" w:firstLineChars="0"/>
            <w:rPr>
              <w:rFonts w:cs="Times New Roman"/>
            </w:rPr>
          </w:pPr>
          <w:hyperlink w:anchor="_Toc359" w:history="1">
            <w:r>
              <w:rPr>
                <w:rFonts w:cs="Times New Roman" w:hint="eastAsia"/>
              </w:rPr>
              <w:t>2</w:t>
            </w:r>
            <w:r>
              <w:rPr>
                <w:rFonts w:cs="Times New Roman" w:hint="eastAsia"/>
              </w:rPr>
              <w:t>输配气管网水力计算方法</w:t>
            </w:r>
            <w:r>
              <w:rPr>
                <w:rFonts w:cs="Times New Roman"/>
              </w:rPr>
              <w:tab/>
            </w:r>
            <w:r>
              <w:rPr>
                <w:rFonts w:cs="Times New Roman" w:hint="eastAsia"/>
              </w:rPr>
              <w:t>3</w:t>
            </w:r>
          </w:hyperlink>
        </w:p>
        <w:p w:rsidR="00281F3A" w14:paraId="0D41C728" w14:textId="77777777">
          <w:pPr>
            <w:pStyle w:val="TOC2"/>
            <w:tabs>
              <w:tab w:val="right" w:leader="dot" w:pos="9072"/>
            </w:tabs>
            <w:ind w:left="0" w:firstLine="480" w:leftChars="0"/>
            <w:rPr>
              <w:rFonts w:cs="Times New Roman"/>
            </w:rPr>
          </w:pPr>
          <w:hyperlink w:anchor="_Toc22048" w:history="1">
            <w:r>
              <w:rPr>
                <w:rFonts w:cs="Times New Roman" w:hint="eastAsia"/>
              </w:rPr>
              <w:t xml:space="preserve">2.1 </w:t>
            </w:r>
            <w:r>
              <w:rPr>
                <w:rFonts w:cs="Times New Roman" w:hint="eastAsia"/>
              </w:rPr>
              <w:t>输配气管道水力计算基本公式</w:t>
            </w:r>
            <w:r>
              <w:rPr>
                <w:rFonts w:cs="Times New Roman"/>
              </w:rPr>
              <w:tab/>
            </w:r>
            <w:r>
              <w:rPr>
                <w:rFonts w:cs="Times New Roman" w:hint="eastAsia"/>
              </w:rPr>
              <w:t>3</w:t>
            </w:r>
          </w:hyperlink>
        </w:p>
        <w:p w:rsidR="00281F3A" w14:paraId="2F821489" w14:textId="77777777">
          <w:pPr>
            <w:pStyle w:val="TOC2"/>
            <w:tabs>
              <w:tab w:val="right" w:leader="dot" w:pos="9072"/>
            </w:tabs>
            <w:ind w:left="0" w:firstLine="480" w:leftChars="0"/>
            <w:rPr>
              <w:rFonts w:cs="Times New Roman"/>
            </w:rPr>
          </w:pPr>
          <w:hyperlink w:anchor="_Toc32600" w:history="1">
            <w:r>
              <w:rPr>
                <w:rFonts w:cs="Times New Roman" w:hint="eastAsia"/>
              </w:rPr>
              <w:t xml:space="preserve">2.2 </w:t>
            </w:r>
            <w:r>
              <w:rPr>
                <w:rFonts w:cs="Times New Roman" w:hint="eastAsia"/>
              </w:rPr>
              <w:t>摩擦阻力系数</w:t>
            </w:r>
            <w:r>
              <w:rPr>
                <w:rFonts w:cs="Times New Roman"/>
              </w:rPr>
              <w:tab/>
            </w:r>
            <w:r>
              <w:rPr>
                <w:rFonts w:cs="Times New Roman" w:hint="eastAsia"/>
              </w:rPr>
              <w:t>5</w:t>
            </w:r>
          </w:hyperlink>
        </w:p>
        <w:p w:rsidR="00281F3A" w14:paraId="2C5A9ECB" w14:textId="77777777">
          <w:pPr>
            <w:pStyle w:val="TOC3"/>
            <w:tabs>
              <w:tab w:val="right" w:leader="dot" w:pos="9072"/>
            </w:tabs>
            <w:ind w:left="0" w:firstLine="960" w:leftChars="0" w:firstLineChars="400"/>
            <w:rPr>
              <w:rFonts w:cs="Times New Roman"/>
            </w:rPr>
          </w:pPr>
          <w:hyperlink w:anchor="_Toc28923" w:history="1">
            <w:r>
              <w:rPr>
                <w:rFonts w:cs="Times New Roman" w:hint="eastAsia"/>
              </w:rPr>
              <w:t xml:space="preserve">2.2.1 </w:t>
            </w:r>
            <w:r>
              <w:rPr>
                <w:rFonts w:cs="Times New Roman" w:hint="eastAsia"/>
              </w:rPr>
              <w:t>雷诺数</w:t>
            </w:r>
            <w:r>
              <w:rPr>
                <w:rFonts w:cs="Times New Roman"/>
              </w:rPr>
              <w:tab/>
            </w:r>
            <w:r>
              <w:rPr>
                <w:rFonts w:cs="Times New Roman" w:hint="eastAsia"/>
              </w:rPr>
              <w:t>5</w:t>
            </w:r>
          </w:hyperlink>
        </w:p>
        <w:p w:rsidR="00281F3A" w14:paraId="2B8A8F1D" w14:textId="77777777">
          <w:pPr>
            <w:pStyle w:val="TOC3"/>
            <w:tabs>
              <w:tab w:val="right" w:leader="dot" w:pos="9072"/>
            </w:tabs>
            <w:ind w:left="0" w:firstLine="960" w:leftChars="0" w:firstLineChars="400"/>
            <w:rPr>
              <w:rFonts w:cs="Times New Roman"/>
            </w:rPr>
          </w:pPr>
          <w:hyperlink w:anchor="_Toc27108" w:history="1">
            <w:r>
              <w:rPr>
                <w:rFonts w:cs="Times New Roman" w:hint="eastAsia"/>
              </w:rPr>
              <w:t xml:space="preserve">2.2.2 </w:t>
            </w:r>
            <w:r>
              <w:rPr>
                <w:rFonts w:cs="Times New Roman" w:hint="eastAsia"/>
              </w:rPr>
              <w:t>管壁粗糙度</w:t>
            </w:r>
            <w:r>
              <w:rPr>
                <w:rFonts w:cs="Times New Roman"/>
              </w:rPr>
              <w:tab/>
            </w:r>
            <w:r>
              <w:rPr>
                <w:rFonts w:cs="Times New Roman" w:hint="eastAsia"/>
              </w:rPr>
              <w:t>6</w:t>
            </w:r>
          </w:hyperlink>
        </w:p>
        <w:p w:rsidR="00281F3A" w14:paraId="7DA11C4E" w14:textId="77777777">
          <w:pPr>
            <w:pStyle w:val="TOC3"/>
            <w:tabs>
              <w:tab w:val="right" w:leader="dot" w:pos="9072"/>
            </w:tabs>
            <w:ind w:left="0" w:firstLine="960" w:leftChars="0" w:firstLineChars="400"/>
            <w:rPr>
              <w:rFonts w:cs="Times New Roman"/>
            </w:rPr>
          </w:pPr>
          <w:hyperlink w:anchor="_Toc5278" w:history="1">
            <w:r>
              <w:rPr>
                <w:rFonts w:cs="Times New Roman" w:hint="eastAsia"/>
              </w:rPr>
              <w:t xml:space="preserve">2.2.3 </w:t>
            </w:r>
            <w:r>
              <w:rPr>
                <w:rFonts w:cs="Times New Roman" w:hint="eastAsia"/>
              </w:rPr>
              <w:t>流态划分和边界雷诺数</w:t>
            </w:r>
            <w:r>
              <w:rPr>
                <w:rFonts w:cs="Times New Roman"/>
              </w:rPr>
              <w:tab/>
            </w:r>
            <w:r>
              <w:rPr>
                <w:rFonts w:cs="Times New Roman" w:hint="eastAsia"/>
              </w:rPr>
              <w:t>6</w:t>
            </w:r>
          </w:hyperlink>
        </w:p>
        <w:p w:rsidR="00281F3A" w14:paraId="28C7D532" w14:textId="77777777">
          <w:pPr>
            <w:pStyle w:val="TOC3"/>
            <w:tabs>
              <w:tab w:val="right" w:leader="dot" w:pos="9072"/>
            </w:tabs>
            <w:ind w:left="0" w:firstLine="960" w:leftChars="0" w:firstLineChars="400"/>
            <w:rPr>
              <w:rFonts w:cs="Times New Roman"/>
            </w:rPr>
          </w:pPr>
          <w:hyperlink w:anchor="_Toc5949" w:history="1">
            <w:r>
              <w:rPr>
                <w:rFonts w:cs="Times New Roman" w:hint="eastAsia"/>
              </w:rPr>
              <w:t xml:space="preserve">2.2.4 </w:t>
            </w:r>
            <w:r>
              <w:rPr>
                <w:rFonts w:cs="Times New Roman" w:hint="eastAsia"/>
              </w:rPr>
              <w:t>摩擦阻力系数的计算公式</w:t>
            </w:r>
            <w:r>
              <w:rPr>
                <w:rFonts w:cs="Times New Roman"/>
              </w:rPr>
              <w:tab/>
            </w:r>
            <w:r>
              <w:rPr>
                <w:rFonts w:cs="Times New Roman" w:hint="eastAsia"/>
              </w:rPr>
              <w:t>7</w:t>
            </w:r>
          </w:hyperlink>
        </w:p>
        <w:p w:rsidR="00281F3A" w14:paraId="154AB88E" w14:textId="77777777">
          <w:pPr>
            <w:pStyle w:val="TOC2"/>
            <w:tabs>
              <w:tab w:val="right" w:leader="dot" w:pos="9072"/>
            </w:tabs>
            <w:ind w:left="0" w:firstLine="480" w:leftChars="0"/>
            <w:rPr>
              <w:rFonts w:cs="Times New Roman"/>
            </w:rPr>
          </w:pPr>
          <w:hyperlink w:anchor="_Toc32110" w:history="1">
            <w:r>
              <w:rPr>
                <w:rFonts w:cs="Times New Roman" w:hint="eastAsia"/>
              </w:rPr>
              <w:t xml:space="preserve">2.3 </w:t>
            </w:r>
            <w:r>
              <w:rPr>
                <w:rFonts w:cs="Times New Roman" w:hint="eastAsia"/>
              </w:rPr>
              <w:t>输配气管道的压力降</w:t>
            </w:r>
            <w:r>
              <w:rPr>
                <w:rFonts w:cs="Times New Roman"/>
              </w:rPr>
              <w:tab/>
            </w:r>
            <w:r>
              <w:rPr>
                <w:rFonts w:cs="Times New Roman" w:hint="eastAsia"/>
              </w:rPr>
              <w:t>1</w:t>
            </w:r>
          </w:hyperlink>
          <w:r>
            <w:rPr>
              <w:rFonts w:cs="Times New Roman" w:hint="eastAsia"/>
            </w:rPr>
            <w:t>0</w:t>
          </w:r>
        </w:p>
        <w:p w:rsidR="00281F3A" w14:paraId="6E96EDCF" w14:textId="77777777">
          <w:pPr>
            <w:pStyle w:val="TOC3"/>
            <w:tabs>
              <w:tab w:val="right" w:leader="dot" w:pos="9072"/>
            </w:tabs>
            <w:ind w:left="0" w:firstLine="960" w:leftChars="0" w:firstLineChars="400"/>
            <w:rPr>
              <w:rFonts w:cs="Times New Roman"/>
            </w:rPr>
          </w:pPr>
          <w:hyperlink w:anchor="_Toc23901" w:history="1">
            <w:r>
              <w:rPr>
                <w:rFonts w:cs="Times New Roman" w:hint="eastAsia"/>
              </w:rPr>
              <w:t xml:space="preserve">2.3.1 </w:t>
            </w:r>
            <w:r>
              <w:rPr>
                <w:rFonts w:cs="Times New Roman" w:hint="eastAsia"/>
              </w:rPr>
              <w:t>管道沿程压力降的计算</w:t>
            </w:r>
            <w:r>
              <w:rPr>
                <w:rFonts w:cs="Times New Roman"/>
              </w:rPr>
              <w:tab/>
            </w:r>
            <w:r>
              <w:rPr>
                <w:rFonts w:cs="Times New Roman" w:hint="eastAsia"/>
              </w:rPr>
              <w:t>1</w:t>
            </w:r>
          </w:hyperlink>
          <w:r>
            <w:rPr>
              <w:rFonts w:cs="Times New Roman" w:hint="eastAsia"/>
            </w:rPr>
            <w:t>0</w:t>
          </w:r>
        </w:p>
        <w:p w:rsidR="00281F3A" w14:paraId="2F2E1051" w14:textId="77777777">
          <w:pPr>
            <w:pStyle w:val="TOC3"/>
            <w:tabs>
              <w:tab w:val="right" w:leader="dot" w:pos="9072"/>
            </w:tabs>
            <w:ind w:left="0" w:firstLine="960" w:leftChars="0" w:firstLineChars="400"/>
            <w:rPr>
              <w:rFonts w:cs="Times New Roman"/>
            </w:rPr>
          </w:pPr>
          <w:hyperlink w:anchor="_Toc12283" w:history="1">
            <w:r>
              <w:rPr>
                <w:rFonts w:cs="Times New Roman" w:hint="eastAsia"/>
              </w:rPr>
              <w:t xml:space="preserve">2.3.2 </w:t>
            </w:r>
            <w:r>
              <w:rPr>
                <w:rFonts w:cs="Times New Roman" w:hint="eastAsia"/>
              </w:rPr>
              <w:t>管道局部压力降的计算</w:t>
            </w:r>
            <w:r>
              <w:rPr>
                <w:rFonts w:cs="Times New Roman"/>
              </w:rPr>
              <w:tab/>
            </w:r>
            <w:r>
              <w:rPr>
                <w:rFonts w:cs="Times New Roman" w:hint="eastAsia"/>
              </w:rPr>
              <w:t>1</w:t>
            </w:r>
          </w:hyperlink>
          <w:r>
            <w:rPr>
              <w:rFonts w:cs="Times New Roman" w:hint="eastAsia"/>
            </w:rPr>
            <w:t>1</w:t>
          </w:r>
        </w:p>
        <w:p w:rsidR="00281F3A" w14:paraId="1534BF7B" w14:textId="77777777">
          <w:pPr>
            <w:pStyle w:val="TOC2"/>
            <w:tabs>
              <w:tab w:val="right" w:leader="dot" w:pos="9072"/>
            </w:tabs>
            <w:ind w:left="0" w:firstLine="480" w:leftChars="0"/>
            <w:rPr>
              <w:rFonts w:cs="Times New Roman"/>
            </w:rPr>
          </w:pPr>
          <w:hyperlink w:anchor="_Toc8978" w:history="1">
            <w:r>
              <w:rPr>
                <w:rFonts w:cs="Times New Roman" w:hint="eastAsia"/>
              </w:rPr>
              <w:t>2.4</w:t>
            </w:r>
            <w:r>
              <w:rPr>
                <w:rFonts w:cs="Times New Roman" w:hint="eastAsia"/>
              </w:rPr>
              <w:t>用涂泄流量和输转流量确定天然气输配管道的计算流量</w:t>
            </w:r>
            <w:r>
              <w:rPr>
                <w:rFonts w:cs="Times New Roman"/>
              </w:rPr>
              <w:tab/>
            </w:r>
            <w:r>
              <w:rPr>
                <w:rFonts w:cs="Times New Roman" w:hint="eastAsia"/>
              </w:rPr>
              <w:t>1</w:t>
            </w:r>
          </w:hyperlink>
          <w:r>
            <w:rPr>
              <w:rFonts w:cs="Times New Roman" w:hint="eastAsia"/>
            </w:rPr>
            <w:t>2</w:t>
          </w:r>
        </w:p>
        <w:p w:rsidR="00281F3A" w14:paraId="23A2932C" w14:textId="77777777">
          <w:pPr>
            <w:pStyle w:val="TOC3"/>
            <w:tabs>
              <w:tab w:val="right" w:leader="dot" w:pos="9072"/>
            </w:tabs>
            <w:ind w:left="0" w:firstLine="960" w:leftChars="0" w:firstLineChars="400"/>
            <w:rPr>
              <w:rFonts w:cs="Times New Roman"/>
            </w:rPr>
          </w:pPr>
          <w:hyperlink w:anchor="_Toc621" w:history="1">
            <w:r>
              <w:rPr>
                <w:rFonts w:cs="Times New Roman" w:hint="eastAsia"/>
              </w:rPr>
              <w:t xml:space="preserve">2.4.1 </w:t>
            </w:r>
            <w:r>
              <w:rPr>
                <w:rFonts w:cs="Times New Roman" w:hint="eastAsia"/>
              </w:rPr>
              <w:t>途泄流量的计算</w:t>
            </w:r>
            <w:r>
              <w:rPr>
                <w:rFonts w:cs="Times New Roman"/>
              </w:rPr>
              <w:tab/>
            </w:r>
            <w:r>
              <w:rPr>
                <w:rFonts w:cs="Times New Roman" w:hint="eastAsia"/>
              </w:rPr>
              <w:t>1</w:t>
            </w:r>
          </w:hyperlink>
          <w:r>
            <w:rPr>
              <w:rFonts w:cs="Times New Roman" w:hint="eastAsia"/>
            </w:rPr>
            <w:t>2</w:t>
          </w:r>
        </w:p>
        <w:p w:rsidR="00281F3A" w14:paraId="2EF4CF62" w14:textId="77777777">
          <w:pPr>
            <w:pStyle w:val="TOC3"/>
            <w:tabs>
              <w:tab w:val="right" w:leader="dot" w:pos="9072"/>
            </w:tabs>
            <w:ind w:left="0" w:firstLine="960" w:leftChars="0" w:firstLineChars="400"/>
            <w:rPr>
              <w:rFonts w:cs="Times New Roman"/>
            </w:rPr>
          </w:pPr>
          <w:hyperlink w:anchor="_Toc3625" w:history="1">
            <w:r>
              <w:rPr>
                <w:rFonts w:cs="Times New Roman" w:hint="eastAsia"/>
              </w:rPr>
              <w:t xml:space="preserve">2.4.2 </w:t>
            </w:r>
            <w:r>
              <w:rPr>
                <w:rFonts w:cs="Times New Roman" w:hint="eastAsia"/>
              </w:rPr>
              <w:t>输转流量的计算</w:t>
            </w:r>
            <w:r>
              <w:rPr>
                <w:rFonts w:cs="Times New Roman"/>
              </w:rPr>
              <w:tab/>
            </w:r>
            <w:r>
              <w:rPr>
                <w:rFonts w:cs="Times New Roman" w:hint="eastAsia"/>
              </w:rPr>
              <w:t>1</w:t>
            </w:r>
          </w:hyperlink>
          <w:r>
            <w:rPr>
              <w:rFonts w:cs="Times New Roman" w:hint="eastAsia"/>
            </w:rPr>
            <w:t>2</w:t>
          </w:r>
        </w:p>
        <w:p w:rsidR="00281F3A" w14:paraId="00C4B8A0" w14:textId="77777777">
          <w:pPr>
            <w:pStyle w:val="TOC3"/>
            <w:tabs>
              <w:tab w:val="right" w:leader="dot" w:pos="9072"/>
            </w:tabs>
            <w:ind w:left="0" w:firstLine="960" w:leftChars="0" w:firstLineChars="400"/>
            <w:rPr>
              <w:rFonts w:cs="Times New Roman"/>
            </w:rPr>
          </w:pPr>
          <w:hyperlink w:anchor="_Toc12926" w:history="1">
            <w:r>
              <w:rPr>
                <w:rFonts w:cs="Times New Roman" w:hint="eastAsia"/>
              </w:rPr>
              <w:t xml:space="preserve">2.4.3 </w:t>
            </w:r>
            <w:r>
              <w:rPr>
                <w:rFonts w:cs="Times New Roman" w:hint="eastAsia"/>
              </w:rPr>
              <w:t>天然气分配管道的计算流量</w:t>
            </w:r>
            <w:r>
              <w:rPr>
                <w:rFonts w:cs="Times New Roman"/>
              </w:rPr>
              <w:tab/>
            </w:r>
            <w:r>
              <w:rPr>
                <w:rFonts w:cs="Times New Roman" w:hint="eastAsia"/>
              </w:rPr>
              <w:t>1</w:t>
            </w:r>
          </w:hyperlink>
          <w:r>
            <w:rPr>
              <w:rFonts w:cs="Times New Roman" w:hint="eastAsia"/>
            </w:rPr>
            <w:t>2</w:t>
          </w:r>
        </w:p>
        <w:p w:rsidR="00281F3A" w14:paraId="15EB7352" w14:textId="77777777">
          <w:pPr>
            <w:pStyle w:val="TOC2"/>
            <w:tabs>
              <w:tab w:val="right" w:leader="dot" w:pos="9072"/>
            </w:tabs>
            <w:ind w:left="0" w:firstLine="480" w:leftChars="0"/>
            <w:rPr>
              <w:rFonts w:cs="Times New Roman"/>
            </w:rPr>
          </w:pPr>
          <w:hyperlink w:anchor="_Toc24591" w:history="1">
            <w:r>
              <w:rPr>
                <w:rFonts w:cs="Times New Roman" w:hint="eastAsia"/>
              </w:rPr>
              <w:t xml:space="preserve">2.5 </w:t>
            </w:r>
            <w:r>
              <w:rPr>
                <w:rFonts w:cs="Times New Roman" w:hint="eastAsia"/>
              </w:rPr>
              <w:t>本章小结</w:t>
            </w:r>
            <w:r>
              <w:rPr>
                <w:rFonts w:cs="Times New Roman"/>
              </w:rPr>
              <w:tab/>
            </w:r>
            <w:r>
              <w:rPr>
                <w:rFonts w:cs="Times New Roman" w:hint="eastAsia"/>
              </w:rPr>
              <w:t>1</w:t>
            </w:r>
          </w:hyperlink>
          <w:r>
            <w:rPr>
              <w:rFonts w:cs="Times New Roman" w:hint="eastAsia"/>
            </w:rPr>
            <w:t>3</w:t>
          </w:r>
        </w:p>
        <w:p w:rsidR="00281F3A" w14:paraId="04B3D62E" w14:textId="77777777">
          <w:pPr>
            <w:pStyle w:val="TOC1"/>
            <w:tabs>
              <w:tab w:val="right" w:leader="dot" w:pos="9072"/>
            </w:tabs>
            <w:ind w:firstLine="0" w:firstLineChars="0"/>
            <w:rPr>
              <w:rFonts w:cs="Times New Roman"/>
            </w:rPr>
          </w:pPr>
          <w:hyperlink w:anchor="_Toc29725" w:history="1">
            <w:r>
              <w:rPr>
                <w:rFonts w:cs="Times New Roman" w:hint="eastAsia"/>
              </w:rPr>
              <w:t>3 LZ</w:t>
            </w:r>
            <w:r>
              <w:rPr>
                <w:rFonts w:cs="Times New Roman" w:hint="eastAsia"/>
              </w:rPr>
              <w:t>市某区域低压管网水力计算</w:t>
            </w:r>
            <w:r>
              <w:rPr>
                <w:rFonts w:cs="Times New Roman"/>
              </w:rPr>
              <w:tab/>
            </w:r>
            <w:r>
              <w:rPr>
                <w:rFonts w:cs="Times New Roman" w:hint="eastAsia"/>
              </w:rPr>
              <w:t>1</w:t>
            </w:r>
          </w:hyperlink>
          <w:r>
            <w:rPr>
              <w:rFonts w:cs="Times New Roman" w:hint="eastAsia"/>
            </w:rPr>
            <w:t>4</w:t>
          </w:r>
        </w:p>
        <w:p w:rsidR="00281F3A" w14:paraId="022C42F9" w14:textId="77777777">
          <w:pPr>
            <w:pStyle w:val="TOC2"/>
            <w:tabs>
              <w:tab w:val="right" w:leader="dot" w:pos="9072"/>
            </w:tabs>
            <w:ind w:left="0" w:firstLine="480" w:leftChars="0"/>
            <w:rPr>
              <w:rFonts w:cs="Times New Roman"/>
            </w:rPr>
          </w:pPr>
          <w:hyperlink w:anchor="_Toc23655" w:history="1">
            <w:r>
              <w:rPr>
                <w:rFonts w:cs="Times New Roman" w:hint="eastAsia"/>
              </w:rPr>
              <w:t xml:space="preserve">3.1 </w:t>
            </w:r>
            <w:r>
              <w:rPr>
                <w:rFonts w:cs="Times New Roman" w:hint="eastAsia"/>
              </w:rPr>
              <w:t>计算参数</w:t>
            </w:r>
            <w:r>
              <w:rPr>
                <w:rFonts w:cs="Times New Roman"/>
              </w:rPr>
              <w:tab/>
            </w:r>
            <w:r>
              <w:rPr>
                <w:rFonts w:cs="Times New Roman" w:hint="eastAsia"/>
              </w:rPr>
              <w:t>1</w:t>
            </w:r>
          </w:hyperlink>
          <w:r>
            <w:rPr>
              <w:rFonts w:cs="Times New Roman" w:hint="eastAsia"/>
            </w:rPr>
            <w:t>4</w:t>
          </w:r>
        </w:p>
        <w:p w:rsidR="00281F3A" w14:paraId="7711F247" w14:textId="77777777">
          <w:pPr>
            <w:pStyle w:val="TOC3"/>
            <w:tabs>
              <w:tab w:val="right" w:leader="dot" w:pos="9072"/>
            </w:tabs>
            <w:ind w:left="0" w:firstLine="960" w:leftChars="0" w:firstLineChars="400"/>
            <w:rPr>
              <w:rFonts w:cs="Times New Roman"/>
            </w:rPr>
          </w:pPr>
          <w:hyperlink w:anchor="_Toc1566" w:history="1">
            <w:r>
              <w:rPr>
                <w:rFonts w:cs="Times New Roman" w:hint="eastAsia"/>
              </w:rPr>
              <w:t xml:space="preserve">3.1.1 </w:t>
            </w:r>
            <w:r>
              <w:rPr>
                <w:rFonts w:cs="Times New Roman" w:hint="eastAsia"/>
              </w:rPr>
              <w:t>计算原始数据</w:t>
            </w:r>
            <w:r>
              <w:rPr>
                <w:rFonts w:cs="Times New Roman"/>
              </w:rPr>
              <w:tab/>
            </w:r>
            <w:r>
              <w:rPr>
                <w:rFonts w:cs="Times New Roman" w:hint="eastAsia"/>
              </w:rPr>
              <w:t>1</w:t>
            </w:r>
          </w:hyperlink>
          <w:r>
            <w:rPr>
              <w:rFonts w:cs="Times New Roman" w:hint="eastAsia"/>
            </w:rPr>
            <w:t>4</w:t>
          </w:r>
        </w:p>
        <w:p w:rsidR="00281F3A" w14:paraId="06888F9D" w14:textId="77777777">
          <w:pPr>
            <w:pStyle w:val="TOC3"/>
            <w:tabs>
              <w:tab w:val="right" w:leader="dot" w:pos="9072"/>
            </w:tabs>
            <w:ind w:left="0" w:firstLine="960" w:leftChars="0" w:firstLineChars="400"/>
            <w:rPr>
              <w:rFonts w:cs="Times New Roman"/>
            </w:rPr>
          </w:pPr>
          <w:hyperlink w:anchor="_Toc12645" w:history="1">
            <w:r>
              <w:rPr>
                <w:rFonts w:cs="Times New Roman" w:hint="eastAsia"/>
              </w:rPr>
              <w:t xml:space="preserve">3.1.2 </w:t>
            </w:r>
            <w:r>
              <w:rPr>
                <w:rFonts w:cs="Times New Roman" w:hint="eastAsia"/>
              </w:rPr>
              <w:t>计算内容</w:t>
            </w:r>
            <w:r>
              <w:rPr>
                <w:rFonts w:cs="Times New Roman"/>
              </w:rPr>
              <w:tab/>
            </w:r>
            <w:r>
              <w:rPr>
                <w:rFonts w:cs="Times New Roman" w:hint="eastAsia"/>
              </w:rPr>
              <w:t>1</w:t>
            </w:r>
          </w:hyperlink>
          <w:r>
            <w:rPr>
              <w:rFonts w:cs="Times New Roman" w:hint="eastAsia"/>
            </w:rPr>
            <w:t>4</w:t>
          </w:r>
        </w:p>
        <w:p w:rsidR="00281F3A" w14:paraId="3FFA2592" w14:textId="77777777">
          <w:pPr>
            <w:pStyle w:val="TOC2"/>
            <w:tabs>
              <w:tab w:val="right" w:leader="dot" w:pos="9072"/>
            </w:tabs>
            <w:ind w:left="0" w:firstLine="480" w:leftChars="0"/>
            <w:rPr>
              <w:rFonts w:cs="Times New Roman"/>
            </w:rPr>
          </w:pPr>
          <w:hyperlink w:anchor="_Toc1467" w:history="1">
            <w:r>
              <w:rPr>
                <w:rFonts w:cs="Times New Roman" w:hint="eastAsia"/>
              </w:rPr>
              <w:t xml:space="preserve">3.2 </w:t>
            </w:r>
            <w:r>
              <w:rPr>
                <w:rFonts w:cs="Times New Roman" w:hint="eastAsia"/>
              </w:rPr>
              <w:t>水力计算</w:t>
            </w:r>
            <w:r>
              <w:rPr>
                <w:rFonts w:cs="Times New Roman"/>
              </w:rPr>
              <w:tab/>
            </w:r>
            <w:r>
              <w:rPr>
                <w:rFonts w:cs="Times New Roman" w:hint="eastAsia"/>
              </w:rPr>
              <w:t>1</w:t>
            </w:r>
          </w:hyperlink>
          <w:r>
            <w:rPr>
              <w:rFonts w:cs="Times New Roman" w:hint="eastAsia"/>
            </w:rPr>
            <w:t>5</w:t>
          </w:r>
        </w:p>
        <w:p w:rsidR="00281F3A" w14:paraId="7A8019F8" w14:textId="77777777">
          <w:pPr>
            <w:pStyle w:val="TOC3"/>
            <w:tabs>
              <w:tab w:val="right" w:leader="dot" w:pos="9072"/>
            </w:tabs>
            <w:ind w:left="0" w:firstLine="960" w:leftChars="0" w:firstLineChars="400"/>
            <w:rPr>
              <w:rFonts w:cs="Times New Roman"/>
            </w:rPr>
          </w:pPr>
          <w:hyperlink w:anchor="_Toc22511" w:history="1">
            <w:r>
              <w:rPr>
                <w:rFonts w:cs="Times New Roman" w:hint="eastAsia"/>
              </w:rPr>
              <w:t xml:space="preserve">3.2.1 </w:t>
            </w:r>
            <w:r>
              <w:rPr>
                <w:rFonts w:cs="Times New Roman" w:hint="eastAsia"/>
              </w:rPr>
              <w:t>计算各管段的途泄流量</w:t>
            </w:r>
            <w:r>
              <w:rPr>
                <w:rFonts w:cs="Times New Roman"/>
              </w:rPr>
              <w:tab/>
            </w:r>
            <w:r>
              <w:rPr>
                <w:rFonts w:cs="Times New Roman" w:hint="eastAsia"/>
              </w:rPr>
              <w:t>1</w:t>
            </w:r>
          </w:hyperlink>
          <w:r>
            <w:rPr>
              <w:rFonts w:cs="Times New Roman" w:hint="eastAsia"/>
            </w:rPr>
            <w:t>5</w:t>
          </w:r>
        </w:p>
        <w:p w:rsidR="00281F3A" w14:paraId="1F712752" w14:textId="77777777">
          <w:pPr>
            <w:pStyle w:val="TOC3"/>
            <w:tabs>
              <w:tab w:val="right" w:leader="dot" w:pos="9072"/>
            </w:tabs>
            <w:ind w:left="0" w:firstLine="960" w:leftChars="0" w:firstLineChars="400"/>
            <w:rPr>
              <w:rFonts w:cs="Times New Roman"/>
            </w:rPr>
          </w:pPr>
          <w:hyperlink w:anchor="_Toc16033" w:history="1">
            <w:r>
              <w:rPr>
                <w:rFonts w:cs="Times New Roman" w:hint="eastAsia"/>
              </w:rPr>
              <w:t xml:space="preserve">3.2.2 </w:t>
            </w:r>
            <w:r>
              <w:rPr>
                <w:rFonts w:cs="Times New Roman" w:hint="eastAsia"/>
              </w:rPr>
              <w:t>计算各条管段的计算流量</w:t>
            </w:r>
            <w:r>
              <w:rPr>
                <w:rFonts w:cs="Times New Roman"/>
              </w:rPr>
              <w:tab/>
            </w:r>
            <w:r>
              <w:rPr>
                <w:rFonts w:cs="Times New Roman" w:hint="eastAsia"/>
              </w:rPr>
              <w:t>1</w:t>
            </w:r>
          </w:hyperlink>
          <w:r>
            <w:rPr>
              <w:rFonts w:cs="Times New Roman" w:hint="eastAsia"/>
            </w:rPr>
            <w:t>6</w:t>
          </w:r>
        </w:p>
        <w:p w:rsidR="00281F3A" w14:paraId="52FE41BD" w14:textId="77777777">
          <w:pPr>
            <w:pStyle w:val="TOC3"/>
            <w:tabs>
              <w:tab w:val="right" w:leader="dot" w:pos="9072"/>
            </w:tabs>
            <w:ind w:left="0" w:firstLine="960" w:leftChars="0" w:firstLineChars="400"/>
            <w:rPr>
              <w:rFonts w:cs="Times New Roman"/>
            </w:rPr>
          </w:pPr>
          <w:hyperlink w:anchor="_Toc20944" w:history="1">
            <w:r>
              <w:rPr>
                <w:rFonts w:cs="Times New Roman" w:hint="eastAsia"/>
              </w:rPr>
              <w:t xml:space="preserve">3.2.3 </w:t>
            </w:r>
            <w:r>
              <w:rPr>
                <w:rFonts w:cs="Times New Roman" w:hint="eastAsia"/>
              </w:rPr>
              <w:t>计算干线的允许单位长度压力降</w:t>
            </w:r>
            <w:r>
              <w:rPr>
                <w:rFonts w:cs="Times New Roman"/>
              </w:rPr>
              <w:tab/>
            </w:r>
            <w:r>
              <w:rPr>
                <w:rFonts w:cs="Times New Roman" w:hint="eastAsia"/>
              </w:rPr>
              <w:t>1</w:t>
            </w:r>
          </w:hyperlink>
          <w:r>
            <w:rPr>
              <w:rFonts w:cs="Times New Roman" w:hint="eastAsia"/>
            </w:rPr>
            <w:t>7</w:t>
          </w:r>
        </w:p>
        <w:p w:rsidR="00281F3A" w14:paraId="7F2CDE67" w14:textId="77777777">
          <w:pPr>
            <w:pStyle w:val="TOC3"/>
            <w:tabs>
              <w:tab w:val="right" w:leader="dot" w:pos="9072"/>
            </w:tabs>
            <w:ind w:left="0" w:firstLine="960" w:leftChars="0" w:firstLineChars="400"/>
            <w:rPr>
              <w:rFonts w:cs="Times New Roman"/>
            </w:rPr>
          </w:pPr>
          <w:hyperlink w:anchor="_Toc25823" w:history="1">
            <w:r>
              <w:rPr>
                <w:rFonts w:cs="Times New Roman" w:hint="eastAsia"/>
              </w:rPr>
              <w:t xml:space="preserve">3.2.4 </w:t>
            </w:r>
            <w:r>
              <w:rPr>
                <w:rFonts w:cs="Times New Roman" w:hint="eastAsia"/>
              </w:rPr>
              <w:t>计算干线各段允许的压力降</w:t>
            </w:r>
            <w:r>
              <w:rPr>
                <w:rFonts w:cs="Times New Roman"/>
              </w:rPr>
              <w:tab/>
            </w:r>
            <w:r>
              <w:rPr>
                <w:rFonts w:cs="Times New Roman" w:hint="eastAsia"/>
              </w:rPr>
              <w:t>1</w:t>
            </w:r>
          </w:hyperlink>
          <w:r>
            <w:rPr>
              <w:rFonts w:cs="Times New Roman" w:hint="eastAsia"/>
            </w:rPr>
            <w:t>7</w:t>
          </w:r>
        </w:p>
        <w:p w:rsidR="00281F3A" w14:paraId="775D0116" w14:textId="77777777">
          <w:pPr>
            <w:pStyle w:val="TOC3"/>
            <w:tabs>
              <w:tab w:val="right" w:leader="dot" w:pos="9072"/>
            </w:tabs>
            <w:ind w:left="0" w:firstLine="960" w:leftChars="0" w:firstLineChars="400"/>
            <w:rPr>
              <w:rFonts w:cs="Times New Roman"/>
            </w:rPr>
          </w:pPr>
          <w:hyperlink w:anchor="_Toc7816" w:history="1">
            <w:r>
              <w:rPr>
                <w:rFonts w:cs="Times New Roman" w:hint="eastAsia"/>
              </w:rPr>
              <w:t xml:space="preserve">3.2.5 </w:t>
            </w:r>
            <w:r>
              <w:rPr>
                <w:rFonts w:cs="Times New Roman" w:hint="eastAsia"/>
              </w:rPr>
              <w:t>计算干线各条管段管径</w:t>
            </w:r>
            <w:r>
              <w:rPr>
                <w:rFonts w:cs="Times New Roman"/>
              </w:rPr>
              <w:tab/>
            </w:r>
            <w:r>
              <w:rPr>
                <w:rFonts w:cs="Times New Roman" w:hint="eastAsia"/>
              </w:rPr>
              <w:t>1</w:t>
            </w:r>
          </w:hyperlink>
          <w:r>
            <w:rPr>
              <w:rFonts w:cs="Times New Roman" w:hint="eastAsia"/>
            </w:rPr>
            <w:t>8</w:t>
          </w:r>
        </w:p>
        <w:p w:rsidR="00281F3A" w14:paraId="45FFA9F2" w14:textId="77777777">
          <w:pPr>
            <w:pStyle w:val="TOC3"/>
            <w:tabs>
              <w:tab w:val="right" w:leader="dot" w:pos="9072"/>
            </w:tabs>
            <w:ind w:left="0" w:firstLine="960" w:leftChars="0" w:firstLineChars="400"/>
            <w:rPr>
              <w:rFonts w:cs="Times New Roman"/>
            </w:rPr>
            <w:sectPr w:rsidSect="00E67E92">
              <w:headerReference w:type="even" r:id="rId25"/>
              <w:headerReference w:type="default" r:id="rId26"/>
              <w:footerReference w:type="even" r:id="rId27"/>
              <w:footerReference w:type="default" r:id="rId28"/>
              <w:headerReference w:type="first" r:id="rId29"/>
              <w:footerReference w:type="first" r:id="rId30"/>
              <w:type w:val="nextPage"/>
              <w:pgSz w:w="11906" w:h="16838"/>
              <w:pgMar w:top="1984" w:right="1417" w:bottom="1417" w:left="1417" w:header="1417" w:footer="1134" w:gutter="0"/>
              <w:pgNumType w:fmt="upperRoman" w:start="3"/>
              <w:cols w:space="0"/>
              <w:titlePg w:val="0"/>
              <w:docGrid w:type="lines" w:linePitch="327"/>
            </w:sectPr>
          </w:pPr>
          <w:hyperlink w:anchor="_Toc20225" w:history="1">
            <w:r>
              <w:rPr>
                <w:rFonts w:cs="Times New Roman" w:hint="eastAsia"/>
              </w:rPr>
              <w:t xml:space="preserve">3.2.6 </w:t>
            </w:r>
            <w:r>
              <w:rPr>
                <w:rFonts w:cs="Times New Roman" w:hint="eastAsia"/>
              </w:rPr>
              <w:t>计算干线上的实际单位长度压力降</w:t>
            </w:r>
            <w:r>
              <w:rPr>
                <w:rFonts w:cs="Times New Roman"/>
              </w:rPr>
              <w:tab/>
            </w:r>
            <w:r>
              <w:rPr>
                <w:rFonts w:cs="Times New Roman" w:hint="eastAsia"/>
              </w:rPr>
              <w:t>2</w:t>
            </w:r>
          </w:hyperlink>
          <w:r>
            <w:rPr>
              <w:rFonts w:cs="Times New Roman" w:hint="eastAsia"/>
            </w:rPr>
            <w:t>0</w:t>
          </w:r>
        </w:p>
      </w:sdtContent>
    </w:sdt>
    <w:sdt>
      <w:sdtPr>
        <w:rPr>
          <w:rFonts w:cs="Times New Roman"/>
          <w:sz w:val="21"/>
        </w:rPr>
        <w:id w:val="1534994140"/>
        <w:docPartObj>
          <w:docPartGallery w:val="Table of Contents"/>
          <w:docPartUnique/>
        </w:docPartObj>
        <w15:color w:val="DBDBDB"/>
      </w:sdtPr>
      <w:sdtEndPr>
        <w:rPr>
          <w:rFonts w:hint="eastAsia"/>
          <w:sz w:val="24"/>
        </w:rPr>
      </w:sdtEndPr>
      <w:sdtContent>
        <w:p w:rsidR="00281F3A" w14:paraId="7C27739D" w14:textId="77777777">
          <w:pPr>
            <w:pStyle w:val="TOC3"/>
            <w:tabs>
              <w:tab w:val="right" w:leader="dot" w:pos="9072"/>
            </w:tabs>
            <w:ind w:left="0" w:firstLine="960" w:leftChars="0" w:firstLineChars="400"/>
            <w:rPr>
              <w:rFonts w:cs="Times New Roman"/>
            </w:rPr>
          </w:pPr>
          <w:hyperlink w:anchor="_Toc17264" w:history="1">
            <w:r>
              <w:rPr>
                <w:rFonts w:cs="Times New Roman" w:hint="eastAsia"/>
              </w:rPr>
              <w:t xml:space="preserve">3.2.7 </w:t>
            </w:r>
            <w:r>
              <w:rPr>
                <w:rFonts w:cs="Times New Roman" w:hint="eastAsia"/>
              </w:rPr>
              <w:t>计算干线各条管段实际压力降</w:t>
            </w:r>
            <w:r>
              <w:rPr>
                <w:rFonts w:cs="Times New Roman"/>
              </w:rPr>
              <w:tab/>
            </w:r>
            <w:r>
              <w:rPr>
                <w:rFonts w:cs="Times New Roman" w:hint="eastAsia"/>
              </w:rPr>
              <w:t>2</w:t>
            </w:r>
          </w:hyperlink>
          <w:r>
            <w:rPr>
              <w:rFonts w:cs="Times New Roman" w:hint="eastAsia"/>
            </w:rPr>
            <w:t>2</w:t>
          </w:r>
        </w:p>
        <w:p w:rsidR="00281F3A" w14:paraId="108B51EA" w14:textId="77777777">
          <w:pPr>
            <w:pStyle w:val="TOC3"/>
            <w:tabs>
              <w:tab w:val="right" w:leader="dot" w:pos="9072"/>
            </w:tabs>
            <w:ind w:left="0" w:firstLine="960" w:leftChars="0" w:firstLineChars="400"/>
            <w:rPr>
              <w:rFonts w:cs="Times New Roman"/>
            </w:rPr>
          </w:pPr>
          <w:hyperlink w:anchor="_Toc14850" w:history="1">
            <w:r>
              <w:rPr>
                <w:rFonts w:cs="Times New Roman" w:hint="eastAsia"/>
              </w:rPr>
              <w:t xml:space="preserve">3.2.8 </w:t>
            </w:r>
            <w:r>
              <w:rPr>
                <w:rFonts w:cs="Times New Roman" w:hint="eastAsia"/>
              </w:rPr>
              <w:t>计算干线各节点压力</w:t>
            </w:r>
            <w:r>
              <w:rPr>
                <w:rFonts w:cs="Times New Roman"/>
              </w:rPr>
              <w:tab/>
            </w:r>
            <w:r>
              <w:rPr>
                <w:rFonts w:cs="Times New Roman" w:hint="eastAsia"/>
              </w:rPr>
              <w:t>2</w:t>
            </w:r>
          </w:hyperlink>
          <w:r>
            <w:rPr>
              <w:rFonts w:cs="Times New Roman" w:hint="eastAsia"/>
            </w:rPr>
            <w:t>2</w:t>
          </w:r>
        </w:p>
        <w:p w:rsidR="00281F3A" w14:paraId="4BD2257F" w14:textId="77777777">
          <w:pPr>
            <w:pStyle w:val="TOC3"/>
            <w:tabs>
              <w:tab w:val="right" w:leader="dot" w:pos="9072"/>
            </w:tabs>
            <w:ind w:left="0" w:firstLine="960" w:leftChars="0" w:firstLineChars="400"/>
            <w:rPr>
              <w:rFonts w:cs="Times New Roman"/>
            </w:rPr>
          </w:pPr>
          <w:hyperlink w:anchor="_Toc27227" w:history="1">
            <w:r>
              <w:rPr>
                <w:rFonts w:cs="Times New Roman" w:hint="eastAsia"/>
              </w:rPr>
              <w:t xml:space="preserve">3.2.9 </w:t>
            </w:r>
            <w:r>
              <w:rPr>
                <w:rFonts w:cs="Times New Roman" w:hint="eastAsia"/>
              </w:rPr>
              <w:t>计算各支线管段允许的单位长度压力降和压力降</w:t>
            </w:r>
            <w:r>
              <w:rPr>
                <w:rFonts w:cs="Times New Roman"/>
              </w:rPr>
              <w:tab/>
            </w:r>
            <w:r>
              <w:rPr>
                <w:rFonts w:cs="Times New Roman" w:hint="eastAsia"/>
              </w:rPr>
              <w:t>2</w:t>
            </w:r>
          </w:hyperlink>
          <w:r>
            <w:rPr>
              <w:rFonts w:cs="Times New Roman" w:hint="eastAsia"/>
            </w:rPr>
            <w:t>3</w:t>
          </w:r>
        </w:p>
        <w:p w:rsidR="00281F3A" w14:paraId="57F54869" w14:textId="77777777">
          <w:pPr>
            <w:pStyle w:val="TOC3"/>
            <w:tabs>
              <w:tab w:val="right" w:leader="dot" w:pos="9072"/>
            </w:tabs>
            <w:ind w:left="0" w:firstLine="960" w:leftChars="0" w:firstLineChars="400"/>
            <w:rPr>
              <w:rFonts w:cs="Times New Roman"/>
            </w:rPr>
          </w:pPr>
          <w:hyperlink w:anchor="_Toc11795" w:history="1">
            <w:r>
              <w:rPr>
                <w:rFonts w:cs="Times New Roman" w:hint="eastAsia"/>
              </w:rPr>
              <w:t xml:space="preserve">3.2.10 </w:t>
            </w:r>
            <w:r>
              <w:rPr>
                <w:rFonts w:cs="Times New Roman" w:hint="eastAsia"/>
              </w:rPr>
              <w:t>计算支线管段的管径</w:t>
            </w:r>
            <w:r>
              <w:rPr>
                <w:rFonts w:cs="Times New Roman"/>
              </w:rPr>
              <w:tab/>
            </w:r>
            <w:r>
              <w:rPr>
                <w:rFonts w:cs="Times New Roman" w:hint="eastAsia"/>
              </w:rPr>
              <w:t>2</w:t>
            </w:r>
          </w:hyperlink>
          <w:r>
            <w:rPr>
              <w:rFonts w:cs="Times New Roman" w:hint="eastAsia"/>
            </w:rPr>
            <w:t>4</w:t>
          </w:r>
        </w:p>
        <w:p w:rsidR="00281F3A" w14:paraId="77E7C4B9" w14:textId="77777777">
          <w:pPr>
            <w:pStyle w:val="TOC3"/>
            <w:tabs>
              <w:tab w:val="right" w:leader="dot" w:pos="9072"/>
            </w:tabs>
            <w:ind w:left="0" w:firstLine="960" w:leftChars="0" w:firstLineChars="400"/>
            <w:rPr>
              <w:rFonts w:cs="Times New Roman"/>
            </w:rPr>
          </w:pPr>
          <w:hyperlink w:anchor="_Toc29141" w:history="1">
            <w:r>
              <w:rPr>
                <w:rFonts w:cs="Times New Roman" w:hint="eastAsia"/>
              </w:rPr>
              <w:t xml:space="preserve">3.2.11 </w:t>
            </w:r>
            <w:r>
              <w:rPr>
                <w:rFonts w:cs="Times New Roman" w:hint="eastAsia"/>
              </w:rPr>
              <w:t>计算支线各管段的实际单位长度压力降和实际压力降</w:t>
            </w:r>
            <w:r>
              <w:rPr>
                <w:rFonts w:cs="Times New Roman"/>
              </w:rPr>
              <w:tab/>
            </w:r>
            <w:r>
              <w:rPr>
                <w:rFonts w:cs="Times New Roman" w:hint="eastAsia"/>
              </w:rPr>
              <w:t>2</w:t>
            </w:r>
          </w:hyperlink>
          <w:r>
            <w:rPr>
              <w:rFonts w:cs="Times New Roman" w:hint="eastAsia"/>
            </w:rPr>
            <w:t>4</w:t>
          </w:r>
        </w:p>
        <w:p w:rsidR="00281F3A" w14:paraId="1172F295" w14:textId="77777777">
          <w:pPr>
            <w:pStyle w:val="TOC3"/>
            <w:tabs>
              <w:tab w:val="right" w:leader="dot" w:pos="9072"/>
            </w:tabs>
            <w:ind w:left="0" w:firstLine="960" w:leftChars="0" w:firstLineChars="400"/>
            <w:rPr>
              <w:rFonts w:cs="Times New Roman"/>
            </w:rPr>
          </w:pPr>
          <w:hyperlink w:anchor="_Toc4670" w:history="1">
            <w:r>
              <w:rPr>
                <w:rFonts w:cs="Times New Roman" w:hint="eastAsia"/>
              </w:rPr>
              <w:t xml:space="preserve">3.2.12 </w:t>
            </w:r>
            <w:r>
              <w:rPr>
                <w:rFonts w:cs="Times New Roman" w:hint="eastAsia"/>
              </w:rPr>
              <w:t>计算支线末端的实际压力</w:t>
            </w:r>
            <w:r>
              <w:rPr>
                <w:rFonts w:cs="Times New Roman"/>
              </w:rPr>
              <w:tab/>
            </w:r>
            <w:r>
              <w:rPr>
                <w:rFonts w:cs="Times New Roman" w:hint="eastAsia"/>
              </w:rPr>
              <w:t>2</w:t>
            </w:r>
          </w:hyperlink>
          <w:r>
            <w:rPr>
              <w:rFonts w:cs="Times New Roman" w:hint="eastAsia"/>
            </w:rPr>
            <w:t>4</w:t>
          </w:r>
        </w:p>
        <w:p w:rsidR="00281F3A" w14:paraId="01D0FDE6" w14:textId="77777777">
          <w:pPr>
            <w:pStyle w:val="TOC2"/>
            <w:tabs>
              <w:tab w:val="right" w:leader="dot" w:pos="9072"/>
            </w:tabs>
            <w:ind w:left="0" w:firstLine="480" w:leftChars="0"/>
            <w:rPr>
              <w:rFonts w:cs="Times New Roman"/>
            </w:rPr>
          </w:pPr>
          <w:hyperlink w:anchor="_Toc25767" w:history="1">
            <w:r>
              <w:rPr>
                <w:rFonts w:cs="Times New Roman" w:hint="eastAsia"/>
              </w:rPr>
              <w:t xml:space="preserve">3.3 </w:t>
            </w:r>
            <w:r>
              <w:rPr>
                <w:rFonts w:cs="Times New Roman" w:hint="eastAsia"/>
              </w:rPr>
              <w:t>本章小结</w:t>
            </w:r>
            <w:r>
              <w:rPr>
                <w:rFonts w:cs="Times New Roman"/>
              </w:rPr>
              <w:tab/>
            </w:r>
            <w:r>
              <w:rPr>
                <w:rFonts w:cs="Times New Roman" w:hint="eastAsia"/>
              </w:rPr>
              <w:t>2</w:t>
            </w:r>
          </w:hyperlink>
          <w:r>
            <w:rPr>
              <w:rFonts w:cs="Times New Roman" w:hint="eastAsia"/>
            </w:rPr>
            <w:t>5</w:t>
          </w:r>
        </w:p>
        <w:p w:rsidR="00281F3A" w14:paraId="49A903C5" w14:textId="77777777">
          <w:pPr>
            <w:pStyle w:val="TOC1"/>
            <w:tabs>
              <w:tab w:val="right" w:leader="dot" w:pos="9072"/>
            </w:tabs>
            <w:ind w:firstLine="0" w:firstLineChars="0"/>
            <w:rPr>
              <w:rFonts w:cs="Times New Roman"/>
            </w:rPr>
          </w:pPr>
          <w:hyperlink w:anchor="_Toc11882" w:history="1">
            <w:r>
              <w:rPr>
                <w:rFonts w:cs="Times New Roman" w:hint="eastAsia"/>
              </w:rPr>
              <w:t xml:space="preserve">4 </w:t>
            </w:r>
            <w:r>
              <w:rPr>
                <w:rFonts w:cs="Times New Roman" w:hint="eastAsia"/>
              </w:rPr>
              <w:t>技术经济计算</w:t>
            </w:r>
            <w:r>
              <w:rPr>
                <w:rFonts w:cs="Times New Roman"/>
              </w:rPr>
              <w:tab/>
            </w:r>
            <w:r>
              <w:rPr>
                <w:rFonts w:cs="Times New Roman" w:hint="eastAsia"/>
              </w:rPr>
              <w:t>2</w:t>
            </w:r>
          </w:hyperlink>
          <w:r>
            <w:rPr>
              <w:rFonts w:cs="Times New Roman" w:hint="eastAsia"/>
            </w:rPr>
            <w:t>6</w:t>
          </w:r>
        </w:p>
        <w:p w:rsidR="00281F3A" w14:paraId="740284A4" w14:textId="77777777">
          <w:pPr>
            <w:pStyle w:val="TOC2"/>
            <w:tabs>
              <w:tab w:val="right" w:leader="dot" w:pos="9072"/>
            </w:tabs>
            <w:ind w:left="0" w:firstLine="480" w:leftChars="0"/>
            <w:rPr>
              <w:rFonts w:cs="Times New Roman"/>
            </w:rPr>
          </w:pPr>
          <w:hyperlink w:anchor="_Toc14937" w:history="1">
            <w:r>
              <w:rPr>
                <w:rFonts w:cs="Times New Roman" w:hint="eastAsia"/>
              </w:rPr>
              <w:t xml:space="preserve">4.1 </w:t>
            </w:r>
            <w:r>
              <w:rPr>
                <w:rFonts w:cs="Times New Roman" w:hint="eastAsia"/>
              </w:rPr>
              <w:t>技术经济计算方法</w:t>
            </w:r>
            <w:r>
              <w:rPr>
                <w:rFonts w:cs="Times New Roman"/>
              </w:rPr>
              <w:tab/>
            </w:r>
            <w:r>
              <w:rPr>
                <w:rFonts w:cs="Times New Roman" w:hint="eastAsia"/>
              </w:rPr>
              <w:t>2</w:t>
            </w:r>
          </w:hyperlink>
          <w:r>
            <w:rPr>
              <w:rFonts w:cs="Times New Roman" w:hint="eastAsia"/>
            </w:rPr>
            <w:t>6</w:t>
          </w:r>
        </w:p>
        <w:p w:rsidR="00281F3A" w14:paraId="1FA783E3" w14:textId="77777777">
          <w:pPr>
            <w:pStyle w:val="TOC2"/>
            <w:tabs>
              <w:tab w:val="right" w:leader="dot" w:pos="9072"/>
            </w:tabs>
            <w:ind w:left="0" w:firstLine="480" w:leftChars="0"/>
            <w:rPr>
              <w:rFonts w:cs="Times New Roman"/>
            </w:rPr>
          </w:pPr>
          <w:hyperlink w:anchor="_Toc5718" w:history="1">
            <w:r>
              <w:rPr>
                <w:rFonts w:cs="Times New Roman" w:hint="eastAsia"/>
              </w:rPr>
              <w:t xml:space="preserve">4.2 </w:t>
            </w:r>
            <w:r>
              <w:rPr>
                <w:rFonts w:cs="Times New Roman" w:hint="eastAsia"/>
              </w:rPr>
              <w:t>辅助计算</w:t>
            </w:r>
            <w:r>
              <w:rPr>
                <w:rFonts w:cs="Times New Roman"/>
              </w:rPr>
              <w:tab/>
            </w:r>
            <w:r>
              <w:rPr>
                <w:rFonts w:cs="Times New Roman" w:hint="eastAsia"/>
              </w:rPr>
              <w:t>2</w:t>
            </w:r>
          </w:hyperlink>
          <w:r>
            <w:rPr>
              <w:rFonts w:cs="Times New Roman" w:hint="eastAsia"/>
            </w:rPr>
            <w:t>7</w:t>
          </w:r>
        </w:p>
        <w:p w:rsidR="00281F3A" w14:paraId="787B5C20" w14:textId="77777777">
          <w:pPr>
            <w:pStyle w:val="TOC2"/>
            <w:tabs>
              <w:tab w:val="right" w:leader="dot" w:pos="9072"/>
            </w:tabs>
            <w:ind w:left="0" w:firstLine="480" w:leftChars="0"/>
            <w:rPr>
              <w:rFonts w:cs="Times New Roman"/>
            </w:rPr>
          </w:pPr>
          <w:hyperlink w:anchor="_Toc4279" w:history="1">
            <w:r>
              <w:rPr>
                <w:rFonts w:cs="Times New Roman" w:hint="eastAsia"/>
              </w:rPr>
              <w:t xml:space="preserve">4.3 </w:t>
            </w:r>
            <w:r>
              <w:rPr>
                <w:rFonts w:cs="Times New Roman" w:hint="eastAsia"/>
              </w:rPr>
              <w:t>节点校正压力计算</w:t>
            </w:r>
            <w:r>
              <w:rPr>
                <w:rFonts w:cs="Times New Roman"/>
              </w:rPr>
              <w:tab/>
            </w:r>
            <w:r>
              <w:rPr>
                <w:rFonts w:cs="Times New Roman" w:hint="eastAsia"/>
              </w:rPr>
              <w:t>2</w:t>
            </w:r>
          </w:hyperlink>
          <w:r>
            <w:rPr>
              <w:rFonts w:cs="Times New Roman" w:hint="eastAsia"/>
            </w:rPr>
            <w:t>8</w:t>
          </w:r>
        </w:p>
        <w:p w:rsidR="00281F3A" w14:paraId="2F8A2E76" w14:textId="77777777">
          <w:pPr>
            <w:pStyle w:val="TOC2"/>
            <w:tabs>
              <w:tab w:val="right" w:leader="dot" w:pos="9072"/>
            </w:tabs>
            <w:ind w:left="0" w:firstLine="480" w:leftChars="0"/>
            <w:rPr>
              <w:rFonts w:cs="Times New Roman"/>
            </w:rPr>
          </w:pPr>
          <w:hyperlink w:anchor="_Toc3450" w:history="1">
            <w:r>
              <w:rPr>
                <w:rFonts w:cs="Times New Roman" w:hint="eastAsia"/>
              </w:rPr>
              <w:t xml:space="preserve">4.4 </w:t>
            </w:r>
            <w:r>
              <w:rPr>
                <w:rFonts w:cs="Times New Roman" w:hint="eastAsia"/>
              </w:rPr>
              <w:t>经济优化</w:t>
            </w:r>
            <w:r>
              <w:rPr>
                <w:rFonts w:cs="Times New Roman"/>
              </w:rPr>
              <w:tab/>
            </w:r>
            <w:r>
              <w:rPr>
                <w:rFonts w:cs="Times New Roman" w:hint="eastAsia"/>
              </w:rPr>
              <w:t>3</w:t>
            </w:r>
          </w:hyperlink>
          <w:r>
            <w:rPr>
              <w:rFonts w:cs="Times New Roman" w:hint="eastAsia"/>
            </w:rPr>
            <w:t>0</w:t>
          </w:r>
        </w:p>
        <w:p w:rsidR="00281F3A" w14:paraId="63254200" w14:textId="77777777">
          <w:pPr>
            <w:pStyle w:val="TOC2"/>
            <w:tabs>
              <w:tab w:val="right" w:leader="dot" w:pos="9072"/>
            </w:tabs>
            <w:ind w:left="0" w:firstLine="480" w:leftChars="0"/>
            <w:rPr>
              <w:rFonts w:cs="Times New Roman"/>
            </w:rPr>
          </w:pPr>
          <w:hyperlink w:anchor="_Toc20146" w:history="1">
            <w:r>
              <w:rPr>
                <w:rFonts w:cs="Times New Roman" w:hint="eastAsia"/>
              </w:rPr>
              <w:t xml:space="preserve">4.5 </w:t>
            </w:r>
            <w:r>
              <w:rPr>
                <w:rFonts w:cs="Times New Roman" w:hint="eastAsia"/>
              </w:rPr>
              <w:t>本章小结</w:t>
            </w:r>
            <w:r>
              <w:rPr>
                <w:rFonts w:cs="Times New Roman"/>
              </w:rPr>
              <w:tab/>
            </w:r>
            <w:r>
              <w:rPr>
                <w:rFonts w:cs="Times New Roman" w:hint="eastAsia"/>
              </w:rPr>
              <w:t>3</w:t>
            </w:r>
          </w:hyperlink>
          <w:r>
            <w:rPr>
              <w:rFonts w:cs="Times New Roman" w:hint="eastAsia"/>
            </w:rPr>
            <w:t>0</w:t>
          </w:r>
        </w:p>
        <w:p w:rsidR="00281F3A" w14:paraId="2761F1BD" w14:textId="77777777">
          <w:pPr>
            <w:pStyle w:val="TOC1"/>
            <w:tabs>
              <w:tab w:val="right" w:leader="dot" w:pos="9072"/>
            </w:tabs>
            <w:ind w:firstLine="0" w:firstLineChars="0"/>
            <w:rPr>
              <w:rFonts w:cs="Times New Roman"/>
            </w:rPr>
          </w:pPr>
          <w:hyperlink w:anchor="_Toc13046" w:history="1">
            <w:r>
              <w:rPr>
                <w:rFonts w:cs="Times New Roman" w:hint="eastAsia"/>
              </w:rPr>
              <w:t>结</w:t>
            </w:r>
            <w:r>
              <w:rPr>
                <w:rFonts w:cs="Times New Roman" w:hint="eastAsia"/>
              </w:rPr>
              <w:t xml:space="preserve">    </w:t>
            </w:r>
            <w:r>
              <w:rPr>
                <w:rFonts w:cs="Times New Roman" w:hint="eastAsia"/>
              </w:rPr>
              <w:t>论</w:t>
            </w:r>
            <w:r>
              <w:rPr>
                <w:rFonts w:cs="Times New Roman"/>
              </w:rPr>
              <w:tab/>
            </w:r>
            <w:r>
              <w:rPr>
                <w:rFonts w:cs="Times New Roman" w:hint="eastAsia"/>
              </w:rPr>
              <w:t>3</w:t>
            </w:r>
          </w:hyperlink>
          <w:r>
            <w:rPr>
              <w:rFonts w:cs="Times New Roman" w:hint="eastAsia"/>
            </w:rPr>
            <w:t>2</w:t>
          </w:r>
        </w:p>
        <w:p w:rsidR="00281F3A" w14:paraId="73839D2C" w14:textId="77777777">
          <w:pPr>
            <w:pStyle w:val="TOC1"/>
            <w:tabs>
              <w:tab w:val="right" w:leader="dot" w:pos="9072"/>
            </w:tabs>
            <w:ind w:firstLine="0" w:firstLineChars="0"/>
            <w:rPr>
              <w:rFonts w:cs="Times New Roman"/>
            </w:rPr>
          </w:pPr>
          <w:hyperlink w:anchor="_Toc25361" w:history="1">
            <w:r>
              <w:rPr>
                <w:rFonts w:cs="Times New Roman" w:hint="eastAsia"/>
              </w:rPr>
              <w:t>参</w:t>
            </w:r>
            <w:r>
              <w:rPr>
                <w:rFonts w:cs="Times New Roman" w:hint="eastAsia"/>
              </w:rPr>
              <w:t xml:space="preserve"> </w:t>
            </w:r>
            <w:r>
              <w:rPr>
                <w:rFonts w:cs="Times New Roman" w:hint="eastAsia"/>
              </w:rPr>
              <w:t>考</w:t>
            </w:r>
            <w:r>
              <w:rPr>
                <w:rFonts w:cs="Times New Roman" w:hint="eastAsia"/>
              </w:rPr>
              <w:t xml:space="preserve"> </w:t>
            </w:r>
            <w:r>
              <w:rPr>
                <w:rFonts w:cs="Times New Roman" w:hint="eastAsia"/>
              </w:rPr>
              <w:t>文</w:t>
            </w:r>
            <w:r>
              <w:rPr>
                <w:rFonts w:cs="Times New Roman" w:hint="eastAsia"/>
              </w:rPr>
              <w:t xml:space="preserve"> </w:t>
            </w:r>
            <w:r>
              <w:rPr>
                <w:rFonts w:cs="Times New Roman" w:hint="eastAsia"/>
              </w:rPr>
              <w:t>献</w:t>
            </w:r>
            <w:r>
              <w:rPr>
                <w:rFonts w:cs="Times New Roman"/>
              </w:rPr>
              <w:tab/>
            </w:r>
            <w:r>
              <w:rPr>
                <w:rFonts w:cs="Times New Roman" w:hint="eastAsia"/>
              </w:rPr>
              <w:t>3</w:t>
            </w:r>
          </w:hyperlink>
          <w:r>
            <w:rPr>
              <w:rFonts w:cs="Times New Roman" w:hint="eastAsia"/>
            </w:rPr>
            <w:t>3</w:t>
          </w:r>
        </w:p>
        <w:p w:rsidR="00281F3A" w14:paraId="1B31A60F" w14:textId="77777777">
          <w:pPr>
            <w:pStyle w:val="TOC1"/>
            <w:tabs>
              <w:tab w:val="right" w:leader="dot" w:pos="9072"/>
            </w:tabs>
            <w:ind w:firstLine="0" w:firstLineChars="0"/>
            <w:rPr>
              <w:rFonts w:cs="Times New Roman"/>
            </w:rPr>
          </w:pPr>
          <w:hyperlink w:anchor="_Toc32249" w:history="1">
            <w:r>
              <w:rPr>
                <w:rFonts w:cs="Times New Roman" w:hint="eastAsia"/>
              </w:rPr>
              <w:t>致</w:t>
            </w:r>
            <w:r>
              <w:rPr>
                <w:rFonts w:cs="Times New Roman" w:hint="eastAsia"/>
              </w:rPr>
              <w:t xml:space="preserve">    </w:t>
            </w:r>
            <w:r>
              <w:rPr>
                <w:rFonts w:cs="Times New Roman" w:hint="eastAsia"/>
              </w:rPr>
              <w:t>谢</w:t>
            </w:r>
            <w:r>
              <w:rPr>
                <w:rFonts w:cs="Times New Roman"/>
              </w:rPr>
              <w:tab/>
            </w:r>
            <w:r>
              <w:rPr>
                <w:rFonts w:cs="Times New Roman" w:hint="eastAsia"/>
              </w:rPr>
              <w:t>3</w:t>
            </w:r>
          </w:hyperlink>
          <w:r>
            <w:rPr>
              <w:rFonts w:cs="Times New Roman" w:hint="eastAsia"/>
            </w:rPr>
            <w:t>4</w:t>
          </w:r>
        </w:p>
        <w:p w:rsidR="00281F3A" w14:paraId="5ABC57B4" w14:textId="77777777">
          <w:pPr>
            <w:pStyle w:val="TOC1"/>
            <w:tabs>
              <w:tab w:val="right" w:leader="dot" w:pos="9072"/>
            </w:tabs>
            <w:ind w:firstLine="0" w:firstLineChars="0"/>
            <w:rPr>
              <w:rFonts w:cs="Times New Roman"/>
            </w:rPr>
          </w:pPr>
          <w:hyperlink w:anchor="_Toc9671" w:history="1">
            <w:r>
              <w:rPr>
                <w:rFonts w:cs="Times New Roman" w:hint="eastAsia"/>
              </w:rPr>
              <w:t>附录</w:t>
            </w:r>
            <w:r>
              <w:rPr>
                <w:rFonts w:cs="Times New Roman"/>
              </w:rPr>
              <w:tab/>
            </w:r>
            <w:r>
              <w:rPr>
                <w:rFonts w:cs="Times New Roman" w:hint="eastAsia"/>
              </w:rPr>
              <w:t>3</w:t>
            </w:r>
          </w:hyperlink>
          <w:r>
            <w:rPr>
              <w:rFonts w:cs="Times New Roman" w:hint="eastAsia"/>
            </w:rPr>
            <w:t>5</w:t>
          </w:r>
        </w:p>
        <w:p w:rsidR="00281F3A" w14:paraId="067D6E75" w14:textId="77777777">
          <w:pPr>
            <w:pStyle w:val="TOC2"/>
            <w:tabs>
              <w:tab w:val="right" w:leader="dot" w:pos="9072"/>
            </w:tabs>
            <w:ind w:left="0" w:firstLine="480" w:leftChars="0"/>
            <w:rPr>
              <w:rFonts w:cs="Times New Roman"/>
            </w:rPr>
          </w:pPr>
          <w:hyperlink w:anchor="_Toc5692" w:history="1">
            <w:r>
              <w:rPr>
                <w:rFonts w:cs="Times New Roman" w:hint="eastAsia"/>
              </w:rPr>
              <w:t>附录</w:t>
            </w:r>
            <w:r>
              <w:rPr>
                <w:rFonts w:cs="Times New Roman" w:hint="eastAsia"/>
              </w:rPr>
              <w:t>A:</w:t>
            </w:r>
            <w:r>
              <w:rPr>
                <w:rFonts w:cs="Times New Roman" w:hint="eastAsia"/>
              </w:rPr>
              <w:t>低压天然气管道水力计算图表</w:t>
            </w:r>
            <w:r>
              <w:rPr>
                <w:rFonts w:cs="Times New Roman"/>
              </w:rPr>
              <w:tab/>
            </w:r>
            <w:r>
              <w:rPr>
                <w:rFonts w:cs="Times New Roman" w:hint="eastAsia"/>
              </w:rPr>
              <w:t>3</w:t>
            </w:r>
          </w:hyperlink>
          <w:r>
            <w:rPr>
              <w:rFonts w:cs="Times New Roman" w:hint="eastAsia"/>
            </w:rPr>
            <w:t>5</w:t>
          </w:r>
        </w:p>
        <w:p w:rsidR="00281F3A" w14:paraId="15033EB8" w14:textId="77777777">
          <w:pPr>
            <w:pStyle w:val="TOC2"/>
            <w:tabs>
              <w:tab w:val="right" w:leader="dot" w:pos="9072"/>
            </w:tabs>
            <w:ind w:left="0" w:firstLine="480" w:leftChars="0"/>
            <w:rPr>
              <w:rFonts w:cs="Times New Roman"/>
            </w:rPr>
          </w:pPr>
          <w:hyperlink w:anchor="_Toc22769" w:history="1">
            <w:r>
              <w:rPr>
                <w:rFonts w:cs="Times New Roman" w:hint="eastAsia"/>
              </w:rPr>
              <w:t>附录</w:t>
            </w:r>
            <w:r>
              <w:rPr>
                <w:rFonts w:cs="Times New Roman" w:hint="eastAsia"/>
              </w:rPr>
              <w:t>B:</w:t>
            </w:r>
            <w:r>
              <w:rPr>
                <w:rFonts w:cs="Times New Roman" w:hint="eastAsia"/>
              </w:rPr>
              <w:t>水力计算结果图</w:t>
            </w:r>
            <w:r>
              <w:rPr>
                <w:rFonts w:cs="Times New Roman"/>
              </w:rPr>
              <w:tab/>
            </w:r>
            <w:r>
              <w:rPr>
                <w:rFonts w:cs="Times New Roman" w:hint="eastAsia"/>
              </w:rPr>
              <w:t>3</w:t>
            </w:r>
          </w:hyperlink>
          <w:r>
            <w:rPr>
              <w:rFonts w:cs="Times New Roman" w:hint="eastAsia"/>
            </w:rPr>
            <w:t>6</w:t>
          </w:r>
        </w:p>
        <w:p w:rsidR="00281F3A" w14:paraId="3889E5DF" w14:textId="77777777">
          <w:pPr>
            <w:ind w:firstLine="480"/>
            <w:rPr>
              <w:rFonts w:cs="Times New Roman"/>
            </w:rPr>
          </w:pPr>
          <w:r>
            <w:rPr>
              <w:rFonts w:cs="Times New Roman" w:hint="eastAsia"/>
            </w:rPr>
            <w:fldChar w:fldCharType="end"/>
          </w:r>
        </w:p>
      </w:sdtContent>
    </w:sdt>
    <w:p w:rsidR="00281F3A" w14:paraId="1D446B5D" w14:textId="77777777">
      <w:pPr>
        <w:pStyle w:val="Heading1"/>
        <w:spacing w:line="300" w:lineRule="auto"/>
        <w:rPr>
          <w:rFonts w:ascii="Times New Roman" w:hAnsi="Times New Roman" w:cs="Times New Roman"/>
        </w:rPr>
        <w:sectPr w:rsidSect="00E67E92">
          <w:headerReference w:type="even" r:id="rId31"/>
          <w:headerReference w:type="default" r:id="rId32"/>
          <w:footerReference w:type="even" r:id="rId33"/>
          <w:footerReference w:type="default" r:id="rId34"/>
          <w:headerReference w:type="first" r:id="rId35"/>
          <w:footerReference w:type="first" r:id="rId36"/>
          <w:type w:val="nextPage"/>
          <w:pgSz w:w="11906" w:h="16838"/>
          <w:pgMar w:top="1984" w:right="1417" w:bottom="1417" w:left="1417" w:header="1417" w:footer="1134" w:gutter="0"/>
          <w:pgNumType w:fmt="upperRoman" w:start="4"/>
          <w:cols w:space="0"/>
          <w:titlePg w:val="0"/>
          <w:docGrid w:type="lines" w:linePitch="327"/>
        </w:sectPr>
      </w:pPr>
    </w:p>
    <w:p w:rsidR="00281F3A" w14:paraId="64D78FF9" w14:textId="77777777">
      <w:pPr>
        <w:pStyle w:val="Heading1"/>
        <w:rPr>
          <w:rFonts w:ascii="Times New Roman" w:hAnsi="Times New Roman" w:cs="Times New Roman"/>
        </w:rPr>
      </w:pPr>
      <w:bookmarkStart w:id="3" w:name="_Toc26015"/>
      <w:r>
        <w:rPr>
          <w:rFonts w:ascii="Times New Roman" w:hAnsi="Times New Roman" w:cs="Times New Roman"/>
        </w:rPr>
        <w:t>1</w:t>
      </w:r>
      <w:r>
        <w:rPr>
          <w:rFonts w:ascii="Times New Roman" w:hAnsi="Times New Roman" w:cs="Times New Roman" w:hint="eastAsia"/>
        </w:rPr>
        <w:t xml:space="preserve"> </w:t>
      </w:r>
      <w:r>
        <w:rPr>
          <w:rFonts w:ascii="Times New Roman" w:hAnsi="Times New Roman" w:cs="Times New Roman" w:hint="eastAsia"/>
        </w:rPr>
        <w:t>绪论</w:t>
      </w:r>
      <w:bookmarkEnd w:id="3"/>
    </w:p>
    <w:p w:rsidR="00281F3A" w14:paraId="3CBB1E58" w14:textId="77777777">
      <w:pPr>
        <w:pStyle w:val="Heading2"/>
        <w:spacing w:before="163"/>
        <w:rPr>
          <w:rFonts w:cs="Times New Roman"/>
        </w:rPr>
      </w:pPr>
      <w:bookmarkStart w:id="4" w:name="_Toc9987"/>
      <w:r>
        <w:rPr>
          <w:rFonts w:cs="Times New Roman" w:hint="eastAsia"/>
        </w:rPr>
        <w:t xml:space="preserve">1.1 </w:t>
      </w:r>
      <w:r>
        <w:rPr>
          <w:rFonts w:cs="Times New Roman" w:hint="eastAsia"/>
        </w:rPr>
        <w:t>研究的目的和意义</w:t>
      </w:r>
      <w:bookmarkEnd w:id="4"/>
    </w:p>
    <w:p w:rsidR="00281F3A" w14:paraId="7187FC78" w14:textId="77777777">
      <w:pPr>
        <w:pStyle w:val="NormalWeb"/>
        <w:widowControl/>
        <w:spacing w:beforeAutospacing="0" w:afterAutospacing="0"/>
        <w:ind w:firstLine="480"/>
      </w:pPr>
      <w:r>
        <w:rPr>
          <w:rFonts w:hint="eastAsia"/>
        </w:rPr>
        <w:t>人类从工业兴起大规模使用煤炭到现在，已经进入了油气时代。燃气作为一种能源，其所占的比重，与人民的生活水平、生活质量和社会发展的进程有着密切的联系。</w:t>
      </w:r>
    </w:p>
    <w:p w:rsidR="00281F3A" w14:paraId="08ED7405" w14:textId="77777777">
      <w:pPr>
        <w:ind w:firstLine="480"/>
        <w:rPr>
          <w:rFonts w:cs="Times New Roman"/>
        </w:rPr>
      </w:pPr>
      <w:r>
        <w:rPr>
          <w:rFonts w:cs="Times New Roman"/>
        </w:rPr>
        <w:t>天然气是一种高效、清洁、使用方便的优质燃气。它对</w:t>
      </w:r>
      <w:r>
        <w:rPr>
          <w:rFonts w:cs="Times New Roman" w:hint="eastAsia"/>
        </w:rPr>
        <w:t>防止</w:t>
      </w:r>
      <w:r>
        <w:rPr>
          <w:rFonts w:cs="Times New Roman"/>
        </w:rPr>
        <w:t>大气污染，改善城市环境，提高人民生活水平，提高生产效率，都有很大的作用。据有关专家预测，</w:t>
      </w:r>
      <w:r>
        <w:rPr>
          <w:rFonts w:cs="Times New Roman"/>
        </w:rPr>
        <w:t>21</w:t>
      </w:r>
      <w:r>
        <w:rPr>
          <w:rFonts w:cs="Times New Roman"/>
        </w:rPr>
        <w:t>世纪世界上将以天然气为主</w:t>
      </w:r>
      <w:r>
        <w:rPr>
          <w:rFonts w:cs="Times New Roman" w:hint="eastAsia"/>
        </w:rPr>
        <w:t>要能源</w:t>
      </w:r>
      <w:r>
        <w:rPr>
          <w:rFonts w:cs="Times New Roman" w:hint="eastAsia"/>
          <w:vertAlign w:val="superscript"/>
        </w:rPr>
        <w:fldChar w:fldCharType="begin"/>
      </w:r>
      <w:r>
        <w:rPr>
          <w:rFonts w:cs="Times New Roman" w:hint="eastAsia"/>
          <w:vertAlign w:val="superscript"/>
        </w:rPr>
        <w:instrText xml:space="preserve"> REF _Ref2726 \w \h </w:instrText>
      </w:r>
      <w:r>
        <w:rPr>
          <w:rFonts w:cs="Times New Roman" w:hint="eastAsia"/>
          <w:vertAlign w:val="superscript"/>
        </w:rPr>
        <w:fldChar w:fldCharType="separate"/>
      </w:r>
      <w:r>
        <w:rPr>
          <w:rFonts w:cs="Times New Roman" w:hint="eastAsia"/>
          <w:vertAlign w:val="superscript"/>
        </w:rPr>
        <w:t>[1]</w:t>
      </w:r>
      <w:r>
        <w:rPr>
          <w:rFonts w:cs="Times New Roman" w:hint="eastAsia"/>
          <w:vertAlign w:val="superscript"/>
        </w:rPr>
        <w:fldChar w:fldCharType="end"/>
      </w:r>
      <w:r>
        <w:rPr>
          <w:rFonts w:cs="Times New Roman"/>
        </w:rPr>
        <w:t>。我国天然气资源十分丰富，在未来一段时间内，它将成为国家经济发展的一个主要因素。同时，也将成为我国油气产业发展的新的增长点。我国开始了对天然气资源的进一步开发与利用。气田的开发，西气东输</w:t>
      </w:r>
      <w:r>
        <w:rPr>
          <w:rFonts w:cs="Times New Roman" w:hint="eastAsia"/>
        </w:rPr>
        <w:t>和</w:t>
      </w:r>
      <w:r>
        <w:rPr>
          <w:rFonts w:cs="Times New Roman"/>
        </w:rPr>
        <w:t>城市气化，以及天然气的深加工等工作正在进行。天然气区域、天然气管线沿线的城镇气化工程也在筹划、规划中，现已启动了大规模的城镇气化工程</w:t>
      </w:r>
      <w:r>
        <w:rPr>
          <w:rFonts w:cs="Times New Roman"/>
          <w:vertAlign w:val="superscript"/>
        </w:rPr>
        <w:fldChar w:fldCharType="begin"/>
      </w:r>
      <w:r>
        <w:rPr>
          <w:rFonts w:cs="Times New Roman"/>
          <w:vertAlign w:val="superscript"/>
        </w:rPr>
        <w:instrText xml:space="preserve"> REF _Ref3190 \w \h </w:instrText>
      </w:r>
      <w:r>
        <w:rPr>
          <w:rFonts w:cs="Times New Roman"/>
          <w:vertAlign w:val="superscript"/>
        </w:rPr>
        <w:fldChar w:fldCharType="separate"/>
      </w:r>
      <w:r>
        <w:rPr>
          <w:rFonts w:cs="Times New Roman"/>
          <w:vertAlign w:val="superscript"/>
        </w:rPr>
        <w:t>[2]</w:t>
      </w:r>
      <w:r>
        <w:rPr>
          <w:rFonts w:cs="Times New Roman"/>
          <w:vertAlign w:val="superscript"/>
        </w:rPr>
        <w:fldChar w:fldCharType="end"/>
      </w:r>
      <w:r>
        <w:rPr>
          <w:rFonts w:cs="Times New Roman"/>
        </w:rPr>
        <w:t>。</w:t>
      </w:r>
    </w:p>
    <w:p w:rsidR="00281F3A" w14:paraId="18889100" w14:textId="77777777">
      <w:pPr>
        <w:ind w:firstLine="480"/>
        <w:rPr>
          <w:rFonts w:cs="Times New Roman"/>
        </w:rPr>
      </w:pPr>
      <w:r>
        <w:rPr>
          <w:rFonts w:cs="Times New Roman" w:hint="eastAsia"/>
        </w:rPr>
        <w:t>在现代城镇中，天然气是一种重要的能源，也是人们日常生活及工业生产所需的重要能源。随着天然气资源的不断开发，它在化学工业中的重要作用日益凸显。用天然气作为城市燃气，能够节省能源，减少城市污染，改善人们的生活品质，还能够推动工业生产，提升产品品质，具有明显的社会综合经济效益。城市配气的发展，是建设现代化城市的必要条件，是加快向物质、精神文明高度发展的现代化城市的必然要求。</w:t>
      </w:r>
    </w:p>
    <w:p w:rsidR="00281F3A" w14:paraId="4A2F74C8" w14:textId="77777777">
      <w:pPr>
        <w:pStyle w:val="Heading2"/>
        <w:spacing w:before="163"/>
        <w:rPr>
          <w:rFonts w:cs="Times New Roman"/>
        </w:rPr>
      </w:pPr>
      <w:bookmarkStart w:id="5" w:name="_Toc7373"/>
      <w:r>
        <w:rPr>
          <w:rFonts w:cs="Times New Roman" w:hint="eastAsia"/>
        </w:rPr>
        <w:t xml:space="preserve">1.2 </w:t>
      </w:r>
      <w:r>
        <w:rPr>
          <w:rFonts w:cs="Times New Roman" w:hint="eastAsia"/>
        </w:rPr>
        <w:t>国内研究现状</w:t>
      </w:r>
      <w:bookmarkEnd w:id="5"/>
    </w:p>
    <w:p w:rsidR="00281F3A" w14:paraId="199FF6F3" w14:textId="77777777">
      <w:pPr>
        <w:ind w:firstLine="480"/>
        <w:rPr>
          <w:rFonts w:cs="Times New Roman"/>
        </w:rPr>
        <w:sectPr>
          <w:headerReference w:type="even" r:id="rId37"/>
          <w:headerReference w:type="default" r:id="rId38"/>
          <w:footerReference w:type="even" r:id="rId39"/>
          <w:footerReference w:type="default" r:id="rId40"/>
          <w:headerReference w:type="first" r:id="rId41"/>
          <w:footerReference w:type="first" r:id="rId42"/>
          <w:pgSz w:w="11906" w:h="16838"/>
          <w:pgMar w:top="1984" w:right="1417" w:bottom="1417" w:left="1417" w:header="1417" w:footer="1134" w:gutter="0"/>
          <w:pgNumType w:fmt="numberInDash" w:start="1"/>
          <w:cols w:space="0"/>
          <w:docGrid w:type="lines" w:linePitch="327"/>
        </w:sectPr>
      </w:pPr>
      <w:r>
        <w:rPr>
          <w:rFonts w:cs="Times New Roman"/>
        </w:rPr>
        <w:t>当前，我国城镇天然气产业的各项经营活动还处在迅速发展的成长期</w:t>
      </w:r>
      <w:r>
        <w:rPr>
          <w:rFonts w:cs="Times New Roman"/>
          <w:vertAlign w:val="superscript"/>
        </w:rPr>
        <w:fldChar w:fldCharType="begin"/>
      </w:r>
      <w:r>
        <w:rPr>
          <w:rFonts w:cs="Times New Roman"/>
          <w:vertAlign w:val="superscript"/>
        </w:rPr>
        <w:instrText xml:space="preserve"> REF _Ref4346 \w \h </w:instrText>
      </w:r>
      <w:r>
        <w:rPr>
          <w:rFonts w:cs="Times New Roman"/>
          <w:vertAlign w:val="superscript"/>
        </w:rPr>
        <w:fldChar w:fldCharType="separate"/>
      </w:r>
      <w:r>
        <w:rPr>
          <w:rFonts w:cs="Times New Roman"/>
          <w:vertAlign w:val="superscript"/>
        </w:rPr>
        <w:t>[3]</w:t>
      </w:r>
      <w:r>
        <w:rPr>
          <w:rFonts w:cs="Times New Roman"/>
          <w:vertAlign w:val="superscript"/>
        </w:rPr>
        <w:fldChar w:fldCharType="end"/>
      </w:r>
      <w:r>
        <w:rPr>
          <w:rFonts w:cs="Times New Roman"/>
        </w:rPr>
        <w:t>。近几年来，随着上游输送管线的延长，下游对天然气的需求也在不断上升</w:t>
      </w:r>
      <w:r>
        <w:rPr>
          <w:rFonts w:cs="Times New Roman" w:hint="eastAsia"/>
        </w:rPr>
        <w:t>，以及</w:t>
      </w:r>
      <w:r>
        <w:rPr>
          <w:rFonts w:cs="Times New Roman"/>
        </w:rPr>
        <w:t>国家政策</w:t>
      </w:r>
      <w:r>
        <w:rPr>
          <w:rFonts w:cs="Times New Roman" w:hint="eastAsia"/>
        </w:rPr>
        <w:t>的</w:t>
      </w:r>
      <w:r>
        <w:rPr>
          <w:rFonts w:cs="Times New Roman"/>
        </w:rPr>
        <w:t>鼓励发展，我国的城市燃气行业规模不断扩大。现在，我们所用的城市</w:t>
      </w:r>
      <w:r>
        <w:rPr>
          <w:rFonts w:cs="Times New Roman" w:hint="eastAsia"/>
        </w:rPr>
        <w:t>燃气</w:t>
      </w:r>
      <w:r>
        <w:rPr>
          <w:rFonts w:cs="Times New Roman"/>
        </w:rPr>
        <w:t>有天然气，液化石油气，人造天然气等。</w:t>
      </w:r>
      <w:r>
        <w:rPr>
          <w:rFonts w:cs="Times New Roman" w:hint="eastAsia"/>
        </w:rPr>
        <w:t>天然气</w:t>
      </w:r>
      <w:r>
        <w:rPr>
          <w:rFonts w:cs="Times New Roman"/>
        </w:rPr>
        <w:t>成为城市燃气最主要的组成部分，贡献行业主要增量。</w:t>
      </w:r>
      <w:r>
        <w:rPr>
          <w:rFonts w:cs="Times New Roman"/>
        </w:rPr>
        <w:t>2012</w:t>
      </w:r>
      <w:r>
        <w:rPr>
          <w:rFonts w:cs="Times New Roman" w:hint="eastAsia"/>
        </w:rPr>
        <w:t>—</w:t>
      </w:r>
      <w:r>
        <w:rPr>
          <w:rFonts w:cs="Times New Roman"/>
        </w:rPr>
        <w:t>2020</w:t>
      </w:r>
      <w:r>
        <w:rPr>
          <w:rFonts w:cs="Times New Roman"/>
        </w:rPr>
        <w:t>年，我国城市天然气用气人口持续增长。据统计，我国城市天然气管道长度从</w:t>
      </w:r>
      <w:r>
        <w:rPr>
          <w:rFonts w:cs="Times New Roman"/>
        </w:rPr>
        <w:t>2012</w:t>
      </w:r>
      <w:r>
        <w:rPr>
          <w:rFonts w:cs="Times New Roman"/>
        </w:rPr>
        <w:t>年的</w:t>
      </w:r>
      <w:r>
        <w:rPr>
          <w:rFonts w:cs="Times New Roman"/>
        </w:rPr>
        <w:t>34.28</w:t>
      </w:r>
      <w:r>
        <w:rPr>
          <w:rFonts w:cs="Times New Roman"/>
        </w:rPr>
        <w:t>万公里增长至</w:t>
      </w:r>
      <w:r>
        <w:rPr>
          <w:rFonts w:cs="Times New Roman"/>
        </w:rPr>
        <w:t>2020</w:t>
      </w:r>
      <w:r>
        <w:rPr>
          <w:rFonts w:cs="Times New Roman"/>
        </w:rPr>
        <w:t>年的</w:t>
      </w:r>
      <w:r>
        <w:rPr>
          <w:rFonts w:cs="Times New Roman"/>
        </w:rPr>
        <w:t>85.06</w:t>
      </w:r>
      <w:r>
        <w:rPr>
          <w:rFonts w:cs="Times New Roman"/>
        </w:rPr>
        <w:t>万公里</w:t>
      </w:r>
      <w:r>
        <w:rPr>
          <w:rFonts w:cs="Times New Roman"/>
          <w:vertAlign w:val="superscript"/>
        </w:rPr>
        <w:fldChar w:fldCharType="begin"/>
      </w:r>
      <w:r>
        <w:rPr>
          <w:rFonts w:cs="Times New Roman"/>
          <w:vertAlign w:val="superscript"/>
        </w:rPr>
        <w:instrText xml:space="preserve"> REF _Ref4875 \w \h </w:instrText>
      </w:r>
      <w:r>
        <w:rPr>
          <w:rFonts w:cs="Times New Roman"/>
          <w:vertAlign w:val="superscript"/>
        </w:rPr>
        <w:fldChar w:fldCharType="separate"/>
      </w:r>
      <w:r>
        <w:rPr>
          <w:rFonts w:cs="Times New Roman"/>
          <w:vertAlign w:val="superscript"/>
        </w:rPr>
        <w:t>[4]</w:t>
      </w:r>
      <w:r>
        <w:rPr>
          <w:rFonts w:cs="Times New Roman"/>
          <w:vertAlign w:val="superscript"/>
        </w:rPr>
        <w:fldChar w:fldCharType="end"/>
      </w:r>
      <w:r>
        <w:rPr>
          <w:rFonts w:cs="Times New Roman"/>
        </w:rPr>
        <w:t>。城市化和家庭小型化是我国城镇天然气消费量不断增长的主要驱动力。中国正处于城市化的高速发展时期，城市人口迅速增长，天然气消费人群规模也随之增大。此外，当前我国城市中的管道燃气使用率大约只有</w:t>
      </w:r>
      <w:r>
        <w:rPr>
          <w:rFonts w:cs="Times New Roman"/>
        </w:rPr>
        <w:t>30%</w:t>
      </w:r>
      <w:r>
        <w:rPr>
          <w:rFonts w:cs="Times New Roman"/>
        </w:rPr>
        <w:t>左右</w:t>
      </w:r>
      <w:r>
        <w:rPr>
          <w:rFonts w:cs="Times New Roman" w:hint="eastAsia"/>
        </w:rPr>
        <w:t>，</w:t>
      </w:r>
      <w:r>
        <w:rPr>
          <w:rFonts w:cs="Times New Roman"/>
        </w:rPr>
        <w:t>与发达国家</w:t>
      </w:r>
      <w:r>
        <w:rPr>
          <w:rFonts w:cs="Times New Roman" w:hint="eastAsia"/>
        </w:rPr>
        <w:t>80%</w:t>
      </w:r>
      <w:r>
        <w:rPr>
          <w:rFonts w:cs="Times New Roman" w:hint="eastAsia"/>
        </w:rPr>
        <w:t>—</w:t>
      </w:r>
      <w:r>
        <w:rPr>
          <w:rFonts w:cs="Times New Roman" w:hint="eastAsia"/>
        </w:rPr>
        <w:t>90%</w:t>
      </w:r>
      <w:r>
        <w:rPr>
          <w:rFonts w:cs="Times New Roman"/>
        </w:rPr>
        <w:t>的管道燃气使用率相比，还有很大的提高空间。另外，</w:t>
      </w:r>
      <w:r>
        <w:rPr>
          <w:rFonts w:cs="Times New Roman"/>
        </w:rPr>
        <w:t>“</w:t>
      </w:r>
      <w:r>
        <w:rPr>
          <w:rFonts w:cs="Times New Roman"/>
        </w:rPr>
        <w:t>双碳</w:t>
      </w:r>
      <w:r>
        <w:rPr>
          <w:rFonts w:cs="Times New Roman"/>
        </w:rPr>
        <w:t>”</w:t>
      </w:r>
      <w:r>
        <w:rPr>
          <w:rFonts w:cs="Times New Roman"/>
        </w:rPr>
        <w:t>政策的落实也将为该行业的发展提供新的契机</w:t>
      </w:r>
      <w:r>
        <w:rPr>
          <w:rFonts w:cs="Times New Roman" w:hint="eastAsia"/>
        </w:rPr>
        <w:t>。</w:t>
      </w:r>
      <w:r>
        <w:rPr>
          <w:rFonts w:cs="Times New Roman"/>
        </w:rPr>
        <w:t>尽管我国城镇天然气市场呈现出良好的发展态势，但是仍然存在着许多问题，制约着该产业的发展。比如，到</w:t>
      </w:r>
      <w:r>
        <w:rPr>
          <w:rFonts w:cs="Times New Roman"/>
        </w:rPr>
        <w:t>2021</w:t>
      </w:r>
      <w:r>
        <w:rPr>
          <w:rFonts w:cs="Times New Roman"/>
        </w:rPr>
        <w:t>年为止，全国城市天然气管网已经达到了</w:t>
      </w:r>
      <w:r>
        <w:rPr>
          <w:rFonts w:cs="Times New Roman"/>
        </w:rPr>
        <w:t>105</w:t>
      </w:r>
      <w:r>
        <w:rPr>
          <w:rFonts w:cs="Times New Roman"/>
        </w:rPr>
        <w:t>万公里，其中</w:t>
      </w:r>
      <w:r>
        <w:rPr>
          <w:rFonts w:cs="Times New Roman"/>
        </w:rPr>
        <w:t>20</w:t>
      </w:r>
      <w:r>
        <w:rPr>
          <w:rFonts w:cs="Times New Roman"/>
        </w:rPr>
        <w:t>多年以上的城市老式天然气管网超过了</w:t>
      </w:r>
      <w:r>
        <w:rPr>
          <w:rFonts w:cs="Times New Roman"/>
        </w:rPr>
        <w:t>7</w:t>
      </w:r>
      <w:r>
        <w:rPr>
          <w:rFonts w:cs="Times New Roman"/>
        </w:rPr>
        <w:t>万公里，天然气管网的风险在不断增加</w:t>
      </w:r>
      <w:r>
        <w:rPr>
          <w:rFonts w:cs="Times New Roman"/>
          <w:vertAlign w:val="superscript"/>
        </w:rPr>
        <w:fldChar w:fldCharType="begin"/>
      </w:r>
      <w:r>
        <w:rPr>
          <w:rFonts w:cs="Times New Roman"/>
          <w:vertAlign w:val="superscript"/>
        </w:rPr>
        <w:instrText xml:space="preserve"> REF _Ref10622 \w \h </w:instrText>
      </w:r>
      <w:r>
        <w:rPr>
          <w:rFonts w:cs="Times New Roman"/>
          <w:vertAlign w:val="superscript"/>
        </w:rPr>
        <w:fldChar w:fldCharType="separate"/>
      </w:r>
      <w:r>
        <w:rPr>
          <w:rFonts w:cs="Times New Roman"/>
          <w:vertAlign w:val="superscript"/>
        </w:rPr>
        <w:t>[5]</w:t>
      </w:r>
      <w:r>
        <w:rPr>
          <w:rFonts w:cs="Times New Roman"/>
          <w:vertAlign w:val="superscript"/>
        </w:rPr>
        <w:fldChar w:fldCharType="end"/>
      </w:r>
      <w:r>
        <w:rPr>
          <w:rFonts w:cs="Times New Roman"/>
        </w:rPr>
        <w:t>。</w:t>
      </w:r>
    </w:p>
    <w:p w:rsidR="00281F3A" w14:paraId="28D17709" w14:textId="77777777">
      <w:pPr>
        <w:pStyle w:val="Heading2"/>
        <w:spacing w:before="163"/>
        <w:rPr>
          <w:rFonts w:cs="Times New Roman"/>
        </w:rPr>
      </w:pPr>
      <w:bookmarkStart w:id="6" w:name="_Toc19968"/>
      <w:r>
        <w:rPr>
          <w:rFonts w:cs="Times New Roman" w:hint="eastAsia"/>
        </w:rPr>
        <w:t xml:space="preserve">1.3 </w:t>
      </w:r>
      <w:r>
        <w:rPr>
          <w:rFonts w:cs="Times New Roman" w:hint="eastAsia"/>
        </w:rPr>
        <w:t>国外研究现状</w:t>
      </w:r>
      <w:bookmarkEnd w:id="6"/>
    </w:p>
    <w:p w:rsidR="00281F3A" w14:paraId="06D054F0" w14:textId="77777777">
      <w:pPr>
        <w:pStyle w:val="NormalWeb"/>
        <w:widowControl/>
        <w:spacing w:beforeAutospacing="0" w:afterAutospacing="0"/>
        <w:ind w:firstLine="480"/>
        <w:sectPr>
          <w:headerReference w:type="even" r:id="rId43"/>
          <w:headerReference w:type="default" r:id="rId44"/>
          <w:footerReference w:type="even" r:id="rId45"/>
          <w:footerReference w:type="default" r:id="rId46"/>
          <w:headerReference w:type="first" r:id="rId47"/>
          <w:footerReference w:type="first" r:id="rId48"/>
          <w:type w:val="nextPage"/>
          <w:pgSz w:w="11906" w:h="16838"/>
          <w:pgMar w:top="1984" w:right="1417" w:bottom="1417" w:left="1417" w:header="1417" w:footer="1134" w:gutter="0"/>
          <w:pgNumType w:fmt="numberInDash" w:start="2"/>
          <w:cols w:space="0"/>
          <w:titlePg w:val="0"/>
          <w:docGrid w:type="lines" w:linePitch="327"/>
        </w:sectPr>
      </w:pPr>
      <w:r>
        <w:rPr>
          <w:rFonts w:hint="eastAsia"/>
        </w:rPr>
        <w:t>从全球角度来看，天然气是一种主要能源，它在全球一次能源结构中所占的比重正在逐渐提高</w:t>
      </w:r>
      <w:r>
        <w:t>，</w:t>
      </w:r>
      <w:r>
        <w:rPr>
          <w:rFonts w:hint="eastAsia"/>
        </w:rPr>
        <w:t>从</w:t>
      </w:r>
      <w:r>
        <w:t>1980</w:t>
      </w:r>
      <w:r>
        <w:t>年的</w:t>
      </w:r>
      <w:r>
        <w:t>18%</w:t>
      </w:r>
      <w:r>
        <w:t>逐步提升</w:t>
      </w:r>
      <w:r>
        <w:rPr>
          <w:rFonts w:hint="eastAsia"/>
        </w:rPr>
        <w:t>到</w:t>
      </w:r>
      <w:r>
        <w:t>2018</w:t>
      </w:r>
      <w:r>
        <w:t>年的</w:t>
      </w:r>
      <w:r>
        <w:t>24%</w:t>
      </w:r>
      <w:r>
        <w:t>，而石油</w:t>
      </w:r>
      <w:r>
        <w:rPr>
          <w:rFonts w:hint="eastAsia"/>
        </w:rPr>
        <w:t>在全球一次能源结构中所占的比重</w:t>
      </w:r>
      <w:r>
        <w:t>则从</w:t>
      </w:r>
      <w:r>
        <w:t>46%</w:t>
      </w:r>
      <w:r>
        <w:t>下降</w:t>
      </w:r>
      <w:r>
        <w:rPr>
          <w:rFonts w:hint="eastAsia"/>
        </w:rPr>
        <w:t>到了</w:t>
      </w:r>
      <w:r>
        <w:t>34%</w:t>
      </w:r>
      <w:r>
        <w:rPr>
          <w:rFonts w:hint="eastAsia"/>
        </w:rPr>
        <w:t>，</w:t>
      </w:r>
      <w:r>
        <w:t>煤炭</w:t>
      </w:r>
      <w:r>
        <w:rPr>
          <w:rFonts w:hint="eastAsia"/>
        </w:rPr>
        <w:t>在全球一次能源结构中所占的比重</w:t>
      </w:r>
      <w:r>
        <w:t>稳定</w:t>
      </w:r>
      <w:r>
        <w:rPr>
          <w:rFonts w:hint="eastAsia"/>
        </w:rPr>
        <w:t>的</w:t>
      </w:r>
      <w:r>
        <w:t>保持在</w:t>
      </w:r>
      <w:r>
        <w:t>27%</w:t>
      </w:r>
      <w:r>
        <w:t>，未来天然气有</w:t>
      </w:r>
      <w:r>
        <w:rPr>
          <w:rFonts w:hint="eastAsia"/>
        </w:rPr>
        <w:t>希</w:t>
      </w:r>
      <w:r>
        <w:t>望赶超石油和煤炭成为第一大能源。</w:t>
      </w:r>
      <w:r>
        <w:rPr>
          <w:rFonts w:hint="eastAsia"/>
        </w:rPr>
        <w:t>就以美国为例：在</w:t>
      </w:r>
      <w:r>
        <w:t>美国的能源结构</w:t>
      </w:r>
      <w:r>
        <w:rPr>
          <w:rFonts w:hint="eastAsia"/>
        </w:rPr>
        <w:t>当</w:t>
      </w:r>
      <w:r>
        <w:t>中，天然气</w:t>
      </w:r>
      <w:r>
        <w:rPr>
          <w:rFonts w:hint="eastAsia"/>
        </w:rPr>
        <w:t>的</w:t>
      </w:r>
      <w:r>
        <w:t>占比同样在不断</w:t>
      </w:r>
      <w:r>
        <w:rPr>
          <w:rFonts w:hint="eastAsia"/>
        </w:rPr>
        <w:t>的</w:t>
      </w:r>
      <w:r>
        <w:t>提升</w:t>
      </w:r>
      <w:r>
        <w:rPr>
          <w:rFonts w:hint="eastAsia"/>
        </w:rPr>
        <w:t>当中</w:t>
      </w:r>
      <w:r>
        <w:t>，由</w:t>
      </w:r>
      <w:r>
        <w:t>26%</w:t>
      </w:r>
      <w:r>
        <w:rPr>
          <w:rFonts w:hint="eastAsia"/>
        </w:rPr>
        <w:t>逐步</w:t>
      </w:r>
      <w:r>
        <w:t>提升至</w:t>
      </w:r>
      <w:r>
        <w:t>31%</w:t>
      </w:r>
      <w:r>
        <w:t>。而石油和煤炭的占比在不断下降，</w:t>
      </w:r>
      <w:r>
        <w:rPr>
          <w:rFonts w:hint="eastAsia"/>
        </w:rPr>
        <w:t>石油的占比从</w:t>
      </w:r>
      <w:r>
        <w:t>46%</w:t>
      </w:r>
      <w:r>
        <w:t>下降至</w:t>
      </w:r>
      <w:r>
        <w:t>40%</w:t>
      </w:r>
      <w:r>
        <w:rPr>
          <w:rFonts w:hint="eastAsia"/>
        </w:rPr>
        <w:t>，煤炭的占比从</w:t>
      </w:r>
      <w:r>
        <w:t>21%</w:t>
      </w:r>
      <w:r>
        <w:t>下降至</w:t>
      </w:r>
      <w:r>
        <w:t>14%</w:t>
      </w:r>
      <w:r>
        <w:rPr>
          <w:rFonts w:hint="eastAsia"/>
        </w:rPr>
        <w:t>；</w:t>
      </w:r>
      <w:r>
        <w:t>美国天然气管网基础设施</w:t>
      </w:r>
      <w:r>
        <w:rPr>
          <w:rFonts w:hint="eastAsia"/>
        </w:rPr>
        <w:t>的</w:t>
      </w:r>
      <w:r>
        <w:t>现状</w:t>
      </w:r>
      <w:r>
        <w:rPr>
          <w:rFonts w:hint="eastAsia"/>
        </w:rPr>
        <w:t>：据统计，</w:t>
      </w:r>
      <w:r>
        <w:t>截至</w:t>
      </w:r>
      <w:r>
        <w:t>2018</w:t>
      </w:r>
      <w:r>
        <w:t>年底，美国已经成为全球最大的天然气消费国和生产国，天然气供应</w:t>
      </w:r>
      <w:r>
        <w:rPr>
          <w:rFonts w:hint="eastAsia"/>
        </w:rPr>
        <w:t>的</w:t>
      </w:r>
      <w:r>
        <w:t>能力超过</w:t>
      </w:r>
      <w:r>
        <w:t>8318</w:t>
      </w:r>
      <w:r>
        <w:t>亿立方米，天然气消费</w:t>
      </w:r>
      <w:r>
        <w:rPr>
          <w:rFonts w:hint="eastAsia"/>
        </w:rPr>
        <w:t>总</w:t>
      </w:r>
      <w:r>
        <w:t>量达到</w:t>
      </w:r>
      <w:r>
        <w:t>8171</w:t>
      </w:r>
      <w:r>
        <w:t>亿立方米</w:t>
      </w:r>
      <w:r>
        <w:rPr>
          <w:rFonts w:hint="eastAsia"/>
        </w:rPr>
        <w:t>，</w:t>
      </w:r>
      <w:r>
        <w:t>其共计修建了长达</w:t>
      </w:r>
      <w:r>
        <w:t>55</w:t>
      </w:r>
      <w:r>
        <w:t>万千米的输气管道，管道总长度位居全球第一，也是全球管道技术最为先进的国家。</w:t>
      </w:r>
    </w:p>
    <w:p w:rsidR="00281F3A" w14:paraId="073EB199" w14:textId="77777777">
      <w:pPr>
        <w:pStyle w:val="NormalWeb"/>
        <w:widowControl/>
        <w:spacing w:beforeAutospacing="0" w:afterAutospacing="0" w:line="20" w:lineRule="atLeast"/>
        <w:ind w:firstLine="0" w:firstLineChars="0"/>
      </w:pPr>
    </w:p>
    <w:p w:rsidR="00281F3A" w14:paraId="0B2FFE06" w14:textId="77777777">
      <w:pPr>
        <w:pStyle w:val="Heading1"/>
        <w:rPr>
          <w:rFonts w:ascii="Times New Roman" w:hAnsi="Times New Roman" w:cs="Times New Roman"/>
        </w:rPr>
      </w:pPr>
      <w:bookmarkStart w:id="7" w:name="_Toc359"/>
      <w:r>
        <w:rPr>
          <w:rFonts w:ascii="Times New Roman" w:hAnsi="Times New Roman" w:cs="Times New Roman" w:hint="eastAsia"/>
        </w:rPr>
        <w:t>2</w:t>
      </w:r>
      <w:r>
        <w:rPr>
          <w:rFonts w:ascii="Times New Roman" w:hAnsi="Times New Roman" w:cs="Times New Roman" w:hint="eastAsia"/>
        </w:rPr>
        <w:t>输配气管网水力计算方法</w:t>
      </w:r>
      <w:bookmarkEnd w:id="7"/>
    </w:p>
    <w:p w:rsidR="00281F3A" w14:paraId="4B30D713" w14:textId="77777777">
      <w:pPr>
        <w:ind w:firstLine="480"/>
        <w:rPr>
          <w:rFonts w:cs="Times New Roman"/>
        </w:rPr>
      </w:pPr>
      <w:r>
        <w:rPr>
          <w:rFonts w:cs="Times New Roman" w:hint="eastAsia"/>
        </w:rPr>
        <w:t>城市配气管网的水力计算方法就是通过管路中气体流动的基本方程和城市天然气管道的基本方程，以及输配气管道的压力降的计算公式和天然气分配管道计算流量公式，来进行枝状管网的水力计算。</w:t>
      </w:r>
    </w:p>
    <w:p w:rsidR="00281F3A" w14:paraId="2BB7E083" w14:textId="77777777">
      <w:pPr>
        <w:pStyle w:val="Heading2"/>
        <w:spacing w:before="163"/>
        <w:rPr>
          <w:rFonts w:cs="Times New Roman"/>
        </w:rPr>
      </w:pPr>
      <w:bookmarkStart w:id="8" w:name="_Toc22048"/>
      <w:r>
        <w:rPr>
          <w:rFonts w:cs="Times New Roman" w:hint="eastAsia"/>
        </w:rPr>
        <w:t xml:space="preserve">2.1 </w:t>
      </w:r>
      <w:r>
        <w:rPr>
          <w:rFonts w:cs="Times New Roman" w:hint="eastAsia"/>
        </w:rPr>
        <w:t>输配气管道水力计算基本公式</w:t>
      </w:r>
      <w:bookmarkEnd w:id="8"/>
    </w:p>
    <w:p w:rsidR="00281F3A" w14:paraId="482CD343" w14:textId="77777777">
      <w:pPr>
        <w:ind w:firstLine="480"/>
        <w:rPr>
          <w:rFonts w:cs="Times New Roman"/>
        </w:rPr>
      </w:pPr>
      <w:r>
        <w:rPr>
          <w:rFonts w:cs="Times New Roman" w:hint="eastAsia"/>
        </w:rPr>
        <w:t>在设计城市天然气管道时，气体在管道内的流动按稳定流动设计。稳定流动方程组见式（</w:t>
      </w:r>
      <w:r>
        <w:rPr>
          <w:rFonts w:cs="Times New Roman" w:hint="eastAsia"/>
        </w:rPr>
        <w:t>2.1</w:t>
      </w:r>
      <w:r>
        <w:rPr>
          <w:rFonts w:cs="Times New Roman" w:hint="eastAsia"/>
        </w:rPr>
        <w:t>）。</w:t>
      </w:r>
    </w:p>
    <w:p w:rsidR="00281F3A" w14:paraId="7AB18ABA" w14:textId="77777777">
      <w:pPr>
        <w:ind w:firstLine="480"/>
        <w:jc w:val="right"/>
        <w:rPr>
          <w:rFonts w:cs="Times New Roman"/>
        </w:rPr>
      </w:pPr>
      <w:r>
        <w:rPr>
          <w:rFonts w:cs="Times New Roman"/>
          <w:position w:val="-11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121.95pt" o:ole="">
            <v:imagedata r:id="rId49" o:title=""/>
          </v:shape>
          <o:OLEObject Type="Embed" ProgID="Equation.3" ShapeID="_x0000_i1025" DrawAspect="Content" ObjectID="_1772117342" r:id="rId50"/>
        </w:object>
      </w:r>
      <w:r>
        <w:rPr>
          <w:rFonts w:cs="Times New Roman" w:hint="eastAsia"/>
        </w:rPr>
        <w:t xml:space="preserve">                          </w:t>
      </w:r>
      <w:r>
        <w:rPr>
          <w:rFonts w:cs="Times New Roman" w:hint="eastAsia"/>
        </w:rPr>
        <w:t>（</w:t>
      </w:r>
      <w:r>
        <w:rPr>
          <w:rFonts w:cs="Times New Roman" w:hint="eastAsia"/>
        </w:rPr>
        <w:t>2.1</w:t>
      </w:r>
      <w:r>
        <w:rPr>
          <w:rFonts w:cs="Times New Roman" w:hint="eastAsia"/>
        </w:rPr>
        <w:t>）</w:t>
      </w:r>
    </w:p>
    <w:p w:rsidR="00281F3A" w14:paraId="0823F62A" w14:textId="77777777">
      <w:pPr>
        <w:ind w:firstLine="480"/>
        <w:rPr>
          <w:rFonts w:cs="Times New Roman"/>
        </w:rPr>
      </w:pPr>
    </w:p>
    <w:p w:rsidR="00281F3A" w14:paraId="66A74EA5"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12"/>
        </w:rPr>
        <w:object>
          <v:shape id="_x0000_i1026" type="#_x0000_t75" style="width:12pt;height:13pt" o:ole="">
            <v:imagedata r:id="rId51" o:title=""/>
          </v:shape>
          <o:OLEObject Type="Embed" ProgID="Equation.3" ShapeID="_x0000_i1026" DrawAspect="Content" ObjectID="_1772117343" r:id="rId52"/>
        </w:object>
      </w:r>
      <w:r>
        <w:rPr>
          <w:rFonts w:cs="Times New Roman" w:hint="eastAsia"/>
        </w:rPr>
        <w:t>——沿管长方向的位移，</w:t>
      </w:r>
      <w:r>
        <w:rPr>
          <w:rFonts w:cs="Times New Roman" w:hint="eastAsia"/>
          <w:position w:val="-4"/>
        </w:rPr>
        <w:object>
          <v:shape id="_x0000_i1027" type="#_x0000_t75" style="width:13pt;height:10pt" o:ole="">
            <v:imagedata r:id="rId53" o:title=""/>
          </v:shape>
          <o:OLEObject Type="Embed" ProgID="Equation.3" ShapeID="_x0000_i1027" DrawAspect="Content" ObjectID="_1772117344" r:id="rId54"/>
        </w:object>
      </w:r>
      <w:r>
        <w:rPr>
          <w:rFonts w:cs="Times New Roman" w:hint="eastAsia"/>
        </w:rPr>
        <w:t>；</w:t>
      </w:r>
    </w:p>
    <w:p w:rsidR="00281F3A" w14:paraId="3B810248" w14:textId="77777777">
      <w:pPr>
        <w:ind w:left="720" w:firstLine="0" w:leftChars="300" w:firstLineChars="0"/>
        <w:rPr>
          <w:rFonts w:cs="Times New Roman"/>
        </w:rPr>
      </w:pPr>
      <w:r>
        <w:rPr>
          <w:rFonts w:cs="Times New Roman" w:hint="eastAsia"/>
          <w:position w:val="-12"/>
        </w:rPr>
        <w:object>
          <v:shape id="_x0000_i1028" type="#_x0000_t75" style="width:11pt;height:13.95pt" o:ole="">
            <v:imagedata r:id="rId55" o:title=""/>
          </v:shape>
          <o:OLEObject Type="Embed" ProgID="Equation.3" ShapeID="_x0000_i1028" DrawAspect="Content" ObjectID="_1772117345" r:id="rId56"/>
        </w:object>
      </w:r>
      <w:r>
        <w:rPr>
          <w:rFonts w:cs="Times New Roman" w:hint="eastAsia"/>
        </w:rPr>
        <w:t>——水力摩阻系数；</w:t>
      </w:r>
    </w:p>
    <w:p w:rsidR="00281F3A" w14:paraId="5F416509" w14:textId="77777777">
      <w:pPr>
        <w:ind w:left="720" w:firstLine="0" w:leftChars="300" w:firstLineChars="0"/>
        <w:rPr>
          <w:rFonts w:cs="Times New Roman"/>
        </w:rPr>
      </w:pPr>
      <w:r>
        <w:rPr>
          <w:rFonts w:cs="Times New Roman" w:hint="eastAsia"/>
          <w:position w:val="-12"/>
        </w:rPr>
        <w:object>
          <v:shape id="_x0000_i1029" type="#_x0000_t75" style="width:13pt;height:13pt" o:ole="">
            <v:imagedata r:id="rId57" o:title=""/>
          </v:shape>
          <o:OLEObject Type="Embed" ProgID="Equation.3" ShapeID="_x0000_i1029" DrawAspect="Content" ObjectID="_1772117346" r:id="rId58"/>
        </w:object>
      </w:r>
      <w:r>
        <w:rPr>
          <w:rFonts w:cs="Times New Roman" w:hint="eastAsia"/>
        </w:rPr>
        <w:t>——管道内径，</w:t>
      </w:r>
      <w:r>
        <w:rPr>
          <w:rFonts w:cs="Times New Roman" w:hint="eastAsia"/>
          <w:position w:val="-4"/>
        </w:rPr>
        <w:object>
          <v:shape id="_x0000_i1030" type="#_x0000_t75" style="width:13pt;height:10pt" o:ole="">
            <v:imagedata r:id="rId59" o:title=""/>
          </v:shape>
          <o:OLEObject Type="Embed" ProgID="Equation.3" ShapeID="_x0000_i1030" DrawAspect="Content" ObjectID="_1772117347" r:id="rId60"/>
        </w:object>
      </w:r>
      <w:r>
        <w:rPr>
          <w:rFonts w:cs="Times New Roman" w:hint="eastAsia"/>
        </w:rPr>
        <w:t>；</w:t>
      </w:r>
    </w:p>
    <w:p w:rsidR="00281F3A" w14:paraId="6ACE0526" w14:textId="77777777">
      <w:pPr>
        <w:ind w:left="720" w:firstLine="0" w:leftChars="300" w:firstLineChars="0"/>
        <w:rPr>
          <w:rFonts w:cs="Times New Roman"/>
        </w:rPr>
      </w:pPr>
      <w:r>
        <w:rPr>
          <w:rFonts w:cs="Times New Roman" w:hint="eastAsia"/>
          <w:position w:val="-12"/>
        </w:rPr>
        <w:object>
          <v:shape id="_x0000_i1031" type="#_x0000_t75" style="width:10pt;height:11pt" o:ole="">
            <v:imagedata r:id="rId61" o:title=""/>
          </v:shape>
          <o:OLEObject Type="Embed" ProgID="Equation.3" ShapeID="_x0000_i1031" DrawAspect="Content" ObjectID="_1772117348" r:id="rId62"/>
        </w:object>
      </w:r>
      <w:r>
        <w:rPr>
          <w:rFonts w:cs="Times New Roman" w:hint="eastAsia"/>
        </w:rPr>
        <w:t>——气体的流速，</w:t>
      </w:r>
      <w:r>
        <w:rPr>
          <w:rFonts w:cs="Times New Roman" w:hint="eastAsia"/>
          <w:position w:val="-6"/>
        </w:rPr>
        <w:object>
          <v:shape id="_x0000_i1032" type="#_x0000_t75" style="width:24.95pt;height:13.95pt" o:ole="">
            <v:imagedata r:id="rId63" o:title=""/>
          </v:shape>
          <o:OLEObject Type="Embed" ProgID="Equation.3" ShapeID="_x0000_i1032" DrawAspect="Content" ObjectID="_1772117349" r:id="rId64"/>
        </w:object>
      </w:r>
      <w:r>
        <w:rPr>
          <w:rFonts w:cs="Times New Roman" w:hint="eastAsia"/>
        </w:rPr>
        <w:t>；</w:t>
      </w:r>
    </w:p>
    <w:p w:rsidR="00281F3A" w14:paraId="7CA87ECF" w14:textId="77777777">
      <w:pPr>
        <w:ind w:left="720" w:firstLine="0" w:leftChars="300" w:firstLineChars="0"/>
        <w:rPr>
          <w:rFonts w:cs="Times New Roman"/>
        </w:rPr>
      </w:pPr>
      <w:r>
        <w:rPr>
          <w:rFonts w:cs="Times New Roman" w:hint="eastAsia"/>
          <w:position w:val="-12"/>
        </w:rPr>
        <w:object>
          <v:shape id="_x0000_i1033" type="#_x0000_t75" style="width:12pt;height:13pt" o:ole="">
            <v:imagedata r:id="rId65" o:title=""/>
          </v:shape>
          <o:OLEObject Type="Embed" ProgID="Equation.3" ShapeID="_x0000_i1033" DrawAspect="Content" ObjectID="_1772117350" r:id="rId66"/>
        </w:object>
      </w:r>
      <w:r>
        <w:rPr>
          <w:rFonts w:cs="Times New Roman" w:hint="eastAsia"/>
        </w:rPr>
        <w:t>——气体的密度，</w:t>
      </w:r>
      <w:r>
        <w:rPr>
          <w:rFonts w:cs="Times New Roman" w:hint="eastAsia"/>
          <w:position w:val="-12"/>
        </w:rPr>
        <w:object>
          <v:shape id="_x0000_i1034" type="#_x0000_t75" style="width:37pt;height:18pt" o:ole="">
            <v:imagedata r:id="rId67" o:title=""/>
          </v:shape>
          <o:OLEObject Type="Embed" ProgID="Equation.3" ShapeID="_x0000_i1034" DrawAspect="Content" ObjectID="_1772117351" r:id="rId68"/>
        </w:object>
      </w:r>
      <w:r>
        <w:rPr>
          <w:rFonts w:cs="Times New Roman" w:hint="eastAsia"/>
        </w:rPr>
        <w:t>；</w:t>
      </w:r>
    </w:p>
    <w:p w:rsidR="00281F3A" w14:paraId="6715BCB7" w14:textId="77777777">
      <w:pPr>
        <w:ind w:left="720" w:firstLine="0" w:leftChars="300" w:firstLineChars="0"/>
        <w:rPr>
          <w:rFonts w:cs="Times New Roman"/>
        </w:rPr>
      </w:pPr>
      <w:r>
        <w:rPr>
          <w:rFonts w:cs="Times New Roman" w:hint="eastAsia"/>
          <w:position w:val="-12"/>
        </w:rPr>
        <w:object>
          <v:shape id="_x0000_i1035" type="#_x0000_t75" style="width:12pt;height:13pt" o:ole="">
            <v:imagedata r:id="rId69" o:title=""/>
          </v:shape>
          <o:OLEObject Type="Embed" ProgID="Equation.3" ShapeID="_x0000_i1035" DrawAspect="Content" ObjectID="_1772117352" r:id="rId70"/>
        </w:object>
      </w:r>
      <w:r>
        <w:rPr>
          <w:rFonts w:cs="Times New Roman" w:hint="eastAsia"/>
        </w:rPr>
        <w:t>——压缩性系数；</w:t>
      </w:r>
    </w:p>
    <w:p w:rsidR="00281F3A" w14:paraId="47F59983" w14:textId="77777777">
      <w:pPr>
        <w:ind w:left="720" w:firstLine="0" w:leftChars="300" w:firstLineChars="0"/>
        <w:rPr>
          <w:rFonts w:cs="Times New Roman"/>
        </w:rPr>
      </w:pPr>
      <w:r>
        <w:rPr>
          <w:rFonts w:cs="Times New Roman" w:hint="eastAsia"/>
          <w:position w:val="-12"/>
        </w:rPr>
        <w:object>
          <v:shape id="_x0000_i1036" type="#_x0000_t75" style="width:11pt;height:13pt" o:ole="">
            <v:imagedata r:id="rId71" o:title=""/>
          </v:shape>
          <o:OLEObject Type="Embed" ProgID="Equation.3" ShapeID="_x0000_i1036" DrawAspect="Content" ObjectID="_1772117353" r:id="rId72"/>
        </w:object>
      </w:r>
      <w:r>
        <w:rPr>
          <w:rFonts w:cs="Times New Roman" w:hint="eastAsia"/>
        </w:rPr>
        <w:t>——重力加速度；</w:t>
      </w:r>
    </w:p>
    <w:p w:rsidR="00281F3A" w14:paraId="340F190C" w14:textId="77777777">
      <w:pPr>
        <w:ind w:left="720" w:firstLine="0" w:leftChars="300" w:firstLineChars="0"/>
        <w:rPr>
          <w:rFonts w:cs="Times New Roman"/>
          <w:position w:val="-12"/>
        </w:rPr>
      </w:pPr>
      <w:r>
        <w:rPr>
          <w:rFonts w:cs="Times New Roman" w:hint="eastAsia"/>
          <w:position w:val="-12"/>
        </w:rPr>
        <w:object>
          <v:shape id="_x0000_i1037" type="#_x0000_t75" style="width:11pt;height:13pt" o:ole="">
            <v:imagedata r:id="rId73" o:title=""/>
          </v:shape>
          <o:OLEObject Type="Embed" ProgID="Equation.3" ShapeID="_x0000_i1037" DrawAspect="Content" ObjectID="_1772117354" r:id="rId74"/>
        </w:object>
      </w:r>
      <w:r>
        <w:rPr>
          <w:rFonts w:cs="Times New Roman" w:hint="eastAsia"/>
        </w:rPr>
        <w:t>——温度，</w:t>
      </w:r>
      <w:r>
        <w:rPr>
          <w:rFonts w:cs="Times New Roman" w:hint="eastAsia"/>
          <w:position w:val="-4"/>
        </w:rPr>
        <w:object>
          <v:shape id="_x0000_i1038" type="#_x0000_t75" style="width:13pt;height:13pt" o:ole="">
            <v:imagedata r:id="rId75" o:title=""/>
          </v:shape>
          <o:OLEObject Type="Embed" ProgID="Equation.3" ShapeID="_x0000_i1038" DrawAspect="Content" ObjectID="_1772117355" r:id="rId76"/>
        </w:object>
      </w:r>
      <w:r>
        <w:rPr>
          <w:rFonts w:cs="Times New Roman" w:hint="eastAsia"/>
        </w:rPr>
        <w:t>；</w:t>
      </w:r>
    </w:p>
    <w:p w:rsidR="00281F3A" w14:paraId="4240AEC3" w14:textId="77777777">
      <w:pPr>
        <w:ind w:left="720" w:firstLine="0" w:leftChars="300" w:firstLineChars="0"/>
        <w:rPr>
          <w:rFonts w:cs="Times New Roman"/>
          <w:position w:val="-12"/>
        </w:rPr>
      </w:pPr>
      <w:r>
        <w:rPr>
          <w:rFonts w:cs="Times New Roman" w:hint="eastAsia"/>
          <w:position w:val="-10"/>
        </w:rPr>
        <w:object>
          <v:shape id="_x0000_i1039" type="#_x0000_t75" style="width:12pt;height:13pt" o:ole="">
            <v:imagedata r:id="rId77" o:title=""/>
          </v:shape>
          <o:OLEObject Type="Embed" ProgID="Equation.3" ShapeID="_x0000_i1039" DrawAspect="Content" ObjectID="_1772117356" r:id="rId78"/>
        </w:object>
      </w:r>
      <w:r>
        <w:rPr>
          <w:rFonts w:cs="Times New Roman" w:hint="eastAsia"/>
          <w:position w:val="-12"/>
        </w:rPr>
        <w:t>——</w:t>
      </w:r>
      <w:r>
        <w:rPr>
          <w:rFonts w:cs="Times New Roman" w:hint="eastAsia"/>
        </w:rPr>
        <w:t>管道中气体的压力，</w:t>
      </w:r>
      <w:r>
        <w:rPr>
          <w:rFonts w:cs="Times New Roman" w:hint="eastAsia"/>
          <w:position w:val="-6"/>
        </w:rPr>
        <w:object>
          <v:shape id="_x0000_i1040" type="#_x0000_t75" style="width:16pt;height:13.95pt" o:ole="">
            <v:imagedata r:id="rId79" o:title=""/>
          </v:shape>
          <o:OLEObject Type="Embed" ProgID="Equation.3" ShapeID="_x0000_i1040" DrawAspect="Content" ObjectID="_1772117357" r:id="rId80"/>
        </w:object>
      </w:r>
      <w:r>
        <w:rPr>
          <w:rFonts w:cs="Times New Roman" w:hint="eastAsia"/>
        </w:rPr>
        <w:t>；</w:t>
      </w:r>
    </w:p>
    <w:p w:rsidR="00281F3A" w14:paraId="467D3AAB" w14:textId="77777777">
      <w:pPr>
        <w:ind w:firstLine="480"/>
        <w:rPr>
          <w:rFonts w:cs="Times New Roman"/>
        </w:rPr>
      </w:pPr>
      <w:r>
        <w:rPr>
          <w:rFonts w:cs="Times New Roman" w:hint="eastAsia"/>
        </w:rPr>
        <w:t>在运动方程中有</w:t>
      </w:r>
      <w:r>
        <w:rPr>
          <w:rFonts w:cs="Times New Roman" w:hint="eastAsia"/>
        </w:rPr>
        <w:t>3</w:t>
      </w:r>
      <w:r>
        <w:rPr>
          <w:rFonts w:cs="Times New Roman" w:hint="eastAsia"/>
        </w:rPr>
        <w:t>个未知数：压力、密度、流速，而密度、流速又是压力的函数，要求解这个方程，必须联立连续性方程和气体状态方程共同求解。</w:t>
      </w:r>
    </w:p>
    <w:p w:rsidR="00281F3A" w14:paraId="4D408511" w14:textId="77777777">
      <w:pPr>
        <w:ind w:firstLine="480"/>
        <w:rPr>
          <w:rFonts w:cs="Times New Roman"/>
        </w:rPr>
      </w:pPr>
      <w:r>
        <w:rPr>
          <w:rFonts w:cs="Times New Roman" w:hint="eastAsia"/>
        </w:rPr>
        <w:t>由连续性方程：</w:t>
      </w:r>
    </w:p>
    <w:p w:rsidR="00281F3A" w14:paraId="3F3DB9F0" w14:textId="77777777">
      <w:pPr>
        <w:ind w:firstLine="480"/>
        <w:jc w:val="right"/>
        <w:rPr>
          <w:rFonts w:cs="Times New Roman"/>
        </w:rPr>
      </w:pPr>
      <w:r>
        <w:rPr>
          <w:rFonts w:cs="Times New Roman" w:hint="eastAsia"/>
          <w:position w:val="-12"/>
        </w:rPr>
        <w:object>
          <v:shape id="_x0000_i1041" type="#_x0000_t75" style="width:126pt;height:18pt" o:ole="">
            <v:imagedata r:id="rId81" o:title=""/>
          </v:shape>
          <o:OLEObject Type="Embed" ProgID="Equation.3" ShapeID="_x0000_i1041" DrawAspect="Content" ObjectID="_1772117358" r:id="rId82"/>
        </w:object>
      </w:r>
      <w:r>
        <w:rPr>
          <w:rFonts w:cs="Times New Roman" w:hint="eastAsia"/>
        </w:rPr>
        <w:t xml:space="preserve">                      (2.2)</w:t>
      </w:r>
    </w:p>
    <w:p w:rsidR="00281F3A" w14:paraId="3E130115" w14:textId="77777777">
      <w:pPr>
        <w:ind w:firstLine="480"/>
        <w:rPr>
          <w:rFonts w:cs="Times New Roman"/>
        </w:rPr>
      </w:pPr>
    </w:p>
    <w:p w:rsidR="00281F3A" w14:paraId="7A1D54BF"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4"/>
        </w:rPr>
        <w:object>
          <v:shape id="_x0000_i1042" type="#_x0000_t75" style="width:16pt;height:13pt" o:ole="">
            <v:imagedata r:id="rId83" o:title=""/>
          </v:shape>
          <o:OLEObject Type="Embed" ProgID="Equation.3" ShapeID="_x0000_i1042" DrawAspect="Content" ObjectID="_1772117359" r:id="rId84"/>
        </w:object>
      </w:r>
      <w:r>
        <w:rPr>
          <w:rFonts w:cs="Times New Roman" w:hint="eastAsia"/>
        </w:rPr>
        <w:t>——气体的质量流量；</w:t>
      </w:r>
    </w:p>
    <w:p w:rsidR="00281F3A" w14:paraId="52492696" w14:textId="77777777">
      <w:pPr>
        <w:ind w:firstLine="480"/>
        <w:rPr>
          <w:rFonts w:cs="Times New Roman"/>
        </w:rPr>
        <w:sectPr>
          <w:headerReference w:type="even" r:id="rId85"/>
          <w:headerReference w:type="default" r:id="rId86"/>
          <w:footerReference w:type="even" r:id="rId87"/>
          <w:footerReference w:type="default" r:id="rId88"/>
          <w:headerReference w:type="first" r:id="rId89"/>
          <w:footerReference w:type="first" r:id="rId90"/>
          <w:type w:val="nextPage"/>
          <w:pgSz w:w="11906" w:h="16838"/>
          <w:pgMar w:top="1984" w:right="1417" w:bottom="1417" w:left="1417" w:header="1417" w:footer="1134" w:gutter="0"/>
          <w:pgNumType w:fmt="numberInDash" w:start="3"/>
          <w:cols w:space="0"/>
          <w:titlePg w:val="0"/>
          <w:docGrid w:type="lines" w:linePitch="327"/>
        </w:sectPr>
      </w:pPr>
      <w:r>
        <w:rPr>
          <w:rFonts w:cs="Times New Roman" w:hint="eastAsia"/>
        </w:rPr>
        <w:t xml:space="preserve">  </w:t>
      </w:r>
      <w:r>
        <w:rPr>
          <w:rFonts w:cs="Times New Roman" w:hint="eastAsia"/>
          <w:position w:val="-12"/>
        </w:rPr>
        <w:object>
          <v:shape id="_x0000_i1043" type="#_x0000_t75" style="width:16pt;height:18pt" o:ole="">
            <v:imagedata r:id="rId91" o:title=""/>
          </v:shape>
          <o:OLEObject Type="Embed" ProgID="Equation.3" ShapeID="_x0000_i1043" DrawAspect="Content" ObjectID="_1772117360" r:id="rId92"/>
        </w:object>
      </w:r>
      <w:r>
        <w:rPr>
          <w:rFonts w:cs="Times New Roman" w:hint="eastAsia"/>
        </w:rPr>
        <w:t>——天然气管道的计算流量。</w:t>
      </w:r>
    </w:p>
    <w:p w:rsidR="00281F3A" w14:paraId="5B5A246E" w14:textId="77777777">
      <w:pPr>
        <w:ind w:firstLine="480"/>
        <w:rPr>
          <w:rFonts w:cs="Times New Roman"/>
        </w:rPr>
      </w:pPr>
      <w:r>
        <w:rPr>
          <w:rFonts w:cs="Times New Roman" w:hint="eastAsia"/>
        </w:rPr>
        <w:t>所以，由上式有：</w:t>
      </w:r>
    </w:p>
    <w:p w:rsidR="00281F3A" w14:paraId="2C3464EE" w14:textId="77777777">
      <w:pPr>
        <w:ind w:firstLine="4080" w:firstLineChars="1700"/>
        <w:rPr>
          <w:rFonts w:cs="Times New Roman"/>
        </w:rPr>
      </w:pPr>
      <w:r>
        <w:rPr>
          <w:rFonts w:cs="Times New Roman" w:hint="eastAsia"/>
          <w:position w:val="-64"/>
        </w:rPr>
        <w:object>
          <v:shape id="_x0000_i1044" type="#_x0000_t75" style="width:55pt;height:83pt" o:ole="">
            <v:imagedata r:id="rId93" o:title=""/>
          </v:shape>
          <o:OLEObject Type="Embed" ProgID="Equation.3" ShapeID="_x0000_i1044" DrawAspect="Content" ObjectID="_1772117361" r:id="rId94"/>
        </w:object>
      </w:r>
    </w:p>
    <w:p w:rsidR="00281F3A" w14:paraId="7110D78C" w14:textId="77777777">
      <w:pPr>
        <w:ind w:firstLine="480"/>
        <w:rPr>
          <w:rFonts w:cs="Times New Roman"/>
        </w:rPr>
      </w:pPr>
      <w:r>
        <w:rPr>
          <w:rFonts w:cs="Times New Roman" w:hint="eastAsia"/>
        </w:rPr>
        <w:t>由此有：</w:t>
      </w:r>
      <w:r>
        <w:rPr>
          <w:rFonts w:cs="Times New Roman" w:hint="eastAsia"/>
        </w:rPr>
        <w:t xml:space="preserve">                    </w:t>
      </w:r>
      <w:r>
        <w:rPr>
          <w:rFonts w:cs="Times New Roman" w:hint="eastAsia"/>
          <w:position w:val="-28"/>
        </w:rPr>
        <w:object>
          <v:shape id="_x0000_i1045" type="#_x0000_t75" style="width:81pt;height:35pt" o:ole="">
            <v:imagedata r:id="rId95" o:title=""/>
          </v:shape>
          <o:OLEObject Type="Embed" ProgID="Equation.3" ShapeID="_x0000_i1045" DrawAspect="Content" ObjectID="_1772117362" r:id="rId96"/>
        </w:object>
      </w:r>
    </w:p>
    <w:p w:rsidR="00281F3A" w14:paraId="2E2A14F0" w14:textId="77777777">
      <w:pPr>
        <w:ind w:firstLine="480"/>
        <w:rPr>
          <w:rFonts w:cs="Times New Roman"/>
        </w:rPr>
      </w:pPr>
      <w:r>
        <w:rPr>
          <w:rFonts w:cs="Times New Roman" w:hint="eastAsia"/>
        </w:rPr>
        <w:t>又由气体的状态方程，可得：</w:t>
      </w:r>
    </w:p>
    <w:p w:rsidR="00281F3A" w14:paraId="1F72176D" w14:textId="77777777">
      <w:pPr>
        <w:ind w:firstLine="4080" w:firstLineChars="1700"/>
        <w:rPr>
          <w:rFonts w:cs="Times New Roman"/>
        </w:rPr>
      </w:pPr>
      <w:r>
        <w:rPr>
          <w:rFonts w:cs="Times New Roman"/>
          <w:position w:val="-30"/>
        </w:rPr>
        <w:object>
          <v:shape id="_x0000_i1046" type="#_x0000_t75" style="width:62pt;height:34pt" o:ole="">
            <v:imagedata r:id="rId97" o:title=""/>
          </v:shape>
          <o:OLEObject Type="Embed" ProgID="Equation.3" ShapeID="_x0000_i1046" DrawAspect="Content" ObjectID="_1772117363" r:id="rId98"/>
        </w:object>
      </w:r>
    </w:p>
    <w:p w:rsidR="00281F3A" w14:paraId="76F97B13" w14:textId="77777777">
      <w:pPr>
        <w:ind w:firstLine="480"/>
        <w:rPr>
          <w:rFonts w:cs="Times New Roman"/>
        </w:rPr>
      </w:pPr>
      <w:r>
        <w:rPr>
          <w:rFonts w:cs="Times New Roman" w:hint="eastAsia"/>
        </w:rPr>
        <w:t>则：</w:t>
      </w:r>
    </w:p>
    <w:p w:rsidR="00281F3A" w14:paraId="5BF376DF" w14:textId="77777777">
      <w:pPr>
        <w:ind w:firstLine="480"/>
        <w:jc w:val="right"/>
        <w:rPr>
          <w:rFonts w:cs="Times New Roman"/>
        </w:rPr>
      </w:pPr>
      <w:r>
        <w:rPr>
          <w:rFonts w:cs="Times New Roman"/>
          <w:position w:val="-30"/>
        </w:rPr>
        <w:object>
          <v:shape id="_x0000_i1047" type="#_x0000_t75" style="width:99pt;height:36pt" o:ole="">
            <v:imagedata r:id="rId99" o:title=""/>
          </v:shape>
          <o:OLEObject Type="Embed" ProgID="Equation.3" ShapeID="_x0000_i1047" DrawAspect="Content" ObjectID="_1772117364" r:id="rId100"/>
        </w:object>
      </w:r>
      <w:r>
        <w:rPr>
          <w:rFonts w:cs="Times New Roman" w:hint="eastAsia"/>
        </w:rPr>
        <w:t xml:space="preserve">                        (2.3)</w:t>
      </w:r>
    </w:p>
    <w:p w:rsidR="00281F3A" w14:paraId="2624234D" w14:textId="77777777">
      <w:pPr>
        <w:ind w:firstLine="480"/>
        <w:rPr>
          <w:rFonts w:cs="Times New Roman"/>
        </w:rPr>
      </w:pPr>
      <w:r>
        <w:rPr>
          <w:rFonts w:cs="Times New Roman" w:hint="eastAsia"/>
        </w:rPr>
        <w:t>将</w:t>
      </w:r>
      <w:r>
        <w:rPr>
          <w:rFonts w:cs="Times New Roman" w:hint="eastAsia"/>
          <w:position w:val="-10"/>
          <w:szCs w:val="21"/>
        </w:rPr>
        <w:object>
          <v:shape id="_x0000_i1048" type="#_x0000_t75" style="width:20pt;height:18pt" o:ole="">
            <v:imagedata r:id="rId101" o:title=""/>
          </v:shape>
          <o:OLEObject Type="Embed" ProgID="Equation.3" ShapeID="_x0000_i1048" DrawAspect="Content" ObjectID="_1772117365" r:id="rId102"/>
        </w:object>
      </w:r>
      <w:r>
        <w:rPr>
          <w:rFonts w:cs="Times New Roman" w:hint="eastAsia"/>
        </w:rPr>
        <w:t>代入运动方程，并将方程两边同乘以</w:t>
      </w:r>
      <w:r>
        <w:rPr>
          <w:rFonts w:cs="Times New Roman" w:hint="eastAsia"/>
          <w:position w:val="-6"/>
          <w:szCs w:val="21"/>
        </w:rPr>
        <w:object>
          <v:shape id="_x0000_i1049" type="#_x0000_t75" style="width:15pt;height:13.95pt" o:ole="">
            <v:imagedata r:id="rId103" o:title=""/>
          </v:shape>
          <o:OLEObject Type="Embed" ProgID="Equation.3" ShapeID="_x0000_i1049" DrawAspect="Content" ObjectID="_1772117366" r:id="rId104"/>
        </w:object>
      </w:r>
      <w:r>
        <w:rPr>
          <w:rFonts w:cs="Times New Roman" w:hint="eastAsia"/>
        </w:rPr>
        <w:t>，经整理可得：</w:t>
      </w:r>
    </w:p>
    <w:p w:rsidR="00281F3A" w14:paraId="536B1617" w14:textId="77777777">
      <w:pPr>
        <w:ind w:firstLine="3120" w:firstLineChars="1300"/>
        <w:rPr>
          <w:rFonts w:cs="Times New Roman"/>
        </w:rPr>
      </w:pPr>
      <w:r>
        <w:rPr>
          <w:rFonts w:cs="Times New Roman"/>
          <w:position w:val="-30"/>
          <w:szCs w:val="21"/>
        </w:rPr>
        <w:object>
          <v:shape id="_x0000_i1050" type="#_x0000_t75" style="width:142pt;height:36pt" o:ole="">
            <v:imagedata r:id="rId105" o:title=""/>
          </v:shape>
          <o:OLEObject Type="Embed" ProgID="Equation.3" ShapeID="_x0000_i1050" DrawAspect="Content" ObjectID="_1772117367" r:id="rId106"/>
        </w:object>
      </w:r>
    </w:p>
    <w:p w:rsidR="00281F3A" w14:paraId="4E3B5762" w14:textId="77777777">
      <w:pPr>
        <w:ind w:firstLine="480"/>
        <w:rPr>
          <w:rFonts w:cs="Times New Roman"/>
          <w:position w:val="-24"/>
          <w:szCs w:val="21"/>
        </w:rPr>
      </w:pPr>
      <w:r>
        <w:rPr>
          <w:rFonts w:cs="Times New Roman" w:hint="eastAsia"/>
        </w:rPr>
        <w:t>管道横截面积</w:t>
      </w:r>
      <w:r>
        <w:rPr>
          <w:rFonts w:cs="Times New Roman" w:hint="eastAsia"/>
          <w:position w:val="-4"/>
          <w:szCs w:val="21"/>
        </w:rPr>
        <w:object>
          <v:shape id="_x0000_i1051" type="#_x0000_t75" style="width:13pt;height:13pt" o:ole="">
            <v:imagedata r:id="rId107" o:title=""/>
          </v:shape>
          <o:OLEObject Type="Embed" ProgID="Equation.3" ShapeID="_x0000_i1051" DrawAspect="Content" ObjectID="_1772117368" r:id="rId108"/>
        </w:object>
      </w:r>
      <w:r>
        <w:rPr>
          <w:rFonts w:cs="Times New Roman" w:hint="eastAsia"/>
        </w:rPr>
        <w:t>可表示为：</w:t>
      </w:r>
      <w:r>
        <w:rPr>
          <w:rFonts w:cs="Times New Roman" w:hint="eastAsia"/>
          <w:position w:val="-24"/>
          <w:szCs w:val="21"/>
        </w:rPr>
        <w:object>
          <v:shape id="_x0000_i1052" type="#_x0000_t75" style="width:47pt;height:33pt" o:ole="">
            <v:imagedata r:id="rId109" o:title=""/>
          </v:shape>
          <o:OLEObject Type="Embed" ProgID="Equation.3" ShapeID="_x0000_i1052" DrawAspect="Content" ObjectID="_1772117369" r:id="rId110"/>
        </w:object>
      </w:r>
    </w:p>
    <w:p w:rsidR="00281F3A" w14:paraId="55941B13" w14:textId="77777777">
      <w:pPr>
        <w:ind w:firstLine="480"/>
        <w:rPr>
          <w:rFonts w:cs="Times New Roman"/>
          <w:position w:val="-24"/>
          <w:szCs w:val="21"/>
        </w:rPr>
      </w:pPr>
    </w:p>
    <w:p w:rsidR="00281F3A" w14:paraId="2DDF84E4" w14:textId="77777777">
      <w:pPr>
        <w:ind w:firstLine="3360" w:firstLineChars="1400"/>
        <w:rPr>
          <w:rFonts w:cs="Times New Roman"/>
        </w:rPr>
      </w:pPr>
      <w:r>
        <w:rPr>
          <w:rFonts w:cs="Times New Roman"/>
          <w:position w:val="-30"/>
          <w:szCs w:val="21"/>
        </w:rPr>
        <w:object>
          <v:shape id="_x0000_i1053" type="#_x0000_t75" style="width:145pt;height:36pt" o:ole="">
            <v:imagedata r:id="rId111" o:title=""/>
          </v:shape>
          <o:OLEObject Type="Embed" ProgID="Equation.3" ShapeID="_x0000_i1053" DrawAspect="Content" ObjectID="_1772117370" r:id="rId112"/>
        </w:object>
      </w:r>
      <w:r>
        <w:rPr>
          <w:rFonts w:cs="Times New Roman" w:hint="eastAsia"/>
          <w:position w:val="-30"/>
          <w:szCs w:val="21"/>
        </w:rPr>
        <w:t xml:space="preserve"> </w:t>
      </w:r>
    </w:p>
    <w:p w:rsidR="00281F3A" w14:paraId="72F9E243" w14:textId="77777777">
      <w:pPr>
        <w:ind w:firstLine="480"/>
        <w:rPr>
          <w:rFonts w:cs="Times New Roman"/>
        </w:rPr>
      </w:pPr>
      <w:r>
        <w:rPr>
          <w:rFonts w:cs="Times New Roman" w:hint="eastAsia"/>
        </w:rPr>
        <w:t>等式两边分别积分：</w:t>
      </w:r>
    </w:p>
    <w:p w:rsidR="00281F3A" w14:paraId="776A1075" w14:textId="77777777">
      <w:pPr>
        <w:ind w:firstLine="480"/>
        <w:jc w:val="right"/>
        <w:rPr>
          <w:rFonts w:cs="Times New Roman"/>
        </w:rPr>
      </w:pPr>
      <w:r>
        <w:rPr>
          <w:rFonts w:cs="Times New Roman" w:hint="eastAsia"/>
          <w:position w:val="-66"/>
          <w:szCs w:val="21"/>
        </w:rPr>
        <w:t xml:space="preserve"> </w:t>
      </w:r>
      <w:r>
        <w:rPr>
          <w:rFonts w:cs="Times New Roman"/>
          <w:position w:val="-66"/>
          <w:szCs w:val="21"/>
        </w:rPr>
        <w:object>
          <v:shape id="_x0000_i1054" type="#_x0000_t75" style="width:179pt;height:1in" o:ole="">
            <v:imagedata r:id="rId113" o:title=""/>
          </v:shape>
          <o:OLEObject Type="Embed" ProgID="Equation.3" ShapeID="_x0000_i1054" DrawAspect="Content" ObjectID="_1772117371" r:id="rId114"/>
        </w:object>
      </w:r>
      <w:r>
        <w:rPr>
          <w:rFonts w:cs="Times New Roman" w:hint="eastAsia"/>
        </w:rPr>
        <w:t xml:space="preserve">                  (2.4)</w:t>
      </w:r>
    </w:p>
    <w:p w:rsidR="00281F3A" w14:paraId="3B065CE7" w14:textId="77777777">
      <w:pPr>
        <w:ind w:firstLine="480"/>
        <w:rPr>
          <w:rFonts w:cs="Times New Roman"/>
        </w:rPr>
      </w:pPr>
      <w:r>
        <w:rPr>
          <w:rFonts w:cs="Times New Roman" w:hint="eastAsia"/>
        </w:rPr>
        <w:t>式（</w:t>
      </w:r>
      <w:r>
        <w:rPr>
          <w:rFonts w:cs="Times New Roman" w:hint="eastAsia"/>
        </w:rPr>
        <w:t>2.4</w:t>
      </w:r>
      <w:r>
        <w:rPr>
          <w:rFonts w:cs="Times New Roman" w:hint="eastAsia"/>
        </w:rPr>
        <w:t>）就是输气管道水力计算基本公式。</w:t>
      </w:r>
    </w:p>
    <w:p w:rsidR="00281F3A" w14:paraId="7E26E241"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10"/>
          <w:szCs w:val="21"/>
        </w:rPr>
        <w:object>
          <v:shape id="_x0000_i1055" type="#_x0000_t75" style="width:18pt;height:17pt" o:ole="">
            <v:imagedata r:id="rId115" o:title=""/>
          </v:shape>
          <o:OLEObject Type="Embed" ProgID="Equation.3" ShapeID="_x0000_i1055" DrawAspect="Content" ObjectID="_1772117372" r:id="rId116"/>
        </w:object>
      </w:r>
      <w:r>
        <w:rPr>
          <w:rFonts w:cs="Times New Roman" w:hint="eastAsia"/>
        </w:rPr>
        <w:t>——管道始端天然气的绝对压力，</w:t>
      </w:r>
      <w:r>
        <w:rPr>
          <w:rFonts w:cs="Times New Roman" w:hint="eastAsia"/>
          <w:position w:val="-12"/>
        </w:rPr>
        <w:object>
          <v:shape id="_x0000_i1056" type="#_x0000_t75" style="width:13pt;height:18pt" o:ole="">
            <v:imagedata r:id="rId117" o:title=""/>
          </v:shape>
          <o:OLEObject Type="Embed" ProgID="Equation.3" ShapeID="_x0000_i1056" DrawAspect="Content" ObjectID="_1772117373" r:id="rId118"/>
        </w:object>
      </w:r>
      <w:r>
        <w:rPr>
          <w:rFonts w:cs="Times New Roman" w:hint="eastAsia"/>
        </w:rPr>
        <w:t>；</w:t>
      </w:r>
    </w:p>
    <w:p w:rsidR="00281F3A" w14:paraId="34C2DDBC" w14:textId="77777777">
      <w:pPr>
        <w:ind w:firstLine="480"/>
        <w:rPr>
          <w:rFonts w:cs="Times New Roman"/>
        </w:rPr>
      </w:pPr>
      <w:r>
        <w:rPr>
          <w:rFonts w:cs="Times New Roman" w:hint="eastAsia"/>
        </w:rPr>
        <w:t xml:space="preserve">  </w:t>
      </w:r>
      <w:r>
        <w:rPr>
          <w:rFonts w:cs="Times New Roman" w:hint="eastAsia"/>
          <w:position w:val="-10"/>
        </w:rPr>
        <w:object>
          <v:shape id="_x0000_i1057" type="#_x0000_t75" style="width:17pt;height:17pt" o:ole="">
            <v:imagedata r:id="rId119" o:title=""/>
          </v:shape>
          <o:OLEObject Type="Embed" ProgID="Equation.3" ShapeID="_x0000_i1057" DrawAspect="Content" ObjectID="_1772117374" r:id="rId120"/>
        </w:object>
      </w:r>
      <w:r>
        <w:rPr>
          <w:rFonts w:cs="Times New Roman" w:hint="eastAsia"/>
        </w:rPr>
        <w:t>——管道末端天然气的绝对压力，</w:t>
      </w:r>
      <w:r>
        <w:rPr>
          <w:rFonts w:cs="Times New Roman" w:hint="eastAsia"/>
          <w:position w:val="-12"/>
        </w:rPr>
        <w:object>
          <v:shape id="_x0000_i1058" type="#_x0000_t75" style="width:13pt;height:18pt" o:ole="">
            <v:imagedata r:id="rId121" o:title=""/>
          </v:shape>
          <o:OLEObject Type="Embed" ProgID="Equation.3" ShapeID="_x0000_i1058" DrawAspect="Content" ObjectID="_1772117375" r:id="rId122"/>
        </w:object>
      </w:r>
      <w:r>
        <w:rPr>
          <w:rFonts w:cs="Times New Roman" w:hint="eastAsia"/>
        </w:rPr>
        <w:t>；</w:t>
      </w:r>
    </w:p>
    <w:p w:rsidR="00281F3A" w14:paraId="32C15488" w14:textId="77777777">
      <w:pPr>
        <w:ind w:firstLine="480"/>
        <w:rPr>
          <w:rFonts w:cs="Times New Roman"/>
        </w:rPr>
      </w:pPr>
      <w:r>
        <w:rPr>
          <w:rFonts w:cs="Times New Roman" w:hint="eastAsia"/>
        </w:rPr>
        <w:t xml:space="preserve">  </w:t>
      </w:r>
      <w:r>
        <w:rPr>
          <w:rFonts w:cs="Times New Roman" w:hint="eastAsia"/>
          <w:position w:val="-12"/>
        </w:rPr>
        <w:object>
          <v:shape id="_x0000_i1059" type="#_x0000_t75" style="width:13pt;height:18pt" o:ole="">
            <v:imagedata r:id="rId123" o:title=""/>
          </v:shape>
          <o:OLEObject Type="Embed" ProgID="Equation.3" ShapeID="_x0000_i1059" DrawAspect="Content" ObjectID="_1772117376" r:id="rId124"/>
        </w:object>
      </w:r>
      <w:r>
        <w:rPr>
          <w:rFonts w:cs="Times New Roman" w:hint="eastAsia"/>
        </w:rPr>
        <w:t>——标准大气压，</w:t>
      </w:r>
      <w:r>
        <w:rPr>
          <w:rFonts w:cs="Times New Roman" w:hint="eastAsia"/>
          <w:position w:val="-12"/>
        </w:rPr>
        <w:object>
          <v:shape id="_x0000_i1060" type="#_x0000_t75" style="width:80pt;height:19pt" o:ole="">
            <v:imagedata r:id="rId125" o:title=""/>
          </v:shape>
          <o:OLEObject Type="Embed" ProgID="Equation.3" ShapeID="_x0000_i1060" DrawAspect="Content" ObjectID="_1772117377" r:id="rId126"/>
        </w:object>
      </w:r>
      <w:r>
        <w:rPr>
          <w:rFonts w:cs="Times New Roman" w:hint="eastAsia"/>
          <w:position w:val="-6"/>
        </w:rPr>
        <w:object>
          <v:shape id="_x0000_i1061" type="#_x0000_t75" style="width:16pt;height:13.95pt" o:ole="">
            <v:imagedata r:id="rId127" o:title=""/>
          </v:shape>
          <o:OLEObject Type="Embed" ProgID="Equation.3" ShapeID="_x0000_i1061" DrawAspect="Content" ObjectID="_1772117378" r:id="rId128"/>
        </w:object>
      </w:r>
      <w:r>
        <w:rPr>
          <w:rFonts w:cs="Times New Roman" w:hint="eastAsia"/>
        </w:rPr>
        <w:t>；</w:t>
      </w:r>
    </w:p>
    <w:p w:rsidR="00281F3A" w14:paraId="3DD4BA13" w14:textId="77777777">
      <w:pPr>
        <w:ind w:firstLine="480"/>
        <w:rPr>
          <w:rFonts w:cs="Times New Roman"/>
        </w:rPr>
      </w:pPr>
      <w:r>
        <w:rPr>
          <w:rFonts w:cs="Times New Roman" w:hint="eastAsia"/>
        </w:rPr>
        <w:t xml:space="preserve">  </w:t>
      </w:r>
      <w:r>
        <w:rPr>
          <w:rFonts w:cs="Times New Roman" w:hint="eastAsia"/>
          <w:position w:val="-4"/>
        </w:rPr>
        <w:object>
          <v:shape id="_x0000_i1062" type="#_x0000_t75" style="width:11pt;height:13pt" o:ole="">
            <v:imagedata r:id="rId129" o:title=""/>
          </v:shape>
          <o:OLEObject Type="Embed" ProgID="Equation.3" ShapeID="_x0000_i1062" DrawAspect="Content" ObjectID="_1772117379" r:id="rId130"/>
        </w:object>
      </w:r>
      <w:r>
        <w:rPr>
          <w:rFonts w:cs="Times New Roman" w:hint="eastAsia"/>
        </w:rPr>
        <w:t>——管段长度，</w:t>
      </w:r>
      <w:r>
        <w:rPr>
          <w:rFonts w:cs="Times New Roman" w:hint="eastAsia"/>
          <w:position w:val="-4"/>
        </w:rPr>
        <w:object>
          <v:shape id="_x0000_i1063" type="#_x0000_t75" style="width:13pt;height:10pt" o:ole="">
            <v:imagedata r:id="rId131" o:title=""/>
          </v:shape>
          <o:OLEObject Type="Embed" ProgID="Equation.3" ShapeID="_x0000_i1063" DrawAspect="Content" ObjectID="_1772117380" r:id="rId132"/>
        </w:object>
      </w:r>
      <w:r>
        <w:rPr>
          <w:rFonts w:cs="Times New Roman" w:hint="eastAsia"/>
        </w:rPr>
        <w:t>；</w:t>
      </w:r>
    </w:p>
    <w:p w:rsidR="00281F3A" w14:paraId="24F34E7C" w14:textId="77777777">
      <w:pPr>
        <w:ind w:firstLine="480"/>
        <w:rPr>
          <w:rFonts w:cs="Times New Roman"/>
        </w:rPr>
      </w:pPr>
      <w:r>
        <w:rPr>
          <w:rFonts w:cs="Times New Roman" w:hint="eastAsia"/>
        </w:rPr>
        <w:t xml:space="preserve">  </w:t>
      </w:r>
      <w:r>
        <w:rPr>
          <w:rFonts w:cs="Times New Roman" w:hint="eastAsia"/>
          <w:position w:val="-12"/>
        </w:rPr>
        <w:object>
          <v:shape id="_x0000_i1064" type="#_x0000_t75" style="width:15pt;height:18pt" o:ole="">
            <v:imagedata r:id="rId133" o:title=""/>
          </v:shape>
          <o:OLEObject Type="Embed" ProgID="Equation.3" ShapeID="_x0000_i1064" DrawAspect="Content" ObjectID="_1772117381" r:id="rId134"/>
        </w:object>
      </w:r>
      <w:r>
        <w:rPr>
          <w:rFonts w:cs="Times New Roman" w:hint="eastAsia"/>
        </w:rPr>
        <w:t>——天然气管道的计算流量，</w:t>
      </w:r>
      <w:r>
        <w:rPr>
          <w:rFonts w:cs="Times New Roman" w:hint="eastAsia"/>
          <w:position w:val="-6"/>
        </w:rPr>
        <w:object>
          <v:shape id="_x0000_i1065" type="#_x0000_t75" style="width:33pt;height:16pt" o:ole="">
            <v:imagedata r:id="rId135" o:title=""/>
          </v:shape>
          <o:OLEObject Type="Embed" ProgID="Equation.3" ShapeID="_x0000_i1065" DrawAspect="Content" ObjectID="_1772117382" r:id="rId136"/>
        </w:object>
      </w:r>
      <w:r>
        <w:rPr>
          <w:rFonts w:cs="Times New Roman" w:hint="eastAsia"/>
        </w:rPr>
        <w:t>；</w:t>
      </w:r>
    </w:p>
    <w:p w:rsidR="00281F3A" w14:paraId="2516ADE3" w14:textId="77777777">
      <w:pPr>
        <w:ind w:firstLine="480"/>
        <w:rPr>
          <w:rFonts w:cs="Times New Roman"/>
        </w:rPr>
        <w:sectPr>
          <w:headerReference w:type="even" r:id="rId137"/>
          <w:headerReference w:type="default" r:id="rId138"/>
          <w:footerReference w:type="even" r:id="rId139"/>
          <w:footerReference w:type="default" r:id="rId140"/>
          <w:headerReference w:type="first" r:id="rId141"/>
          <w:footerReference w:type="first" r:id="rId142"/>
          <w:type w:val="nextPage"/>
          <w:pgSz w:w="11906" w:h="16838"/>
          <w:pgMar w:top="1984" w:right="1417" w:bottom="1417" w:left="1417" w:header="1417" w:footer="1134" w:gutter="0"/>
          <w:pgNumType w:fmt="numberInDash" w:start="4"/>
          <w:cols w:space="0"/>
          <w:titlePg w:val="0"/>
          <w:docGrid w:type="lines" w:linePitch="327"/>
        </w:sectPr>
      </w:pPr>
      <w:r>
        <w:rPr>
          <w:rFonts w:cs="Times New Roman" w:hint="eastAsia"/>
        </w:rPr>
        <w:t xml:space="preserve">  </w:t>
      </w:r>
      <w:r>
        <w:rPr>
          <w:rFonts w:cs="Times New Roman" w:hint="eastAsia"/>
          <w:position w:val="-4"/>
        </w:rPr>
        <w:object>
          <v:shape id="_x0000_i1066" type="#_x0000_t75" style="width:13pt;height:13pt" o:ole="">
            <v:imagedata r:id="rId143" o:title=""/>
          </v:shape>
          <o:OLEObject Type="Embed" ProgID="Equation.3" ShapeID="_x0000_i1066" DrawAspect="Content" ObjectID="_1772117383" r:id="rId144"/>
        </w:object>
      </w:r>
      <w:r>
        <w:rPr>
          <w:rFonts w:cs="Times New Roman" w:hint="eastAsia"/>
        </w:rPr>
        <w:t>——管道内径，</w:t>
      </w:r>
      <w:r>
        <w:rPr>
          <w:rFonts w:cs="Times New Roman" w:hint="eastAsia"/>
          <w:position w:val="-4"/>
        </w:rPr>
        <w:object>
          <v:shape id="_x0000_i1067" type="#_x0000_t75" style="width:13pt;height:10pt" o:ole="">
            <v:imagedata r:id="rId145" o:title=""/>
          </v:shape>
          <o:OLEObject Type="Embed" ProgID="Equation.3" ShapeID="_x0000_i1067" DrawAspect="Content" ObjectID="_1772117384" r:id="rId146"/>
        </w:object>
      </w:r>
      <w:r>
        <w:rPr>
          <w:rFonts w:cs="Times New Roman" w:hint="eastAsia"/>
        </w:rPr>
        <w:t>；</w:t>
      </w:r>
    </w:p>
    <w:p w:rsidR="00281F3A" w14:paraId="721991D6" w14:textId="77777777">
      <w:pPr>
        <w:ind w:firstLine="480"/>
        <w:rPr>
          <w:rFonts w:cs="Times New Roman"/>
        </w:rPr>
      </w:pPr>
      <w:r>
        <w:rPr>
          <w:rFonts w:cs="Times New Roman" w:hint="eastAsia"/>
        </w:rPr>
        <w:t xml:space="preserve">  </w:t>
      </w:r>
      <w:r>
        <w:rPr>
          <w:rFonts w:cs="Times New Roman" w:hint="eastAsia"/>
          <w:position w:val="-12"/>
        </w:rPr>
        <w:object>
          <v:shape id="_x0000_i1068" type="#_x0000_t75" style="width:15pt;height:18pt" o:ole="">
            <v:imagedata r:id="rId147" o:title=""/>
          </v:shape>
          <o:OLEObject Type="Embed" ProgID="Equation.3" ShapeID="_x0000_i1068" DrawAspect="Content" ObjectID="_1772117385" r:id="rId148"/>
        </w:object>
      </w:r>
      <w:r>
        <w:rPr>
          <w:rFonts w:cs="Times New Roman" w:hint="eastAsia"/>
        </w:rPr>
        <w:t>——标准状态下天然气的密度，</w:t>
      </w:r>
      <w:r>
        <w:rPr>
          <w:rFonts w:cs="Times New Roman" w:hint="eastAsia"/>
          <w:position w:val="-10"/>
        </w:rPr>
        <w:object>
          <v:shape id="_x0000_i1069" type="#_x0000_t75" style="width:37pt;height:18pt" o:ole="">
            <v:imagedata r:id="rId149" o:title=""/>
          </v:shape>
          <o:OLEObject Type="Embed" ProgID="Equation.3" ShapeID="_x0000_i1069" DrawAspect="Content" ObjectID="_1772117386" r:id="rId150"/>
        </w:object>
      </w:r>
      <w:r>
        <w:rPr>
          <w:rFonts w:cs="Times New Roman" w:hint="eastAsia"/>
        </w:rPr>
        <w:t>；</w:t>
      </w:r>
    </w:p>
    <w:p w:rsidR="00281F3A" w14:paraId="59FCBDAB" w14:textId="77777777">
      <w:pPr>
        <w:ind w:firstLine="480"/>
        <w:rPr>
          <w:rFonts w:cs="Times New Roman"/>
        </w:rPr>
      </w:pPr>
      <w:r>
        <w:rPr>
          <w:rFonts w:cs="Times New Roman" w:hint="eastAsia"/>
        </w:rPr>
        <w:t xml:space="preserve">  </w:t>
      </w:r>
      <w:r>
        <w:rPr>
          <w:rFonts w:cs="Times New Roman" w:hint="eastAsia"/>
          <w:position w:val="-4"/>
        </w:rPr>
        <w:object>
          <v:shape id="_x0000_i1070" type="#_x0000_t75" style="width:11pt;height:13pt" o:ole="">
            <v:imagedata r:id="rId151" o:title=""/>
          </v:shape>
          <o:OLEObject Type="Embed" ProgID="Equation.3" ShapeID="_x0000_i1070" DrawAspect="Content" ObjectID="_1772117387" r:id="rId152"/>
        </w:object>
      </w:r>
      <w:r>
        <w:rPr>
          <w:rFonts w:cs="Times New Roman" w:hint="eastAsia"/>
        </w:rPr>
        <w:t>——天然气的绝对温度，</w:t>
      </w:r>
      <w:r>
        <w:rPr>
          <w:rFonts w:cs="Times New Roman" w:hint="eastAsia"/>
          <w:position w:val="-4"/>
        </w:rPr>
        <w:object>
          <v:shape id="_x0000_i1071" type="#_x0000_t75" style="width:13pt;height:13pt" o:ole="">
            <v:imagedata r:id="rId153" o:title=""/>
          </v:shape>
          <o:OLEObject Type="Embed" ProgID="Equation.3" ShapeID="_x0000_i1071" DrawAspect="Content" ObjectID="_1772117388" r:id="rId154"/>
        </w:object>
      </w:r>
      <w:r>
        <w:rPr>
          <w:rFonts w:cs="Times New Roman" w:hint="eastAsia"/>
        </w:rPr>
        <w:t>；</w:t>
      </w:r>
    </w:p>
    <w:p w:rsidR="00281F3A" w14:paraId="50053DEF" w14:textId="77777777">
      <w:pPr>
        <w:ind w:firstLine="480"/>
        <w:rPr>
          <w:rFonts w:cs="Times New Roman"/>
        </w:rPr>
      </w:pPr>
      <w:r>
        <w:rPr>
          <w:rFonts w:cs="Times New Roman" w:hint="eastAsia"/>
        </w:rPr>
        <w:t xml:space="preserve">  </w:t>
      </w:r>
      <w:r>
        <w:rPr>
          <w:rFonts w:cs="Times New Roman" w:hint="eastAsia"/>
          <w:position w:val="-12"/>
        </w:rPr>
        <w:object>
          <v:shape id="_x0000_i1072" type="#_x0000_t75" style="width:13pt;height:18pt" o:ole="">
            <v:imagedata r:id="rId155" o:title=""/>
          </v:shape>
          <o:OLEObject Type="Embed" ProgID="Equation.3" ShapeID="_x0000_i1072" DrawAspect="Content" ObjectID="_1772117389" r:id="rId156"/>
        </w:object>
      </w:r>
      <w:r>
        <w:rPr>
          <w:rFonts w:cs="Times New Roman" w:hint="eastAsia"/>
        </w:rPr>
        <w:t>——标准状态下天然气的绝对温度，</w:t>
      </w:r>
      <w:r>
        <w:rPr>
          <w:rFonts w:cs="Times New Roman" w:hint="eastAsia"/>
          <w:position w:val="-12"/>
        </w:rPr>
        <w:object>
          <v:shape id="_x0000_i1073" type="#_x0000_t75" style="width:45pt;height:18pt" o:ole="">
            <v:imagedata r:id="rId157" o:title=""/>
          </v:shape>
          <o:OLEObject Type="Embed" ProgID="Equation.3" ShapeID="_x0000_i1073" DrawAspect="Content" ObjectID="_1772117390" r:id="rId158"/>
        </w:object>
      </w:r>
      <w:r>
        <w:rPr>
          <w:rFonts w:cs="Times New Roman" w:hint="eastAsia"/>
          <w:position w:val="-4"/>
        </w:rPr>
        <w:object>
          <v:shape id="_x0000_i1074" type="#_x0000_t75" style="width:13pt;height:13pt" o:ole="">
            <v:imagedata r:id="rId159" o:title=""/>
          </v:shape>
          <o:OLEObject Type="Embed" ProgID="Equation.3" ShapeID="_x0000_i1074" DrawAspect="Content" ObjectID="_1772117391" r:id="rId160"/>
        </w:object>
      </w:r>
      <w:r>
        <w:rPr>
          <w:rFonts w:cs="Times New Roman" w:hint="eastAsia"/>
        </w:rPr>
        <w:t>；</w:t>
      </w:r>
    </w:p>
    <w:p w:rsidR="00281F3A" w14:paraId="7425DA7B" w14:textId="77777777">
      <w:pPr>
        <w:ind w:firstLine="480"/>
        <w:rPr>
          <w:rFonts w:cs="Times New Roman"/>
        </w:rPr>
      </w:pPr>
      <w:r>
        <w:rPr>
          <w:rFonts w:cs="Times New Roman" w:hint="eastAsia"/>
        </w:rPr>
        <w:t xml:space="preserve">  </w:t>
      </w:r>
      <w:r>
        <w:rPr>
          <w:rFonts w:cs="Times New Roman" w:hint="eastAsia"/>
          <w:position w:val="-6"/>
        </w:rPr>
        <w:object>
          <v:shape id="_x0000_i1075" type="#_x0000_t75" style="width:11pt;height:13.95pt" o:ole="">
            <v:imagedata r:id="rId161" o:title=""/>
          </v:shape>
          <o:OLEObject Type="Embed" ProgID="Equation.3" ShapeID="_x0000_i1075" DrawAspect="Content" ObjectID="_1772117392" r:id="rId162"/>
        </w:object>
      </w:r>
      <w:r>
        <w:rPr>
          <w:rFonts w:cs="Times New Roman" w:hint="eastAsia"/>
        </w:rPr>
        <w:t>——水力摩阻系数；</w:t>
      </w:r>
    </w:p>
    <w:p w:rsidR="00281F3A" w14:paraId="6B3B86A9" w14:textId="77777777">
      <w:pPr>
        <w:ind w:firstLine="480"/>
        <w:rPr>
          <w:rFonts w:cs="Times New Roman"/>
        </w:rPr>
      </w:pPr>
      <w:r>
        <w:rPr>
          <w:rFonts w:cs="Times New Roman" w:hint="eastAsia"/>
        </w:rPr>
        <w:t xml:space="preserve">  </w:t>
      </w:r>
      <w:r>
        <w:rPr>
          <w:rFonts w:cs="Times New Roman" w:hint="eastAsia"/>
          <w:position w:val="-4"/>
        </w:rPr>
        <w:object>
          <v:shape id="_x0000_i1076" type="#_x0000_t75" style="width:12pt;height:13pt" o:ole="">
            <v:imagedata r:id="rId163" o:title=""/>
          </v:shape>
          <o:OLEObject Type="Embed" ProgID="Equation.3" ShapeID="_x0000_i1076" DrawAspect="Content" ObjectID="_1772117393" r:id="rId164"/>
        </w:object>
      </w:r>
      <w:r>
        <w:rPr>
          <w:rFonts w:cs="Times New Roman" w:hint="eastAsia"/>
        </w:rPr>
        <w:t>——压缩性系数；</w:t>
      </w:r>
    </w:p>
    <w:p w:rsidR="00281F3A" w14:paraId="65A9E379" w14:textId="77777777">
      <w:pPr>
        <w:ind w:firstLine="480"/>
        <w:rPr>
          <w:rFonts w:cs="Times New Roman"/>
        </w:rPr>
      </w:pPr>
      <w:r>
        <w:rPr>
          <w:rFonts w:cs="Times New Roman" w:hint="eastAsia"/>
        </w:rPr>
        <w:t xml:space="preserve">  </w:t>
      </w:r>
      <w:r>
        <w:rPr>
          <w:rFonts w:cs="Times New Roman" w:hint="eastAsia"/>
          <w:position w:val="-12"/>
        </w:rPr>
        <w:object>
          <v:shape id="_x0000_i1077" type="#_x0000_t75" style="width:15pt;height:18pt" o:ole="">
            <v:imagedata r:id="rId165" o:title=""/>
          </v:shape>
          <o:OLEObject Type="Embed" ProgID="Equation.3" ShapeID="_x0000_i1077" DrawAspect="Content" ObjectID="_1772117394" r:id="rId166"/>
        </w:object>
      </w:r>
      <w:r>
        <w:rPr>
          <w:rFonts w:cs="Times New Roman" w:hint="eastAsia"/>
        </w:rPr>
        <w:t>——标准状态下的压缩性系数。</w:t>
      </w:r>
    </w:p>
    <w:p w:rsidR="00281F3A" w14:paraId="41889051" w14:textId="77777777">
      <w:pPr>
        <w:ind w:firstLine="480"/>
        <w:rPr>
          <w:rFonts w:cs="Times New Roman"/>
        </w:rPr>
      </w:pPr>
      <w:r>
        <w:rPr>
          <w:rFonts w:cs="Times New Roman" w:hint="eastAsia"/>
        </w:rPr>
        <w:t>方程（</w:t>
      </w:r>
      <w:r>
        <w:rPr>
          <w:rFonts w:cs="Times New Roman" w:hint="eastAsia"/>
        </w:rPr>
        <w:t>2.4</w:t>
      </w:r>
      <w:r>
        <w:rPr>
          <w:rFonts w:cs="Times New Roman" w:hint="eastAsia"/>
        </w:rPr>
        <w:t>）为高、中压天然气管道的水力计算基本公式，反映了天然气管道起点压力、终点压力、流量、管径、管长等参数之间的关系，若已知其他参数，可以求得其中任意一个参数。</w:t>
      </w:r>
    </w:p>
    <w:p w:rsidR="00281F3A" w14:paraId="2F155AD4" w14:textId="77777777">
      <w:pPr>
        <w:ind w:firstLine="480"/>
        <w:rPr>
          <w:rFonts w:cs="Times New Roman"/>
        </w:rPr>
      </w:pPr>
      <w:r>
        <w:rPr>
          <w:rFonts w:cs="Times New Roman" w:hint="eastAsia"/>
        </w:rPr>
        <w:t>由于城市天然气管道中的压力一般不大于</w:t>
      </w:r>
      <w:r>
        <w:rPr>
          <w:rFonts w:cs="Times New Roman" w:hint="eastAsia"/>
          <w:position w:val="-6"/>
        </w:rPr>
        <w:object>
          <v:shape id="_x0000_i1078" type="#_x0000_t75" style="width:42pt;height:13.95pt" o:ole="">
            <v:imagedata r:id="rId167" o:title=""/>
          </v:shape>
          <o:OLEObject Type="Embed" ProgID="Equation.3" ShapeID="_x0000_i1078" DrawAspect="Content" ObjectID="_1772117395" r:id="rId168"/>
        </w:object>
      </w:r>
      <w:r>
        <w:rPr>
          <w:rFonts w:cs="Times New Roman" w:hint="eastAsia"/>
        </w:rPr>
        <w:t>，因此可以取</w:t>
      </w:r>
      <w:r>
        <w:rPr>
          <w:rFonts w:cs="Times New Roman" w:hint="eastAsia"/>
          <w:position w:val="-12"/>
        </w:rPr>
        <w:object>
          <v:shape id="_x0000_i1079" type="#_x0000_t75" style="width:52pt;height:18pt" o:ole="">
            <v:imagedata r:id="rId169" o:title=""/>
          </v:shape>
          <o:OLEObject Type="Embed" ProgID="Equation.3" ShapeID="_x0000_i1079" DrawAspect="Content" ObjectID="_1772117396" r:id="rId170"/>
        </w:object>
      </w:r>
      <w:r>
        <w:rPr>
          <w:rFonts w:cs="Times New Roman" w:hint="eastAsia"/>
        </w:rPr>
        <w:t>。根据这个条件，计算公式可写成：</w:t>
      </w:r>
    </w:p>
    <w:p w:rsidR="00281F3A" w14:paraId="614A43F7" w14:textId="77777777">
      <w:pPr>
        <w:ind w:firstLine="480"/>
        <w:jc w:val="right"/>
        <w:rPr>
          <w:rFonts w:cs="Times New Roman"/>
        </w:rPr>
      </w:pPr>
      <w:r>
        <w:rPr>
          <w:rFonts w:cs="Times New Roman"/>
          <w:position w:val="-30"/>
        </w:rPr>
        <w:object>
          <v:shape id="_x0000_i1080" type="#_x0000_t75" style="width:149pt;height:36pt" o:ole="">
            <v:imagedata r:id="rId171" o:title=""/>
          </v:shape>
          <o:OLEObject Type="Embed" ProgID="Equation.3" ShapeID="_x0000_i1080" DrawAspect="Content" ObjectID="_1772117397" r:id="rId172"/>
        </w:object>
      </w:r>
      <w:r>
        <w:rPr>
          <w:rFonts w:cs="Times New Roman" w:hint="eastAsia"/>
        </w:rPr>
        <w:t xml:space="preserve">                    (2.5)</w:t>
      </w:r>
    </w:p>
    <w:p w:rsidR="00281F3A" w14:paraId="791E4979" w14:textId="77777777">
      <w:pPr>
        <w:ind w:firstLine="480"/>
        <w:rPr>
          <w:rFonts w:cs="Times New Roman"/>
        </w:rPr>
      </w:pPr>
      <w:r>
        <w:rPr>
          <w:rFonts w:cs="Times New Roman" w:hint="eastAsia"/>
        </w:rPr>
        <w:t>对城市低压天然气管道有：</w:t>
      </w:r>
      <w:r>
        <w:rPr>
          <w:rFonts w:cs="Times New Roman" w:hint="eastAsia"/>
        </w:rPr>
        <w:t>(</w:t>
      </w:r>
      <w:r>
        <w:rPr>
          <w:rFonts w:cs="Times New Roman" w:hint="eastAsia"/>
          <w:position w:val="-12"/>
        </w:rPr>
        <w:object>
          <v:shape id="_x0000_i1081" type="#_x0000_t75" style="width:17pt;height:18pt" o:ole="">
            <v:imagedata r:id="rId173" o:title=""/>
          </v:shape>
          <o:OLEObject Type="Embed" ProgID="Equation.3" ShapeID="_x0000_i1081" DrawAspect="Content" ObjectID="_1772117398" r:id="rId174"/>
        </w:object>
      </w:r>
      <w:r>
        <w:rPr>
          <w:rFonts w:cs="Times New Roman" w:hint="eastAsia"/>
        </w:rPr>
        <w:t>为管道起、终点压力的算术平均值），即</w:t>
      </w:r>
    </w:p>
    <w:p w:rsidR="00281F3A" w14:paraId="19F592A2" w14:textId="77777777">
      <w:pPr>
        <w:ind w:firstLine="1440" w:firstLineChars="600"/>
        <w:jc w:val="center"/>
        <w:rPr>
          <w:rFonts w:cs="Times New Roman"/>
        </w:rPr>
      </w:pPr>
      <w:r>
        <w:rPr>
          <w:rFonts w:cs="Times New Roman" w:hint="eastAsia"/>
          <w:position w:val="-24"/>
        </w:rPr>
        <w:object>
          <v:shape id="_x0000_i1082" type="#_x0000_t75" style="width:96pt;height:31pt" o:ole="">
            <v:imagedata r:id="rId175" o:title=""/>
          </v:shape>
          <o:OLEObject Type="Embed" ProgID="Equation.3" ShapeID="_x0000_i1082" DrawAspect="Content" ObjectID="_1772117399" r:id="rId176"/>
        </w:object>
      </w:r>
    </w:p>
    <w:p w:rsidR="00281F3A" w14:paraId="7D070513" w14:textId="77777777">
      <w:pPr>
        <w:ind w:firstLine="1440" w:firstLineChars="600"/>
        <w:jc w:val="center"/>
        <w:rPr>
          <w:rFonts w:cs="Times New Roman"/>
        </w:rPr>
      </w:pPr>
      <w:r>
        <w:rPr>
          <w:rFonts w:cs="Times New Roman" w:hint="eastAsia"/>
          <w:position w:val="-12"/>
        </w:rPr>
        <w:object>
          <v:shape id="_x0000_i1083" type="#_x0000_t75" style="width:234pt;height:19pt" o:ole="">
            <v:imagedata r:id="rId177" o:title=""/>
          </v:shape>
          <o:OLEObject Type="Embed" ProgID="Equation.3" ShapeID="_x0000_i1083" DrawAspect="Content" ObjectID="_1772117400" r:id="rId178"/>
        </w:object>
      </w:r>
    </w:p>
    <w:p w:rsidR="00281F3A" w14:paraId="115A9AE6" w14:textId="77777777">
      <w:pPr>
        <w:ind w:firstLine="480"/>
        <w:rPr>
          <w:rFonts w:cs="Times New Roman"/>
        </w:rPr>
      </w:pPr>
      <w:r>
        <w:rPr>
          <w:rFonts w:cs="Times New Roman" w:hint="eastAsia"/>
        </w:rPr>
        <w:t>将上述方程代入高、中压天然气管道水力计算的基本公式，可得出低压天然气管道水力计算的基本公式如下：</w:t>
      </w:r>
    </w:p>
    <w:p w:rsidR="00281F3A" w14:paraId="5BF519BB" w14:textId="77777777">
      <w:pPr>
        <w:ind w:firstLine="480"/>
        <w:jc w:val="right"/>
        <w:rPr>
          <w:rFonts w:cs="Times New Roman"/>
        </w:rPr>
      </w:pPr>
      <w:r>
        <w:rPr>
          <w:rFonts w:cs="Times New Roman"/>
          <w:position w:val="-30"/>
        </w:rPr>
        <w:object>
          <v:shape id="_x0000_i1084" type="#_x0000_t75" style="width:154pt;height:36pt" o:ole="">
            <v:imagedata r:id="rId179" o:title=""/>
          </v:shape>
          <o:OLEObject Type="Embed" ProgID="Equation.3" ShapeID="_x0000_i1084" DrawAspect="Content" ObjectID="_1772117401" r:id="rId180"/>
        </w:object>
      </w:r>
      <w:r>
        <w:rPr>
          <w:rFonts w:cs="Times New Roman" w:hint="eastAsia"/>
        </w:rPr>
        <w:t xml:space="preserve">                  (2.6)</w:t>
      </w:r>
    </w:p>
    <w:p w:rsidR="00281F3A" w14:paraId="64E91344" w14:textId="77777777">
      <w:pPr>
        <w:ind w:firstLine="480"/>
        <w:rPr>
          <w:rFonts w:cs="Times New Roman"/>
        </w:rPr>
      </w:pPr>
    </w:p>
    <w:p w:rsidR="00281F3A" w14:paraId="5C950CF7" w14:textId="77777777">
      <w:pPr>
        <w:ind w:firstLine="480"/>
        <w:rPr>
          <w:rFonts w:cs="Times New Roman"/>
        </w:rPr>
      </w:pPr>
      <w:r>
        <w:rPr>
          <w:rFonts w:cs="Times New Roman" w:hint="eastAsia"/>
        </w:rPr>
        <w:t>同理，对低压天然气管道有</w:t>
      </w:r>
      <w:r>
        <w:rPr>
          <w:rFonts w:cs="Times New Roman" w:hint="eastAsia"/>
          <w:position w:val="-12"/>
        </w:rPr>
        <w:object>
          <v:shape id="_x0000_i1085" type="#_x0000_t75" style="width:52pt;height:18pt" o:ole="">
            <v:imagedata r:id="rId169" o:title=""/>
          </v:shape>
          <o:OLEObject Type="Embed" ProgID="Equation.3" ShapeID="_x0000_i1085" DrawAspect="Content" ObjectID="_1772117402" r:id="rId181"/>
        </w:object>
      </w:r>
      <w:r>
        <w:rPr>
          <w:rFonts w:cs="Times New Roman" w:hint="eastAsia"/>
        </w:rPr>
        <w:t>，根据这个条件，低压天然气管道水力计算的基本公式为：</w:t>
      </w:r>
    </w:p>
    <w:p w:rsidR="00281F3A" w14:paraId="5D1F43D5" w14:textId="77777777">
      <w:pPr>
        <w:ind w:firstLine="480"/>
        <w:jc w:val="right"/>
        <w:rPr>
          <w:rFonts w:cs="Times New Roman"/>
        </w:rPr>
      </w:pPr>
      <w:r>
        <w:rPr>
          <w:rFonts w:cs="Times New Roman"/>
          <w:position w:val="-30"/>
        </w:rPr>
        <w:object>
          <v:shape id="_x0000_i1086" type="#_x0000_t75" style="width:138pt;height:36pt" o:ole="">
            <v:imagedata r:id="rId182" o:title=""/>
          </v:shape>
          <o:OLEObject Type="Embed" ProgID="Equation.3" ShapeID="_x0000_i1086" DrawAspect="Content" ObjectID="_1772117403" r:id="rId183"/>
        </w:object>
      </w:r>
      <w:r>
        <w:rPr>
          <w:rFonts w:cs="Times New Roman" w:hint="eastAsia"/>
        </w:rPr>
        <w:t xml:space="preserve">                    (2.7)</w:t>
      </w:r>
    </w:p>
    <w:p w:rsidR="00281F3A" w14:paraId="137A35FF" w14:textId="77777777">
      <w:pPr>
        <w:ind w:firstLine="480"/>
        <w:rPr>
          <w:rFonts w:cs="Times New Roman"/>
        </w:rPr>
      </w:pPr>
      <w:r>
        <w:rPr>
          <w:rFonts w:cs="Times New Roman" w:hint="eastAsia"/>
        </w:rPr>
        <w:t>以上所得的高、中压和低压天然气管道水力计算的基本公式中，只有摩擦阻力系数</w:t>
      </w:r>
      <w:r>
        <w:rPr>
          <w:rFonts w:cs="Times New Roman" w:hint="eastAsia"/>
          <w:position w:val="-6"/>
        </w:rPr>
        <w:object>
          <v:shape id="_x0000_i1087" type="#_x0000_t75" style="width:10.55pt;height:14.4pt" o:ole="">
            <v:imagedata r:id="rId161" o:title=""/>
          </v:shape>
          <o:OLEObject Type="Embed" ProgID="Equation.3" ShapeID="_x0000_i1087" DrawAspect="Content" ObjectID="_1772117404" r:id="rId184"/>
        </w:object>
      </w:r>
      <w:r>
        <w:rPr>
          <w:rFonts w:cs="Times New Roman" w:hint="eastAsia"/>
        </w:rPr>
        <w:t>是尚未确定的。</w:t>
      </w:r>
    </w:p>
    <w:p w:rsidR="00281F3A" w14:paraId="52763587" w14:textId="77777777">
      <w:pPr>
        <w:pStyle w:val="Heading2"/>
        <w:spacing w:before="163"/>
        <w:rPr>
          <w:rFonts w:cs="Times New Roman"/>
        </w:rPr>
      </w:pPr>
      <w:bookmarkStart w:id="9" w:name="_Toc32600"/>
      <w:r>
        <w:rPr>
          <w:rFonts w:cs="Times New Roman" w:hint="eastAsia"/>
        </w:rPr>
        <w:t xml:space="preserve">2.2 </w:t>
      </w:r>
      <w:r>
        <w:rPr>
          <w:rFonts w:cs="Times New Roman" w:hint="eastAsia"/>
        </w:rPr>
        <w:t>摩擦阻力系数</w:t>
      </w:r>
      <w:bookmarkEnd w:id="9"/>
    </w:p>
    <w:p w:rsidR="00281F3A" w14:paraId="1BF0573C" w14:textId="77777777">
      <w:pPr>
        <w:pStyle w:val="Heading3"/>
        <w:spacing w:before="163"/>
        <w:rPr>
          <w:rFonts w:cs="Times New Roman"/>
        </w:rPr>
      </w:pPr>
      <w:bookmarkStart w:id="10" w:name="_Toc28923"/>
      <w:r>
        <w:rPr>
          <w:rFonts w:cs="Times New Roman" w:hint="eastAsia"/>
        </w:rPr>
        <w:t xml:space="preserve">2.2.1 </w:t>
      </w:r>
      <w:r>
        <w:rPr>
          <w:rFonts w:cs="Times New Roman" w:hint="eastAsia"/>
        </w:rPr>
        <w:t>雷诺数</w:t>
      </w:r>
      <w:bookmarkEnd w:id="10"/>
    </w:p>
    <w:p w:rsidR="00281F3A" w14:paraId="6E4F4E71" w14:textId="77777777">
      <w:pPr>
        <w:ind w:firstLine="480"/>
        <w:rPr>
          <w:rFonts w:cs="Times New Roman"/>
        </w:rPr>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984" w:right="1417" w:bottom="1417" w:left="1417" w:header="1417" w:footer="1134" w:gutter="0"/>
          <w:pgNumType w:fmt="numberInDash" w:start="5"/>
          <w:cols w:space="0"/>
          <w:titlePg w:val="0"/>
          <w:docGrid w:type="lines" w:linePitch="327"/>
        </w:sectPr>
      </w:pPr>
      <w:r>
        <w:rPr>
          <w:rFonts w:cs="Times New Roman" w:hint="eastAsia"/>
        </w:rPr>
        <w:t>输气管道的雷诺数可按照以下公式计算：</w:t>
      </w:r>
    </w:p>
    <w:p w:rsidR="00281F3A" w14:paraId="73814759" w14:textId="77777777">
      <w:pPr>
        <w:ind w:firstLine="480"/>
        <w:jc w:val="center"/>
        <w:rPr>
          <w:rFonts w:cs="Times New Roman"/>
        </w:rPr>
      </w:pPr>
      <w:r>
        <w:rPr>
          <w:rFonts w:cs="Times New Roman"/>
          <w:position w:val="-24"/>
        </w:rPr>
        <w:object>
          <v:shape id="_x0000_i1088" type="#_x0000_t75" style="width:119pt;height:30.7pt" o:ole="">
            <v:imagedata r:id="rId191" o:title=""/>
          </v:shape>
          <o:OLEObject Type="Embed" ProgID="Equation.3" ShapeID="_x0000_i1088" DrawAspect="Content" ObjectID="_1772117405" r:id="rId192"/>
        </w:object>
      </w:r>
    </w:p>
    <w:p w:rsidR="00281F3A" w14:paraId="419B1CBD" w14:textId="77777777">
      <w:pPr>
        <w:ind w:firstLine="480"/>
        <w:outlineLvl w:val="3"/>
        <w:rPr>
          <w:rFonts w:cs="Times New Roman"/>
        </w:rPr>
      </w:pPr>
      <w:r>
        <w:rPr>
          <w:rFonts w:cs="Times New Roman" w:hint="eastAsia"/>
        </w:rPr>
        <w:t>而</w:t>
      </w:r>
    </w:p>
    <w:p w:rsidR="00281F3A" w14:paraId="76AA5ECA" w14:textId="77777777">
      <w:pPr>
        <w:ind w:firstLine="480"/>
        <w:jc w:val="center"/>
        <w:rPr>
          <w:rFonts w:cs="Times New Roman"/>
        </w:rPr>
      </w:pPr>
      <w:r>
        <w:rPr>
          <w:rFonts w:cs="Times New Roman" w:hint="eastAsia"/>
          <w:position w:val="-28"/>
        </w:rPr>
        <w:object>
          <v:shape id="_x0000_i1089" type="#_x0000_t75" style="width:31.7pt;height:32.65pt" o:ole="">
            <v:imagedata r:id="rId193" o:title=""/>
          </v:shape>
          <o:OLEObject Type="Embed" ProgID="Equation.3" ShapeID="_x0000_i1089" DrawAspect="Content" ObjectID="_1772117406" r:id="rId194"/>
        </w:object>
      </w:r>
      <w:r>
        <w:rPr>
          <w:rFonts w:cs="Times New Roman" w:hint="eastAsia"/>
        </w:rPr>
        <w:t>，</w:t>
      </w:r>
      <w:r>
        <w:rPr>
          <w:rFonts w:cs="Times New Roman" w:hint="eastAsia"/>
        </w:rPr>
        <w:t xml:space="preserve">       </w:t>
      </w:r>
      <w:r>
        <w:rPr>
          <w:rFonts w:cs="Times New Roman" w:hint="eastAsia"/>
          <w:position w:val="-12"/>
        </w:rPr>
        <w:object>
          <v:shape id="_x0000_i1090" type="#_x0000_t75" style="width:42.25pt;height:18.25pt" o:ole="">
            <v:imagedata r:id="rId195" o:title=""/>
          </v:shape>
          <o:OLEObject Type="Embed" ProgID="Equation.3" ShapeID="_x0000_i1090" DrawAspect="Content" ObjectID="_1772117407" r:id="rId196"/>
        </w:object>
      </w:r>
    </w:p>
    <w:p w:rsidR="00281F3A" w14:paraId="01036D50" w14:textId="77777777">
      <w:pPr>
        <w:ind w:firstLine="480"/>
        <w:rPr>
          <w:rFonts w:cs="Times New Roman"/>
        </w:rPr>
      </w:pPr>
      <w:r>
        <w:rPr>
          <w:rFonts w:cs="Times New Roman" w:hint="eastAsia"/>
        </w:rPr>
        <w:t>所以</w:t>
      </w:r>
    </w:p>
    <w:p w:rsidR="00281F3A" w14:paraId="7B854856" w14:textId="77777777">
      <w:pPr>
        <w:ind w:firstLine="480"/>
        <w:jc w:val="right"/>
        <w:rPr>
          <w:rFonts w:cs="Times New Roman"/>
        </w:rPr>
      </w:pPr>
      <w:r>
        <w:rPr>
          <w:rFonts w:cs="Times New Roman" w:hint="eastAsia"/>
          <w:position w:val="-28"/>
        </w:rPr>
        <w:object>
          <v:shape id="_x0000_i1091" type="#_x0000_t75" style="width:66.25pt;height:33.6pt" o:ole="">
            <v:imagedata r:id="rId197" o:title=""/>
          </v:shape>
          <o:OLEObject Type="Embed" ProgID="Equation.3" ShapeID="_x0000_i1091" DrawAspect="Content" ObjectID="_1772117408" r:id="rId198"/>
        </w:object>
      </w:r>
      <w:r>
        <w:rPr>
          <w:rFonts w:cs="Times New Roman" w:hint="eastAsia"/>
        </w:rPr>
        <w:t xml:space="preserve">                         (2.8)</w:t>
      </w:r>
    </w:p>
    <w:p w:rsidR="00281F3A" w14:paraId="433506E0"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4"/>
        </w:rPr>
        <w:object>
          <v:shape id="_x0000_i1092" type="#_x0000_t75" style="width:10.55pt;height:13.45pt" o:ole="">
            <v:imagedata r:id="rId199" o:title=""/>
          </v:shape>
          <o:OLEObject Type="Embed" ProgID="Equation.3" ShapeID="_x0000_i1092" DrawAspect="Content" ObjectID="_1772117409" r:id="rId200"/>
        </w:object>
      </w:r>
      <w:r>
        <w:rPr>
          <w:rFonts w:cs="Times New Roman" w:hint="eastAsia"/>
        </w:rPr>
        <w:t>——气体的相对密度；</w:t>
      </w:r>
    </w:p>
    <w:p w:rsidR="00281F3A" w14:paraId="64559983" w14:textId="77777777">
      <w:pPr>
        <w:ind w:firstLine="480"/>
        <w:rPr>
          <w:rFonts w:cs="Times New Roman"/>
        </w:rPr>
      </w:pPr>
      <w:r>
        <w:rPr>
          <w:rFonts w:cs="Times New Roman" w:hint="eastAsia"/>
        </w:rPr>
        <w:t xml:space="preserve">  </w:t>
      </w:r>
      <w:r>
        <w:rPr>
          <w:rFonts w:cs="Times New Roman" w:hint="eastAsia"/>
          <w:position w:val="-12"/>
        </w:rPr>
        <w:object>
          <v:shape id="_x0000_i1093" type="#_x0000_t75" style="width:15.35pt;height:18.25pt" o:ole="">
            <v:imagedata r:id="rId201" o:title=""/>
          </v:shape>
          <o:OLEObject Type="Embed" ProgID="Equation.3" ShapeID="_x0000_i1093" DrawAspect="Content" ObjectID="_1772117410" r:id="rId202"/>
        </w:object>
      </w:r>
      <w:r>
        <w:rPr>
          <w:rFonts w:cs="Times New Roman" w:hint="eastAsia"/>
        </w:rPr>
        <w:t>——标准状态下空气的密度，取</w:t>
      </w:r>
      <w:r>
        <w:rPr>
          <w:rFonts w:cs="Times New Roman" w:hint="eastAsia"/>
          <w:position w:val="-12"/>
        </w:rPr>
        <w:object>
          <v:shape id="_x0000_i1094" type="#_x0000_t75" style="width:54.7pt;height:18.25pt" o:ole="">
            <v:imagedata r:id="rId203" o:title=""/>
          </v:shape>
          <o:OLEObject Type="Embed" ProgID="Equation.3" ShapeID="_x0000_i1094" DrawAspect="Content" ObjectID="_1772117411" r:id="rId204"/>
        </w:object>
      </w:r>
      <w:r>
        <w:rPr>
          <w:rFonts w:cs="Times New Roman" w:hint="eastAsia"/>
          <w:position w:val="-10"/>
        </w:rPr>
        <w:object>
          <v:shape id="_x0000_i1095" type="#_x0000_t75" style="width:37.45pt;height:18.25pt" o:ole="">
            <v:imagedata r:id="rId149" o:title=""/>
          </v:shape>
          <o:OLEObject Type="Embed" ProgID="Equation.3" ShapeID="_x0000_i1095" DrawAspect="Content" ObjectID="_1772117412" r:id="rId205"/>
        </w:object>
      </w:r>
      <w:r>
        <w:rPr>
          <w:rFonts w:cs="Times New Roman" w:hint="eastAsia"/>
        </w:rPr>
        <w:t>；</w:t>
      </w:r>
    </w:p>
    <w:p w:rsidR="00281F3A" w14:paraId="42EF2423" w14:textId="77777777">
      <w:pPr>
        <w:ind w:firstLine="480"/>
        <w:rPr>
          <w:rFonts w:cs="Times New Roman"/>
        </w:rPr>
      </w:pPr>
      <w:r>
        <w:rPr>
          <w:rFonts w:cs="Times New Roman" w:hint="eastAsia"/>
        </w:rPr>
        <w:t xml:space="preserve">  </w:t>
      </w:r>
      <w:r>
        <w:rPr>
          <w:rFonts w:cs="Times New Roman" w:hint="eastAsia"/>
          <w:position w:val="-10"/>
        </w:rPr>
        <w:object>
          <v:shape id="_x0000_i1096" type="#_x0000_t75" style="width:12.5pt;height:13.45pt" o:ole="">
            <v:imagedata r:id="rId206" o:title=""/>
          </v:shape>
          <o:OLEObject Type="Embed" ProgID="Equation.3" ShapeID="_x0000_i1096" DrawAspect="Content" ObjectID="_1772117413" r:id="rId207"/>
        </w:object>
      </w:r>
      <w:r>
        <w:rPr>
          <w:rFonts w:cs="Times New Roman" w:hint="eastAsia"/>
        </w:rPr>
        <w:t>——气体的密度，</w:t>
      </w:r>
      <w:r>
        <w:rPr>
          <w:rFonts w:cs="Times New Roman" w:hint="eastAsia"/>
          <w:position w:val="-10"/>
        </w:rPr>
        <w:object>
          <v:shape id="_x0000_i1097" type="#_x0000_t75" style="width:37.45pt;height:18.25pt" o:ole="">
            <v:imagedata r:id="rId149" o:title=""/>
          </v:shape>
          <o:OLEObject Type="Embed" ProgID="Equation.3" ShapeID="_x0000_i1097" DrawAspect="Content" ObjectID="_1772117414" r:id="rId208"/>
        </w:object>
      </w:r>
      <w:r>
        <w:rPr>
          <w:rFonts w:cs="Times New Roman" w:hint="eastAsia"/>
        </w:rPr>
        <w:t>；</w:t>
      </w:r>
    </w:p>
    <w:p w:rsidR="00281F3A" w14:paraId="6B4A1B9E" w14:textId="77777777">
      <w:pPr>
        <w:ind w:firstLine="480"/>
        <w:rPr>
          <w:rFonts w:cs="Times New Roman"/>
        </w:rPr>
      </w:pPr>
      <w:r>
        <w:rPr>
          <w:rFonts w:cs="Times New Roman" w:hint="eastAsia"/>
        </w:rPr>
        <w:t xml:space="preserve">  </w:t>
      </w:r>
      <w:r>
        <w:rPr>
          <w:rFonts w:cs="Times New Roman" w:hint="eastAsia"/>
          <w:position w:val="-10"/>
        </w:rPr>
        <w:object>
          <v:shape id="_x0000_i1098" type="#_x0000_t75" style="width:12.5pt;height:13.45pt" o:ole="">
            <v:imagedata r:id="rId209" o:title=""/>
          </v:shape>
          <o:OLEObject Type="Embed" ProgID="Equation.3" ShapeID="_x0000_i1098" DrawAspect="Content" ObjectID="_1772117415" r:id="rId210"/>
        </w:object>
      </w:r>
      <w:r>
        <w:rPr>
          <w:rFonts w:cs="Times New Roman" w:hint="eastAsia"/>
        </w:rPr>
        <w:t>——气体的动力粘度，</w:t>
      </w:r>
      <w:r>
        <w:rPr>
          <w:rFonts w:cs="Times New Roman"/>
          <w:position w:val="-6"/>
        </w:rPr>
        <w:object>
          <v:shape id="_x0000_i1099" type="#_x0000_t75" style="width:30.7pt;height:16.3pt" o:ole="">
            <v:imagedata r:id="rId211" o:title=""/>
          </v:shape>
          <o:OLEObject Type="Embed" ProgID="Equation.3" ShapeID="_x0000_i1099" DrawAspect="Content" ObjectID="_1772117416" r:id="rId212"/>
        </w:object>
      </w:r>
      <w:r>
        <w:rPr>
          <w:rFonts w:cs="Times New Roman" w:hint="eastAsia"/>
        </w:rPr>
        <w:t>；</w:t>
      </w:r>
    </w:p>
    <w:p w:rsidR="00281F3A" w14:paraId="1512727D" w14:textId="77777777">
      <w:pPr>
        <w:ind w:firstLine="480"/>
        <w:rPr>
          <w:rFonts w:cs="Times New Roman"/>
        </w:rPr>
      </w:pPr>
      <w:r>
        <w:rPr>
          <w:rFonts w:cs="Times New Roman" w:hint="eastAsia"/>
        </w:rPr>
        <w:t xml:space="preserve">  </w:t>
      </w:r>
      <w:r>
        <w:rPr>
          <w:rFonts w:cs="Times New Roman" w:hint="eastAsia"/>
          <w:position w:val="-6"/>
        </w:rPr>
        <w:object>
          <v:shape id="_x0000_i1100" type="#_x0000_t75" style="width:9.6pt;height:10.55pt" o:ole="">
            <v:imagedata r:id="rId213" o:title=""/>
          </v:shape>
          <o:OLEObject Type="Embed" ProgID="Equation.3" ShapeID="_x0000_i1100" DrawAspect="Content" ObjectID="_1772117417" r:id="rId214"/>
        </w:object>
      </w:r>
      <w:r>
        <w:rPr>
          <w:rFonts w:cs="Times New Roman" w:hint="eastAsia"/>
        </w:rPr>
        <w:t>——气体的运动粘度，</w:t>
      </w:r>
      <w:r>
        <w:rPr>
          <w:rFonts w:cs="Times New Roman"/>
          <w:position w:val="-6"/>
        </w:rPr>
        <w:object>
          <v:shape id="_x0000_i1101" type="#_x0000_t75" style="width:30.7pt;height:16.3pt" o:ole="">
            <v:imagedata r:id="rId211" o:title=""/>
          </v:shape>
          <o:OLEObject Type="Embed" ProgID="Equation.3" ShapeID="_x0000_i1101" DrawAspect="Content" ObjectID="_1772117418" r:id="rId215"/>
        </w:object>
      </w:r>
      <w:r>
        <w:rPr>
          <w:rFonts w:cs="Times New Roman" w:hint="eastAsia"/>
        </w:rPr>
        <w:t>；</w:t>
      </w:r>
    </w:p>
    <w:p w:rsidR="00281F3A" w14:paraId="7FBEE313" w14:textId="77777777">
      <w:pPr>
        <w:ind w:firstLine="480"/>
        <w:rPr>
          <w:rFonts w:cs="Times New Roman"/>
        </w:rPr>
      </w:pPr>
      <w:r>
        <w:rPr>
          <w:rFonts w:cs="Times New Roman" w:hint="eastAsia"/>
        </w:rPr>
        <w:t xml:space="preserve">  </w:t>
      </w:r>
      <w:r>
        <w:rPr>
          <w:rFonts w:cs="Times New Roman" w:hint="eastAsia"/>
          <w:position w:val="-10"/>
        </w:rPr>
        <w:object>
          <v:shape id="_x0000_i1102" type="#_x0000_t75" style="width:12.5pt;height:16.3pt" o:ole="">
            <v:imagedata r:id="rId216" o:title=""/>
          </v:shape>
          <o:OLEObject Type="Embed" ProgID="Equation.3" ShapeID="_x0000_i1102" DrawAspect="Content" ObjectID="_1772117419" r:id="rId217"/>
        </w:object>
      </w:r>
      <w:r>
        <w:rPr>
          <w:rFonts w:cs="Times New Roman" w:hint="eastAsia"/>
        </w:rPr>
        <w:t>——天然气管道的计算流量，</w:t>
      </w:r>
      <w:r>
        <w:rPr>
          <w:rFonts w:cs="Times New Roman" w:hint="eastAsia"/>
          <w:position w:val="-6"/>
        </w:rPr>
        <w:object>
          <v:shape id="_x0000_i1103" type="#_x0000_t75" style="width:32.65pt;height:16.3pt" o:ole="">
            <v:imagedata r:id="rId135" o:title=""/>
          </v:shape>
          <o:OLEObject Type="Embed" ProgID="Equation.3" ShapeID="_x0000_i1103" DrawAspect="Content" ObjectID="_1772117420" r:id="rId218"/>
        </w:object>
      </w:r>
      <w:r>
        <w:rPr>
          <w:rFonts w:cs="Times New Roman" w:hint="eastAsia"/>
        </w:rPr>
        <w:t>；</w:t>
      </w:r>
    </w:p>
    <w:p w:rsidR="00281F3A" w14:paraId="591A3C8C" w14:textId="77777777">
      <w:pPr>
        <w:ind w:firstLine="480"/>
        <w:rPr>
          <w:rFonts w:cs="Times New Roman"/>
        </w:rPr>
      </w:pPr>
      <w:r>
        <w:rPr>
          <w:rFonts w:cs="Times New Roman" w:hint="eastAsia"/>
        </w:rPr>
        <w:t xml:space="preserve">  </w:t>
      </w:r>
      <w:r>
        <w:rPr>
          <w:rFonts w:cs="Times New Roman" w:hint="eastAsia"/>
          <w:position w:val="-4"/>
        </w:rPr>
        <w:object>
          <v:shape id="_x0000_i1104" type="#_x0000_t75" style="width:13.45pt;height:13.45pt" o:ole="">
            <v:imagedata r:id="rId219" o:title=""/>
          </v:shape>
          <o:OLEObject Type="Embed" ProgID="Equation.3" ShapeID="_x0000_i1104" DrawAspect="Content" ObjectID="_1772117421" r:id="rId220"/>
        </w:object>
      </w:r>
      <w:r>
        <w:rPr>
          <w:rFonts w:cs="Times New Roman" w:hint="eastAsia"/>
        </w:rPr>
        <w:t>——输气管内径，</w:t>
      </w:r>
      <w:r>
        <w:rPr>
          <w:rFonts w:cs="Times New Roman" w:hint="eastAsia"/>
          <w:position w:val="-4"/>
        </w:rPr>
        <w:object>
          <v:shape id="_x0000_i1105" type="#_x0000_t75" style="width:13.45pt;height:9.6pt" o:ole="">
            <v:imagedata r:id="rId221" o:title=""/>
          </v:shape>
          <o:OLEObject Type="Embed" ProgID="Equation.3" ShapeID="_x0000_i1105" DrawAspect="Content" ObjectID="_1772117422" r:id="rId222"/>
        </w:object>
      </w:r>
      <w:r>
        <w:rPr>
          <w:rFonts w:cs="Times New Roman" w:hint="eastAsia"/>
        </w:rPr>
        <w:t>。</w:t>
      </w:r>
    </w:p>
    <w:p w:rsidR="00281F3A" w14:paraId="5E91AF62" w14:textId="77777777">
      <w:pPr>
        <w:pStyle w:val="Heading3"/>
        <w:spacing w:before="163"/>
        <w:rPr>
          <w:rFonts w:cs="Times New Roman"/>
        </w:rPr>
      </w:pPr>
      <w:bookmarkStart w:id="11" w:name="_Toc27108"/>
      <w:r>
        <w:rPr>
          <w:rFonts w:cs="Times New Roman" w:hint="eastAsia"/>
        </w:rPr>
        <w:t xml:space="preserve">2.2.2 </w:t>
      </w:r>
      <w:r>
        <w:rPr>
          <w:rFonts w:cs="Times New Roman" w:hint="eastAsia"/>
        </w:rPr>
        <w:t>管壁粗糙度</w:t>
      </w:r>
      <w:bookmarkEnd w:id="11"/>
    </w:p>
    <w:p w:rsidR="00281F3A" w14:paraId="16022B5B" w14:textId="77777777">
      <w:pPr>
        <w:ind w:firstLine="480"/>
        <w:rPr>
          <w:rFonts w:cs="Times New Roman"/>
        </w:rPr>
      </w:pPr>
      <w:r>
        <w:rPr>
          <w:rFonts w:cs="Times New Roman" w:hint="eastAsia"/>
        </w:rPr>
        <w:t>由于制管及焊接、安装过程中的种种原因，管内壁难免会是凹凸不平的，其凸起的高低、型式及分布情况具有随机性质。目前，一般用绝对当量粗糙度和相对当量粗糙度来描述管壁的粗糙程度。管壁的绝对当量粗糙度是指管内壁凸起高度的统计平均值，用</w:t>
      </w:r>
      <w:r>
        <w:rPr>
          <w:rFonts w:cs="Times New Roman" w:hint="eastAsia"/>
          <w:position w:val="-6"/>
        </w:rPr>
        <w:object>
          <v:shape id="_x0000_i1106" type="#_x0000_t75" style="width:8.65pt;height:10.55pt" o:ole="">
            <v:imagedata r:id="rId223" o:title=""/>
          </v:shape>
          <o:OLEObject Type="Embed" ProgID="Equation.3" ShapeID="_x0000_i1106" DrawAspect="Content" ObjectID="_1772117423" r:id="rId224"/>
        </w:object>
      </w:r>
      <w:r>
        <w:rPr>
          <w:rFonts w:cs="Times New Roman" w:hint="eastAsia"/>
        </w:rPr>
        <w:t>或者</w:t>
      </w:r>
      <w:r>
        <w:rPr>
          <w:rFonts w:cs="Times New Roman" w:hint="eastAsia"/>
          <w:position w:val="-6"/>
        </w:rPr>
        <w:object>
          <v:shape id="_x0000_i1107" type="#_x0000_t75" style="width:9.6pt;height:14.4pt" o:ole="">
            <v:imagedata r:id="rId225" o:title=""/>
          </v:shape>
          <o:OLEObject Type="Embed" ProgID="Equation.3" ShapeID="_x0000_i1107" DrawAspect="Content" ObjectID="_1772117424" r:id="rId226"/>
        </w:object>
      </w:r>
      <w:r>
        <w:rPr>
          <w:rFonts w:cs="Times New Roman" w:hint="eastAsia"/>
        </w:rPr>
        <w:t>来表示。管壁的相对当量粗糙度是绝对当量粗糙度与管道内半径之比，用</w:t>
      </w:r>
      <w:r>
        <w:rPr>
          <w:rFonts w:cs="Times New Roman" w:hint="eastAsia"/>
          <w:position w:val="-6"/>
        </w:rPr>
        <w:object>
          <v:shape id="_x0000_i1108" type="#_x0000_t75" style="width:9.6pt;height:10.55pt" o:ole="">
            <v:imagedata r:id="rId227" o:title=""/>
          </v:shape>
          <o:OLEObject Type="Embed" ProgID="Equation.3" ShapeID="_x0000_i1108" DrawAspect="Content" ObjectID="_1772117425" r:id="rId228"/>
        </w:object>
      </w:r>
      <w:r>
        <w:rPr>
          <w:rFonts w:cs="Times New Roman" w:hint="eastAsia"/>
        </w:rPr>
        <w:t>表示，其表达式为：</w:t>
      </w:r>
    </w:p>
    <w:p w:rsidR="00281F3A" w14:paraId="6C45F2FC" w14:textId="77777777">
      <w:pPr>
        <w:ind w:firstLine="480"/>
        <w:jc w:val="right"/>
        <w:rPr>
          <w:rFonts w:cs="Times New Roman"/>
        </w:rPr>
      </w:pPr>
      <w:r>
        <w:rPr>
          <w:rFonts w:cs="Times New Roman"/>
          <w:position w:val="-24"/>
        </w:rPr>
        <w:object>
          <v:shape id="_x0000_i1109" type="#_x0000_t75" style="width:36.5pt;height:30.7pt" o:ole="">
            <v:imagedata r:id="rId229" o:title=""/>
          </v:shape>
          <o:OLEObject Type="Embed" ProgID="Equation.3" ShapeID="_x0000_i1109" DrawAspect="Content" ObjectID="_1772117426" r:id="rId230"/>
        </w:object>
      </w:r>
      <w:r>
        <w:rPr>
          <w:rFonts w:cs="Times New Roman" w:hint="eastAsia"/>
          <w:position w:val="-24"/>
        </w:rPr>
        <w:t xml:space="preserve">                             </w:t>
      </w:r>
      <w:r>
        <w:rPr>
          <w:rFonts w:cs="Times New Roman" w:hint="eastAsia"/>
        </w:rPr>
        <w:t xml:space="preserve"> (2.9)</w:t>
      </w:r>
    </w:p>
    <w:p w:rsidR="00281F3A" w14:paraId="52879ED6" w14:textId="77777777">
      <w:pPr>
        <w:ind w:firstLine="480"/>
        <w:jc w:val="right"/>
        <w:rPr>
          <w:rFonts w:cs="Times New Roman"/>
        </w:rPr>
      </w:pPr>
      <w:r>
        <w:rPr>
          <w:rFonts w:cs="Times New Roman" w:hint="eastAsia"/>
          <w:position w:val="-24"/>
        </w:rPr>
        <w:t xml:space="preserve">                      </w:t>
      </w:r>
    </w:p>
    <w:p w:rsidR="00281F3A" w14:paraId="37E56A29"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4"/>
        </w:rPr>
        <w:object>
          <v:shape id="_x0000_i1110" type="#_x0000_t75" style="width:13.45pt;height:13.45pt" o:ole="">
            <v:imagedata r:id="rId231" o:title=""/>
          </v:shape>
          <o:OLEObject Type="Embed" ProgID="Equation.3" ShapeID="_x0000_i1110" DrawAspect="Content" ObjectID="_1772117427" r:id="rId232"/>
        </w:object>
      </w:r>
      <w:r>
        <w:rPr>
          <w:rFonts w:cs="Times New Roman" w:hint="eastAsia"/>
        </w:rPr>
        <w:t>——管道内径，</w:t>
      </w:r>
      <w:r>
        <w:rPr>
          <w:rFonts w:cs="Times New Roman" w:hint="eastAsia"/>
          <w:position w:val="-4"/>
        </w:rPr>
        <w:object>
          <v:shape id="_x0000_i1111" type="#_x0000_t75" style="width:13.45pt;height:9.6pt" o:ole="">
            <v:imagedata r:id="rId221" o:title=""/>
          </v:shape>
          <o:OLEObject Type="Embed" ProgID="Equation.3" ShapeID="_x0000_i1111" DrawAspect="Content" ObjectID="_1772117428" r:id="rId233"/>
        </w:object>
      </w:r>
      <w:r>
        <w:rPr>
          <w:rFonts w:cs="Times New Roman" w:hint="eastAsia"/>
        </w:rPr>
        <w:t>。</w:t>
      </w:r>
    </w:p>
    <w:p w:rsidR="00281F3A" w14:paraId="77266861" w14:textId="77777777">
      <w:pPr>
        <w:pStyle w:val="Heading3"/>
        <w:spacing w:before="163"/>
        <w:rPr>
          <w:rFonts w:cs="Times New Roman"/>
        </w:rPr>
      </w:pPr>
      <w:bookmarkStart w:id="12" w:name="_Toc5278"/>
      <w:r>
        <w:rPr>
          <w:rFonts w:cs="Times New Roman" w:hint="eastAsia"/>
        </w:rPr>
        <w:t xml:space="preserve">2.2.3 </w:t>
      </w:r>
      <w:r>
        <w:rPr>
          <w:rFonts w:cs="Times New Roman" w:hint="eastAsia"/>
        </w:rPr>
        <w:t>流态划分和边界雷诺数</w:t>
      </w:r>
      <w:bookmarkEnd w:id="12"/>
    </w:p>
    <w:p w:rsidR="00281F3A" w14:paraId="177F4801" w14:textId="77777777">
      <w:pPr>
        <w:ind w:firstLine="480"/>
        <w:rPr>
          <w:rFonts w:cs="Times New Roman"/>
        </w:rPr>
      </w:pPr>
      <w:r>
        <w:rPr>
          <w:rFonts w:cs="Times New Roman" w:hint="eastAsia"/>
        </w:rPr>
        <w:t>管道内流体的流动形式可分为两种：层流和紊流。</w:t>
      </w:r>
    </w:p>
    <w:p w:rsidR="00281F3A" w14:paraId="08F9FE19" w14:textId="77777777">
      <w:pPr>
        <w:numPr>
          <w:ilvl w:val="0"/>
          <w:numId w:val="1"/>
        </w:numPr>
        <w:adjustRightInd w:val="0"/>
        <w:ind w:left="0" w:firstLine="480"/>
        <w:rPr>
          <w:rFonts w:cs="Times New Roman"/>
        </w:rPr>
      </w:pPr>
      <w:r>
        <w:rPr>
          <w:rFonts w:cs="Times New Roman" w:hint="eastAsia"/>
          <w:position w:val="-6"/>
        </w:rPr>
        <w:object>
          <v:shape id="_x0000_i1112" type="#_x0000_t75" style="width:53.75pt;height:14.4pt" o:ole="">
            <v:imagedata r:id="rId234" o:title=""/>
          </v:shape>
          <o:OLEObject Type="Embed" ProgID="Equation.3" ShapeID="_x0000_i1112" DrawAspect="Content" ObjectID="_1772117429" r:id="rId235"/>
        </w:object>
      </w:r>
      <w:r>
        <w:rPr>
          <w:rFonts w:cs="Times New Roman" w:hint="eastAsia"/>
        </w:rPr>
        <w:t>，流态为层流。广泛的特点是接</w:t>
      </w:r>
      <w:r>
        <w:rPr>
          <w:rFonts w:cs="Times New Roman"/>
        </w:rPr>
        <w:t>近管壁处有边界层，而且边界层很厚</w:t>
      </w:r>
      <w:r>
        <w:rPr>
          <w:rFonts w:cs="Times New Roman" w:hint="eastAsia"/>
        </w:rPr>
        <w:t>，将</w:t>
      </w:r>
      <w:r>
        <w:rPr>
          <w:rFonts w:cs="Times New Roman"/>
        </w:rPr>
        <w:t>管壁上的粗糙凸起</w:t>
      </w:r>
      <w:r>
        <w:rPr>
          <w:rFonts w:cs="Times New Roman" w:hint="eastAsia"/>
        </w:rPr>
        <w:t>完全覆盖</w:t>
      </w:r>
      <w:r>
        <w:rPr>
          <w:rFonts w:cs="Times New Roman"/>
        </w:rPr>
        <w:t>，流体质点平行于管轴作有规则的运动</w:t>
      </w:r>
      <w:r>
        <w:rPr>
          <w:rFonts w:cs="Times New Roman"/>
          <w:vertAlign w:val="superscript"/>
        </w:rPr>
        <w:fldChar w:fldCharType="begin"/>
      </w:r>
      <w:r>
        <w:rPr>
          <w:rFonts w:cs="Times New Roman"/>
          <w:vertAlign w:val="superscript"/>
        </w:rPr>
        <w:instrText xml:space="preserve"> REF _Ref12728 \w \h </w:instrText>
      </w:r>
      <w:r>
        <w:rPr>
          <w:rFonts w:cs="Times New Roman"/>
          <w:vertAlign w:val="superscript"/>
        </w:rPr>
        <w:fldChar w:fldCharType="separate"/>
      </w:r>
      <w:r>
        <w:rPr>
          <w:rFonts w:cs="Times New Roman"/>
          <w:vertAlign w:val="superscript"/>
        </w:rPr>
        <w:t>[</w:t>
      </w:r>
      <w:r>
        <w:rPr>
          <w:rFonts w:cs="Times New Roman" w:hint="eastAsia"/>
          <w:vertAlign w:val="superscript"/>
        </w:rPr>
        <w:t>6</w:t>
      </w:r>
      <w:r>
        <w:rPr>
          <w:rFonts w:cs="Times New Roman"/>
          <w:vertAlign w:val="superscript"/>
        </w:rPr>
        <w:t>]</w:t>
      </w:r>
      <w:r>
        <w:rPr>
          <w:rFonts w:cs="Times New Roman"/>
          <w:vertAlign w:val="superscript"/>
        </w:rPr>
        <w:fldChar w:fldCharType="end"/>
      </w:r>
      <w:r>
        <w:rPr>
          <w:rFonts w:cs="Times New Roman"/>
        </w:rPr>
        <w:t>。</w:t>
      </w:r>
    </w:p>
    <w:p w:rsidR="00281F3A" w14:paraId="7995AD3E" w14:textId="77777777">
      <w:pPr>
        <w:pStyle w:val="NormalWeb"/>
        <w:widowControl/>
        <w:numPr>
          <w:ilvl w:val="0"/>
          <w:numId w:val="1"/>
        </w:numPr>
        <w:adjustRightInd w:val="0"/>
        <w:spacing w:beforeAutospacing="0" w:afterAutospacing="0"/>
        <w:ind w:left="0" w:firstLine="480"/>
        <w:rPr>
          <w:kern w:val="2"/>
        </w:rPr>
      </w:pPr>
      <w:r>
        <w:rPr>
          <w:position w:val="-6"/>
        </w:rPr>
        <w:object>
          <v:shape id="_x0000_i1113" type="#_x0000_t75" style="width:90.25pt;height:14.4pt" o:ole="">
            <v:imagedata r:id="rId236" o:title=""/>
          </v:shape>
          <o:OLEObject Type="Embed" ProgID="Equation.3" ShapeID="_x0000_i1113" DrawAspect="Content" ObjectID="_1772117430" r:id="rId237"/>
        </w:object>
      </w:r>
      <w:r>
        <w:t>，</w:t>
      </w:r>
      <w:r>
        <w:rPr>
          <w:rFonts w:hint="eastAsia"/>
          <w:kern w:val="2"/>
        </w:rPr>
        <w:t>流态为临界区。流体在由层流向紊流流态的过渡期内，其运动状态非常不稳定。</w:t>
      </w:r>
    </w:p>
    <w:p w:rsidR="00281F3A" w14:paraId="7E240B25" w14:textId="77777777">
      <w:pPr>
        <w:pStyle w:val="NormalWeb"/>
        <w:widowControl/>
        <w:numPr>
          <w:ilvl w:val="0"/>
          <w:numId w:val="1"/>
        </w:numPr>
        <w:adjustRightInd w:val="0"/>
        <w:spacing w:beforeAutospacing="0" w:afterAutospacing="0"/>
        <w:ind w:left="0" w:firstLine="480"/>
        <w:rPr>
          <w:kern w:val="2"/>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984" w:right="1417" w:bottom="1417" w:left="1417" w:header="1417" w:footer="1134" w:gutter="0"/>
          <w:pgNumType w:fmt="numberInDash" w:start="6"/>
          <w:cols w:space="0"/>
          <w:titlePg w:val="0"/>
          <w:docGrid w:type="lines" w:linePitch="327"/>
        </w:sectPr>
      </w:pPr>
      <w:r>
        <w:rPr>
          <w:rFonts w:hint="eastAsia"/>
          <w:kern w:val="2"/>
          <w:position w:val="-6"/>
        </w:rPr>
        <w:object>
          <v:shape id="_x0000_i1114" type="#_x0000_t75" style="width:52.8pt;height:14.4pt" o:ole="">
            <v:imagedata r:id="rId244" o:title=""/>
          </v:shape>
          <o:OLEObject Type="Embed" ProgID="Equation.3" ShapeID="_x0000_i1114" DrawAspect="Content" ObjectID="_1772117431" r:id="rId245"/>
        </w:object>
      </w:r>
      <w:r>
        <w:rPr>
          <w:rFonts w:hint="eastAsia"/>
          <w:kern w:val="2"/>
        </w:rPr>
        <w:t>,</w:t>
      </w:r>
      <w:r>
        <w:rPr>
          <w:rFonts w:hint="eastAsia"/>
          <w:kern w:val="2"/>
        </w:rPr>
        <w:t>流态可看作为紊流。紊流总的特点是流体质点作涡旋运动，并可划分为三个区域</w:t>
      </w:r>
      <w:r>
        <w:rPr>
          <w:rFonts w:hint="eastAsia"/>
          <w:kern w:val="2"/>
          <w:vertAlign w:val="superscript"/>
        </w:rPr>
        <w:fldChar w:fldCharType="begin"/>
      </w:r>
      <w:r>
        <w:rPr>
          <w:rFonts w:hint="eastAsia"/>
          <w:kern w:val="2"/>
          <w:vertAlign w:val="superscript"/>
        </w:rPr>
        <w:instrText xml:space="preserve"> REF _Ref13078 \w \h </w:instrText>
      </w:r>
      <w:r>
        <w:rPr>
          <w:rFonts w:hint="eastAsia"/>
          <w:kern w:val="2"/>
          <w:vertAlign w:val="superscript"/>
        </w:rPr>
        <w:fldChar w:fldCharType="separate"/>
      </w:r>
      <w:r>
        <w:rPr>
          <w:rFonts w:hint="eastAsia"/>
          <w:kern w:val="2"/>
          <w:vertAlign w:val="superscript"/>
        </w:rPr>
        <w:t>[7]</w:t>
      </w:r>
      <w:r>
        <w:rPr>
          <w:rFonts w:hint="eastAsia"/>
          <w:kern w:val="2"/>
          <w:vertAlign w:val="superscript"/>
        </w:rPr>
        <w:fldChar w:fldCharType="end"/>
      </w:r>
      <w:r>
        <w:rPr>
          <w:rFonts w:hint="eastAsia"/>
          <w:kern w:val="2"/>
        </w:rPr>
        <w:t>：</w:t>
      </w:r>
    </w:p>
    <w:p w:rsidR="00281F3A" w14:paraId="47CC92BC" w14:textId="77777777">
      <w:pPr>
        <w:pStyle w:val="NormalWeb"/>
        <w:widowControl/>
        <w:spacing w:beforeAutospacing="0" w:afterAutospacing="0" w:line="20" w:lineRule="atLeast"/>
        <w:ind w:firstLine="480"/>
      </w:pPr>
      <w:r>
        <w:t>①</w:t>
      </w:r>
      <w:r>
        <w:rPr>
          <w:rFonts w:hint="eastAsia"/>
        </w:rPr>
        <w:t xml:space="preserve"> </w:t>
      </w:r>
      <w:r>
        <w:rPr>
          <w:position w:val="-10"/>
        </w:rPr>
        <w:object>
          <v:shape id="_x0000_i1115" type="#_x0000_t75" style="width:80.7pt;height:17.3pt" o:ole="">
            <v:imagedata r:id="rId246" o:title=""/>
          </v:shape>
          <o:OLEObject Type="Embed" ProgID="Equation.3" ShapeID="_x0000_i1115" DrawAspect="Content" ObjectID="_1772117432" r:id="rId247"/>
        </w:object>
      </w:r>
      <w:r>
        <w:t>,</w:t>
      </w:r>
      <w:r>
        <w:t>为紊流光滑区。它的特征是在管壁上有一薄薄的</w:t>
      </w:r>
      <w:r>
        <w:rPr>
          <w:rFonts w:hint="eastAsia"/>
        </w:rPr>
        <w:t>层流边界层</w:t>
      </w:r>
      <w:r>
        <w:t>，并能覆盖管壁上的粗糙凸块</w:t>
      </w:r>
      <w:r>
        <w:rPr>
          <w:vertAlign w:val="superscript"/>
        </w:rPr>
        <w:fldChar w:fldCharType="begin"/>
      </w:r>
      <w:r>
        <w:rPr>
          <w:vertAlign w:val="superscript"/>
        </w:rPr>
        <w:instrText xml:space="preserve"> REF _Ref13388 \w \h </w:instrText>
      </w:r>
      <w:r>
        <w:rPr>
          <w:vertAlign w:val="superscript"/>
        </w:rPr>
        <w:fldChar w:fldCharType="separate"/>
      </w:r>
      <w:r>
        <w:rPr>
          <w:vertAlign w:val="superscript"/>
        </w:rPr>
        <w:t>[</w:t>
      </w:r>
      <w:r>
        <w:rPr>
          <w:rFonts w:hint="eastAsia"/>
          <w:vertAlign w:val="superscript"/>
        </w:rPr>
        <w:t>8</w:t>
      </w:r>
      <w:r>
        <w:rPr>
          <w:vertAlign w:val="superscript"/>
        </w:rPr>
        <w:t>]</w:t>
      </w:r>
      <w:r>
        <w:rPr>
          <w:vertAlign w:val="superscript"/>
        </w:rPr>
        <w:fldChar w:fldCharType="end"/>
      </w:r>
      <w:r>
        <w:t>。</w:t>
      </w:r>
      <w:r>
        <w:rPr>
          <w:position w:val="-10"/>
        </w:rPr>
        <w:object>
          <v:shape id="_x0000_i1116" type="#_x0000_t75" style="width:19.2pt;height:17.3pt" o:ole="">
            <v:imagedata r:id="rId248" o:title=""/>
          </v:shape>
          <o:OLEObject Type="Embed" ProgID="Equation.3" ShapeID="_x0000_i1116" DrawAspect="Content" ObjectID="_1772117433" r:id="rId249"/>
        </w:object>
      </w:r>
      <w:r>
        <w:t>为紊流光滑区至混合摩擦区的边界雷诺数</w:t>
      </w:r>
      <w:r>
        <w:rPr>
          <w:rFonts w:hint="eastAsia"/>
        </w:rPr>
        <w:t>，</w:t>
      </w:r>
      <w:r>
        <w:t>或称第</w:t>
      </w:r>
      <w:r>
        <w:rPr>
          <w:rFonts w:hint="eastAsia"/>
        </w:rPr>
        <w:t>一</w:t>
      </w:r>
      <w:r>
        <w:t>边界</w:t>
      </w:r>
      <w:r>
        <w:rPr>
          <w:rFonts w:hint="eastAsia"/>
        </w:rPr>
        <w:t>雷诺数：</w:t>
      </w:r>
    </w:p>
    <w:p w:rsidR="00281F3A" w14:paraId="0E261FB9" w14:textId="77777777">
      <w:pPr>
        <w:ind w:firstLine="480"/>
        <w:jc w:val="center"/>
        <w:rPr>
          <w:rFonts w:cs="Times New Roman"/>
          <w:position w:val="-66"/>
        </w:rPr>
      </w:pPr>
      <w:r>
        <w:rPr>
          <w:rFonts w:cs="Times New Roman" w:hint="eastAsia"/>
          <w:position w:val="-66"/>
        </w:rPr>
        <w:object>
          <v:shape id="_x0000_i1117" type="#_x0000_t75" style="width:75.85pt;height:51.85pt" o:ole="">
            <v:imagedata r:id="rId250" o:title=""/>
          </v:shape>
          <o:OLEObject Type="Embed" ProgID="Equation.3" ShapeID="_x0000_i1117" DrawAspect="Content" ObjectID="_1772117434" r:id="rId251"/>
        </w:object>
      </w:r>
    </w:p>
    <w:p w:rsidR="00281F3A" w14:paraId="679BC57C"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6"/>
        </w:rPr>
        <w:object>
          <v:shape id="_x0000_i1118" type="#_x0000_t75" style="width:9.6pt;height:14.4pt" o:ole="">
            <v:imagedata r:id="rId225" o:title=""/>
          </v:shape>
          <o:OLEObject Type="Embed" ProgID="Equation.3" ShapeID="_x0000_i1118" DrawAspect="Content" ObjectID="_1772117435" r:id="rId252"/>
        </w:object>
      </w:r>
      <w:r>
        <w:rPr>
          <w:rFonts w:cs="Times New Roman" w:hint="eastAsia"/>
        </w:rPr>
        <w:t>——管壁的当量粗糙度（绝对粗糙度的平均值）。</w:t>
      </w:r>
    </w:p>
    <w:p w:rsidR="00281F3A" w14:paraId="5DF4189C" w14:textId="77777777">
      <w:pPr>
        <w:ind w:firstLine="480"/>
        <w:rPr>
          <w:rFonts w:cs="Times New Roman"/>
        </w:rPr>
      </w:pPr>
      <w:r>
        <w:rPr>
          <w:rFonts w:cs="Times New Roman"/>
        </w:rPr>
        <w:t>②</w:t>
      </w:r>
      <w:r>
        <w:rPr>
          <w:rFonts w:cs="Times New Roman" w:hint="eastAsia"/>
        </w:rPr>
        <w:t xml:space="preserve"> </w:t>
      </w:r>
      <w:r>
        <w:rPr>
          <w:rFonts w:cs="Times New Roman"/>
          <w:position w:val="-10"/>
        </w:rPr>
        <w:object>
          <v:shape id="_x0000_i1119" type="#_x0000_t75" style="width:76.75pt;height:17.3pt" o:ole="">
            <v:imagedata r:id="rId253" o:title=""/>
          </v:shape>
          <o:OLEObject Type="Embed" ProgID="Equation.3" ShapeID="_x0000_i1119" DrawAspect="Content" ObjectID="_1772117436" r:id="rId254"/>
        </w:object>
      </w:r>
      <w:r>
        <w:rPr>
          <w:rFonts w:cs="Times New Roman"/>
        </w:rPr>
        <w:t>,</w:t>
      </w:r>
      <w:r>
        <w:rPr>
          <w:rFonts w:cs="Times New Roman"/>
        </w:rPr>
        <w:t>为混合摩擦区。其特点是管壁上的部分粗糙凸起露出层流边界层。</w:t>
      </w:r>
      <w:r>
        <w:rPr>
          <w:rFonts w:cs="Times New Roman"/>
          <w:position w:val="-10"/>
        </w:rPr>
        <w:object>
          <v:shape id="_x0000_i1120" type="#_x0000_t75" style="width:21.1pt;height:17.3pt" o:ole="">
            <v:imagedata r:id="rId255" o:title=""/>
          </v:shape>
          <o:OLEObject Type="Embed" ProgID="Equation.3" ShapeID="_x0000_i1120" DrawAspect="Content" ObjectID="_1772117437" r:id="rId256"/>
        </w:object>
      </w:r>
      <w:r>
        <w:rPr>
          <w:rFonts w:cs="Times New Roman"/>
        </w:rPr>
        <w:t>为混合摩擦区至阻力平方区的边界雷诺数，或称</w:t>
      </w:r>
      <w:r>
        <w:rPr>
          <w:rFonts w:cs="Times New Roman" w:hint="eastAsia"/>
        </w:rPr>
        <w:t>为</w:t>
      </w:r>
      <w:r>
        <w:rPr>
          <w:rFonts w:cs="Times New Roman"/>
        </w:rPr>
        <w:t>第</w:t>
      </w:r>
      <w:r>
        <w:rPr>
          <w:rFonts w:cs="Times New Roman" w:hint="eastAsia"/>
        </w:rPr>
        <w:t>二</w:t>
      </w:r>
      <w:r>
        <w:rPr>
          <w:rFonts w:cs="Times New Roman"/>
        </w:rPr>
        <w:t>边界雷诺数</w:t>
      </w:r>
      <w:r>
        <w:rPr>
          <w:rFonts w:cs="Times New Roman"/>
          <w:vertAlign w:val="superscript"/>
        </w:rPr>
        <w:fldChar w:fldCharType="begin"/>
      </w:r>
      <w:r>
        <w:rPr>
          <w:rFonts w:cs="Times New Roman"/>
          <w:vertAlign w:val="superscript"/>
        </w:rPr>
        <w:instrText xml:space="preserve"> REF _Ref13728 \w \h </w:instrText>
      </w:r>
      <w:r>
        <w:rPr>
          <w:rFonts w:cs="Times New Roman"/>
          <w:vertAlign w:val="superscript"/>
        </w:rPr>
        <w:fldChar w:fldCharType="separate"/>
      </w:r>
      <w:r>
        <w:rPr>
          <w:rFonts w:cs="Times New Roman"/>
          <w:vertAlign w:val="superscript"/>
        </w:rPr>
        <w:t>[</w:t>
      </w:r>
      <w:r>
        <w:rPr>
          <w:rFonts w:cs="Times New Roman" w:hint="eastAsia"/>
          <w:vertAlign w:val="superscript"/>
        </w:rPr>
        <w:t>9</w:t>
      </w:r>
      <w:r>
        <w:rPr>
          <w:rFonts w:cs="Times New Roman"/>
          <w:vertAlign w:val="superscript"/>
        </w:rPr>
        <w:t>]</w:t>
      </w:r>
      <w:r>
        <w:rPr>
          <w:rFonts w:cs="Times New Roman"/>
          <w:vertAlign w:val="superscript"/>
        </w:rPr>
        <w:fldChar w:fldCharType="end"/>
      </w:r>
      <w:r>
        <w:rPr>
          <w:rFonts w:cs="Times New Roman"/>
        </w:rPr>
        <w:t>:</w:t>
      </w:r>
    </w:p>
    <w:p w:rsidR="00281F3A" w14:paraId="78610E75" w14:textId="77777777">
      <w:pPr>
        <w:ind w:firstLine="480"/>
        <w:jc w:val="center"/>
        <w:rPr>
          <w:rFonts w:cs="Times New Roman"/>
        </w:rPr>
      </w:pPr>
      <w:r>
        <w:rPr>
          <w:rFonts w:cs="Times New Roman"/>
          <w:position w:val="-28"/>
        </w:rPr>
        <w:object>
          <v:shape id="_x0000_i1121" type="#_x0000_t75" style="width:84.5pt;height:37.45pt" o:ole="">
            <v:imagedata r:id="rId257" o:title=""/>
          </v:shape>
          <o:OLEObject Type="Embed" ProgID="Equation.3" ShapeID="_x0000_i1121" DrawAspect="Content" ObjectID="_1772117438" r:id="rId258"/>
        </w:object>
      </w:r>
    </w:p>
    <w:p w:rsidR="00281F3A" w14:paraId="3E748D06" w14:textId="77777777">
      <w:pPr>
        <w:ind w:firstLine="480"/>
        <w:rPr>
          <w:rFonts w:cs="Times New Roman"/>
        </w:rPr>
      </w:pPr>
      <w:r>
        <w:rPr>
          <w:rFonts w:cs="Times New Roman"/>
        </w:rPr>
        <w:t>③</w:t>
      </w:r>
      <w:r>
        <w:rPr>
          <w:rFonts w:cs="Times New Roman" w:hint="eastAsia"/>
        </w:rPr>
        <w:t xml:space="preserve"> </w:t>
      </w:r>
      <w:r>
        <w:rPr>
          <w:rFonts w:cs="Times New Roman"/>
          <w:position w:val="-10"/>
        </w:rPr>
        <w:object>
          <v:shape id="_x0000_i1122" type="#_x0000_t75" style="width:47.05pt;height:17.3pt" o:ole="">
            <v:imagedata r:id="rId259" o:title=""/>
          </v:shape>
          <o:OLEObject Type="Embed" ProgID="Equation.3" ShapeID="_x0000_i1122" DrawAspect="Content" ObjectID="_1772117439" r:id="rId260"/>
        </w:object>
      </w:r>
      <w:r>
        <w:rPr>
          <w:rFonts w:cs="Times New Roman"/>
        </w:rPr>
        <w:t>,</w:t>
      </w:r>
      <w:r>
        <w:rPr>
          <w:rFonts w:cs="Times New Roman"/>
        </w:rPr>
        <w:t>为阻力平方区。其特点是层流边界层很薄，管壁上的粗糙凸起几乎</w:t>
      </w:r>
      <w:r>
        <w:rPr>
          <w:rFonts w:cs="Times New Roman" w:hint="eastAsia"/>
        </w:rPr>
        <w:t>完</w:t>
      </w:r>
      <w:r>
        <w:rPr>
          <w:rFonts w:cs="Times New Roman"/>
        </w:rPr>
        <w:t>全露出层流边界层。</w:t>
      </w:r>
    </w:p>
    <w:p w:rsidR="00281F3A" w14:paraId="1852F606" w14:textId="77777777">
      <w:pPr>
        <w:ind w:firstLine="480"/>
        <w:rPr>
          <w:rFonts w:cs="Times New Roman"/>
        </w:rPr>
      </w:pPr>
      <w:r>
        <w:rPr>
          <w:rFonts w:cs="Times New Roman"/>
        </w:rPr>
        <w:t>输气管的雷诺数高达</w:t>
      </w:r>
      <w:r>
        <w:rPr>
          <w:rFonts w:cs="Times New Roman"/>
          <w:position w:val="-6"/>
        </w:rPr>
        <w:object>
          <v:shape id="_x0000_i1123" type="#_x0000_t75" style="width:18.25pt;height:16.3pt" o:ole="">
            <v:imagedata r:id="rId261" o:title=""/>
          </v:shape>
          <o:OLEObject Type="Embed" ProgID="Equation.3" ShapeID="_x0000_i1123" DrawAspect="Content" ObjectID="_1772117440" r:id="rId262"/>
        </w:object>
      </w:r>
      <w:r>
        <w:rPr>
          <w:rFonts w:cs="Times New Roman" w:hint="eastAsia"/>
        </w:rPr>
        <w:t>~</w:t>
      </w:r>
      <w:r>
        <w:rPr>
          <w:rFonts w:eastAsia="微软雅黑" w:cs="Times New Roman" w:hint="eastAsia"/>
          <w:position w:val="-6"/>
        </w:rPr>
        <w:object>
          <v:shape id="_x0000_i1124" type="#_x0000_t75" style="width:19.2pt;height:16.3pt" o:ole="">
            <v:imagedata r:id="rId263" o:title=""/>
          </v:shape>
          <o:OLEObject Type="Embed" ProgID="Equation.3" ShapeID="_x0000_i1124" DrawAspect="Content" ObjectID="_1772117441" r:id="rId264"/>
        </w:object>
      </w:r>
      <w:r>
        <w:rPr>
          <w:rFonts w:cs="Times New Roman"/>
        </w:rPr>
        <w:t>，</w:t>
      </w:r>
      <w:r>
        <w:rPr>
          <w:rFonts w:cs="Times New Roman" w:hint="eastAsia"/>
        </w:rPr>
        <w:t>比</w:t>
      </w:r>
      <w:r>
        <w:rPr>
          <w:rFonts w:cs="Times New Roman"/>
        </w:rPr>
        <w:t>输油管</w:t>
      </w:r>
      <w:r>
        <w:rPr>
          <w:rFonts w:cs="Times New Roman" w:hint="eastAsia"/>
        </w:rPr>
        <w:t>的雷诺数高出</w:t>
      </w:r>
      <w:r>
        <w:rPr>
          <w:rFonts w:cs="Times New Roman"/>
          <w:position w:val="-6"/>
        </w:rPr>
        <w:object>
          <v:shape id="_x0000_i1125" type="#_x0000_t75" style="width:14.4pt;height:14.4pt" o:ole="">
            <v:imagedata r:id="rId265" o:title=""/>
          </v:shape>
          <o:OLEObject Type="Embed" ProgID="Equation.3" ShapeID="_x0000_i1125" DrawAspect="Content" ObjectID="_1772117442" r:id="rId266"/>
        </w:object>
      </w:r>
      <w:r>
        <w:rPr>
          <w:rFonts w:cs="Times New Roman" w:hint="eastAsia"/>
        </w:rPr>
        <w:t>~</w:t>
      </w:r>
      <w:r>
        <w:rPr>
          <w:rFonts w:eastAsia="微软雅黑" w:cs="Times New Roman" w:hint="eastAsia"/>
          <w:position w:val="-6"/>
        </w:rPr>
        <w:object>
          <v:shape id="_x0000_i1126" type="#_x0000_t75" style="width:20.15pt;height:14.4pt" o:ole="">
            <v:imagedata r:id="rId267" o:title=""/>
          </v:shape>
          <o:OLEObject Type="Embed" ProgID="Equation.3" ShapeID="_x0000_i1126" DrawAspect="Content" ObjectID="_1772117443" r:id="rId268"/>
        </w:object>
      </w:r>
      <w:r>
        <w:rPr>
          <w:rFonts w:cs="Times New Roman"/>
        </w:rPr>
        <w:t>倍。</w:t>
      </w:r>
      <w:r>
        <w:rPr>
          <w:rFonts w:cs="Times New Roman" w:hint="eastAsia"/>
        </w:rPr>
        <w:t>在一般状态下，</w:t>
      </w:r>
      <w:r>
        <w:rPr>
          <w:rFonts w:cs="Times New Roman"/>
        </w:rPr>
        <w:t>干线输气管都在阻力平方区</w:t>
      </w:r>
      <w:r>
        <w:rPr>
          <w:rFonts w:cs="Times New Roman" w:hint="eastAsia"/>
        </w:rPr>
        <w:t>，</w:t>
      </w:r>
      <w:r>
        <w:rPr>
          <w:rFonts w:cs="Times New Roman"/>
        </w:rPr>
        <w:t>负荷</w:t>
      </w:r>
      <w:r>
        <w:rPr>
          <w:rFonts w:cs="Times New Roman" w:hint="eastAsia"/>
        </w:rPr>
        <w:t>不满</w:t>
      </w:r>
      <w:r>
        <w:rPr>
          <w:rFonts w:cs="Times New Roman"/>
        </w:rPr>
        <w:t>时在混合摩擦区</w:t>
      </w:r>
      <w:r>
        <w:rPr>
          <w:rFonts w:cs="Times New Roman" w:hint="eastAsia"/>
        </w:rPr>
        <w:t>；</w:t>
      </w:r>
      <w:r>
        <w:rPr>
          <w:rFonts w:cs="Times New Roman"/>
        </w:rPr>
        <w:t>城市及居民区的高</w:t>
      </w:r>
      <w:r>
        <w:rPr>
          <w:rFonts w:cs="Times New Roman" w:hint="eastAsia"/>
        </w:rPr>
        <w:t>、</w:t>
      </w:r>
      <w:r>
        <w:rPr>
          <w:rFonts w:cs="Times New Roman"/>
        </w:rPr>
        <w:t>中压输气管的流态主要处于混合摩擦区和阻力平方区</w:t>
      </w:r>
      <w:r>
        <w:rPr>
          <w:rFonts w:cs="Times New Roman" w:hint="eastAsia"/>
        </w:rPr>
        <w:t>，</w:t>
      </w:r>
      <w:r>
        <w:rPr>
          <w:rFonts w:cs="Times New Roman"/>
        </w:rPr>
        <w:t>低压输气管可能处于层流或</w:t>
      </w:r>
      <w:r>
        <w:rPr>
          <w:rFonts w:cs="Times New Roman" w:hint="eastAsia"/>
        </w:rPr>
        <w:t>紊流</w:t>
      </w:r>
      <w:r>
        <w:rPr>
          <w:rFonts w:cs="Times New Roman"/>
        </w:rPr>
        <w:t>光滑区</w:t>
      </w:r>
      <w:r>
        <w:rPr>
          <w:rFonts w:cs="Times New Roman"/>
          <w:vertAlign w:val="superscript"/>
        </w:rPr>
        <w:fldChar w:fldCharType="begin"/>
      </w:r>
      <w:r>
        <w:rPr>
          <w:rFonts w:cs="Times New Roman"/>
          <w:vertAlign w:val="superscript"/>
        </w:rPr>
        <w:instrText xml:space="preserve"> REF _Ref14097 \w \h </w:instrText>
      </w:r>
      <w:r>
        <w:rPr>
          <w:rFonts w:cs="Times New Roman"/>
          <w:vertAlign w:val="superscript"/>
        </w:rPr>
        <w:fldChar w:fldCharType="separate"/>
      </w:r>
      <w:r>
        <w:rPr>
          <w:rFonts w:cs="Times New Roman"/>
          <w:vertAlign w:val="superscript"/>
        </w:rPr>
        <w:t>[11]</w:t>
      </w:r>
      <w:r>
        <w:rPr>
          <w:rFonts w:cs="Times New Roman"/>
          <w:vertAlign w:val="superscript"/>
        </w:rPr>
        <w:fldChar w:fldCharType="end"/>
      </w:r>
      <w:r>
        <w:rPr>
          <w:rFonts w:cs="Times New Roman"/>
        </w:rPr>
        <w:t>。</w:t>
      </w:r>
    </w:p>
    <w:p w:rsidR="00281F3A" w14:paraId="41B50BA9" w14:textId="77777777">
      <w:pPr>
        <w:pStyle w:val="Heading3"/>
        <w:spacing w:before="163"/>
        <w:rPr>
          <w:rFonts w:cs="Times New Roman"/>
        </w:rPr>
      </w:pPr>
      <w:bookmarkStart w:id="13" w:name="_Toc10227"/>
      <w:bookmarkStart w:id="14" w:name="_Toc5949"/>
      <w:r>
        <w:rPr>
          <w:rFonts w:cs="Times New Roman" w:hint="eastAsia"/>
        </w:rPr>
        <w:t xml:space="preserve">2.2.4 </w:t>
      </w:r>
      <w:r>
        <w:rPr>
          <w:rFonts w:cs="Times New Roman" w:hint="eastAsia"/>
        </w:rPr>
        <w:t>摩擦阻力系数的计算公式</w:t>
      </w:r>
      <w:bookmarkEnd w:id="13"/>
      <w:bookmarkEnd w:id="14"/>
    </w:p>
    <w:p w:rsidR="00281F3A" w14:paraId="598D372C" w14:textId="77777777">
      <w:pPr>
        <w:ind w:firstLine="480"/>
        <w:rPr>
          <w:rFonts w:cs="Times New Roman"/>
        </w:rPr>
      </w:pPr>
      <w:r>
        <w:rPr>
          <w:rFonts w:cs="Times New Roman" w:hint="eastAsia"/>
        </w:rPr>
        <w:t>计算摩擦阻力系数的公式很多，以下几种是最常见的不同流态区的摩擦阻力系数的经验或半经验公式。</w:t>
      </w:r>
    </w:p>
    <w:p w:rsidR="00281F3A" w14:paraId="198A7897" w14:textId="77777777">
      <w:pPr>
        <w:numPr>
          <w:ilvl w:val="0"/>
          <w:numId w:val="2"/>
        </w:numPr>
        <w:ind w:firstLine="480"/>
        <w:rPr>
          <w:rFonts w:cs="Times New Roman"/>
        </w:rPr>
      </w:pPr>
      <w:r>
        <w:rPr>
          <w:rFonts w:cs="Times New Roman" w:hint="eastAsia"/>
        </w:rPr>
        <w:t>层流</w:t>
      </w:r>
    </w:p>
    <w:p w:rsidR="00281F3A" w14:paraId="7040F804" w14:textId="77777777">
      <w:pPr>
        <w:ind w:firstLine="480"/>
        <w:rPr>
          <w:rFonts w:cs="Times New Roman"/>
        </w:rPr>
      </w:pPr>
      <w:r>
        <w:rPr>
          <w:rFonts w:cs="Times New Roman" w:hint="eastAsia"/>
        </w:rPr>
        <w:t>在层流内，摩阻系数</w:t>
      </w:r>
      <w:r>
        <w:rPr>
          <w:rFonts w:cs="Times New Roman" w:hint="eastAsia"/>
          <w:position w:val="-6"/>
        </w:rPr>
        <w:object>
          <v:shape id="_x0000_i1127" type="#_x0000_t75" style="width:10.55pt;height:14.4pt" o:ole="">
            <v:imagedata r:id="rId269" o:title=""/>
          </v:shape>
          <o:OLEObject Type="Embed" ProgID="Equation.3" ShapeID="_x0000_i1127" DrawAspect="Content" ObjectID="_1772117444" r:id="rId270"/>
        </w:object>
      </w:r>
      <w:r>
        <w:rPr>
          <w:rFonts w:cs="Times New Roman" w:hint="eastAsia"/>
        </w:rPr>
        <w:t>值仅仅只与雷诺数有关，可用下式计算：</w:t>
      </w:r>
    </w:p>
    <w:p w:rsidR="00281F3A" w14:paraId="0777B661" w14:textId="77777777">
      <w:pPr>
        <w:ind w:firstLine="480"/>
        <w:jc w:val="right"/>
        <w:rPr>
          <w:rFonts w:cs="Times New Roman"/>
        </w:rPr>
      </w:pPr>
      <w:r>
        <w:rPr>
          <w:rFonts w:cs="Times New Roman" w:hint="eastAsia"/>
          <w:position w:val="-24"/>
        </w:rPr>
        <w:object>
          <v:shape id="_x0000_i1128" type="#_x0000_t75" style="width:39.35pt;height:30.7pt" o:ole="">
            <v:imagedata r:id="rId271" o:title=""/>
          </v:shape>
          <o:OLEObject Type="Embed" ProgID="Equation.3" ShapeID="_x0000_i1128" DrawAspect="Content" ObjectID="_1772117445" r:id="rId272"/>
        </w:object>
      </w:r>
      <w:r>
        <w:rPr>
          <w:rFonts w:cs="Times New Roman" w:hint="eastAsia"/>
        </w:rPr>
        <w:t xml:space="preserve">                              (2.10)</w:t>
      </w:r>
    </w:p>
    <w:p w:rsidR="00281F3A" w14:paraId="169C63B5" w14:textId="77777777">
      <w:pPr>
        <w:numPr>
          <w:ilvl w:val="0"/>
          <w:numId w:val="2"/>
        </w:numPr>
        <w:ind w:firstLine="480"/>
        <w:rPr>
          <w:rFonts w:cs="Times New Roman"/>
        </w:rPr>
      </w:pPr>
      <w:r>
        <w:rPr>
          <w:rFonts w:cs="Times New Roman" w:hint="eastAsia"/>
        </w:rPr>
        <w:t>临界区（又称临界过渡区）</w:t>
      </w:r>
    </w:p>
    <w:p w:rsidR="00281F3A" w14:paraId="08A9E0A3" w14:textId="77777777">
      <w:pPr>
        <w:ind w:firstLine="480"/>
        <w:rPr>
          <w:rFonts w:cs="Times New Roman"/>
        </w:rPr>
      </w:pPr>
      <w:r>
        <w:rPr>
          <w:rFonts w:cs="Times New Roman" w:hint="eastAsia"/>
        </w:rPr>
        <w:t>临界区的摩擦阻力系数，采用扎依琴柯公式计算：</w:t>
      </w:r>
    </w:p>
    <w:p w:rsidR="00281F3A" w14:paraId="781B846F" w14:textId="77777777">
      <w:pPr>
        <w:ind w:firstLine="480"/>
        <w:jc w:val="right"/>
        <w:rPr>
          <w:rFonts w:cs="Times New Roman"/>
        </w:rPr>
      </w:pPr>
      <w:r>
        <w:rPr>
          <w:rFonts w:cs="Times New Roman" w:hint="eastAsia"/>
          <w:position w:val="-8"/>
        </w:rPr>
        <w:object>
          <v:shape id="_x0000_i1129" type="#_x0000_t75" style="width:78.7pt;height:18.25pt" o:ole="">
            <v:imagedata r:id="rId273" o:title=""/>
          </v:shape>
          <o:OLEObject Type="Embed" ProgID="Equation.3" ShapeID="_x0000_i1129" DrawAspect="Content" ObjectID="_1772117446" r:id="rId274"/>
        </w:object>
      </w:r>
      <w:r>
        <w:rPr>
          <w:rFonts w:cs="Times New Roman" w:hint="eastAsia"/>
        </w:rPr>
        <w:t xml:space="preserve">                           (2.11)</w:t>
      </w:r>
    </w:p>
    <w:p w:rsidR="00281F3A" w14:paraId="52B49181" w14:textId="77777777">
      <w:pPr>
        <w:numPr>
          <w:ilvl w:val="0"/>
          <w:numId w:val="2"/>
        </w:numPr>
        <w:ind w:firstLine="480"/>
        <w:outlineLvl w:val="3"/>
        <w:rPr>
          <w:rFonts w:cs="Times New Roman"/>
        </w:rPr>
      </w:pPr>
      <w:r>
        <w:rPr>
          <w:rFonts w:cs="Times New Roman" w:hint="eastAsia"/>
        </w:rPr>
        <w:t>紊流</w:t>
      </w:r>
    </w:p>
    <w:p w:rsidR="00281F3A" w14:paraId="743EF360" w14:textId="77777777">
      <w:pPr>
        <w:ind w:firstLine="480"/>
        <w:rPr>
          <w:rFonts w:cs="Times New Roman"/>
        </w:rPr>
      </w:pPr>
      <w:r>
        <w:rPr>
          <w:rFonts w:cs="Times New Roman" w:hint="eastAsia"/>
        </w:rPr>
        <w:t>在紊流区，由于气流的流态十分复杂，因此有许多计算公式可供选择。目前关于紊流区内摩阻系数的计算方法，可粗略地划分为两种类型：一种是针对不同类型的管道，另一种是针对三个不同类型的紊流区域而提出的计算方法，第二种是针对特定管道和特定流态区域的特殊计算公式。</w:t>
      </w:r>
    </w:p>
    <w:p w:rsidR="00281F3A" w14:paraId="2E0BB132" w14:textId="77777777">
      <w:pPr>
        <w:ind w:firstLine="480"/>
        <w:outlineLvl w:val="4"/>
        <w:rPr>
          <w:rFonts w:cs="Times New Roman"/>
        </w:rPr>
      </w:pPr>
      <w:r>
        <w:rPr>
          <w:rFonts w:cs="Times New Roman"/>
        </w:rPr>
        <w:t>①</w:t>
      </w:r>
      <w:r>
        <w:rPr>
          <w:rFonts w:cs="Times New Roman" w:hint="eastAsia"/>
        </w:rPr>
        <w:t xml:space="preserve"> </w:t>
      </w:r>
      <w:r>
        <w:rPr>
          <w:rFonts w:cs="Times New Roman" w:hint="eastAsia"/>
        </w:rPr>
        <w:t>适用于整个紊流区的通用公式</w:t>
      </w:r>
    </w:p>
    <w:p w:rsidR="00281F3A" w14:paraId="1199A6CE" w14:textId="77777777">
      <w:pPr>
        <w:ind w:firstLine="480"/>
        <w:rPr>
          <w:rFonts w:cs="Times New Roman"/>
        </w:rPr>
        <w:sectPr>
          <w:headerReference w:type="even" r:id="rId275"/>
          <w:headerReference w:type="default" r:id="rId276"/>
          <w:footerReference w:type="even" r:id="rId277"/>
          <w:footerReference w:type="default" r:id="rId278"/>
          <w:headerReference w:type="first" r:id="rId279"/>
          <w:footerReference w:type="first" r:id="rId280"/>
          <w:type w:val="nextPage"/>
          <w:pgSz w:w="11906" w:h="16838"/>
          <w:pgMar w:top="1984" w:right="1417" w:bottom="1417" w:left="1417" w:header="1417" w:footer="1134" w:gutter="0"/>
          <w:pgNumType w:fmt="numberInDash" w:start="7"/>
          <w:cols w:space="0"/>
          <w:titlePg w:val="0"/>
          <w:docGrid w:type="lines" w:linePitch="327"/>
        </w:sectPr>
      </w:pPr>
      <w:r>
        <w:rPr>
          <w:rFonts w:cs="Times New Roman" w:hint="eastAsia"/>
        </w:rPr>
        <w:t xml:space="preserve">1) </w:t>
      </w:r>
      <w:r>
        <w:rPr>
          <w:rFonts w:cs="Times New Roman" w:hint="eastAsia"/>
        </w:rPr>
        <w:t>柯列勃洛克公式：</w:t>
      </w:r>
    </w:p>
    <w:p w:rsidR="00281F3A" w14:paraId="4EA0E5EE" w14:textId="77777777">
      <w:pPr>
        <w:ind w:firstLine="480"/>
        <w:jc w:val="right"/>
        <w:rPr>
          <w:rFonts w:cs="Times New Roman"/>
        </w:rPr>
      </w:pPr>
      <w:r>
        <w:rPr>
          <w:rFonts w:cs="Times New Roman" w:hint="eastAsia"/>
          <w:position w:val="-30"/>
        </w:rPr>
        <w:object>
          <v:shape id="_x0000_i1130" type="#_x0000_t75" style="width:143pt;height:36.5pt" o:ole="">
            <v:imagedata r:id="rId281" o:title=""/>
          </v:shape>
          <o:OLEObject Type="Embed" ProgID="Equation.3" ShapeID="_x0000_i1130" DrawAspect="Content" ObjectID="_1772117447" r:id="rId282"/>
        </w:object>
      </w:r>
      <w:r>
        <w:rPr>
          <w:rFonts w:cs="Times New Roman" w:hint="eastAsia"/>
        </w:rPr>
        <w:t xml:space="preserve">                       (2.12)</w:t>
      </w:r>
    </w:p>
    <w:p w:rsidR="00281F3A" w14:paraId="0DA1C50A"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6"/>
        </w:rPr>
        <w:object>
          <v:shape id="_x0000_i1131" type="#_x0000_t75" style="width:9.6pt;height:14.4pt" o:ole="">
            <v:imagedata r:id="rId283" o:title=""/>
          </v:shape>
          <o:OLEObject Type="Embed" ProgID="Equation.3" ShapeID="_x0000_i1131" DrawAspect="Content" ObjectID="_1772117448" r:id="rId284"/>
        </w:object>
      </w:r>
      <w:r>
        <w:rPr>
          <w:rFonts w:cs="Times New Roman" w:hint="eastAsia"/>
        </w:rPr>
        <w:t>——管道内壁的绝对当量粗糙度；</w:t>
      </w:r>
    </w:p>
    <w:p w:rsidR="00281F3A" w14:paraId="1210C17D" w14:textId="77777777">
      <w:pPr>
        <w:ind w:firstLine="720" w:firstLineChars="300"/>
        <w:rPr>
          <w:rFonts w:cs="Times New Roman"/>
        </w:rPr>
      </w:pPr>
      <w:r>
        <w:rPr>
          <w:rFonts w:cs="Times New Roman" w:hint="eastAsia"/>
          <w:position w:val="-4"/>
        </w:rPr>
        <w:object>
          <v:shape id="_x0000_i1132" type="#_x0000_t75" style="width:13.45pt;height:13.45pt" o:ole="">
            <v:imagedata r:id="rId231" o:title=""/>
          </v:shape>
          <o:OLEObject Type="Embed" ProgID="Equation.3" ShapeID="_x0000_i1132" DrawAspect="Content" ObjectID="_1772117449" r:id="rId285"/>
        </w:object>
      </w:r>
      <w:r>
        <w:rPr>
          <w:rFonts w:cs="Times New Roman" w:hint="eastAsia"/>
        </w:rPr>
        <w:t>——管道内径。</w:t>
      </w:r>
    </w:p>
    <w:p w:rsidR="00281F3A" w14:paraId="27DB9C5F" w14:textId="77777777">
      <w:pPr>
        <w:ind w:firstLine="480"/>
        <w:rPr>
          <w:rFonts w:cs="Times New Roman"/>
        </w:rPr>
      </w:pPr>
      <w:r>
        <w:rPr>
          <w:rFonts w:cs="Times New Roman" w:hint="eastAsia"/>
        </w:rPr>
        <w:t>2</w:t>
      </w:r>
      <w:r>
        <w:rPr>
          <w:rFonts w:cs="Times New Roman" w:hint="eastAsia"/>
        </w:rPr>
        <w:t>）阿里特苏里公式：</w:t>
      </w:r>
    </w:p>
    <w:p w:rsidR="00281F3A" w14:paraId="2F0AB8B0" w14:textId="77777777">
      <w:pPr>
        <w:ind w:firstLine="480"/>
        <w:jc w:val="right"/>
        <w:rPr>
          <w:rFonts w:cs="Times New Roman"/>
        </w:rPr>
      </w:pPr>
      <w:r>
        <w:rPr>
          <w:rFonts w:cs="Times New Roman" w:hint="eastAsia"/>
          <w:position w:val="-28"/>
        </w:rPr>
        <w:object>
          <v:shape id="_x0000_i1133" type="#_x0000_t75" style="width:105.6pt;height:37.45pt" o:ole="">
            <v:imagedata r:id="rId286" o:title=""/>
          </v:shape>
          <o:OLEObject Type="Embed" ProgID="Equation.3" ShapeID="_x0000_i1133" DrawAspect="Content" ObjectID="_1772117450" r:id="rId287"/>
        </w:object>
      </w:r>
      <w:r>
        <w:rPr>
          <w:rFonts w:cs="Times New Roman" w:hint="eastAsia"/>
        </w:rPr>
        <w:t xml:space="preserve">                       (2.13)</w:t>
      </w:r>
    </w:p>
    <w:p w:rsidR="00281F3A" w14:paraId="495BF90D" w14:textId="77777777">
      <w:pPr>
        <w:ind w:firstLine="480"/>
        <w:rPr>
          <w:rFonts w:cs="Times New Roman"/>
        </w:rPr>
      </w:pPr>
      <w:r>
        <w:rPr>
          <w:rFonts w:cs="Times New Roman" w:hint="eastAsia"/>
        </w:rPr>
        <w:t xml:space="preserve">3) </w:t>
      </w:r>
      <w:r>
        <w:rPr>
          <w:rFonts w:cs="Times New Roman" w:hint="eastAsia"/>
        </w:rPr>
        <w:t>苏联公式：</w:t>
      </w:r>
    </w:p>
    <w:p w:rsidR="00281F3A" w14:paraId="686E3BA4" w14:textId="77777777">
      <w:pPr>
        <w:ind w:firstLine="480"/>
        <w:jc w:val="right"/>
        <w:rPr>
          <w:rFonts w:cs="Times New Roman"/>
        </w:rPr>
      </w:pPr>
      <w:r>
        <w:rPr>
          <w:rFonts w:cs="Times New Roman" w:hint="eastAsia"/>
          <w:position w:val="-28"/>
        </w:rPr>
        <w:object>
          <v:shape id="_x0000_i1134" type="#_x0000_t75" style="width:116.1pt;height:37.45pt" o:ole="">
            <v:imagedata r:id="rId288" o:title=""/>
          </v:shape>
          <o:OLEObject Type="Embed" ProgID="Equation.3" ShapeID="_x0000_i1134" DrawAspect="Content" ObjectID="_1772117451" r:id="rId289"/>
        </w:object>
      </w:r>
      <w:r>
        <w:rPr>
          <w:rFonts w:cs="Times New Roman" w:hint="eastAsia"/>
        </w:rPr>
        <w:t xml:space="preserve">                     (2.14)</w:t>
      </w:r>
    </w:p>
    <w:p w:rsidR="00281F3A" w14:paraId="67F2ED33" w14:textId="77777777">
      <w:pPr>
        <w:ind w:firstLine="480"/>
        <w:outlineLvl w:val="4"/>
        <w:rPr>
          <w:rFonts w:cs="Times New Roman"/>
        </w:rPr>
      </w:pPr>
      <w:r>
        <w:rPr>
          <w:rFonts w:cs="Times New Roman"/>
        </w:rPr>
        <w:t>②</w:t>
      </w:r>
      <w:r>
        <w:rPr>
          <w:rFonts w:cs="Times New Roman" w:hint="eastAsia"/>
        </w:rPr>
        <w:t xml:space="preserve"> </w:t>
      </w:r>
      <w:r>
        <w:rPr>
          <w:rFonts w:cs="Times New Roman" w:hint="eastAsia"/>
        </w:rPr>
        <w:t>适用于一定流态区的专用公式：</w:t>
      </w:r>
    </w:p>
    <w:p w:rsidR="00281F3A" w14:paraId="6D82A992" w14:textId="77777777">
      <w:pPr>
        <w:ind w:firstLine="480"/>
        <w:rPr>
          <w:rFonts w:cs="Times New Roman"/>
        </w:rPr>
      </w:pPr>
      <w:r>
        <w:rPr>
          <w:rFonts w:cs="Times New Roman" w:hint="eastAsia"/>
        </w:rPr>
        <w:t>1</w:t>
      </w:r>
      <w:r>
        <w:rPr>
          <w:rFonts w:cs="Times New Roman" w:hint="eastAsia"/>
        </w:rPr>
        <w:t>）</w:t>
      </w:r>
      <w:r>
        <w:rPr>
          <w:rFonts w:cs="Times New Roman" w:hint="eastAsia"/>
        </w:rPr>
        <w:t xml:space="preserve"> </w:t>
      </w:r>
      <w:r>
        <w:rPr>
          <w:rFonts w:cs="Times New Roman" w:hint="eastAsia"/>
        </w:rPr>
        <w:t>紊流光滑区</w:t>
      </w:r>
    </w:p>
    <w:p w:rsidR="00281F3A" w14:paraId="48B04365" w14:textId="77777777">
      <w:pPr>
        <w:ind w:firstLine="480"/>
        <w:rPr>
          <w:rFonts w:cs="Times New Roman"/>
        </w:rPr>
      </w:pPr>
      <w:r>
        <w:rPr>
          <w:rFonts w:cs="Times New Roman" w:hint="eastAsia"/>
        </w:rPr>
        <w:t xml:space="preserve">1. </w:t>
      </w:r>
      <w:r>
        <w:rPr>
          <w:rFonts w:cs="Times New Roman" w:hint="eastAsia"/>
        </w:rPr>
        <w:t>当</w:t>
      </w:r>
      <w:r>
        <w:rPr>
          <w:rFonts w:cs="Times New Roman" w:hint="eastAsia"/>
          <w:position w:val="-6"/>
        </w:rPr>
        <w:object>
          <v:shape id="_x0000_i1135" type="#_x0000_t75" style="width:80.7pt;height:16.3pt" o:ole="">
            <v:imagedata r:id="rId290" o:title=""/>
          </v:shape>
          <o:OLEObject Type="Embed" ProgID="Equation.3" ShapeID="_x0000_i1135" DrawAspect="Content" ObjectID="_1772117452" r:id="rId291"/>
        </w:object>
      </w:r>
      <w:r>
        <w:rPr>
          <w:rFonts w:cs="Times New Roman" w:hint="eastAsia"/>
        </w:rPr>
        <w:t>时，摩阻系数可用布拉修斯经验公式：</w:t>
      </w:r>
    </w:p>
    <w:p w:rsidR="00281F3A" w14:paraId="2D164F30" w14:textId="77777777">
      <w:pPr>
        <w:ind w:firstLine="480"/>
        <w:jc w:val="right"/>
        <w:rPr>
          <w:rFonts w:cs="Times New Roman"/>
        </w:rPr>
      </w:pPr>
      <w:r>
        <w:rPr>
          <w:rFonts w:cs="Times New Roman" w:hint="eastAsia"/>
          <w:position w:val="-24"/>
        </w:rPr>
        <w:object>
          <v:shape id="_x0000_i1136" type="#_x0000_t75" style="width:58.55pt;height:30.7pt" o:ole="">
            <v:imagedata r:id="rId292" o:title=""/>
          </v:shape>
          <o:OLEObject Type="Embed" ProgID="Equation.3" ShapeID="_x0000_i1136" DrawAspect="Content" ObjectID="_1772117453" r:id="rId293"/>
        </w:object>
      </w:r>
      <w:r>
        <w:rPr>
          <w:rFonts w:cs="Times New Roman" w:hint="eastAsia"/>
        </w:rPr>
        <w:t xml:space="preserve">                         (2.15)</w:t>
      </w:r>
    </w:p>
    <w:p w:rsidR="00281F3A" w14:paraId="4BE8A194" w14:textId="77777777">
      <w:pPr>
        <w:ind w:firstLine="480"/>
        <w:rPr>
          <w:rFonts w:cs="Times New Roman"/>
        </w:rPr>
      </w:pPr>
      <w:r>
        <w:rPr>
          <w:rFonts w:cs="Times New Roman" w:hint="eastAsia"/>
        </w:rPr>
        <w:t xml:space="preserve">2. </w:t>
      </w:r>
      <w:r>
        <w:rPr>
          <w:rFonts w:cs="Times New Roman" w:hint="eastAsia"/>
        </w:rPr>
        <w:t>当</w:t>
      </w:r>
      <w:r>
        <w:rPr>
          <w:rFonts w:cs="Times New Roman" w:hint="eastAsia"/>
          <w:position w:val="-6"/>
        </w:rPr>
        <w:object>
          <v:shape id="_x0000_i1137" type="#_x0000_t75" style="width:89.25pt;height:16.3pt" o:ole="">
            <v:imagedata r:id="rId294" o:title=""/>
          </v:shape>
          <o:OLEObject Type="Embed" ProgID="Equation.3" ShapeID="_x0000_i1137" DrawAspect="Content" ObjectID="_1772117454" r:id="rId295"/>
        </w:object>
      </w:r>
      <w:r>
        <w:rPr>
          <w:rFonts w:cs="Times New Roman" w:hint="eastAsia"/>
        </w:rPr>
        <w:t>时，摩阻系数可用尼古拉茨公式：</w:t>
      </w:r>
    </w:p>
    <w:p w:rsidR="00281F3A" w14:paraId="368B8CFF" w14:textId="77777777">
      <w:pPr>
        <w:ind w:firstLine="480"/>
        <w:jc w:val="right"/>
        <w:rPr>
          <w:rFonts w:cs="Times New Roman"/>
        </w:rPr>
      </w:pPr>
      <w:r>
        <w:rPr>
          <w:rFonts w:cs="Times New Roman" w:hint="eastAsia"/>
          <w:position w:val="-24"/>
        </w:rPr>
        <w:object>
          <v:shape id="_x0000_i1138" type="#_x0000_t75" style="width:101.8pt;height:30.7pt" o:ole="">
            <v:imagedata r:id="rId296" o:title=""/>
          </v:shape>
          <o:OLEObject Type="Embed" ProgID="Equation.3" ShapeID="_x0000_i1138" DrawAspect="Content" ObjectID="_1772117455" r:id="rId297"/>
        </w:object>
      </w:r>
      <w:r>
        <w:rPr>
          <w:rFonts w:cs="Times New Roman" w:hint="eastAsia"/>
        </w:rPr>
        <w:t xml:space="preserve">                      (2.16)</w:t>
      </w:r>
    </w:p>
    <w:p w:rsidR="00281F3A" w14:paraId="22ACF180" w14:textId="77777777">
      <w:pPr>
        <w:ind w:firstLine="480"/>
        <w:rPr>
          <w:rFonts w:cs="Times New Roman"/>
        </w:rPr>
      </w:pPr>
      <w:r>
        <w:rPr>
          <w:rFonts w:cs="Times New Roman" w:hint="eastAsia"/>
        </w:rPr>
        <w:t xml:space="preserve">3. </w:t>
      </w:r>
      <w:r>
        <w:rPr>
          <w:rFonts w:cs="Times New Roman" w:hint="eastAsia"/>
        </w:rPr>
        <w:t>当流态处于紊流光滑区且</w:t>
      </w:r>
      <w:r>
        <w:rPr>
          <w:rFonts w:cs="Times New Roman" w:hint="eastAsia"/>
          <w:position w:val="-24"/>
        </w:rPr>
        <w:object>
          <v:shape id="_x0000_i1139" type="#_x0000_t75" style="width:76.75pt;height:30.7pt" o:ole="">
            <v:imagedata r:id="rId298" o:title=""/>
          </v:shape>
          <o:OLEObject Type="Embed" ProgID="Equation.3" ShapeID="_x0000_i1139" DrawAspect="Content" ObjectID="_1772117456" r:id="rId299"/>
        </w:object>
      </w:r>
      <w:r>
        <w:rPr>
          <w:rFonts w:cs="Times New Roman" w:hint="eastAsia"/>
        </w:rPr>
        <w:t>时，摩阻系数可用谢维列夫公式：</w:t>
      </w:r>
    </w:p>
    <w:p w:rsidR="00281F3A" w14:paraId="5FB96D53" w14:textId="77777777">
      <w:pPr>
        <w:ind w:firstLine="720" w:firstLineChars="300"/>
        <w:rPr>
          <w:rFonts w:cs="Times New Roman"/>
        </w:rPr>
      </w:pPr>
      <w:r>
        <w:rPr>
          <w:rFonts w:cs="Times New Roman" w:hint="eastAsia"/>
        </w:rPr>
        <w:t>对于新钢管：</w:t>
      </w:r>
    </w:p>
    <w:p w:rsidR="00281F3A" w14:paraId="67A40156" w14:textId="77777777">
      <w:pPr>
        <w:ind w:firstLine="480"/>
        <w:jc w:val="right"/>
        <w:rPr>
          <w:rFonts w:cs="Times New Roman"/>
        </w:rPr>
      </w:pPr>
      <w:r>
        <w:rPr>
          <w:rFonts w:cs="Times New Roman"/>
          <w:position w:val="-24"/>
        </w:rPr>
        <w:object>
          <v:shape id="_x0000_i1140" type="#_x0000_t75" style="width:78.7pt;height:30.7pt" o:ole="">
            <v:imagedata r:id="rId300" o:title=""/>
          </v:shape>
          <o:OLEObject Type="Embed" ProgID="Equation.3" ShapeID="_x0000_i1140" DrawAspect="Content" ObjectID="_1772117457" r:id="rId301"/>
        </w:object>
      </w:r>
      <w:r>
        <w:rPr>
          <w:rFonts w:cs="Times New Roman" w:hint="eastAsia"/>
        </w:rPr>
        <w:t xml:space="preserve">                          (2.17)</w:t>
      </w:r>
    </w:p>
    <w:p w:rsidR="00281F3A" w14:paraId="19D42792" w14:textId="77777777">
      <w:pPr>
        <w:ind w:firstLine="720" w:firstLineChars="300"/>
        <w:rPr>
          <w:rFonts w:cs="Times New Roman"/>
        </w:rPr>
      </w:pPr>
      <w:r>
        <w:rPr>
          <w:rFonts w:cs="Times New Roman" w:hint="eastAsia"/>
        </w:rPr>
        <w:t>对于新铸铁管：</w:t>
      </w:r>
    </w:p>
    <w:p w:rsidR="00281F3A" w14:paraId="7AFED205" w14:textId="77777777">
      <w:pPr>
        <w:ind w:firstLine="480"/>
        <w:jc w:val="right"/>
        <w:rPr>
          <w:rFonts w:cs="Times New Roman"/>
        </w:rPr>
      </w:pPr>
      <w:r>
        <w:rPr>
          <w:rFonts w:cs="Times New Roman" w:hint="eastAsia"/>
          <w:position w:val="-24"/>
        </w:rPr>
        <w:object>
          <v:shape id="_x0000_i1141" type="#_x0000_t75" style="width:69.05pt;height:30.7pt" o:ole="">
            <v:imagedata r:id="rId302" o:title=""/>
          </v:shape>
          <o:OLEObject Type="Embed" ProgID="Equation.3" ShapeID="_x0000_i1141" DrawAspect="Content" ObjectID="_1772117458" r:id="rId303"/>
        </w:object>
      </w:r>
      <w:r>
        <w:rPr>
          <w:rFonts w:cs="Times New Roman" w:hint="eastAsia"/>
        </w:rPr>
        <w:t xml:space="preserve">                            (2.18)</w:t>
      </w:r>
    </w:p>
    <w:p w:rsidR="00281F3A" w14:paraId="1CCBFCAF" w14:textId="77777777">
      <w:pPr>
        <w:numPr>
          <w:ilvl w:val="0"/>
          <w:numId w:val="3"/>
        </w:numPr>
        <w:ind w:firstLine="480"/>
        <w:rPr>
          <w:rFonts w:cs="Times New Roman"/>
        </w:rPr>
      </w:pPr>
      <w:r>
        <w:rPr>
          <w:rFonts w:cs="Times New Roman" w:hint="eastAsia"/>
        </w:rPr>
        <w:t>混合摩擦区（或称第二过渡区）</w:t>
      </w:r>
    </w:p>
    <w:p w:rsidR="00281F3A" w14:paraId="58A98A95" w14:textId="77777777">
      <w:pPr>
        <w:ind w:firstLine="480"/>
        <w:rPr>
          <w:rFonts w:cs="Times New Roman"/>
        </w:rPr>
      </w:pPr>
      <w:r>
        <w:rPr>
          <w:rFonts w:cs="Times New Roman" w:hint="eastAsia"/>
        </w:rPr>
        <w:t>1.</w:t>
      </w:r>
      <w:r>
        <w:rPr>
          <w:rFonts w:cs="Times New Roman" w:hint="eastAsia"/>
        </w:rPr>
        <w:t>当</w:t>
      </w:r>
      <w:r>
        <w:rPr>
          <w:rFonts w:cs="Times New Roman" w:hint="eastAsia"/>
          <w:position w:val="-28"/>
        </w:rPr>
        <w:object>
          <v:shape id="_x0000_i1142" type="#_x0000_t75" style="width:153.55pt;height:37.45pt" o:ole="">
            <v:imagedata r:id="rId304" o:title=""/>
          </v:shape>
          <o:OLEObject Type="Embed" ProgID="Equation.3" ShapeID="_x0000_i1142" DrawAspect="Content" ObjectID="_1772117459" r:id="rId305"/>
        </w:object>
      </w:r>
      <w:r>
        <w:rPr>
          <w:rFonts w:cs="Times New Roman" w:hint="eastAsia"/>
        </w:rPr>
        <w:t>时，摩阻系数可用柯列勃洛克公式：</w:t>
      </w:r>
    </w:p>
    <w:p w:rsidR="00281F3A" w14:paraId="7B365B21" w14:textId="77777777">
      <w:pPr>
        <w:ind w:firstLine="480"/>
        <w:jc w:val="right"/>
        <w:rPr>
          <w:rFonts w:cs="Times New Roman"/>
        </w:rPr>
      </w:pPr>
      <w:r>
        <w:rPr>
          <w:rFonts w:cs="Times New Roman" w:hint="eastAsia"/>
          <w:position w:val="-30"/>
        </w:rPr>
        <w:object>
          <v:shape id="_x0000_i1143" type="#_x0000_t75" style="width:141.15pt;height:36.5pt" o:ole="">
            <v:imagedata r:id="rId306" o:title=""/>
          </v:shape>
          <o:OLEObject Type="Embed" ProgID="Equation.3" ShapeID="_x0000_i1143" DrawAspect="Content" ObjectID="_1772117460" r:id="rId307"/>
        </w:object>
      </w:r>
      <w:r>
        <w:rPr>
          <w:rFonts w:cs="Times New Roman" w:hint="eastAsia"/>
        </w:rPr>
        <w:t xml:space="preserve">                    (2.19)</w:t>
      </w:r>
    </w:p>
    <w:p w:rsidR="00281F3A" w14:paraId="6F52FB7E" w14:textId="77777777">
      <w:pPr>
        <w:ind w:firstLine="480"/>
        <w:rPr>
          <w:rFonts w:cs="Times New Roman"/>
        </w:rPr>
      </w:pPr>
      <w:r>
        <w:rPr>
          <w:rFonts w:cs="Times New Roman" w:hint="eastAsia"/>
        </w:rPr>
        <w:t>2.</w:t>
      </w:r>
      <w:r>
        <w:rPr>
          <w:rFonts w:cs="Times New Roman" w:hint="eastAsia"/>
        </w:rPr>
        <w:t>当管道是新钢管，且</w:t>
      </w:r>
      <w:r>
        <w:rPr>
          <w:rFonts w:cs="Times New Roman" w:hint="eastAsia"/>
          <w:position w:val="-24"/>
        </w:rPr>
        <w:object>
          <v:shape id="_x0000_i1144" type="#_x0000_t75" style="width:63.4pt;height:30.7pt" o:ole="">
            <v:imagedata r:id="rId308" o:title=""/>
          </v:shape>
          <o:OLEObject Type="Embed" ProgID="Equation.3" ShapeID="_x0000_i1144" DrawAspect="Content" ObjectID="_1772117461" r:id="rId309"/>
        </w:object>
      </w:r>
      <w:r>
        <w:rPr>
          <w:rFonts w:cs="Times New Roman" w:hint="eastAsia"/>
        </w:rPr>
        <w:t>时，摩阻系数可用谢维列夫公式：</w:t>
      </w:r>
    </w:p>
    <w:p w:rsidR="00281F3A" w14:paraId="5D871060" w14:textId="77777777">
      <w:pPr>
        <w:ind w:firstLine="480"/>
        <w:jc w:val="right"/>
        <w:rPr>
          <w:rFonts w:cs="Times New Roman"/>
        </w:rPr>
        <w:sectPr>
          <w:headerReference w:type="even" r:id="rId310"/>
          <w:headerReference w:type="default" r:id="rId311"/>
          <w:footerReference w:type="even" r:id="rId312"/>
          <w:footerReference w:type="default" r:id="rId313"/>
          <w:headerReference w:type="first" r:id="rId314"/>
          <w:footerReference w:type="first" r:id="rId315"/>
          <w:type w:val="nextPage"/>
          <w:pgSz w:w="11906" w:h="16838"/>
          <w:pgMar w:top="1984" w:right="1417" w:bottom="1417" w:left="1417" w:header="1417" w:footer="1134" w:gutter="0"/>
          <w:pgNumType w:fmt="numberInDash" w:start="8"/>
          <w:cols w:space="0"/>
          <w:titlePg w:val="0"/>
          <w:docGrid w:type="lines" w:linePitch="327"/>
        </w:sectPr>
      </w:pPr>
      <w:r>
        <w:rPr>
          <w:rFonts w:cs="Times New Roman"/>
          <w:position w:val="-28"/>
        </w:rPr>
        <w:object>
          <v:shape id="_x0000_i1145" type="#_x0000_t75" style="width:169.85pt;height:37.45pt" o:ole="">
            <v:imagedata r:id="rId316" o:title=""/>
          </v:shape>
          <o:OLEObject Type="Embed" ProgID="Equation.3" ShapeID="_x0000_i1145" DrawAspect="Content" ObjectID="_1772117462" r:id="rId317"/>
        </w:object>
      </w:r>
      <w:r>
        <w:rPr>
          <w:rFonts w:cs="Times New Roman" w:hint="eastAsia"/>
        </w:rPr>
        <w:t xml:space="preserve">                  (2.20)</w:t>
      </w:r>
    </w:p>
    <w:p w:rsidR="00281F3A" w14:paraId="218C199B" w14:textId="77777777">
      <w:pPr>
        <w:ind w:firstLine="480"/>
        <w:rPr>
          <w:rFonts w:cs="Times New Roman"/>
        </w:rPr>
      </w:pPr>
      <w:r>
        <w:rPr>
          <w:rFonts w:cs="Times New Roman" w:hint="eastAsia"/>
        </w:rPr>
        <w:t>3.</w:t>
      </w:r>
      <w:r>
        <w:rPr>
          <w:rFonts w:cs="Times New Roman" w:hint="eastAsia"/>
        </w:rPr>
        <w:t>当管道是新铸铁管，且</w:t>
      </w:r>
      <w:r>
        <w:rPr>
          <w:rFonts w:cs="Times New Roman" w:hint="eastAsia"/>
          <w:position w:val="-24"/>
        </w:rPr>
        <w:object>
          <v:shape id="_x0000_i1146" type="#_x0000_t75" style="width:63.4pt;height:30.7pt" o:ole="">
            <v:imagedata r:id="rId318" o:title=""/>
          </v:shape>
          <o:OLEObject Type="Embed" ProgID="Equation.3" ShapeID="_x0000_i1146" DrawAspect="Content" ObjectID="_1772117463" r:id="rId319"/>
        </w:object>
      </w:r>
      <w:r>
        <w:rPr>
          <w:rFonts w:cs="Times New Roman" w:hint="eastAsia"/>
        </w:rPr>
        <w:t>时，摩阻系数可用谢维列夫公式：</w:t>
      </w:r>
    </w:p>
    <w:p w:rsidR="00281F3A" w14:paraId="16BF03E9" w14:textId="77777777">
      <w:pPr>
        <w:ind w:firstLine="480"/>
        <w:jc w:val="right"/>
        <w:rPr>
          <w:rFonts w:cs="Times New Roman"/>
        </w:rPr>
      </w:pPr>
      <w:r>
        <w:rPr>
          <w:rFonts w:cs="Times New Roman"/>
          <w:position w:val="-28"/>
        </w:rPr>
        <w:object>
          <v:shape id="_x0000_i1147" type="#_x0000_t75" style="width:166.15pt;height:37.45pt" o:ole="">
            <v:imagedata r:id="rId320" o:title=""/>
          </v:shape>
          <o:OLEObject Type="Embed" ProgID="Equation.3" ShapeID="_x0000_i1147" DrawAspect="Content" ObjectID="_1772117464" r:id="rId321"/>
        </w:object>
      </w:r>
      <w:r>
        <w:rPr>
          <w:rFonts w:cs="Times New Roman" w:hint="eastAsia"/>
        </w:rPr>
        <w:t xml:space="preserve">                   (2.21)</w:t>
      </w:r>
    </w:p>
    <w:p w:rsidR="00281F3A" w14:paraId="3905C8C1" w14:textId="77777777">
      <w:pPr>
        <w:ind w:firstLine="480"/>
        <w:outlineLvl w:val="4"/>
        <w:rPr>
          <w:rFonts w:cs="Times New Roman"/>
        </w:rPr>
      </w:pPr>
      <w:r>
        <w:rPr>
          <w:rFonts w:cs="Times New Roman"/>
        </w:rPr>
        <w:t>③</w:t>
      </w:r>
      <w:r>
        <w:rPr>
          <w:rFonts w:cs="Times New Roman" w:hint="eastAsia"/>
        </w:rPr>
        <w:t>阻力平方区</w:t>
      </w:r>
    </w:p>
    <w:p w:rsidR="00281F3A" w14:paraId="2DF3560D" w14:textId="77777777">
      <w:pPr>
        <w:ind w:firstLine="480"/>
        <w:rPr>
          <w:rFonts w:cs="Times New Roman"/>
        </w:rPr>
      </w:pPr>
      <w:r>
        <w:rPr>
          <w:rFonts w:cs="Times New Roman" w:hint="eastAsia"/>
        </w:rPr>
        <w:t>1.</w:t>
      </w:r>
      <w:r>
        <w:rPr>
          <w:rFonts w:cs="Times New Roman" w:hint="eastAsia"/>
        </w:rPr>
        <w:t>当</w:t>
      </w:r>
      <w:r>
        <w:rPr>
          <w:rFonts w:cs="Times New Roman" w:hint="eastAsia"/>
          <w:position w:val="-28"/>
        </w:rPr>
        <w:object>
          <v:shape id="_x0000_i1148" type="#_x0000_t75" style="width:82.6pt;height:37.45pt" o:ole="">
            <v:imagedata r:id="rId322" o:title=""/>
          </v:shape>
          <o:OLEObject Type="Embed" ProgID="Equation.3" ShapeID="_x0000_i1148" DrawAspect="Content" ObjectID="_1772117465" r:id="rId323"/>
        </w:object>
      </w:r>
      <w:r>
        <w:rPr>
          <w:rFonts w:cs="Times New Roman" w:hint="eastAsia"/>
        </w:rPr>
        <w:t>时，摩阻系数可用尼古拉茨半经验公式：</w:t>
      </w:r>
    </w:p>
    <w:p w:rsidR="00281F3A" w14:paraId="6B390491" w14:textId="77777777">
      <w:pPr>
        <w:ind w:firstLine="480"/>
        <w:jc w:val="right"/>
        <w:rPr>
          <w:rFonts w:cs="Times New Roman"/>
        </w:rPr>
      </w:pPr>
      <w:r>
        <w:rPr>
          <w:rFonts w:cs="Times New Roman"/>
          <w:position w:val="-70"/>
        </w:rPr>
        <w:object>
          <v:shape id="_x0000_i1149" type="#_x0000_t75" style="width:97.9pt;height:53.75pt" o:ole="">
            <v:imagedata r:id="rId324" o:title=""/>
          </v:shape>
          <o:OLEObject Type="Embed" ProgID="Equation.3" ShapeID="_x0000_i1149" DrawAspect="Content" ObjectID="_1772117466" r:id="rId325"/>
        </w:object>
      </w:r>
      <w:r>
        <w:rPr>
          <w:rFonts w:cs="Times New Roman" w:hint="eastAsia"/>
        </w:rPr>
        <w:t xml:space="preserve">                         (2.22)</w:t>
      </w:r>
    </w:p>
    <w:p w:rsidR="00281F3A" w14:paraId="05711256" w14:textId="77777777">
      <w:pPr>
        <w:ind w:firstLine="480"/>
        <w:rPr>
          <w:rFonts w:cs="Times New Roman"/>
        </w:rPr>
      </w:pPr>
      <w:r>
        <w:rPr>
          <w:rFonts w:cs="Times New Roman" w:hint="eastAsia"/>
        </w:rPr>
        <w:t>它的简化形式为谢夫松公式：</w:t>
      </w:r>
    </w:p>
    <w:p w:rsidR="00281F3A" w14:paraId="5DD910D5" w14:textId="77777777">
      <w:pPr>
        <w:ind w:firstLine="480"/>
        <w:jc w:val="right"/>
        <w:rPr>
          <w:rFonts w:cs="Times New Roman"/>
        </w:rPr>
      </w:pPr>
      <w:r>
        <w:rPr>
          <w:rFonts w:cs="Times New Roman"/>
          <w:position w:val="-28"/>
        </w:rPr>
        <w:object>
          <v:shape id="_x0000_i1150" type="#_x0000_t75" style="width:77.75pt;height:37.45pt" o:ole="">
            <v:imagedata r:id="rId326" o:title=""/>
          </v:shape>
          <o:OLEObject Type="Embed" ProgID="Equation.3" ShapeID="_x0000_i1150" DrawAspect="Content" ObjectID="_1772117467" r:id="rId327"/>
        </w:object>
      </w:r>
      <w:r>
        <w:rPr>
          <w:rFonts w:cs="Times New Roman" w:hint="eastAsia"/>
        </w:rPr>
        <w:t xml:space="preserve">                           (2.23)</w:t>
      </w:r>
    </w:p>
    <w:p w:rsidR="00281F3A" w14:paraId="6B679FEE" w14:textId="77777777">
      <w:pPr>
        <w:ind w:firstLine="480"/>
        <w:rPr>
          <w:rFonts w:cs="Times New Roman"/>
        </w:rPr>
      </w:pPr>
      <w:r>
        <w:rPr>
          <w:rFonts w:cs="Times New Roman" w:hint="eastAsia"/>
        </w:rPr>
        <w:t>2.</w:t>
      </w:r>
      <w:r>
        <w:rPr>
          <w:rFonts w:cs="Times New Roman" w:hint="eastAsia"/>
        </w:rPr>
        <w:t>当管道是新钢管，且</w:t>
      </w:r>
      <w:r>
        <w:rPr>
          <w:rFonts w:cs="Times New Roman" w:hint="eastAsia"/>
          <w:position w:val="-24"/>
        </w:rPr>
        <w:object>
          <v:shape id="_x0000_i1151" type="#_x0000_t75" style="width:63.4pt;height:30.7pt" o:ole="">
            <v:imagedata r:id="rId328" o:title=""/>
          </v:shape>
          <o:OLEObject Type="Embed" ProgID="Equation.3" ShapeID="_x0000_i1151" DrawAspect="Content" ObjectID="_1772117468" r:id="rId329"/>
        </w:object>
      </w:r>
      <w:r>
        <w:rPr>
          <w:rFonts w:cs="Times New Roman" w:hint="eastAsia"/>
        </w:rPr>
        <w:t>时，摩阻系数可用谢维列夫公式：</w:t>
      </w:r>
    </w:p>
    <w:p w:rsidR="00281F3A" w14:paraId="016F6487" w14:textId="77777777">
      <w:pPr>
        <w:ind w:firstLine="480"/>
        <w:jc w:val="right"/>
        <w:rPr>
          <w:rFonts w:cs="Times New Roman"/>
        </w:rPr>
      </w:pPr>
      <w:r>
        <w:rPr>
          <w:rFonts w:cs="Times New Roman"/>
          <w:position w:val="-24"/>
        </w:rPr>
        <w:object>
          <v:shape id="_x0000_i1152" type="#_x0000_t75" style="width:77.75pt;height:30.7pt" o:ole="">
            <v:imagedata r:id="rId330" o:title=""/>
          </v:shape>
          <o:OLEObject Type="Embed" ProgID="Equation.3" ShapeID="_x0000_i1152" DrawAspect="Content" ObjectID="_1772117469" r:id="rId331"/>
        </w:object>
      </w:r>
      <w:r>
        <w:rPr>
          <w:rFonts w:cs="Times New Roman" w:hint="eastAsia"/>
        </w:rPr>
        <w:t xml:space="preserve">                           (2.24)</w:t>
      </w:r>
    </w:p>
    <w:p w:rsidR="00281F3A" w14:paraId="29703449" w14:textId="77777777">
      <w:pPr>
        <w:ind w:firstLine="480"/>
        <w:rPr>
          <w:rFonts w:cs="Times New Roman"/>
        </w:rPr>
      </w:pPr>
      <w:r>
        <w:rPr>
          <w:rFonts w:cs="Times New Roman" w:hint="eastAsia"/>
        </w:rPr>
        <w:t>3.</w:t>
      </w:r>
      <w:r>
        <w:rPr>
          <w:rFonts w:cs="Times New Roman" w:hint="eastAsia"/>
        </w:rPr>
        <w:t>当管道是新铸铁管，且</w:t>
      </w:r>
      <w:r>
        <w:rPr>
          <w:rFonts w:cs="Times New Roman" w:hint="eastAsia"/>
          <w:position w:val="-24"/>
        </w:rPr>
        <w:object>
          <v:shape id="_x0000_i1153" type="#_x0000_t75" style="width:64.3pt;height:30.7pt" o:ole="">
            <v:imagedata r:id="rId332" o:title=""/>
          </v:shape>
          <o:OLEObject Type="Embed" ProgID="Equation.3" ShapeID="_x0000_i1153" DrawAspect="Content" ObjectID="_1772117470" r:id="rId333"/>
        </w:object>
      </w:r>
      <w:r>
        <w:rPr>
          <w:rFonts w:cs="Times New Roman" w:hint="eastAsia"/>
        </w:rPr>
        <w:t>时，摩阻系数可用谢维列夫公式：</w:t>
      </w:r>
    </w:p>
    <w:p w:rsidR="00281F3A" w14:paraId="50929290" w14:textId="77777777">
      <w:pPr>
        <w:ind w:firstLine="480"/>
        <w:jc w:val="right"/>
        <w:rPr>
          <w:rFonts w:cs="Times New Roman"/>
        </w:rPr>
      </w:pPr>
      <w:r>
        <w:rPr>
          <w:rFonts w:cs="Times New Roman"/>
          <w:position w:val="-24"/>
        </w:rPr>
        <w:object>
          <v:shape id="_x0000_i1154" type="#_x0000_t75" style="width:70.1pt;height:30.7pt" o:ole="">
            <v:imagedata r:id="rId334" o:title=""/>
          </v:shape>
          <o:OLEObject Type="Embed" ProgID="Equation.3" ShapeID="_x0000_i1154" DrawAspect="Content" ObjectID="_1772117471" r:id="rId335"/>
        </w:object>
      </w:r>
      <w:r>
        <w:rPr>
          <w:rFonts w:cs="Times New Roman" w:hint="eastAsia"/>
        </w:rPr>
        <w:t xml:space="preserve">                            (2.25)</w:t>
      </w:r>
    </w:p>
    <w:p w:rsidR="00281F3A" w14:paraId="220D6C94" w14:textId="77777777">
      <w:pPr>
        <w:ind w:firstLine="480"/>
        <w:rPr>
          <w:rFonts w:cs="Times New Roman"/>
        </w:rPr>
      </w:pPr>
      <w:r>
        <w:rPr>
          <w:rFonts w:cs="Times New Roman" w:hint="eastAsia"/>
        </w:rPr>
        <w:t>以上各式中</w:t>
      </w:r>
      <w:r>
        <w:rPr>
          <w:rFonts w:cs="Times New Roman" w:hint="eastAsia"/>
        </w:rPr>
        <w:t xml:space="preserve">  </w:t>
      </w:r>
      <w:r>
        <w:rPr>
          <w:rFonts w:cs="Times New Roman" w:hint="eastAsia"/>
          <w:position w:val="-4"/>
        </w:rPr>
        <w:object>
          <v:shape id="_x0000_i1155" type="#_x0000_t75" style="width:13.45pt;height:13.45pt" o:ole="">
            <v:imagedata r:id="rId231" o:title=""/>
          </v:shape>
          <o:OLEObject Type="Embed" ProgID="Equation.3" ShapeID="_x0000_i1155" DrawAspect="Content" ObjectID="_1772117472" r:id="rId336"/>
        </w:object>
      </w:r>
      <w:r>
        <w:rPr>
          <w:rFonts w:cs="Times New Roman" w:hint="eastAsia"/>
        </w:rPr>
        <w:t>——管道内径，</w:t>
      </w:r>
      <w:r>
        <w:rPr>
          <w:rFonts w:cs="Times New Roman" w:hint="eastAsia"/>
          <w:position w:val="-4"/>
        </w:rPr>
        <w:object>
          <v:shape id="_x0000_i1156" type="#_x0000_t75" style="width:13.45pt;height:9.6pt" o:ole="">
            <v:imagedata r:id="rId337" o:title=""/>
          </v:shape>
          <o:OLEObject Type="Embed" ProgID="Equation.3" ShapeID="_x0000_i1156" DrawAspect="Content" ObjectID="_1772117473" r:id="rId338"/>
        </w:object>
      </w:r>
      <w:r>
        <w:rPr>
          <w:rFonts w:cs="Times New Roman" w:hint="eastAsia"/>
        </w:rPr>
        <w:t>；</w:t>
      </w:r>
    </w:p>
    <w:p w:rsidR="00281F3A" w14:paraId="780B25DB" w14:textId="77777777">
      <w:pPr>
        <w:ind w:firstLine="480"/>
        <w:rPr>
          <w:rFonts w:cs="Times New Roman"/>
        </w:rPr>
      </w:pPr>
      <w:r>
        <w:rPr>
          <w:rFonts w:cs="Times New Roman" w:hint="eastAsia"/>
        </w:rPr>
        <w:t xml:space="preserve">            </w:t>
      </w:r>
      <w:r>
        <w:rPr>
          <w:rFonts w:cs="Times New Roman" w:hint="eastAsia"/>
          <w:position w:val="-6"/>
        </w:rPr>
        <w:object>
          <v:shape id="_x0000_i1157" type="#_x0000_t75" style="width:8.65pt;height:10.55pt" o:ole="">
            <v:imagedata r:id="rId339" o:title=""/>
          </v:shape>
          <o:OLEObject Type="Embed" ProgID="Equation.3" ShapeID="_x0000_i1157" DrawAspect="Content" ObjectID="_1772117474" r:id="rId340"/>
        </w:object>
      </w:r>
      <w:r>
        <w:rPr>
          <w:rFonts w:cs="Times New Roman" w:hint="eastAsia"/>
        </w:rPr>
        <w:t>——气体的平均流速，</w:t>
      </w:r>
      <w:r>
        <w:rPr>
          <w:rFonts w:cs="Times New Roman" w:hint="eastAsia"/>
          <w:position w:val="-6"/>
        </w:rPr>
        <w:object>
          <v:shape id="_x0000_i1158" type="#_x0000_t75" style="width:24.95pt;height:14.4pt" o:ole="">
            <v:imagedata r:id="rId341" o:title=""/>
          </v:shape>
          <o:OLEObject Type="Embed" ProgID="Equation.3" ShapeID="_x0000_i1158" DrawAspect="Content" ObjectID="_1772117475" r:id="rId342"/>
        </w:object>
      </w:r>
      <w:r>
        <w:rPr>
          <w:rFonts w:cs="Times New Roman" w:hint="eastAsia"/>
        </w:rPr>
        <w:t>；</w:t>
      </w:r>
    </w:p>
    <w:p w:rsidR="00281F3A" w14:paraId="5EB83652" w14:textId="77777777">
      <w:pPr>
        <w:ind w:firstLine="480"/>
        <w:rPr>
          <w:rFonts w:cs="Times New Roman"/>
        </w:rPr>
      </w:pPr>
      <w:r>
        <w:rPr>
          <w:rFonts w:cs="Times New Roman" w:hint="eastAsia"/>
        </w:rPr>
        <w:t xml:space="preserve">            </w:t>
      </w:r>
      <w:r>
        <w:rPr>
          <w:rFonts w:cs="Times New Roman" w:hint="eastAsia"/>
          <w:position w:val="-6"/>
        </w:rPr>
        <w:object>
          <v:shape id="_x0000_i1159" type="#_x0000_t75" style="width:9.6pt;height:10.55pt" o:ole="">
            <v:imagedata r:id="rId343" o:title=""/>
          </v:shape>
          <o:OLEObject Type="Embed" ProgID="Equation.3" ShapeID="_x0000_i1159" DrawAspect="Content" ObjectID="_1772117476" r:id="rId344"/>
        </w:object>
      </w:r>
      <w:r>
        <w:rPr>
          <w:rFonts w:cs="Times New Roman" w:hint="eastAsia"/>
        </w:rPr>
        <w:t>——气体的运动粘度，</w:t>
      </w:r>
      <w:r>
        <w:rPr>
          <w:rFonts w:cs="Times New Roman" w:hint="eastAsia"/>
          <w:position w:val="-6"/>
        </w:rPr>
        <w:object>
          <v:shape id="_x0000_i1160" type="#_x0000_t75" style="width:30.7pt;height:16.3pt" o:ole="">
            <v:imagedata r:id="rId345" o:title=""/>
          </v:shape>
          <o:OLEObject Type="Embed" ProgID="Equation.3" ShapeID="_x0000_i1160" DrawAspect="Content" ObjectID="_1772117477" r:id="rId346"/>
        </w:object>
      </w:r>
      <w:r>
        <w:rPr>
          <w:rFonts w:cs="Times New Roman" w:hint="eastAsia"/>
        </w:rPr>
        <w:t>；</w:t>
      </w:r>
    </w:p>
    <w:p w:rsidR="00281F3A" w14:paraId="5C08DA0E" w14:textId="77777777">
      <w:pPr>
        <w:ind w:firstLine="480"/>
        <w:rPr>
          <w:rFonts w:cs="Times New Roman"/>
        </w:rPr>
      </w:pPr>
      <w:r>
        <w:rPr>
          <w:rFonts w:cs="Times New Roman" w:hint="eastAsia"/>
        </w:rPr>
        <w:t xml:space="preserve">            </w:t>
      </w:r>
      <w:r>
        <w:rPr>
          <w:rFonts w:cs="Times New Roman" w:hint="eastAsia"/>
          <w:position w:val="-6"/>
        </w:rPr>
        <w:object>
          <v:shape id="_x0000_i1161" type="#_x0000_t75" style="width:9.6pt;height:14.4pt" o:ole="">
            <v:imagedata r:id="rId283" o:title=""/>
          </v:shape>
          <o:OLEObject Type="Embed" ProgID="Equation.3" ShapeID="_x0000_i1161" DrawAspect="Content" ObjectID="_1772117478" r:id="rId347"/>
        </w:object>
      </w:r>
      <w:r>
        <w:rPr>
          <w:rFonts w:cs="Times New Roman" w:hint="eastAsia"/>
        </w:rPr>
        <w:t>——管道内壁的绝对当量粗糙度，</w:t>
      </w:r>
      <w:r>
        <w:rPr>
          <w:rFonts w:cs="Times New Roman" w:hint="eastAsia"/>
          <w:position w:val="-4"/>
        </w:rPr>
        <w:object>
          <v:shape id="_x0000_i1162" type="#_x0000_t75" style="width:13.45pt;height:9.6pt" o:ole="">
            <v:imagedata r:id="rId348" o:title=""/>
          </v:shape>
          <o:OLEObject Type="Embed" ProgID="Equation.3" ShapeID="_x0000_i1162" DrawAspect="Content" ObjectID="_1772117479" r:id="rId349"/>
        </w:object>
      </w:r>
      <w:r>
        <w:rPr>
          <w:rFonts w:cs="Times New Roman" w:hint="eastAsia"/>
        </w:rPr>
        <w:t>；</w:t>
      </w:r>
    </w:p>
    <w:p w:rsidR="00281F3A" w14:paraId="5AA22500" w14:textId="77777777">
      <w:pPr>
        <w:ind w:firstLine="480"/>
        <w:rPr>
          <w:rFonts w:cs="Times New Roman"/>
        </w:rPr>
      </w:pPr>
      <w:r>
        <w:rPr>
          <w:rFonts w:cs="Times New Roman" w:hint="eastAsia"/>
        </w:rPr>
        <w:t xml:space="preserve">            </w:t>
      </w:r>
      <w:r>
        <w:rPr>
          <w:rFonts w:cs="Times New Roman" w:hint="eastAsia"/>
          <w:position w:val="-6"/>
        </w:rPr>
        <w:object>
          <v:shape id="_x0000_i1163" type="#_x0000_t75" style="width:17.3pt;height:14.4pt" o:ole="">
            <v:imagedata r:id="rId350" o:title=""/>
          </v:shape>
          <o:OLEObject Type="Embed" ProgID="Equation.3" ShapeID="_x0000_i1163" DrawAspect="Content" ObjectID="_1772117480" r:id="rId351"/>
        </w:object>
      </w:r>
      <w:r>
        <w:rPr>
          <w:rFonts w:cs="Times New Roman" w:hint="eastAsia"/>
        </w:rPr>
        <w:t>——雷诺数；</w:t>
      </w:r>
    </w:p>
    <w:p w:rsidR="00281F3A" w14:paraId="197249A5" w14:textId="77777777">
      <w:pPr>
        <w:pStyle w:val="NormalWeb"/>
        <w:widowControl/>
        <w:spacing w:beforeAutospacing="0" w:afterAutospacing="0" w:line="20" w:lineRule="atLeast"/>
        <w:ind w:left="480" w:firstLine="0" w:leftChars="200" w:firstLineChars="0"/>
      </w:pPr>
      <w:r>
        <w:rPr>
          <w:rFonts w:hint="eastAsia"/>
        </w:rPr>
        <w:t xml:space="preserve">            </w:t>
      </w:r>
      <w:r>
        <w:rPr>
          <w:rFonts w:hint="eastAsia"/>
          <w:position w:val="-10"/>
        </w:rPr>
        <w:object>
          <v:shape id="_x0000_i1164" type="#_x0000_t75" style="width:12.5pt;height:17.3pt" o:ole="">
            <v:imagedata r:id="rId352" o:title=""/>
          </v:shape>
          <o:OLEObject Type="Embed" ProgID="Equation.3" ShapeID="_x0000_i1164" DrawAspect="Content" ObjectID="_1772117481" r:id="rId353"/>
        </w:object>
      </w:r>
      <w:r>
        <w:rPr>
          <w:rFonts w:hint="eastAsia"/>
        </w:rPr>
        <w:t>——在实验室情况下与在真实情况下，考虑到不同情况下的不同系数，取</w:t>
      </w:r>
      <w:r>
        <w:rPr>
          <w:rFonts w:hint="eastAsia"/>
          <w:position w:val="-10"/>
        </w:rPr>
        <w:object>
          <v:shape id="_x0000_i1165" type="#_x0000_t75" style="width:45.1pt;height:17.3pt" o:ole="">
            <v:imagedata r:id="rId354" o:title=""/>
          </v:shape>
          <o:OLEObject Type="Embed" ProgID="Equation.3" ShapeID="_x0000_i1165" DrawAspect="Content" ObjectID="_1772117482" r:id="rId355"/>
        </w:object>
      </w:r>
      <w:r>
        <w:rPr>
          <w:rFonts w:hint="eastAsia"/>
        </w:rPr>
        <w:t>；</w:t>
      </w:r>
    </w:p>
    <w:p w:rsidR="00281F3A" w14:paraId="507FEDD9" w14:textId="77777777">
      <w:pPr>
        <w:pStyle w:val="NormalWeb"/>
        <w:widowControl/>
        <w:spacing w:beforeAutospacing="0" w:afterAutospacing="0" w:line="20" w:lineRule="atLeast"/>
        <w:ind w:firstLine="480"/>
      </w:pPr>
      <w:r>
        <w:rPr>
          <w:rFonts w:hint="eastAsia"/>
        </w:rPr>
        <w:t xml:space="preserve">            </w:t>
      </w:r>
      <w:r>
        <w:rPr>
          <w:rFonts w:hint="eastAsia"/>
          <w:position w:val="-10"/>
        </w:rPr>
        <w:object>
          <v:shape id="_x0000_i1166" type="#_x0000_t75" style="width:13.45pt;height:17.3pt" o:ole="">
            <v:imagedata r:id="rId356" o:title=""/>
          </v:shape>
          <o:OLEObject Type="Embed" ProgID="Equation.3" ShapeID="_x0000_i1166" DrawAspect="Content" ObjectID="_1772117483" r:id="rId357"/>
        </w:object>
      </w:r>
      <w:r>
        <w:rPr>
          <w:rFonts w:hint="eastAsia"/>
        </w:rPr>
        <w:t>——因焊缝而引起的抗力增大的系数，取</w:t>
      </w:r>
      <w:r>
        <w:rPr>
          <w:rFonts w:hint="eastAsia"/>
          <w:position w:val="-10"/>
        </w:rPr>
        <w:object>
          <v:shape id="_x0000_i1167" type="#_x0000_t75" style="width:46.1pt;height:17.3pt" o:ole="">
            <v:imagedata r:id="rId358" o:title=""/>
          </v:shape>
          <o:OLEObject Type="Embed" ProgID="Equation.3" ShapeID="_x0000_i1167" DrawAspect="Content" ObjectID="_1772117484" r:id="rId359"/>
        </w:object>
      </w:r>
      <w:r>
        <w:rPr>
          <w:rFonts w:hint="eastAsia"/>
        </w:rPr>
        <w:t>。</w:t>
      </w:r>
    </w:p>
    <w:p w:rsidR="00281F3A" w14:paraId="56D46C6E" w14:textId="77777777">
      <w:pPr>
        <w:ind w:firstLine="480"/>
        <w:rPr>
          <w:rFonts w:cs="Times New Roman"/>
        </w:rPr>
        <w:sectPr>
          <w:headerReference w:type="even" r:id="rId360"/>
          <w:headerReference w:type="default" r:id="rId361"/>
          <w:footerReference w:type="even" r:id="rId362"/>
          <w:footerReference w:type="default" r:id="rId363"/>
          <w:headerReference w:type="first" r:id="rId364"/>
          <w:footerReference w:type="first" r:id="rId365"/>
          <w:type w:val="nextPage"/>
          <w:pgSz w:w="11906" w:h="16838"/>
          <w:pgMar w:top="1984" w:right="1417" w:bottom="1417" w:left="1417" w:header="1417" w:footer="1134" w:gutter="0"/>
          <w:pgNumType w:fmt="numberInDash" w:start="9"/>
          <w:cols w:space="0"/>
          <w:titlePg w:val="0"/>
          <w:docGrid w:type="lines" w:linePitch="327"/>
        </w:sectPr>
      </w:pPr>
    </w:p>
    <w:p w:rsidR="00281F3A" w14:paraId="2E50A68E" w14:textId="77777777">
      <w:pPr>
        <w:pStyle w:val="Heading2"/>
        <w:spacing w:before="163"/>
        <w:rPr>
          <w:rFonts w:cs="Times New Roman"/>
        </w:rPr>
      </w:pPr>
      <w:bookmarkStart w:id="15" w:name="_Toc32110"/>
      <w:r>
        <w:rPr>
          <w:rFonts w:cs="Times New Roman" w:hint="eastAsia"/>
        </w:rPr>
        <w:t xml:space="preserve">2.3 </w:t>
      </w:r>
      <w:r>
        <w:rPr>
          <w:rFonts w:cs="Times New Roman" w:hint="eastAsia"/>
        </w:rPr>
        <w:t>输配气管道的压力降</w:t>
      </w:r>
      <w:bookmarkEnd w:id="15"/>
    </w:p>
    <w:p w:rsidR="00281F3A" w14:paraId="67127352" w14:textId="77777777">
      <w:pPr>
        <w:pStyle w:val="Heading3"/>
        <w:spacing w:before="163"/>
        <w:rPr>
          <w:rFonts w:cs="Times New Roman"/>
        </w:rPr>
      </w:pPr>
      <w:bookmarkStart w:id="16" w:name="_Toc23901"/>
      <w:r>
        <w:rPr>
          <w:rFonts w:cs="Times New Roman" w:hint="eastAsia"/>
        </w:rPr>
        <w:t>2.3.1</w:t>
      </w:r>
      <w:r>
        <w:rPr>
          <w:rFonts w:cs="Times New Roman" w:hint="eastAsia"/>
        </w:rPr>
        <w:t>管道沿程压力降的计算</w:t>
      </w:r>
      <w:bookmarkEnd w:id="16"/>
    </w:p>
    <w:p w:rsidR="00281F3A" w14:paraId="49DEF38B" w14:textId="77777777">
      <w:pPr>
        <w:pStyle w:val="Heading4"/>
        <w:numPr>
          <w:ilvl w:val="0"/>
          <w:numId w:val="19"/>
        </w:numPr>
        <w:ind w:firstLine="480"/>
        <w:rPr>
          <w:rFonts w:cs="Times New Roman"/>
        </w:rPr>
      </w:pPr>
      <w:r>
        <w:rPr>
          <w:rFonts w:cs="Times New Roman" w:hint="eastAsia"/>
        </w:rPr>
        <w:t xml:space="preserve"> </w:t>
      </w:r>
      <w:r>
        <w:rPr>
          <w:rFonts w:cs="Times New Roman" w:hint="eastAsia"/>
        </w:rPr>
        <w:t>理论公式法</w:t>
      </w:r>
    </w:p>
    <w:p w:rsidR="00281F3A" w14:paraId="093204C6" w14:textId="77777777">
      <w:pPr>
        <w:pStyle w:val="Heading4"/>
        <w:ind w:firstLine="480"/>
        <w:rPr>
          <w:rFonts w:cs="Times New Roman"/>
        </w:rPr>
      </w:pPr>
      <w:r>
        <w:rPr>
          <w:rFonts w:cs="Times New Roman" w:hint="eastAsia"/>
        </w:rPr>
        <w:t>低压天然气管道沿程压力降的水力计算公式：</w:t>
      </w:r>
    </w:p>
    <w:p w:rsidR="00281F3A" w14:paraId="5EEDDB45" w14:textId="77777777">
      <w:pPr>
        <w:ind w:firstLine="480"/>
        <w:jc w:val="right"/>
        <w:rPr>
          <w:rFonts w:cs="Times New Roman"/>
        </w:rPr>
      </w:pPr>
      <w:r>
        <w:rPr>
          <w:rFonts w:cs="Times New Roman" w:hint="eastAsia"/>
          <w:position w:val="-30"/>
        </w:rPr>
        <w:object>
          <v:shape id="_x0000_i1168" type="#_x0000_t75" style="width:155.5pt;height:33.6pt" o:ole="">
            <v:imagedata r:id="rId366" o:title=""/>
          </v:shape>
          <o:OLEObject Type="Embed" ProgID="Equation.3" ShapeID="_x0000_i1168" DrawAspect="Content" ObjectID="_1772117485" r:id="rId367"/>
        </w:object>
      </w:r>
      <w:r>
        <w:rPr>
          <w:rFonts w:cs="Times New Roman" w:hint="eastAsia"/>
        </w:rPr>
        <w:t xml:space="preserve">                   (2.26)</w:t>
      </w:r>
    </w:p>
    <w:p w:rsidR="00281F3A" w14:paraId="6601E0DF" w14:textId="77777777">
      <w:pPr>
        <w:ind w:firstLine="480"/>
        <w:jc w:val="right"/>
        <w:rPr>
          <w:rFonts w:cs="Times New Roman"/>
        </w:rPr>
      </w:pPr>
    </w:p>
    <w:p w:rsidR="00281F3A" w14:paraId="711CC00C" w14:textId="77777777">
      <w:pPr>
        <w:ind w:firstLine="480"/>
        <w:rPr>
          <w:rFonts w:cs="Times New Roman"/>
        </w:rPr>
      </w:pPr>
      <w:r>
        <w:rPr>
          <w:rFonts w:cs="Times New Roman" w:hint="eastAsia"/>
        </w:rPr>
        <w:t>根据天然气在管道中不同的运动状态，其单位长度的沿程压力降可按下列公式计算：</w:t>
      </w:r>
    </w:p>
    <w:p w:rsidR="00281F3A" w14:paraId="770081EB" w14:textId="77777777">
      <w:pPr>
        <w:numPr>
          <w:ilvl w:val="0"/>
          <w:numId w:val="5"/>
        </w:numPr>
        <w:ind w:firstLine="480"/>
        <w:rPr>
          <w:rFonts w:cs="Times New Roman"/>
        </w:rPr>
      </w:pPr>
      <w:r>
        <w:rPr>
          <w:rFonts w:cs="Times New Roman" w:hint="eastAsia"/>
        </w:rPr>
        <w:t>层流状态（</w:t>
      </w:r>
      <w:r>
        <w:rPr>
          <w:rFonts w:cs="Times New Roman" w:hint="eastAsia"/>
          <w:position w:val="-6"/>
        </w:rPr>
        <w:object>
          <v:shape id="_x0000_i1169" type="#_x0000_t75" style="width:53.75pt;height:14.4pt" o:ole="">
            <v:imagedata r:id="rId368" o:title=""/>
          </v:shape>
          <o:OLEObject Type="Embed" ProgID="Equation.3" ShapeID="_x0000_i1169" DrawAspect="Content" ObjectID="_1772117486" r:id="rId369"/>
        </w:object>
      </w:r>
      <w:r>
        <w:rPr>
          <w:rFonts w:cs="Times New Roman" w:hint="eastAsia"/>
        </w:rPr>
        <w:t>）</w:t>
      </w:r>
      <w:r>
        <w:rPr>
          <w:rFonts w:cs="Times New Roman" w:hint="eastAsia"/>
        </w:rPr>
        <w:t>:</w:t>
      </w:r>
    </w:p>
    <w:p w:rsidR="00281F3A" w14:paraId="6985146C" w14:textId="77777777">
      <w:pPr>
        <w:ind w:left="480" w:firstLine="0" w:leftChars="200" w:firstLineChars="0"/>
        <w:jc w:val="right"/>
        <w:rPr>
          <w:rFonts w:cs="Times New Roman"/>
        </w:rPr>
      </w:pPr>
      <w:r>
        <w:rPr>
          <w:rFonts w:cs="Times New Roman" w:hint="eastAsia"/>
          <w:position w:val="-24"/>
        </w:rPr>
        <w:t xml:space="preserve">         </w:t>
      </w:r>
      <w:r>
        <w:rPr>
          <w:rFonts w:cs="Times New Roman" w:hint="eastAsia"/>
          <w:position w:val="-24"/>
        </w:rPr>
        <w:object>
          <v:shape id="_x0000_i1170" type="#_x0000_t75" style="width:39.35pt;height:30.7pt" o:ole="">
            <v:imagedata r:id="rId370" o:title=""/>
          </v:shape>
          <o:OLEObject Type="Embed" ProgID="Equation.3" ShapeID="_x0000_i1170" DrawAspect="Content" ObjectID="_1772117487" r:id="rId371"/>
        </w:object>
      </w:r>
      <w:r>
        <w:rPr>
          <w:rFonts w:cs="Times New Roman" w:hint="eastAsia"/>
          <w:position w:val="-24"/>
        </w:rPr>
        <w:t xml:space="preserve">                         </w:t>
      </w:r>
      <w:r>
        <w:rPr>
          <w:rFonts w:cs="Times New Roman" w:hint="eastAsia"/>
        </w:rPr>
        <w:t xml:space="preserve"> (2.27)</w:t>
      </w:r>
    </w:p>
    <w:p w:rsidR="00281F3A" w14:paraId="316D5D69" w14:textId="77777777">
      <w:pPr>
        <w:ind w:left="480" w:firstLine="0" w:leftChars="200" w:firstLineChars="0"/>
        <w:jc w:val="right"/>
        <w:rPr>
          <w:rFonts w:cs="Times New Roman"/>
        </w:rPr>
      </w:pPr>
    </w:p>
    <w:p w:rsidR="00281F3A" w14:paraId="4BA54761" w14:textId="77777777">
      <w:pPr>
        <w:ind w:firstLine="480"/>
        <w:jc w:val="right"/>
        <w:rPr>
          <w:rFonts w:cs="Times New Roman"/>
        </w:rPr>
      </w:pPr>
      <w:r>
        <w:rPr>
          <w:rFonts w:cs="Times New Roman" w:hint="eastAsia"/>
          <w:position w:val="-30"/>
        </w:rPr>
        <w:object>
          <v:shape id="_x0000_i1171" type="#_x0000_t75" style="width:126.7pt;height:33.6pt" o:ole="">
            <v:imagedata r:id="rId372" o:title=""/>
          </v:shape>
          <o:OLEObject Type="Embed" ProgID="Equation.3" ShapeID="_x0000_i1171" DrawAspect="Content" ObjectID="_1772117488" r:id="rId373"/>
        </w:object>
      </w:r>
      <w:r>
        <w:rPr>
          <w:rFonts w:cs="Times New Roman" w:hint="eastAsia"/>
        </w:rPr>
        <w:t xml:space="preserve">                   (2.28)</w:t>
      </w:r>
    </w:p>
    <w:p w:rsidR="00281F3A" w14:paraId="1EB043F5" w14:textId="77777777">
      <w:pPr>
        <w:ind w:firstLine="480"/>
        <w:jc w:val="right"/>
        <w:rPr>
          <w:rFonts w:cs="Times New Roman"/>
        </w:rPr>
      </w:pPr>
    </w:p>
    <w:p w:rsidR="00281F3A" w14:paraId="6B2BE12C" w14:textId="77777777">
      <w:pPr>
        <w:ind w:left="480" w:firstLine="0" w:leftChars="200" w:firstLineChars="0"/>
        <w:jc w:val="center"/>
        <w:rPr>
          <w:rFonts w:cs="Times New Roman"/>
        </w:rPr>
      </w:pPr>
    </w:p>
    <w:p w:rsidR="00281F3A" w14:paraId="0D6A46A7" w14:textId="77777777">
      <w:pPr>
        <w:numPr>
          <w:ilvl w:val="0"/>
          <w:numId w:val="6"/>
        </w:numPr>
        <w:ind w:firstLineChars="0"/>
        <w:rPr>
          <w:rFonts w:cs="Times New Roman"/>
        </w:rPr>
      </w:pPr>
      <w:r>
        <w:rPr>
          <w:rFonts w:cs="Times New Roman" w:hint="eastAsia"/>
        </w:rPr>
        <w:t>临界状态（</w:t>
      </w:r>
      <w:r>
        <w:rPr>
          <w:rFonts w:cs="Times New Roman"/>
          <w:position w:val="-6"/>
        </w:rPr>
        <w:object>
          <v:shape id="_x0000_i1172" type="#_x0000_t75" style="width:90.25pt;height:14.4pt" o:ole="">
            <v:imagedata r:id="rId374" o:title=""/>
          </v:shape>
          <o:OLEObject Type="Embed" ProgID="Equation.3" ShapeID="_x0000_i1172" DrawAspect="Content" ObjectID="_1772117489" r:id="rId375"/>
        </w:object>
      </w:r>
      <w:r>
        <w:rPr>
          <w:rFonts w:cs="Times New Roman" w:hint="eastAsia"/>
        </w:rPr>
        <w:t>）</w:t>
      </w:r>
      <w:r>
        <w:rPr>
          <w:rFonts w:cs="Times New Roman" w:hint="eastAsia"/>
        </w:rPr>
        <w:t>:</w:t>
      </w:r>
    </w:p>
    <w:p w:rsidR="00281F3A" w14:paraId="41253D46" w14:textId="77777777">
      <w:pPr>
        <w:ind w:left="403" w:firstLine="0" w:firstLineChars="0"/>
        <w:jc w:val="right"/>
        <w:rPr>
          <w:rFonts w:cs="Times New Roman"/>
        </w:rPr>
      </w:pPr>
      <w:r>
        <w:rPr>
          <w:rFonts w:cs="Times New Roman"/>
          <w:position w:val="-24"/>
        </w:rPr>
        <w:object>
          <v:shape id="_x0000_i1173" type="#_x0000_t75" style="width:110.4pt;height:30.7pt" o:ole="">
            <v:imagedata r:id="rId376" o:title=""/>
          </v:shape>
          <o:OLEObject Type="Embed" ProgID="Equation.3" ShapeID="_x0000_i1173" DrawAspect="Content" ObjectID="_1772117490" r:id="rId377"/>
        </w:object>
      </w:r>
      <w:r>
        <w:rPr>
          <w:rFonts w:cs="Times New Roman" w:hint="eastAsia"/>
          <w:position w:val="-24"/>
        </w:rPr>
        <w:t xml:space="preserve">                     </w:t>
      </w:r>
      <w:r>
        <w:rPr>
          <w:rFonts w:cs="Times New Roman" w:hint="eastAsia"/>
        </w:rPr>
        <w:t>(2.29)</w:t>
      </w:r>
    </w:p>
    <w:p w:rsidR="00281F3A" w14:paraId="4CAC80A5" w14:textId="77777777">
      <w:pPr>
        <w:ind w:left="403" w:firstLine="0" w:firstLineChars="0"/>
        <w:jc w:val="right"/>
        <w:rPr>
          <w:rFonts w:cs="Times New Roman"/>
        </w:rPr>
      </w:pPr>
    </w:p>
    <w:p w:rsidR="00281F3A" w14:paraId="10D00818" w14:textId="77777777">
      <w:pPr>
        <w:ind w:firstLine="480"/>
        <w:jc w:val="right"/>
        <w:rPr>
          <w:rFonts w:cs="Times New Roman"/>
        </w:rPr>
      </w:pPr>
      <w:r>
        <w:rPr>
          <w:rFonts w:cs="Times New Roman"/>
          <w:position w:val="-32"/>
        </w:rPr>
        <w:object>
          <v:shape id="_x0000_i1174" type="#_x0000_t75" style="width:228.5pt;height:38.4pt" o:ole="">
            <v:imagedata r:id="rId378" o:title=""/>
          </v:shape>
          <o:OLEObject Type="Embed" ProgID="Equation.3" ShapeID="_x0000_i1174" DrawAspect="Content" ObjectID="_1772117491" r:id="rId379"/>
        </w:object>
      </w:r>
      <w:r>
        <w:rPr>
          <w:rFonts w:cs="Times New Roman" w:hint="eastAsia"/>
        </w:rPr>
        <w:t xml:space="preserve">          (2.30)</w:t>
      </w:r>
    </w:p>
    <w:p w:rsidR="00281F3A" w14:paraId="17D34581" w14:textId="77777777">
      <w:pPr>
        <w:numPr>
          <w:ilvl w:val="0"/>
          <w:numId w:val="7"/>
        </w:numPr>
        <w:ind w:firstLineChars="0"/>
        <w:rPr>
          <w:rFonts w:cs="Times New Roman"/>
        </w:rPr>
      </w:pPr>
      <w:r>
        <w:rPr>
          <w:rFonts w:cs="Times New Roman" w:hint="eastAsia"/>
        </w:rPr>
        <w:t>紊流状态（</w:t>
      </w:r>
      <w:r>
        <w:rPr>
          <w:rFonts w:cs="Times New Roman" w:hint="eastAsia"/>
        </w:rPr>
        <w:t>Re</w:t>
      </w:r>
      <w:r>
        <w:rPr>
          <w:rFonts w:cs="Times New Roman"/>
        </w:rPr>
        <w:t>&gt;</w:t>
      </w:r>
      <w:r>
        <w:rPr>
          <w:rFonts w:cs="Times New Roman" w:hint="eastAsia"/>
        </w:rPr>
        <w:t>3500</w:t>
      </w:r>
      <w:r>
        <w:rPr>
          <w:rFonts w:cs="Times New Roman" w:hint="eastAsia"/>
        </w:rPr>
        <w:t>）</w:t>
      </w:r>
      <w:r>
        <w:rPr>
          <w:rFonts w:cs="Times New Roman" w:hint="eastAsia"/>
        </w:rPr>
        <w:t>:</w:t>
      </w:r>
    </w:p>
    <w:p w:rsidR="00281F3A" w14:paraId="1F1E35F7" w14:textId="77777777">
      <w:pPr>
        <w:numPr>
          <w:ilvl w:val="0"/>
          <w:numId w:val="8"/>
        </w:numPr>
        <w:ind w:firstLine="480"/>
        <w:rPr>
          <w:rFonts w:cs="Times New Roman"/>
        </w:rPr>
      </w:pPr>
      <w:r>
        <w:rPr>
          <w:rFonts w:cs="Times New Roman" w:hint="eastAsia"/>
        </w:rPr>
        <w:t>钢管：</w:t>
      </w:r>
    </w:p>
    <w:p w:rsidR="00281F3A" w14:paraId="6508FEDF" w14:textId="77777777">
      <w:pPr>
        <w:ind w:left="480" w:firstLine="0" w:leftChars="200" w:firstLineChars="0"/>
        <w:jc w:val="right"/>
        <w:rPr>
          <w:rFonts w:cs="Times New Roman"/>
        </w:rPr>
      </w:pPr>
      <w:r>
        <w:rPr>
          <w:rFonts w:cs="Times New Roman" w:hint="eastAsia"/>
          <w:position w:val="-28"/>
        </w:rPr>
        <w:object>
          <v:shape id="_x0000_i1175" type="#_x0000_t75" style="width:105.6pt;height:37.45pt" o:ole="">
            <v:imagedata r:id="rId380" o:title=""/>
          </v:shape>
          <o:OLEObject Type="Embed" ProgID="Equation.3" ShapeID="_x0000_i1175" DrawAspect="Content" ObjectID="_1772117492" r:id="rId381"/>
        </w:object>
      </w:r>
      <w:r>
        <w:rPr>
          <w:rFonts w:cs="Times New Roman" w:hint="eastAsia"/>
          <w:position w:val="-28"/>
        </w:rPr>
        <w:t xml:space="preserve">                   </w:t>
      </w:r>
      <w:r>
        <w:rPr>
          <w:rFonts w:cs="Times New Roman" w:hint="eastAsia"/>
        </w:rPr>
        <w:t>(2.31)</w:t>
      </w:r>
    </w:p>
    <w:p w:rsidR="00281F3A" w14:paraId="2526AF6B" w14:textId="77777777">
      <w:pPr>
        <w:ind w:left="480" w:firstLine="0" w:leftChars="200" w:firstLineChars="0"/>
        <w:jc w:val="right"/>
        <w:rPr>
          <w:rFonts w:cs="Times New Roman"/>
        </w:rPr>
      </w:pPr>
    </w:p>
    <w:p w:rsidR="00281F3A" w14:paraId="58245FC1" w14:textId="77777777">
      <w:pPr>
        <w:ind w:firstLine="480"/>
        <w:jc w:val="right"/>
        <w:rPr>
          <w:rFonts w:cs="Times New Roman"/>
        </w:rPr>
      </w:pPr>
      <w:r>
        <w:rPr>
          <w:rFonts w:cs="Times New Roman"/>
          <w:position w:val="-30"/>
        </w:rPr>
        <w:object>
          <v:shape id="_x0000_i1176" type="#_x0000_t75" style="width:207.35pt;height:39.35pt" o:ole="">
            <v:imagedata r:id="rId382" o:title=""/>
          </v:shape>
          <o:OLEObject Type="Embed" ProgID="Equation.3" ShapeID="_x0000_i1176" DrawAspect="Content" ObjectID="_1772117493" r:id="rId383"/>
        </w:object>
      </w:r>
      <w:r>
        <w:rPr>
          <w:rFonts w:cs="Times New Roman" w:hint="eastAsia"/>
        </w:rPr>
        <w:t xml:space="preserve">          (2.32)</w:t>
      </w:r>
    </w:p>
    <w:p w:rsidR="00281F3A" w14:paraId="067A5EAF"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10"/>
        </w:rPr>
        <w:object>
          <v:shape id="_x0000_i1177" type="#_x0000_t75" style="width:17.3pt;height:16.3pt" o:ole="">
            <v:imagedata r:id="rId384" o:title=""/>
          </v:shape>
          <o:OLEObject Type="Embed" ProgID="Equation.3" ShapeID="_x0000_i1177" DrawAspect="Content" ObjectID="_1772117494" r:id="rId385"/>
        </w:object>
      </w:r>
      <w:r>
        <w:rPr>
          <w:rFonts w:cs="Times New Roman" w:hint="eastAsia"/>
        </w:rPr>
        <w:t>——天然气管道的沿程压力降或是摩擦阻力损失，</w:t>
      </w:r>
      <w:r>
        <w:rPr>
          <w:rFonts w:cs="Times New Roman" w:hint="eastAsia"/>
          <w:position w:val="-6"/>
        </w:rPr>
        <w:object>
          <v:shape id="_x0000_i1178" type="#_x0000_t75" style="width:16.3pt;height:14.4pt" o:ole="">
            <v:imagedata r:id="rId386" o:title=""/>
          </v:shape>
          <o:OLEObject Type="Embed" ProgID="Equation.3" ShapeID="_x0000_i1178" DrawAspect="Content" ObjectID="_1772117495" r:id="rId387"/>
        </w:object>
      </w:r>
      <w:r>
        <w:rPr>
          <w:rFonts w:cs="Times New Roman" w:hint="eastAsia"/>
        </w:rPr>
        <w:t>；</w:t>
      </w:r>
    </w:p>
    <w:p w:rsidR="00281F3A" w14:paraId="1F8F24CF" w14:textId="77777777">
      <w:pPr>
        <w:ind w:firstLine="480"/>
        <w:rPr>
          <w:rFonts w:cs="Times New Roman"/>
        </w:rPr>
      </w:pPr>
      <w:r>
        <w:rPr>
          <w:rFonts w:cs="Times New Roman" w:hint="eastAsia"/>
        </w:rPr>
        <w:t xml:space="preserve">  </w:t>
      </w:r>
      <w:r>
        <w:rPr>
          <w:rFonts w:cs="Times New Roman" w:hint="eastAsia"/>
          <w:position w:val="-4"/>
        </w:rPr>
        <w:object>
          <v:shape id="_x0000_i1179" type="#_x0000_t75" style="width:10.55pt;height:13.45pt" o:ole="">
            <v:imagedata r:id="rId388" o:title=""/>
          </v:shape>
          <o:OLEObject Type="Embed" ProgID="Equation.3" ShapeID="_x0000_i1179" DrawAspect="Content" ObjectID="_1772117496" r:id="rId389"/>
        </w:object>
      </w:r>
      <w:r>
        <w:rPr>
          <w:rFonts w:cs="Times New Roman" w:hint="eastAsia"/>
        </w:rPr>
        <w:t>——管道的计算长度，</w:t>
      </w:r>
      <w:r>
        <w:rPr>
          <w:rFonts w:cs="Times New Roman" w:hint="eastAsia"/>
          <w:position w:val="-4"/>
        </w:rPr>
        <w:object>
          <v:shape id="_x0000_i1180" type="#_x0000_t75" style="width:13.45pt;height:9.6pt" o:ole="">
            <v:imagedata r:id="rId390" o:title=""/>
          </v:shape>
          <o:OLEObject Type="Embed" ProgID="Equation.3" ShapeID="_x0000_i1180" DrawAspect="Content" ObjectID="_1772117497" r:id="rId391"/>
        </w:object>
      </w:r>
      <w:r>
        <w:rPr>
          <w:rFonts w:cs="Times New Roman" w:hint="eastAsia"/>
        </w:rPr>
        <w:t>；</w:t>
      </w:r>
    </w:p>
    <w:p w:rsidR="00281F3A" w14:paraId="5183ECBE" w14:textId="77777777">
      <w:pPr>
        <w:ind w:firstLine="480"/>
        <w:rPr>
          <w:rFonts w:cs="Times New Roman"/>
        </w:rPr>
      </w:pPr>
      <w:r>
        <w:rPr>
          <w:rFonts w:cs="Times New Roman" w:hint="eastAsia"/>
        </w:rPr>
        <w:t xml:space="preserve">  </w:t>
      </w:r>
      <w:r>
        <w:rPr>
          <w:rFonts w:cs="Times New Roman" w:hint="eastAsia"/>
          <w:position w:val="-10"/>
        </w:rPr>
        <w:object>
          <v:shape id="_x0000_i1181" type="#_x0000_t75" style="width:12.5pt;height:16.3pt" o:ole="">
            <v:imagedata r:id="rId392" o:title=""/>
          </v:shape>
          <o:OLEObject Type="Embed" ProgID="Equation.3" ShapeID="_x0000_i1181" DrawAspect="Content" ObjectID="_1772117498" r:id="rId393"/>
        </w:object>
      </w:r>
      <w:r>
        <w:rPr>
          <w:rFonts w:cs="Times New Roman" w:hint="eastAsia"/>
        </w:rPr>
        <w:t>——管道的计算流量，</w:t>
      </w:r>
      <w:r>
        <w:rPr>
          <w:rFonts w:cs="Times New Roman" w:hint="eastAsia"/>
          <w:position w:val="-6"/>
        </w:rPr>
        <w:object>
          <v:shape id="_x0000_i1182" type="#_x0000_t75" style="width:32.65pt;height:16.3pt" o:ole="">
            <v:imagedata r:id="rId394" o:title=""/>
          </v:shape>
          <o:OLEObject Type="Embed" ProgID="Equation.3" ShapeID="_x0000_i1182" DrawAspect="Content" ObjectID="_1772117499" r:id="rId395"/>
        </w:object>
      </w:r>
      <w:r>
        <w:rPr>
          <w:rFonts w:cs="Times New Roman" w:hint="eastAsia"/>
        </w:rPr>
        <w:t>；</w:t>
      </w:r>
    </w:p>
    <w:p w:rsidR="00281F3A" w14:paraId="4D1E232B" w14:textId="77777777">
      <w:pPr>
        <w:ind w:firstLine="480"/>
        <w:rPr>
          <w:rFonts w:cs="Times New Roman"/>
        </w:rPr>
      </w:pPr>
      <w:r>
        <w:rPr>
          <w:rFonts w:cs="Times New Roman" w:hint="eastAsia"/>
        </w:rPr>
        <w:t xml:space="preserve">  </w:t>
      </w:r>
      <w:r>
        <w:rPr>
          <w:rFonts w:cs="Times New Roman" w:hint="eastAsia"/>
          <w:position w:val="-6"/>
        </w:rPr>
        <w:object>
          <v:shape id="_x0000_i1183" type="#_x0000_t75" style="width:10.55pt;height:14.4pt" o:ole="">
            <v:imagedata r:id="rId269" o:title=""/>
          </v:shape>
          <o:OLEObject Type="Embed" ProgID="Equation.3" ShapeID="_x0000_i1183" DrawAspect="Content" ObjectID="_1772117500" r:id="rId396"/>
        </w:object>
      </w:r>
      <w:r>
        <w:rPr>
          <w:rFonts w:cs="Times New Roman" w:hint="eastAsia"/>
        </w:rPr>
        <w:t>——管道的摩阻系数；</w:t>
      </w:r>
    </w:p>
    <w:p w:rsidR="00281F3A" w14:paraId="183802EA" w14:textId="77777777">
      <w:pPr>
        <w:ind w:firstLine="480"/>
        <w:rPr>
          <w:rFonts w:cs="Times New Roman"/>
        </w:rPr>
        <w:sectPr>
          <w:headerReference w:type="even" r:id="rId397"/>
          <w:headerReference w:type="default" r:id="rId398"/>
          <w:footerReference w:type="even" r:id="rId399"/>
          <w:footerReference w:type="default" r:id="rId400"/>
          <w:headerReference w:type="first" r:id="rId401"/>
          <w:footerReference w:type="first" r:id="rId402"/>
          <w:type w:val="nextPage"/>
          <w:pgSz w:w="11906" w:h="16838"/>
          <w:pgMar w:top="1984" w:right="1417" w:bottom="1417" w:left="1417" w:header="1417" w:footer="1134" w:gutter="0"/>
          <w:pgNumType w:fmt="numberInDash" w:start="10"/>
          <w:cols w:space="0"/>
          <w:titlePg w:val="0"/>
          <w:docGrid w:type="lines" w:linePitch="327"/>
        </w:sectPr>
      </w:pPr>
      <w:r>
        <w:rPr>
          <w:rFonts w:cs="Times New Roman" w:hint="eastAsia"/>
        </w:rPr>
        <w:t xml:space="preserve">  </w:t>
      </w:r>
      <w:r>
        <w:rPr>
          <w:rFonts w:cs="Times New Roman" w:hint="eastAsia"/>
          <w:position w:val="-4"/>
        </w:rPr>
        <w:object>
          <v:shape id="_x0000_i1184" type="#_x0000_t75" style="width:13.45pt;height:13.45pt" o:ole="">
            <v:imagedata r:id="rId403" o:title=""/>
          </v:shape>
          <o:OLEObject Type="Embed" ProgID="Equation.3" ShapeID="_x0000_i1184" DrawAspect="Content" ObjectID="_1772117501" r:id="rId404"/>
        </w:object>
      </w:r>
      <w:r>
        <w:rPr>
          <w:rFonts w:cs="Times New Roman" w:hint="eastAsia"/>
        </w:rPr>
        <w:t>——管道内径，</w:t>
      </w:r>
      <w:r>
        <w:rPr>
          <w:rFonts w:cs="Times New Roman" w:hint="eastAsia"/>
          <w:position w:val="-4"/>
        </w:rPr>
        <w:object>
          <v:shape id="_x0000_i1185" type="#_x0000_t75" style="width:13.45pt;height:9.6pt" o:ole="">
            <v:imagedata r:id="rId221" o:title=""/>
          </v:shape>
          <o:OLEObject Type="Embed" ProgID="Equation.3" ShapeID="_x0000_i1185" DrawAspect="Content" ObjectID="_1772117502" r:id="rId405"/>
        </w:object>
      </w:r>
      <w:r>
        <w:rPr>
          <w:rFonts w:cs="Times New Roman" w:hint="eastAsia"/>
        </w:rPr>
        <w:t>；</w:t>
      </w:r>
    </w:p>
    <w:p w:rsidR="00281F3A" w14:paraId="37D479C4" w14:textId="77777777">
      <w:pPr>
        <w:ind w:firstLine="480"/>
        <w:rPr>
          <w:rFonts w:cs="Times New Roman"/>
        </w:rPr>
      </w:pPr>
      <w:r>
        <w:rPr>
          <w:rFonts w:cs="Times New Roman" w:hint="eastAsia"/>
        </w:rPr>
        <w:t xml:space="preserve">  </w:t>
      </w:r>
      <w:r>
        <w:rPr>
          <w:rFonts w:cs="Times New Roman" w:hint="eastAsia"/>
          <w:position w:val="-10"/>
        </w:rPr>
        <w:object>
          <v:shape id="_x0000_i1186" type="#_x0000_t75" style="width:12.5pt;height:13.45pt" o:ole="">
            <v:imagedata r:id="rId406" o:title=""/>
          </v:shape>
          <o:OLEObject Type="Embed" ProgID="Equation.3" ShapeID="_x0000_i1186" DrawAspect="Content" ObjectID="_1772117503" r:id="rId407"/>
        </w:object>
      </w:r>
      <w:r>
        <w:rPr>
          <w:rFonts w:cs="Times New Roman" w:hint="eastAsia"/>
        </w:rPr>
        <w:t>——天然气的密度，</w:t>
      </w:r>
      <w:r>
        <w:rPr>
          <w:rFonts w:cs="Times New Roman" w:hint="eastAsia"/>
          <w:position w:val="-10"/>
        </w:rPr>
        <w:object>
          <v:shape id="_x0000_i1187" type="#_x0000_t75" style="width:37.45pt;height:18.25pt" o:ole="">
            <v:imagedata r:id="rId408" o:title=""/>
          </v:shape>
          <o:OLEObject Type="Embed" ProgID="Equation.3" ShapeID="_x0000_i1187" DrawAspect="Content" ObjectID="_1772117504" r:id="rId409"/>
        </w:object>
      </w:r>
      <w:r>
        <w:rPr>
          <w:rFonts w:cs="Times New Roman" w:hint="eastAsia"/>
        </w:rPr>
        <w:t>；</w:t>
      </w:r>
    </w:p>
    <w:p w:rsidR="00281F3A" w14:paraId="6D5014DD" w14:textId="77777777">
      <w:pPr>
        <w:ind w:firstLine="480"/>
        <w:rPr>
          <w:rFonts w:cs="Times New Roman"/>
        </w:rPr>
      </w:pPr>
      <w:r>
        <w:rPr>
          <w:rFonts w:cs="Times New Roman" w:hint="eastAsia"/>
        </w:rPr>
        <w:t xml:space="preserve">  </w:t>
      </w:r>
      <w:r>
        <w:rPr>
          <w:rFonts w:cs="Times New Roman" w:hint="eastAsia"/>
          <w:position w:val="-4"/>
        </w:rPr>
        <w:object>
          <v:shape id="_x0000_i1188" type="#_x0000_t75" style="width:10.55pt;height:13.45pt" o:ole="">
            <v:imagedata r:id="rId410" o:title=""/>
          </v:shape>
          <o:OLEObject Type="Embed" ProgID="Equation.3" ShapeID="_x0000_i1188" DrawAspect="Content" ObjectID="_1772117505" r:id="rId411"/>
        </w:object>
      </w:r>
      <w:r>
        <w:rPr>
          <w:rFonts w:cs="Times New Roman" w:hint="eastAsia"/>
        </w:rPr>
        <w:t>——设计中所用的天然气的温度，</w:t>
      </w:r>
      <w:r>
        <w:rPr>
          <w:rFonts w:cs="Times New Roman" w:hint="eastAsia"/>
          <w:position w:val="-4"/>
        </w:rPr>
        <w:object>
          <v:shape id="_x0000_i1189" type="#_x0000_t75" style="width:13.45pt;height:13.45pt" o:ole="">
            <v:imagedata r:id="rId412" o:title=""/>
          </v:shape>
          <o:OLEObject Type="Embed" ProgID="Equation.3" ShapeID="_x0000_i1189" DrawAspect="Content" ObjectID="_1772117506" r:id="rId413"/>
        </w:object>
      </w:r>
      <w:r>
        <w:rPr>
          <w:rFonts w:cs="Times New Roman" w:hint="eastAsia"/>
        </w:rPr>
        <w:t>；</w:t>
      </w:r>
    </w:p>
    <w:p w:rsidR="00281F3A" w14:paraId="343D591F" w14:textId="77777777">
      <w:pPr>
        <w:ind w:firstLine="480"/>
        <w:rPr>
          <w:rFonts w:cs="Times New Roman"/>
        </w:rPr>
      </w:pPr>
      <w:r>
        <w:rPr>
          <w:rFonts w:cs="Times New Roman" w:hint="eastAsia"/>
        </w:rPr>
        <w:t xml:space="preserve">  </w:t>
      </w:r>
      <w:r>
        <w:rPr>
          <w:rFonts w:cs="Times New Roman" w:hint="eastAsia"/>
          <w:position w:val="-12"/>
        </w:rPr>
        <w:object>
          <v:shape id="_x0000_i1190" type="#_x0000_t75" style="width:13.45pt;height:18.25pt" o:ole="">
            <v:imagedata r:id="rId414" o:title=""/>
          </v:shape>
          <o:OLEObject Type="Embed" ProgID="Equation.3" ShapeID="_x0000_i1190" DrawAspect="Content" ObjectID="_1772117507" r:id="rId415"/>
        </w:object>
      </w:r>
      <w:r>
        <w:rPr>
          <w:rFonts w:cs="Times New Roman" w:hint="eastAsia"/>
        </w:rPr>
        <w:t>——标准状态下的天然气温度，</w:t>
      </w:r>
      <w:r>
        <w:rPr>
          <w:rFonts w:cs="Times New Roman" w:hint="eastAsia"/>
          <w:position w:val="-4"/>
        </w:rPr>
        <w:object>
          <v:shape id="_x0000_i1191" type="#_x0000_t75" style="width:13.45pt;height:13.45pt" o:ole="">
            <v:imagedata r:id="rId153" o:title=""/>
          </v:shape>
          <o:OLEObject Type="Embed" ProgID="Equation.3" ShapeID="_x0000_i1191" DrawAspect="Content" ObjectID="_1772117508" r:id="rId416"/>
        </w:object>
      </w:r>
      <w:r>
        <w:rPr>
          <w:rFonts w:cs="Times New Roman" w:hint="eastAsia"/>
        </w:rPr>
        <w:t>；</w:t>
      </w:r>
    </w:p>
    <w:p w:rsidR="00281F3A" w14:paraId="3090D766" w14:textId="77777777">
      <w:pPr>
        <w:ind w:firstLine="480"/>
        <w:rPr>
          <w:rFonts w:cs="Times New Roman"/>
        </w:rPr>
      </w:pPr>
      <w:r>
        <w:rPr>
          <w:rFonts w:cs="Times New Roman" w:hint="eastAsia"/>
        </w:rPr>
        <w:t xml:space="preserve">  </w:t>
      </w:r>
      <w:r>
        <w:rPr>
          <w:rFonts w:cs="Times New Roman" w:hint="eastAsia"/>
          <w:position w:val="-6"/>
        </w:rPr>
        <w:object>
          <v:shape id="_x0000_i1192" type="#_x0000_t75" style="width:17.3pt;height:14.4pt" o:ole="">
            <v:imagedata r:id="rId417" o:title=""/>
          </v:shape>
          <o:OLEObject Type="Embed" ProgID="Equation.3" ShapeID="_x0000_i1192" DrawAspect="Content" ObjectID="_1772117509" r:id="rId418"/>
        </w:object>
      </w:r>
      <w:r>
        <w:rPr>
          <w:rFonts w:cs="Times New Roman" w:hint="eastAsia"/>
        </w:rPr>
        <w:t>——雷诺数；</w:t>
      </w:r>
    </w:p>
    <w:p w:rsidR="00281F3A" w14:paraId="3FA4356D" w14:textId="77777777">
      <w:pPr>
        <w:ind w:firstLine="480"/>
        <w:rPr>
          <w:rFonts w:cs="Times New Roman"/>
        </w:rPr>
      </w:pPr>
      <w:r>
        <w:rPr>
          <w:rFonts w:cs="Times New Roman" w:hint="eastAsia"/>
        </w:rPr>
        <w:t xml:space="preserve">  </w:t>
      </w:r>
      <w:r>
        <w:rPr>
          <w:rFonts w:cs="Times New Roman" w:hint="eastAsia"/>
          <w:position w:val="-6"/>
        </w:rPr>
        <w:object>
          <v:shape id="_x0000_i1193" type="#_x0000_t75" style="width:9.6pt;height:10.55pt" o:ole="">
            <v:imagedata r:id="rId419" o:title=""/>
          </v:shape>
          <o:OLEObject Type="Embed" ProgID="Equation.3" ShapeID="_x0000_i1193" DrawAspect="Content" ObjectID="_1772117510" r:id="rId420"/>
        </w:object>
      </w:r>
      <w:r>
        <w:rPr>
          <w:rFonts w:cs="Times New Roman" w:hint="eastAsia"/>
        </w:rPr>
        <w:t>——天然气的运动粘度，</w:t>
      </w:r>
      <w:r>
        <w:rPr>
          <w:rFonts w:cs="Times New Roman" w:hint="eastAsia"/>
          <w:position w:val="-6"/>
        </w:rPr>
        <w:object>
          <v:shape id="_x0000_i1194" type="#_x0000_t75" style="width:30.7pt;height:16.3pt" o:ole="">
            <v:imagedata r:id="rId421" o:title=""/>
          </v:shape>
          <o:OLEObject Type="Embed" ProgID="Equation.3" ShapeID="_x0000_i1194" DrawAspect="Content" ObjectID="_1772117511" r:id="rId422"/>
        </w:object>
      </w:r>
      <w:r>
        <w:rPr>
          <w:rFonts w:cs="Times New Roman" w:hint="eastAsia"/>
        </w:rPr>
        <w:t>；</w:t>
      </w:r>
    </w:p>
    <w:p w:rsidR="00281F3A" w14:paraId="19A27A7B" w14:textId="77777777">
      <w:pPr>
        <w:ind w:firstLine="480"/>
        <w:rPr>
          <w:rFonts w:cs="Times New Roman"/>
        </w:rPr>
      </w:pPr>
      <w:r>
        <w:rPr>
          <w:rFonts w:cs="Times New Roman" w:hint="eastAsia"/>
        </w:rPr>
        <w:t xml:space="preserve">  </w:t>
      </w:r>
      <w:r>
        <w:rPr>
          <w:rFonts w:cs="Times New Roman" w:hint="eastAsia"/>
          <w:position w:val="-6"/>
        </w:rPr>
        <w:object>
          <v:shape id="_x0000_i1195" type="#_x0000_t75" style="width:9.6pt;height:14.4pt" o:ole="">
            <v:imagedata r:id="rId283" o:title=""/>
          </v:shape>
          <o:OLEObject Type="Embed" ProgID="Equation.3" ShapeID="_x0000_i1195" DrawAspect="Content" ObjectID="_1772117512" r:id="rId423"/>
        </w:object>
      </w:r>
      <w:r>
        <w:rPr>
          <w:rFonts w:cs="Times New Roman" w:hint="eastAsia"/>
        </w:rPr>
        <w:t>——管内壁的绝对当量粗糙度；</w:t>
      </w:r>
    </w:p>
    <w:p w:rsidR="00281F3A" w14:paraId="09417909" w14:textId="77777777">
      <w:pPr>
        <w:numPr>
          <w:ilvl w:val="0"/>
          <w:numId w:val="4"/>
        </w:numPr>
        <w:ind w:firstLine="480"/>
        <w:outlineLvl w:val="3"/>
        <w:rPr>
          <w:rFonts w:cs="Times New Roman"/>
        </w:rPr>
      </w:pPr>
      <w:r>
        <w:rPr>
          <w:rFonts w:cs="Times New Roman" w:hint="eastAsia"/>
        </w:rPr>
        <w:t xml:space="preserve"> </w:t>
      </w:r>
      <w:r>
        <w:rPr>
          <w:rFonts w:cs="Times New Roman" w:hint="eastAsia"/>
        </w:rPr>
        <w:t>图表法</w:t>
      </w:r>
    </w:p>
    <w:p w:rsidR="00281F3A" w14:paraId="2FCCF229" w14:textId="77777777">
      <w:pPr>
        <w:ind w:firstLine="480"/>
        <w:rPr>
          <w:rFonts w:cs="Times New Roman"/>
        </w:rPr>
      </w:pPr>
      <w:r>
        <w:rPr>
          <w:rFonts w:cs="Times New Roman" w:hint="eastAsia"/>
        </w:rPr>
        <w:t>根据上述城市燃气设计规范所推荐的天然气管道沿程压力降的计算公式制成图表如附录</w:t>
      </w:r>
      <w:r>
        <w:rPr>
          <w:rFonts w:cs="Times New Roman" w:hint="eastAsia"/>
        </w:rPr>
        <w:t>A</w:t>
      </w:r>
      <w:r>
        <w:rPr>
          <w:rFonts w:cs="Times New Roman" w:hint="eastAsia"/>
        </w:rPr>
        <w:t>所示。附录</w:t>
      </w:r>
      <w:r>
        <w:rPr>
          <w:rFonts w:cs="Times New Roman" w:hint="eastAsia"/>
        </w:rPr>
        <w:t>A</w:t>
      </w:r>
      <w:r>
        <w:rPr>
          <w:rFonts w:cs="Times New Roman" w:hint="eastAsia"/>
        </w:rPr>
        <w:t>很直观地反映了城市输配气管道的计算流量、管径和单位长度沿程压力降三者之间的关系；若已知其中的两个量，就可通过查图法，得到另一个量。</w:t>
      </w:r>
    </w:p>
    <w:p w:rsidR="00281F3A" w14:paraId="6472E8F5" w14:textId="77777777">
      <w:pPr>
        <w:ind w:firstLine="480"/>
        <w:rPr>
          <w:rFonts w:cs="Times New Roman"/>
        </w:rPr>
      </w:pPr>
      <w:r>
        <w:rPr>
          <w:rFonts w:cs="Times New Roman"/>
        </w:rPr>
        <w:t>①</w:t>
      </w:r>
      <w:r>
        <w:rPr>
          <w:rFonts w:cs="Times New Roman" w:hint="eastAsia"/>
        </w:rPr>
        <w:t xml:space="preserve"> </w:t>
      </w:r>
      <w:r>
        <w:rPr>
          <w:rFonts w:cs="Times New Roman" w:hint="eastAsia"/>
        </w:rPr>
        <w:t>天然气密度在制表时均按照</w:t>
      </w:r>
      <w:r>
        <w:rPr>
          <w:rFonts w:cs="Times New Roman" w:hint="eastAsia"/>
          <w:position w:val="-10"/>
          <w:szCs w:val="21"/>
        </w:rPr>
        <w:object>
          <v:shape id="_x0000_i1196" type="#_x0000_t75" style="width:41.3pt;height:18.25pt" o:ole="">
            <v:imagedata r:id="rId424" o:title=""/>
          </v:shape>
          <o:OLEObject Type="Embed" ProgID="Equation.3" ShapeID="_x0000_i1196" DrawAspect="Content" ObjectID="_1772117513" r:id="rId425"/>
        </w:object>
      </w:r>
      <w:r>
        <w:rPr>
          <w:rFonts w:cs="Times New Roman" w:hint="eastAsia"/>
        </w:rPr>
        <w:t>计，当天然气密度</w:t>
      </w:r>
      <w:r>
        <w:rPr>
          <w:rFonts w:cs="Times New Roman" w:hint="eastAsia"/>
          <w:position w:val="-10"/>
          <w:szCs w:val="21"/>
        </w:rPr>
        <w:object>
          <v:shape id="_x0000_i1197" type="#_x0000_t75" style="width:62.4pt;height:18.25pt" o:ole="">
            <v:imagedata r:id="rId426" o:title=""/>
          </v:shape>
          <o:OLEObject Type="Embed" ProgID="Equation.3" ShapeID="_x0000_i1197" DrawAspect="Content" ObjectID="_1772117514" r:id="rId427"/>
        </w:object>
      </w:r>
      <w:r>
        <w:rPr>
          <w:rFonts w:cs="Times New Roman" w:hint="eastAsia"/>
        </w:rPr>
        <w:t>时，从图表中查得的单位长度沿程压力降应该根据实际天然气密度</w:t>
      </w:r>
      <w:r>
        <w:rPr>
          <w:rFonts w:cs="Times New Roman" w:hint="eastAsia"/>
          <w:position w:val="-10"/>
          <w:szCs w:val="21"/>
        </w:rPr>
        <w:object>
          <v:shape id="_x0000_i1198" type="#_x0000_t75" style="width:12.5pt;height:13.45pt" o:ole="">
            <v:imagedata r:id="rId428" o:title=""/>
          </v:shape>
          <o:OLEObject Type="Embed" ProgID="Equation.3" ShapeID="_x0000_i1198" DrawAspect="Content" ObjectID="_1772117515" r:id="rId429"/>
        </w:object>
      </w:r>
      <w:r>
        <w:rPr>
          <w:rFonts w:cs="Times New Roman" w:hint="eastAsia"/>
        </w:rPr>
        <w:t>作以下修正：</w:t>
      </w:r>
    </w:p>
    <w:p w:rsidR="00281F3A" w14:paraId="275FE595" w14:textId="77777777">
      <w:pPr>
        <w:ind w:firstLine="480"/>
        <w:rPr>
          <w:rFonts w:cs="Times New Roman"/>
        </w:rPr>
      </w:pPr>
      <w:r>
        <w:rPr>
          <w:rFonts w:cs="Times New Roman" w:hint="eastAsia"/>
        </w:rPr>
        <w:t>对于低压管道：</w:t>
      </w:r>
    </w:p>
    <w:p w:rsidR="00281F3A" w14:paraId="24F75228" w14:textId="77777777">
      <w:pPr>
        <w:ind w:firstLine="480"/>
        <w:jc w:val="right"/>
        <w:rPr>
          <w:rFonts w:cs="Times New Roman"/>
        </w:rPr>
      </w:pPr>
      <w:r>
        <w:rPr>
          <w:rFonts w:cs="Times New Roman" w:hint="eastAsia"/>
          <w:position w:val="-32"/>
        </w:rPr>
        <w:object>
          <v:shape id="_x0000_i1199" type="#_x0000_t75" style="width:85.45pt;height:36.5pt" o:ole="">
            <v:imagedata r:id="rId430" o:title=""/>
          </v:shape>
          <o:OLEObject Type="Embed" ProgID="Equation.3" ShapeID="_x0000_i1199" DrawAspect="Content" ObjectID="_1772117516" r:id="rId431"/>
        </w:object>
      </w:r>
      <w:r>
        <w:rPr>
          <w:rFonts w:cs="Times New Roman" w:hint="eastAsia"/>
        </w:rPr>
        <w:t xml:space="preserve">                     (2.33)</w:t>
      </w:r>
    </w:p>
    <w:p w:rsidR="00281F3A" w14:paraId="3F1797E1" w14:textId="77777777">
      <w:pPr>
        <w:ind w:firstLine="480"/>
        <w:jc w:val="center"/>
        <w:rPr>
          <w:rFonts w:cs="Times New Roman"/>
        </w:rPr>
      </w:pPr>
    </w:p>
    <w:p w:rsidR="00281F3A" w14:paraId="072A7A4B" w14:textId="77777777">
      <w:pPr>
        <w:ind w:firstLine="480"/>
        <w:rPr>
          <w:rFonts w:cs="Times New Roman"/>
        </w:rPr>
      </w:pPr>
      <w:r>
        <w:rPr>
          <w:rFonts w:cs="Times New Roman" w:hint="eastAsia"/>
        </w:rPr>
        <w:t>密度修正也可利用图旁边所附的密度校正尺进行。</w:t>
      </w:r>
    </w:p>
    <w:p w:rsidR="00281F3A" w14:paraId="03A243C6" w14:textId="77777777">
      <w:pPr>
        <w:pStyle w:val="NormalWeb"/>
        <w:widowControl/>
        <w:spacing w:beforeAutospacing="0" w:afterAutospacing="0"/>
        <w:ind w:firstLine="480"/>
      </w:pPr>
      <w:r>
        <w:rPr>
          <w:rFonts w:hint="eastAsia"/>
        </w:rPr>
        <w:t>②</w:t>
      </w:r>
      <w:r>
        <w:rPr>
          <w:rFonts w:hint="eastAsia"/>
        </w:rPr>
        <w:t xml:space="preserve"> </w:t>
      </w:r>
      <w:r>
        <w:rPr>
          <w:rFonts w:hint="eastAsia"/>
        </w:rPr>
        <w:t>运动粘度</w:t>
      </w:r>
      <w:r>
        <w:rPr>
          <w:rFonts w:hint="eastAsia"/>
          <w:position w:val="-6"/>
        </w:rPr>
        <w:object>
          <v:shape id="_x0000_i1200" type="#_x0000_t75" style="width:92.15pt;height:16.3pt" o:ole="">
            <v:imagedata r:id="rId432" o:title=""/>
          </v:shape>
          <o:OLEObject Type="Embed" ProgID="Equation.3" ShapeID="_x0000_i1200" DrawAspect="Content" ObjectID="_1772117517" r:id="rId433"/>
        </w:object>
      </w:r>
      <w:r>
        <w:rPr>
          <w:rFonts w:hint="eastAsia"/>
        </w:rPr>
        <w:t>。在实际的天然气的运动粘度与图表数值有一些不一致的情况下，会导致对于这些运动粘度不一致的天然气所计算得到的压力损失会有一些不同。在工程计算中，允许近似使用图表。</w:t>
      </w:r>
    </w:p>
    <w:p w:rsidR="00281F3A" w14:paraId="030EC313" w14:textId="77777777">
      <w:pPr>
        <w:ind w:firstLine="480"/>
        <w:rPr>
          <w:rFonts w:cs="Times New Roman"/>
        </w:rPr>
      </w:pPr>
      <w:r>
        <w:rPr>
          <w:rFonts w:cs="Times New Roman" w:hint="eastAsia"/>
        </w:rPr>
        <w:t>③</w:t>
      </w:r>
      <w:r>
        <w:rPr>
          <w:rFonts w:cs="Times New Roman" w:hint="eastAsia"/>
        </w:rPr>
        <w:t xml:space="preserve"> </w:t>
      </w:r>
      <w:r>
        <w:rPr>
          <w:rFonts w:cs="Times New Roman" w:hint="eastAsia"/>
        </w:rPr>
        <w:t>取钢管的绝对当量粗糙度</w:t>
      </w:r>
      <w:r>
        <w:rPr>
          <w:rFonts w:cs="Times New Roman" w:hint="eastAsia"/>
          <w:position w:val="-6"/>
          <w:szCs w:val="21"/>
        </w:rPr>
        <w:object>
          <v:shape id="_x0000_i1201" type="#_x0000_t75" style="width:62.4pt;height:14.4pt" o:ole="">
            <v:imagedata r:id="rId434" o:title=""/>
          </v:shape>
          <o:OLEObject Type="Embed" ProgID="Equation.3" ShapeID="_x0000_i1201" DrawAspect="Content" ObjectID="_1772117518" r:id="rId435"/>
        </w:object>
      </w:r>
      <w:r>
        <w:rPr>
          <w:rFonts w:cs="Times New Roman" w:hint="eastAsia"/>
          <w:position w:val="-4"/>
          <w:szCs w:val="21"/>
        </w:rPr>
        <w:object>
          <v:shape id="_x0000_i1202" type="#_x0000_t75" style="width:13.45pt;height:9.6pt" o:ole="">
            <v:imagedata r:id="rId337" o:title=""/>
          </v:shape>
          <o:OLEObject Type="Embed" ProgID="Equation.3" ShapeID="_x0000_i1202" DrawAspect="Content" ObjectID="_1772117519" r:id="rId436"/>
        </w:object>
      </w:r>
      <w:r>
        <w:rPr>
          <w:rFonts w:cs="Times New Roman" w:hint="eastAsia"/>
        </w:rPr>
        <w:t>。</w:t>
      </w:r>
    </w:p>
    <w:p w:rsidR="00281F3A" w14:paraId="685E4F98" w14:textId="77777777">
      <w:pPr>
        <w:ind w:firstLine="480"/>
        <w:rPr>
          <w:rFonts w:cs="Times New Roman"/>
        </w:rPr>
      </w:pPr>
      <w:r>
        <w:rPr>
          <w:rFonts w:cs="Times New Roman" w:hint="eastAsia"/>
        </w:rPr>
        <w:t>④</w:t>
      </w:r>
      <w:r>
        <w:rPr>
          <w:rFonts w:cs="Times New Roman" w:hint="eastAsia"/>
        </w:rPr>
        <w:t xml:space="preserve"> </w:t>
      </w:r>
      <w:r>
        <w:rPr>
          <w:rFonts w:cs="Times New Roman" w:hint="eastAsia"/>
        </w:rPr>
        <w:t>计算图表天然气温度以</w:t>
      </w:r>
      <w:r>
        <w:rPr>
          <w:rFonts w:cs="Times New Roman" w:hint="eastAsia"/>
        </w:rPr>
        <w:t>0</w:t>
      </w:r>
      <w:r>
        <w:rPr>
          <w:rFonts w:cs="Times New Roman"/>
        </w:rPr>
        <w:t>℃</w:t>
      </w:r>
      <w:r>
        <w:rPr>
          <w:rFonts w:cs="Times New Roman" w:hint="eastAsia"/>
        </w:rPr>
        <w:t>计，当输送天然气的实际温度</w:t>
      </w:r>
      <w:r>
        <w:rPr>
          <w:rFonts w:cs="Times New Roman" w:hint="eastAsia"/>
          <w:position w:val="-4"/>
          <w:szCs w:val="21"/>
        </w:rPr>
        <w:object>
          <v:shape id="_x0000_i1203" type="#_x0000_t75" style="width:10.55pt;height:13.45pt" o:ole="">
            <v:imagedata r:id="rId437" o:title=""/>
          </v:shape>
          <o:OLEObject Type="Embed" ProgID="Equation.3" ShapeID="_x0000_i1203" DrawAspect="Content" ObjectID="_1772117520" r:id="rId438"/>
        </w:object>
      </w:r>
      <w:r>
        <w:rPr>
          <w:rFonts w:cs="Times New Roman" w:hint="eastAsia"/>
        </w:rPr>
        <w:t>与此不同时，应作如下修正：</w:t>
      </w:r>
    </w:p>
    <w:p w:rsidR="00281F3A" w14:paraId="0520740F" w14:textId="77777777">
      <w:pPr>
        <w:ind w:firstLine="480"/>
        <w:rPr>
          <w:rFonts w:cs="Times New Roman"/>
        </w:rPr>
      </w:pPr>
      <w:r>
        <w:rPr>
          <w:rFonts w:cs="Times New Roman" w:hint="eastAsia"/>
        </w:rPr>
        <w:t>对于低压管道：</w:t>
      </w:r>
    </w:p>
    <w:p w:rsidR="00281F3A" w14:paraId="491114E7" w14:textId="77777777">
      <w:pPr>
        <w:ind w:firstLine="480"/>
        <w:jc w:val="right"/>
        <w:rPr>
          <w:rFonts w:cs="Times New Roman"/>
        </w:rPr>
      </w:pPr>
      <w:r>
        <w:rPr>
          <w:rFonts w:cs="Times New Roman" w:hint="eastAsia"/>
          <w:position w:val="-34"/>
          <w:szCs w:val="21"/>
        </w:rPr>
        <w:object>
          <v:shape id="_x0000_i1204" type="#_x0000_t75" style="width:101.75pt;height:37.45pt" o:ole="">
            <v:imagedata r:id="rId439" o:title=""/>
          </v:shape>
          <o:OLEObject Type="Embed" ProgID="Equation.3" ShapeID="_x0000_i1204" DrawAspect="Content" ObjectID="_1772117521" r:id="rId440"/>
        </w:object>
      </w:r>
      <w:r>
        <w:rPr>
          <w:rFonts w:cs="Times New Roman" w:hint="eastAsia"/>
        </w:rPr>
        <w:t xml:space="preserve">                   (2.34)</w:t>
      </w:r>
    </w:p>
    <w:p w:rsidR="00281F3A" w14:paraId="2F5BB743" w14:textId="77777777">
      <w:pPr>
        <w:ind w:firstLine="480"/>
        <w:jc w:val="center"/>
        <w:rPr>
          <w:rFonts w:cs="Times New Roman"/>
        </w:rPr>
      </w:pPr>
    </w:p>
    <w:p w:rsidR="00281F3A" w14:paraId="6C925AE8" w14:textId="77777777">
      <w:pPr>
        <w:ind w:firstLine="480"/>
        <w:rPr>
          <w:rFonts w:cs="Times New Roman"/>
        </w:rPr>
      </w:pPr>
      <w:r>
        <w:rPr>
          <w:rFonts w:cs="Times New Roman" w:hint="eastAsia"/>
        </w:rPr>
        <w:t>低压天然气管道水力计算图表见附录</w:t>
      </w:r>
      <w:r>
        <w:rPr>
          <w:rFonts w:cs="Times New Roman" w:hint="eastAsia"/>
        </w:rPr>
        <w:t>A</w:t>
      </w:r>
      <w:r>
        <w:rPr>
          <w:rFonts w:cs="Times New Roman" w:hint="eastAsia"/>
        </w:rPr>
        <w:t>。</w:t>
      </w:r>
    </w:p>
    <w:p w:rsidR="00281F3A" w14:paraId="45B660C1" w14:textId="77777777">
      <w:pPr>
        <w:pStyle w:val="Heading3"/>
        <w:spacing w:before="163"/>
        <w:rPr>
          <w:rFonts w:cs="Times New Roman"/>
        </w:rPr>
      </w:pPr>
      <w:bookmarkStart w:id="17" w:name="_Toc12283"/>
      <w:r>
        <w:rPr>
          <w:rFonts w:cs="Times New Roman" w:hint="eastAsia"/>
        </w:rPr>
        <w:t xml:space="preserve">2.3.2 </w:t>
      </w:r>
      <w:r>
        <w:rPr>
          <w:rFonts w:cs="Times New Roman" w:hint="eastAsia"/>
        </w:rPr>
        <w:t>管道局部压力降的计算</w:t>
      </w:r>
      <w:bookmarkEnd w:id="17"/>
    </w:p>
    <w:p w:rsidR="00281F3A" w14:paraId="00AAAA4D" w14:textId="77777777">
      <w:pPr>
        <w:ind w:firstLine="480"/>
        <w:rPr>
          <w:rFonts w:cs="Times New Roman"/>
        </w:rPr>
      </w:pPr>
      <w:r>
        <w:rPr>
          <w:rFonts w:cs="Times New Roman" w:hint="eastAsia"/>
        </w:rPr>
        <w:t>当天然气流经三通管、弯管、变径异形管、阀门等管路附件时，由于几何边界的急剧改变，气体的流动方向发生变化，从而导致气体在其中的运动发生紊乱，必然使流体产生额外的压力损失</w:t>
      </w:r>
      <w:r>
        <w:rPr>
          <w:rFonts w:cs="Times New Roman" w:hint="eastAsia"/>
          <w:vertAlign w:val="superscript"/>
        </w:rPr>
        <w:fldChar w:fldCharType="begin"/>
      </w:r>
      <w:r>
        <w:rPr>
          <w:rFonts w:cs="Times New Roman" w:hint="eastAsia"/>
          <w:vertAlign w:val="superscript"/>
        </w:rPr>
        <w:instrText xml:space="preserve"> REF _Ref14988 \w \h </w:instrText>
      </w:r>
      <w:r>
        <w:rPr>
          <w:rFonts w:cs="Times New Roman" w:hint="eastAsia"/>
          <w:vertAlign w:val="superscript"/>
        </w:rPr>
        <w:fldChar w:fldCharType="separate"/>
      </w:r>
      <w:r>
        <w:rPr>
          <w:rFonts w:cs="Times New Roman" w:hint="eastAsia"/>
          <w:vertAlign w:val="superscript"/>
        </w:rPr>
        <w:t>[11]</w:t>
      </w:r>
      <w:r>
        <w:rPr>
          <w:rFonts w:cs="Times New Roman" w:hint="eastAsia"/>
          <w:vertAlign w:val="superscript"/>
        </w:rPr>
        <w:fldChar w:fldCharType="end"/>
      </w:r>
      <w:r>
        <w:rPr>
          <w:rFonts w:cs="Times New Roman" w:hint="eastAsia"/>
        </w:rPr>
        <w:t>。这种额外压力损失称为局部压力降或局部损失。</w:t>
      </w:r>
    </w:p>
    <w:p w:rsidR="00281F3A" w14:paraId="2E540BD0" w14:textId="77777777">
      <w:pPr>
        <w:ind w:firstLine="480"/>
        <w:rPr>
          <w:rFonts w:cs="Times New Roman"/>
        </w:rPr>
        <w:sectPr>
          <w:headerReference w:type="even" r:id="rId441"/>
          <w:headerReference w:type="default" r:id="rId442"/>
          <w:footerReference w:type="even" r:id="rId443"/>
          <w:footerReference w:type="default" r:id="rId444"/>
          <w:headerReference w:type="first" r:id="rId445"/>
          <w:footerReference w:type="first" r:id="rId446"/>
          <w:type w:val="nextPage"/>
          <w:pgSz w:w="11906" w:h="16838"/>
          <w:pgMar w:top="1984" w:right="1417" w:bottom="1417" w:left="1417" w:header="1417" w:footer="1134" w:gutter="0"/>
          <w:pgNumType w:fmt="numberInDash" w:start="11"/>
          <w:cols w:space="0"/>
          <w:titlePg w:val="0"/>
          <w:docGrid w:type="lines" w:linePitch="327"/>
        </w:sectPr>
      </w:pPr>
      <w:r>
        <w:rPr>
          <w:rFonts w:cs="Times New Roman" w:hint="eastAsia"/>
        </w:rPr>
        <w:t>在城市燃气管线的计算中，管线的部分损耗通常为沿程损耗的</w:t>
      </w:r>
      <w:r>
        <w:rPr>
          <w:rFonts w:cs="Times New Roman" w:hint="eastAsia"/>
        </w:rPr>
        <w:t>5%</w:t>
      </w:r>
      <w:r>
        <w:rPr>
          <w:rFonts w:cs="Times New Roman" w:hint="eastAsia"/>
        </w:rPr>
        <w:t>—</w:t>
      </w:r>
      <w:r>
        <w:rPr>
          <w:rFonts w:cs="Times New Roman" w:hint="eastAsia"/>
        </w:rPr>
        <w:t>10%</w:t>
      </w:r>
      <w:r>
        <w:rPr>
          <w:rFonts w:cs="Times New Roman" w:hint="eastAsia"/>
        </w:rPr>
        <w:t>。在室内</w:t>
      </w:r>
    </w:p>
    <w:p w:rsidR="00281F3A" w14:textId="77777777">
      <w:pPr>
        <w:ind w:firstLine="480"/>
        <w:rPr>
          <w:rFonts w:cs="Times New Roman"/>
        </w:rPr>
      </w:pPr>
      <w:r>
        <w:rPr>
          <w:rFonts w:cs="Times New Roman" w:hint="eastAsia"/>
        </w:rPr>
        <w:t>天然气管道和厂、站区域的天然气管道中，因为管线附件较多，所以部分损耗所占的比重很大，所以经常需要一个一个地进行计算。</w:t>
      </w:r>
    </w:p>
    <w:p w:rsidR="00281F3A" w14:paraId="6955FB1C" w14:textId="77777777">
      <w:pPr>
        <w:ind w:firstLine="480"/>
        <w:rPr>
          <w:rFonts w:cs="Times New Roman"/>
        </w:rPr>
      </w:pPr>
      <w:r>
        <w:rPr>
          <w:rFonts w:cs="Times New Roman" w:hint="eastAsia"/>
        </w:rPr>
        <w:t>计算公式为：</w:t>
      </w:r>
    </w:p>
    <w:p w:rsidR="00281F3A" w14:paraId="228F50A1" w14:textId="77777777">
      <w:pPr>
        <w:ind w:firstLine="480"/>
        <w:jc w:val="right"/>
        <w:rPr>
          <w:rFonts w:cs="Times New Roman"/>
        </w:rPr>
      </w:pPr>
      <w:r>
        <w:rPr>
          <w:rFonts w:cs="Times New Roman" w:hint="eastAsia"/>
          <w:position w:val="-30"/>
        </w:rPr>
        <w:object>
          <v:shape id="_x0000_i1205" type="#_x0000_t75" style="width:73.9pt;height:36.5pt" o:ole="">
            <v:imagedata r:id="rId447" o:title=""/>
          </v:shape>
          <o:OLEObject Type="Embed" ProgID="Equation.3" ShapeID="_x0000_i1205" DrawAspect="Content" ObjectID="_1772117522" r:id="rId448"/>
        </w:object>
      </w:r>
      <w:r>
        <w:rPr>
          <w:rFonts w:cs="Times New Roman" w:hint="eastAsia"/>
        </w:rPr>
        <w:t xml:space="preserve">                        (2.35)</w:t>
      </w:r>
    </w:p>
    <w:p w:rsidR="00281F3A" w14:paraId="6F14FE69"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10"/>
        </w:rPr>
        <w:object>
          <v:shape id="_x0000_i1206" type="#_x0000_t75" style="width:17.3pt;height:16.3pt" o:ole="">
            <v:imagedata r:id="rId449" o:title=""/>
          </v:shape>
          <o:OLEObject Type="Embed" ProgID="Equation.3" ShapeID="_x0000_i1206" DrawAspect="Content" ObjectID="_1772117523" r:id="rId450"/>
        </w:object>
      </w:r>
      <w:r>
        <w:rPr>
          <w:rFonts w:cs="Times New Roman" w:hint="eastAsia"/>
        </w:rPr>
        <w:t>——局部压力降，</w:t>
      </w:r>
      <w:r>
        <w:rPr>
          <w:rFonts w:cs="Times New Roman" w:hint="eastAsia"/>
          <w:position w:val="-6"/>
        </w:rPr>
        <w:object>
          <v:shape id="_x0000_i1207" type="#_x0000_t75" style="width:16.3pt;height:14.4pt" o:ole="">
            <v:imagedata r:id="rId451" o:title=""/>
          </v:shape>
          <o:OLEObject Type="Embed" ProgID="Equation.3" ShapeID="_x0000_i1207" DrawAspect="Content" ObjectID="_1772117524" r:id="rId452"/>
        </w:object>
      </w:r>
      <w:r>
        <w:rPr>
          <w:rFonts w:cs="Times New Roman" w:hint="eastAsia"/>
        </w:rPr>
        <w:t>；</w:t>
      </w:r>
    </w:p>
    <w:p w:rsidR="00281F3A" w14:paraId="1370FEC1" w14:textId="77777777">
      <w:pPr>
        <w:ind w:firstLine="480"/>
        <w:rPr>
          <w:rFonts w:cs="Times New Roman"/>
        </w:rPr>
      </w:pPr>
      <w:r>
        <w:rPr>
          <w:rFonts w:cs="Times New Roman" w:hint="eastAsia"/>
        </w:rPr>
        <w:t xml:space="preserve">  </w:t>
      </w:r>
      <w:r>
        <w:rPr>
          <w:rFonts w:cs="Times New Roman" w:hint="eastAsia"/>
          <w:position w:val="-6"/>
        </w:rPr>
        <w:object>
          <v:shape id="_x0000_i1208" type="#_x0000_t75" style="width:8.65pt;height:10.55pt" o:ole="">
            <v:imagedata r:id="rId339" o:title=""/>
          </v:shape>
          <o:OLEObject Type="Embed" ProgID="Equation.3" ShapeID="_x0000_i1208" DrawAspect="Content" ObjectID="_1772117525" r:id="rId453"/>
        </w:object>
      </w:r>
      <w:r>
        <w:rPr>
          <w:rFonts w:cs="Times New Roman" w:hint="eastAsia"/>
        </w:rPr>
        <w:t>——天然气的流速，</w:t>
      </w:r>
      <w:r>
        <w:rPr>
          <w:rFonts w:cs="Times New Roman" w:hint="eastAsia"/>
          <w:position w:val="-6"/>
        </w:rPr>
        <w:object>
          <v:shape id="_x0000_i1209" type="#_x0000_t75" style="width:24.95pt;height:14.4pt" o:ole="">
            <v:imagedata r:id="rId454" o:title=""/>
          </v:shape>
          <o:OLEObject Type="Embed" ProgID="Equation.3" ShapeID="_x0000_i1209" DrawAspect="Content" ObjectID="_1772117526" r:id="rId455"/>
        </w:object>
      </w:r>
      <w:r>
        <w:rPr>
          <w:rFonts w:cs="Times New Roman" w:hint="eastAsia"/>
        </w:rPr>
        <w:t>；</w:t>
      </w:r>
    </w:p>
    <w:p w:rsidR="00281F3A" w14:paraId="70E9E849" w14:textId="77777777">
      <w:pPr>
        <w:ind w:firstLine="480"/>
        <w:rPr>
          <w:rFonts w:cs="Times New Roman"/>
        </w:rPr>
      </w:pPr>
      <w:r>
        <w:rPr>
          <w:rFonts w:cs="Times New Roman" w:hint="eastAsia"/>
        </w:rPr>
        <w:t xml:space="preserve">  </w:t>
      </w:r>
      <w:r>
        <w:rPr>
          <w:rFonts w:cs="Times New Roman" w:hint="eastAsia"/>
          <w:position w:val="-10"/>
        </w:rPr>
        <w:object>
          <v:shape id="_x0000_i1210" type="#_x0000_t75" style="width:12.5pt;height:13.45pt" o:ole="">
            <v:imagedata r:id="rId206" o:title=""/>
          </v:shape>
          <o:OLEObject Type="Embed" ProgID="Equation.3" ShapeID="_x0000_i1210" DrawAspect="Content" ObjectID="_1772117527" r:id="rId456"/>
        </w:object>
      </w:r>
      <w:r>
        <w:rPr>
          <w:rFonts w:cs="Times New Roman" w:hint="eastAsia"/>
        </w:rPr>
        <w:t>——天然气的密度，</w:t>
      </w:r>
      <w:r>
        <w:rPr>
          <w:rFonts w:cs="Times New Roman" w:hint="eastAsia"/>
          <w:position w:val="-10"/>
        </w:rPr>
        <w:object>
          <v:shape id="_x0000_i1211" type="#_x0000_t75" style="width:37.45pt;height:18.25pt" o:ole="">
            <v:imagedata r:id="rId408" o:title=""/>
          </v:shape>
          <o:OLEObject Type="Embed" ProgID="Equation.3" ShapeID="_x0000_i1211" DrawAspect="Content" ObjectID="_1772117528" r:id="rId457"/>
        </w:object>
      </w:r>
      <w:r>
        <w:rPr>
          <w:rFonts w:cs="Times New Roman" w:hint="eastAsia"/>
        </w:rPr>
        <w:t>；</w:t>
      </w:r>
    </w:p>
    <w:p w:rsidR="00281F3A" w14:paraId="58811EDF" w14:textId="77777777">
      <w:pPr>
        <w:ind w:firstLine="480"/>
        <w:rPr>
          <w:rFonts w:cs="Times New Roman"/>
        </w:rPr>
      </w:pPr>
      <w:r>
        <w:rPr>
          <w:rFonts w:cs="Times New Roman" w:hint="eastAsia"/>
        </w:rPr>
        <w:t xml:space="preserve">  </w:t>
      </w:r>
      <w:r>
        <w:rPr>
          <w:rFonts w:cs="Times New Roman" w:hint="eastAsia"/>
          <w:position w:val="-4"/>
        </w:rPr>
        <w:object>
          <v:shape id="_x0000_i1212" type="#_x0000_t75" style="width:10.55pt;height:13.45pt" o:ole="">
            <v:imagedata r:id="rId458" o:title=""/>
          </v:shape>
          <o:OLEObject Type="Embed" ProgID="Equation.3" ShapeID="_x0000_i1212" DrawAspect="Content" ObjectID="_1772117529" r:id="rId459"/>
        </w:object>
      </w:r>
      <w:r>
        <w:rPr>
          <w:rFonts w:cs="Times New Roman" w:hint="eastAsia"/>
        </w:rPr>
        <w:t>——天然气的绝对温度，</w:t>
      </w:r>
      <w:r>
        <w:rPr>
          <w:rFonts w:cs="Times New Roman" w:hint="eastAsia"/>
          <w:position w:val="-4"/>
        </w:rPr>
        <w:object>
          <v:shape id="_x0000_i1213" type="#_x0000_t75" style="width:13.45pt;height:13.45pt" o:ole="">
            <v:imagedata r:id="rId412" o:title=""/>
          </v:shape>
          <o:OLEObject Type="Embed" ProgID="Equation.3" ShapeID="_x0000_i1213" DrawAspect="Content" ObjectID="_1772117530" r:id="rId460"/>
        </w:object>
      </w:r>
      <w:r>
        <w:rPr>
          <w:rFonts w:cs="Times New Roman" w:hint="eastAsia"/>
        </w:rPr>
        <w:t>；</w:t>
      </w:r>
    </w:p>
    <w:p w:rsidR="00281F3A" w14:paraId="6C8A2FA5" w14:textId="77777777">
      <w:pPr>
        <w:ind w:firstLine="480"/>
        <w:rPr>
          <w:rFonts w:cs="Times New Roman"/>
        </w:rPr>
      </w:pPr>
      <w:r>
        <w:rPr>
          <w:rFonts w:cs="Times New Roman" w:hint="eastAsia"/>
        </w:rPr>
        <w:t xml:space="preserve">  </w:t>
      </w:r>
      <w:r>
        <w:rPr>
          <w:rFonts w:cs="Times New Roman" w:hint="eastAsia"/>
          <w:position w:val="-12"/>
        </w:rPr>
        <w:object>
          <v:shape id="_x0000_i1214" type="#_x0000_t75" style="width:13.45pt;height:18.25pt" o:ole="">
            <v:imagedata r:id="rId461" o:title=""/>
          </v:shape>
          <o:OLEObject Type="Embed" ProgID="Equation.3" ShapeID="_x0000_i1214" DrawAspect="Content" ObjectID="_1772117531" r:id="rId462"/>
        </w:object>
      </w:r>
      <w:r>
        <w:rPr>
          <w:rFonts w:cs="Times New Roman" w:hint="eastAsia"/>
        </w:rPr>
        <w:t>——标准状态下天然气的温度，</w:t>
      </w:r>
      <w:r>
        <w:rPr>
          <w:rFonts w:cs="Times New Roman" w:hint="eastAsia"/>
          <w:position w:val="-12"/>
        </w:rPr>
        <w:object>
          <v:shape id="_x0000_i1215" type="#_x0000_t75" style="width:45.1pt;height:18.25pt" o:ole="">
            <v:imagedata r:id="rId463" o:title=""/>
          </v:shape>
          <o:OLEObject Type="Embed" ProgID="Equation.3" ShapeID="_x0000_i1215" DrawAspect="Content" ObjectID="_1772117532" r:id="rId464"/>
        </w:object>
      </w:r>
      <w:r>
        <w:rPr>
          <w:rFonts w:cs="Times New Roman" w:hint="eastAsia"/>
          <w:position w:val="-4"/>
        </w:rPr>
        <w:object>
          <v:shape id="_x0000_i1216" type="#_x0000_t75" style="width:13.45pt;height:13.45pt" o:ole="">
            <v:imagedata r:id="rId465" o:title=""/>
          </v:shape>
          <o:OLEObject Type="Embed" ProgID="Equation.3" ShapeID="_x0000_i1216" DrawAspect="Content" ObjectID="_1772117533" r:id="rId466"/>
        </w:object>
      </w:r>
      <w:r>
        <w:rPr>
          <w:rFonts w:cs="Times New Roman" w:hint="eastAsia"/>
        </w:rPr>
        <w:t>；</w:t>
      </w:r>
    </w:p>
    <w:p w:rsidR="00281F3A" w14:paraId="0C52B698" w14:textId="77777777">
      <w:pPr>
        <w:ind w:firstLine="480"/>
        <w:rPr>
          <w:rFonts w:cs="Times New Roman"/>
        </w:rPr>
      </w:pPr>
      <w:r>
        <w:rPr>
          <w:rFonts w:cs="Times New Roman" w:hint="eastAsia"/>
        </w:rPr>
        <w:t xml:space="preserve">  </w:t>
      </w:r>
      <w:r>
        <w:rPr>
          <w:rFonts w:cs="Times New Roman" w:hint="eastAsia"/>
          <w:position w:val="-10"/>
        </w:rPr>
        <w:object>
          <v:shape id="_x0000_i1217" type="#_x0000_t75" style="width:9.6pt;height:16.3pt" o:ole="">
            <v:imagedata r:id="rId467" o:title=""/>
          </v:shape>
          <o:OLEObject Type="Embed" ProgID="Equation.3" ShapeID="_x0000_i1217" DrawAspect="Content" ObjectID="_1772117534" r:id="rId468"/>
        </w:object>
      </w:r>
      <w:r>
        <w:rPr>
          <w:rFonts w:cs="Times New Roman" w:hint="eastAsia"/>
        </w:rPr>
        <w:t>——局部阻力系数，与管件的形状及流体的流动状态有关，通常通过实验求得。</w:t>
      </w:r>
    </w:p>
    <w:p w:rsidR="00281F3A" w14:paraId="5C339D30" w14:textId="77777777">
      <w:pPr>
        <w:pStyle w:val="Heading2"/>
        <w:spacing w:before="163"/>
        <w:rPr>
          <w:rFonts w:cs="Times New Roman"/>
        </w:rPr>
      </w:pPr>
      <w:bookmarkStart w:id="18" w:name="_Toc8978"/>
      <w:r>
        <w:rPr>
          <w:rFonts w:cs="Times New Roman" w:hint="eastAsia"/>
        </w:rPr>
        <w:t>2.4</w:t>
      </w:r>
      <w:r>
        <w:rPr>
          <w:rFonts w:cs="Times New Roman" w:hint="eastAsia"/>
        </w:rPr>
        <w:t>用涂泄流量和输转流量确定天然气输配管道的计算流量</w:t>
      </w:r>
      <w:bookmarkEnd w:id="18"/>
    </w:p>
    <w:p w:rsidR="00281F3A" w14:paraId="43222E94" w14:textId="77777777">
      <w:pPr>
        <w:pStyle w:val="Heading3"/>
        <w:spacing w:before="163"/>
        <w:rPr>
          <w:rFonts w:cs="Times New Roman"/>
        </w:rPr>
      </w:pPr>
      <w:bookmarkStart w:id="19" w:name="_Toc621"/>
      <w:r>
        <w:rPr>
          <w:rFonts w:cs="Times New Roman" w:hint="eastAsia"/>
        </w:rPr>
        <w:t xml:space="preserve">2.4.1 </w:t>
      </w:r>
      <w:r>
        <w:rPr>
          <w:rFonts w:cs="Times New Roman" w:hint="eastAsia"/>
        </w:rPr>
        <w:t>途泄流量的计算</w:t>
      </w:r>
      <w:bookmarkEnd w:id="19"/>
    </w:p>
    <w:p w:rsidR="00281F3A" w14:paraId="1161AC13" w14:textId="77777777">
      <w:pPr>
        <w:pStyle w:val="NormalWeb"/>
        <w:widowControl/>
        <w:spacing w:beforeAutospacing="0" w:afterAutospacing="0"/>
        <w:ind w:firstLine="480"/>
      </w:pPr>
      <w:r>
        <w:rPr>
          <w:rFonts w:hint="eastAsia"/>
        </w:rPr>
        <w:t>途泄流量只涵盖了许多住户和小规模的公众建筑物使用者。如果用气负荷较大的用户也连在该管段上，则应看作集中负荷来进行计算。</w:t>
      </w:r>
    </w:p>
    <w:p w:rsidR="00281F3A" w14:paraId="6B13133E" w14:textId="77777777">
      <w:pPr>
        <w:ind w:firstLine="480"/>
        <w:rPr>
          <w:rFonts w:cs="Times New Roman"/>
        </w:rPr>
      </w:pPr>
      <w:r>
        <w:rPr>
          <w:rFonts w:cs="Times New Roman" w:hint="eastAsia"/>
        </w:rPr>
        <w:t>在城市配气管网计算中可认为，途泄流量是沿管段均匀输出的。管段单位长度的途泄流量为：</w:t>
      </w:r>
    </w:p>
    <w:p w:rsidR="00281F3A" w14:paraId="55D61028" w14:textId="77777777">
      <w:pPr>
        <w:ind w:firstLine="480"/>
        <w:jc w:val="right"/>
        <w:rPr>
          <w:rFonts w:cs="Times New Roman"/>
        </w:rPr>
      </w:pPr>
      <w:r>
        <w:rPr>
          <w:rFonts w:cs="Times New Roman" w:hint="eastAsia"/>
        </w:rPr>
        <w:t xml:space="preserve">                               </w:t>
      </w:r>
      <w:r>
        <w:rPr>
          <w:rFonts w:cs="Times New Roman" w:hint="eastAsia"/>
          <w:position w:val="-24"/>
        </w:rPr>
        <w:object>
          <v:shape id="_x0000_i1218" type="#_x0000_t75" style="width:37.45pt;height:31.7pt" o:ole="">
            <v:imagedata r:id="rId469" o:title=""/>
          </v:shape>
          <o:OLEObject Type="Embed" ProgID="Equation.3" ShapeID="_x0000_i1218" DrawAspect="Content" ObjectID="_1772117535" r:id="rId470"/>
        </w:object>
      </w:r>
      <w:r>
        <w:rPr>
          <w:rFonts w:cs="Times New Roman" w:hint="eastAsia"/>
        </w:rPr>
        <w:t xml:space="preserve">                            (2.36)</w:t>
      </w:r>
    </w:p>
    <w:p w:rsidR="00281F3A" w14:paraId="1036B842" w14:textId="77777777">
      <w:pPr>
        <w:ind w:firstLine="0" w:firstLineChars="0"/>
        <w:rPr>
          <w:rFonts w:cs="Times New Roman"/>
        </w:rPr>
      </w:pPr>
      <w:r>
        <w:rPr>
          <w:rFonts w:cs="Times New Roman" w:hint="eastAsia"/>
        </w:rPr>
        <w:t>式中</w:t>
      </w:r>
      <w:r>
        <w:rPr>
          <w:rFonts w:cs="Times New Roman" w:hint="eastAsia"/>
        </w:rPr>
        <w:t xml:space="preserve">  </w:t>
      </w:r>
      <w:r>
        <w:rPr>
          <w:rFonts w:cs="Times New Roman" w:hint="eastAsia"/>
          <w:position w:val="-10"/>
        </w:rPr>
        <w:object>
          <v:shape id="_x0000_i1219" type="#_x0000_t75" style="width:9.6pt;height:13.45pt" o:ole="">
            <v:imagedata r:id="rId471" o:title=""/>
          </v:shape>
          <o:OLEObject Type="Embed" ProgID="Equation.3" ShapeID="_x0000_i1219" DrawAspect="Content" ObjectID="_1772117536" r:id="rId472"/>
        </w:object>
      </w:r>
      <w:r>
        <w:rPr>
          <w:rFonts w:cs="Times New Roman" w:hint="eastAsia"/>
        </w:rPr>
        <w:t>——单位长度的途泄流量，</w:t>
      </w:r>
      <w:r>
        <w:rPr>
          <w:rFonts w:cs="Times New Roman" w:hint="eastAsia"/>
          <w:position w:val="-10"/>
        </w:rPr>
        <w:object>
          <v:shape id="_x0000_i1220" type="#_x0000_t75" style="width:53.75pt;height:18.25pt" o:ole="">
            <v:imagedata r:id="rId473" o:title=""/>
          </v:shape>
          <o:OLEObject Type="Embed" ProgID="Equation.3" ShapeID="_x0000_i1220" DrawAspect="Content" ObjectID="_1772117537" r:id="rId474"/>
        </w:object>
      </w:r>
      <w:r>
        <w:rPr>
          <w:rFonts w:cs="Times New Roman" w:hint="eastAsia"/>
        </w:rPr>
        <w:t>；</w:t>
      </w:r>
    </w:p>
    <w:p w:rsidR="00281F3A" w14:paraId="1E477AC5" w14:textId="77777777">
      <w:pPr>
        <w:ind w:firstLine="480"/>
        <w:rPr>
          <w:rFonts w:cs="Times New Roman"/>
        </w:rPr>
      </w:pPr>
      <w:r>
        <w:rPr>
          <w:rFonts w:cs="Times New Roman" w:hint="eastAsia"/>
        </w:rPr>
        <w:t xml:space="preserve">  </w:t>
      </w:r>
      <w:r>
        <w:rPr>
          <w:rFonts w:cs="Times New Roman" w:hint="eastAsia"/>
          <w:position w:val="-10"/>
        </w:rPr>
        <w:object>
          <v:shape id="_x0000_i1221" type="#_x0000_t75" style="width:14.4pt;height:17.3pt" o:ole="">
            <v:imagedata r:id="rId475" o:title=""/>
          </v:shape>
          <o:OLEObject Type="Embed" ProgID="Equation.3" ShapeID="_x0000_i1221" DrawAspect="Content" ObjectID="_1772117538" r:id="rId476"/>
        </w:object>
      </w:r>
      <w:r>
        <w:rPr>
          <w:rFonts w:cs="Times New Roman" w:hint="eastAsia"/>
        </w:rPr>
        <w:t>——途泄流量，</w:t>
      </w:r>
      <w:r>
        <w:rPr>
          <w:rFonts w:cs="Times New Roman" w:hint="eastAsia"/>
          <w:position w:val="-6"/>
        </w:rPr>
        <w:object>
          <v:shape id="_x0000_i1222" type="#_x0000_t75" style="width:32.65pt;height:16.3pt" o:ole="">
            <v:imagedata r:id="rId477" o:title=""/>
          </v:shape>
          <o:OLEObject Type="Embed" ProgID="Equation.3" ShapeID="_x0000_i1222" DrawAspect="Content" ObjectID="_1772117539" r:id="rId478"/>
        </w:object>
      </w:r>
      <w:r>
        <w:rPr>
          <w:rFonts w:cs="Times New Roman" w:hint="eastAsia"/>
        </w:rPr>
        <w:t>；</w:t>
      </w:r>
    </w:p>
    <w:p w:rsidR="00281F3A" w14:paraId="373D9349" w14:textId="77777777">
      <w:pPr>
        <w:ind w:firstLine="480"/>
        <w:rPr>
          <w:rFonts w:cs="Times New Roman"/>
        </w:rPr>
      </w:pPr>
      <w:r>
        <w:rPr>
          <w:rFonts w:cs="Times New Roman" w:hint="eastAsia"/>
        </w:rPr>
        <w:t xml:space="preserve">  </w:t>
      </w:r>
      <w:r>
        <w:rPr>
          <w:rFonts w:cs="Times New Roman" w:hint="eastAsia"/>
          <w:position w:val="-4"/>
        </w:rPr>
        <w:object>
          <v:shape id="_x0000_i1223" type="#_x0000_t75" style="width:10.55pt;height:13.45pt" o:ole="">
            <v:imagedata r:id="rId479" o:title=""/>
          </v:shape>
          <o:OLEObject Type="Embed" ProgID="Equation.3" ShapeID="_x0000_i1223" DrawAspect="Content" ObjectID="_1772117540" r:id="rId480"/>
        </w:object>
      </w:r>
      <w:r>
        <w:rPr>
          <w:rFonts w:cs="Times New Roman" w:hint="eastAsia"/>
        </w:rPr>
        <w:t>——管段长度，</w:t>
      </w:r>
      <w:r>
        <w:rPr>
          <w:rFonts w:cs="Times New Roman" w:hint="eastAsia"/>
          <w:position w:val="-4"/>
        </w:rPr>
        <w:object>
          <v:shape id="_x0000_i1224" type="#_x0000_t75" style="width:13.45pt;height:9.6pt" o:ole="">
            <v:imagedata r:id="rId481" o:title=""/>
          </v:shape>
          <o:OLEObject Type="Embed" ProgID="Equation.3" ShapeID="_x0000_i1224" DrawAspect="Content" ObjectID="_1772117541" r:id="rId482"/>
        </w:object>
      </w:r>
      <w:r>
        <w:rPr>
          <w:rFonts w:cs="Times New Roman" w:hint="eastAsia"/>
        </w:rPr>
        <w:t>。</w:t>
      </w:r>
    </w:p>
    <w:p w:rsidR="00281F3A" w14:paraId="50482871" w14:textId="77777777">
      <w:pPr>
        <w:pStyle w:val="Heading3"/>
        <w:spacing w:before="163"/>
        <w:rPr>
          <w:rFonts w:cs="Times New Roman"/>
        </w:rPr>
      </w:pPr>
      <w:bookmarkStart w:id="20" w:name="_Toc3625"/>
      <w:bookmarkStart w:id="21" w:name="_Toc13496"/>
      <w:r>
        <w:rPr>
          <w:rFonts w:cs="Times New Roman" w:hint="eastAsia"/>
        </w:rPr>
        <w:t xml:space="preserve">2.4.2 </w:t>
      </w:r>
      <w:r>
        <w:rPr>
          <w:rFonts w:cs="Times New Roman" w:hint="eastAsia"/>
        </w:rPr>
        <w:t>输转流量的计算</w:t>
      </w:r>
      <w:bookmarkEnd w:id="20"/>
      <w:bookmarkEnd w:id="21"/>
    </w:p>
    <w:p w:rsidR="00281F3A" w14:paraId="7B44577B" w14:textId="77777777">
      <w:pPr>
        <w:pStyle w:val="NormalWeb"/>
        <w:widowControl/>
        <w:spacing w:beforeAutospacing="0" w:afterAutospacing="0"/>
        <w:ind w:firstLine="480"/>
      </w:pPr>
      <w:r>
        <w:rPr>
          <w:rFonts w:hint="eastAsia"/>
        </w:rPr>
        <w:t>从管道终点流出的流量称为输转流量。确定输转流量的方法主要是从管网的零点开始，与气流方向相反推算到供气点。这种方法适用于管网中的某一支路或整个管网。当节点的集中负荷由两侧管段供气时，输转流量以各分担一半左右为宜。</w:t>
      </w:r>
    </w:p>
    <w:p w:rsidR="00281F3A" w14:paraId="07DD0120" w14:textId="77777777">
      <w:pPr>
        <w:pStyle w:val="Heading3"/>
        <w:spacing w:before="163"/>
        <w:rPr>
          <w:rFonts w:cs="Times New Roman"/>
        </w:rPr>
      </w:pPr>
      <w:bookmarkStart w:id="22" w:name="_Toc12926"/>
      <w:bookmarkStart w:id="23" w:name="_Toc25213"/>
      <w:r>
        <w:rPr>
          <w:rFonts w:cs="Times New Roman" w:hint="eastAsia"/>
        </w:rPr>
        <w:t xml:space="preserve">2.4.3 </w:t>
      </w:r>
      <w:r>
        <w:rPr>
          <w:rFonts w:cs="Times New Roman" w:hint="eastAsia"/>
        </w:rPr>
        <w:t>天然气分配管道的计算流量</w:t>
      </w:r>
      <w:bookmarkEnd w:id="22"/>
      <w:bookmarkEnd w:id="23"/>
    </w:p>
    <w:p w:rsidR="00281F3A" w14:paraId="4480CA6B" w14:textId="77777777">
      <w:pPr>
        <w:ind w:firstLine="480"/>
        <w:rPr>
          <w:rFonts w:cs="Times New Roman"/>
        </w:rPr>
      </w:pPr>
      <w:r>
        <w:rPr>
          <w:rFonts w:cs="Times New Roman" w:hint="eastAsia"/>
        </w:rPr>
        <w:t>天然气分配管道是变负荷管道。要确定变负荷管道的计算流量，其原则是以计算流量</w:t>
      </w:r>
      <w:r>
        <w:rPr>
          <w:rFonts w:cs="Times New Roman" w:hint="eastAsia"/>
          <w:position w:val="-10"/>
        </w:rPr>
        <w:object>
          <v:shape id="_x0000_i1225" type="#_x0000_t75" style="width:12.5pt;height:16.3pt" o:ole="">
            <v:imagedata r:id="rId483" o:title=""/>
          </v:shape>
          <o:OLEObject Type="Embed" ProgID="Equation.3" ShapeID="_x0000_i1225" DrawAspect="Content" ObjectID="_1772117542" r:id="rId484"/>
        </w:object>
      </w:r>
      <w:r>
        <w:rPr>
          <w:rFonts w:cs="Times New Roman" w:hint="eastAsia"/>
        </w:rPr>
        <w:t>求得的管段压力降应与变负荷管段的实际压力降相等</w:t>
      </w:r>
      <w:r>
        <w:rPr>
          <w:rFonts w:cs="Times New Roman" w:hint="eastAsia"/>
          <w:vertAlign w:val="superscript"/>
        </w:rPr>
        <w:fldChar w:fldCharType="begin"/>
      </w:r>
      <w:r>
        <w:rPr>
          <w:rFonts w:cs="Times New Roman" w:hint="eastAsia"/>
          <w:vertAlign w:val="superscript"/>
        </w:rPr>
        <w:instrText xml:space="preserve"> REF _Ref15831 \w \h </w:instrText>
      </w:r>
      <w:r>
        <w:rPr>
          <w:rFonts w:cs="Times New Roman" w:hint="eastAsia"/>
          <w:vertAlign w:val="superscript"/>
        </w:rPr>
        <w:fldChar w:fldCharType="separate"/>
      </w:r>
      <w:r>
        <w:rPr>
          <w:rFonts w:cs="Times New Roman" w:hint="eastAsia"/>
          <w:vertAlign w:val="superscript"/>
        </w:rPr>
        <w:t>[12]</w:t>
      </w:r>
      <w:r>
        <w:rPr>
          <w:rFonts w:cs="Times New Roman" w:hint="eastAsia"/>
          <w:vertAlign w:val="superscript"/>
        </w:rPr>
        <w:fldChar w:fldCharType="end"/>
      </w:r>
      <w:r>
        <w:rPr>
          <w:rFonts w:cs="Times New Roman" w:hint="eastAsia"/>
        </w:rPr>
        <w:t>。计算流量按下式计算：</w:t>
      </w:r>
    </w:p>
    <w:p w:rsidR="00281F3A" w14:paraId="1BE241A4" w14:textId="77777777">
      <w:pPr>
        <w:ind w:firstLine="480"/>
        <w:jc w:val="right"/>
        <w:rPr>
          <w:rFonts w:cs="Times New Roman"/>
        </w:rPr>
      </w:pPr>
      <w:r>
        <w:rPr>
          <w:rFonts w:cs="Times New Roman" w:hint="eastAsia"/>
        </w:rPr>
        <w:t xml:space="preserve">                             </w:t>
      </w:r>
      <w:r>
        <w:rPr>
          <w:rFonts w:cs="Times New Roman" w:hint="eastAsia"/>
          <w:position w:val="-10"/>
        </w:rPr>
        <w:object>
          <v:shape id="_x0000_i1226" type="#_x0000_t75" style="width:66.25pt;height:17.3pt" o:ole="">
            <v:imagedata r:id="rId485" o:title=""/>
          </v:shape>
          <o:OLEObject Type="Embed" ProgID="Equation.3" ShapeID="_x0000_i1226" DrawAspect="Content" ObjectID="_1772117543" r:id="rId486"/>
        </w:object>
      </w:r>
      <w:r>
        <w:rPr>
          <w:rFonts w:cs="Times New Roman" w:hint="eastAsia"/>
        </w:rPr>
        <w:t xml:space="preserve">                         (2.37)</w:t>
      </w:r>
    </w:p>
    <w:p w:rsidR="00281F3A" w14:paraId="51FCF117" w14:textId="77777777">
      <w:pPr>
        <w:ind w:firstLine="0" w:firstLineChars="0"/>
        <w:rPr>
          <w:rFonts w:cs="Times New Roman"/>
        </w:rPr>
        <w:sectPr>
          <w:headerReference w:type="even" r:id="rId487"/>
          <w:headerReference w:type="default" r:id="rId488"/>
          <w:footerReference w:type="even" r:id="rId489"/>
          <w:footerReference w:type="default" r:id="rId490"/>
          <w:headerReference w:type="first" r:id="rId491"/>
          <w:footerReference w:type="first" r:id="rId492"/>
          <w:type w:val="nextPage"/>
          <w:pgSz w:w="11906" w:h="16838"/>
          <w:pgMar w:top="1984" w:right="1417" w:bottom="1417" w:left="1417" w:header="1417" w:footer="1134" w:gutter="0"/>
          <w:pgNumType w:fmt="numberInDash" w:start="12"/>
          <w:cols w:space="0"/>
          <w:titlePg w:val="0"/>
          <w:docGrid w:type="lines" w:linePitch="327"/>
        </w:sectPr>
      </w:pPr>
      <w:r>
        <w:rPr>
          <w:rFonts w:cs="Times New Roman" w:hint="eastAsia"/>
        </w:rPr>
        <w:t>式中</w:t>
      </w:r>
      <w:r>
        <w:rPr>
          <w:rFonts w:cs="Times New Roman" w:hint="eastAsia"/>
        </w:rPr>
        <w:t xml:space="preserve">  </w:t>
      </w:r>
      <w:r>
        <w:rPr>
          <w:rFonts w:cs="Times New Roman" w:hint="eastAsia"/>
          <w:position w:val="-10"/>
        </w:rPr>
        <w:object>
          <v:shape id="_x0000_i1227" type="#_x0000_t75" style="width:12.5pt;height:16.3pt" o:ole="">
            <v:imagedata r:id="rId483" o:title=""/>
          </v:shape>
          <o:OLEObject Type="Embed" ProgID="Equation.3" ShapeID="_x0000_i1227" DrawAspect="Content" ObjectID="_1772117544" r:id="rId493"/>
        </w:object>
      </w:r>
      <w:r>
        <w:rPr>
          <w:rFonts w:cs="Times New Roman" w:hint="eastAsia"/>
        </w:rPr>
        <w:t>——计算流量，</w:t>
      </w:r>
      <w:r>
        <w:rPr>
          <w:rFonts w:cs="Times New Roman" w:hint="eastAsia"/>
          <w:position w:val="-6"/>
        </w:rPr>
        <w:object>
          <v:shape id="_x0000_i1228" type="#_x0000_t75" style="width:32.65pt;height:16.3pt" o:ole="">
            <v:imagedata r:id="rId494" o:title=""/>
          </v:shape>
          <o:OLEObject Type="Embed" ProgID="Equation.3" ShapeID="_x0000_i1228" DrawAspect="Content" ObjectID="_1772117545" r:id="rId495"/>
        </w:object>
      </w:r>
      <w:r>
        <w:rPr>
          <w:rFonts w:cs="Times New Roman" w:hint="eastAsia"/>
        </w:rPr>
        <w:t>；</w:t>
      </w:r>
    </w:p>
    <w:p w:rsidR="00281F3A" w14:paraId="6FB9E841" w14:textId="77777777">
      <w:pPr>
        <w:ind w:firstLine="480"/>
        <w:rPr>
          <w:rFonts w:cs="Times New Roman"/>
        </w:rPr>
      </w:pPr>
      <w:r>
        <w:rPr>
          <w:rFonts w:cs="Times New Roman" w:hint="eastAsia"/>
        </w:rPr>
        <w:t xml:space="preserve">  </w:t>
      </w:r>
      <w:r>
        <w:rPr>
          <w:rFonts w:cs="Times New Roman" w:hint="eastAsia"/>
          <w:position w:val="-10"/>
        </w:rPr>
        <w:object>
          <v:shape id="_x0000_i1229" type="#_x0000_t75" style="width:14.4pt;height:17.3pt" o:ole="">
            <v:imagedata r:id="rId475" o:title=""/>
          </v:shape>
          <o:OLEObject Type="Embed" ProgID="Equation.3" ShapeID="_x0000_i1229" DrawAspect="Content" ObjectID="_1772117546" r:id="rId496"/>
        </w:object>
      </w:r>
      <w:r>
        <w:rPr>
          <w:rFonts w:cs="Times New Roman" w:hint="eastAsia"/>
        </w:rPr>
        <w:t>——途泄流量，</w:t>
      </w:r>
      <w:r>
        <w:rPr>
          <w:rFonts w:cs="Times New Roman" w:hint="eastAsia"/>
          <w:position w:val="-6"/>
        </w:rPr>
        <w:object>
          <v:shape id="_x0000_i1230" type="#_x0000_t75" style="width:32.65pt;height:16.3pt" o:ole="">
            <v:imagedata r:id="rId497" o:title=""/>
          </v:shape>
          <o:OLEObject Type="Embed" ProgID="Equation.3" ShapeID="_x0000_i1230" DrawAspect="Content" ObjectID="_1772117547" r:id="rId498"/>
        </w:object>
      </w:r>
      <w:r>
        <w:rPr>
          <w:rFonts w:cs="Times New Roman" w:hint="eastAsia"/>
        </w:rPr>
        <w:t>；</w:t>
      </w:r>
    </w:p>
    <w:p w:rsidR="00281F3A" w14:paraId="4A0FEAD7" w14:textId="77777777">
      <w:pPr>
        <w:ind w:firstLine="480"/>
        <w:rPr>
          <w:rFonts w:cs="Times New Roman"/>
        </w:rPr>
      </w:pPr>
      <w:r>
        <w:rPr>
          <w:rFonts w:cs="Times New Roman" w:hint="eastAsia"/>
        </w:rPr>
        <w:t xml:space="preserve">  </w:t>
      </w:r>
      <w:r>
        <w:rPr>
          <w:rFonts w:cs="Times New Roman" w:hint="eastAsia"/>
          <w:position w:val="-10"/>
        </w:rPr>
        <w:object>
          <v:shape id="_x0000_i1231" type="#_x0000_t75" style="width:16.3pt;height:17.3pt" o:ole="">
            <v:imagedata r:id="rId499" o:title=""/>
          </v:shape>
          <o:OLEObject Type="Embed" ProgID="Equation.3" ShapeID="_x0000_i1231" DrawAspect="Content" ObjectID="_1772117548" r:id="rId500"/>
        </w:object>
      </w:r>
      <w:r>
        <w:rPr>
          <w:rFonts w:cs="Times New Roman" w:hint="eastAsia"/>
        </w:rPr>
        <w:t>——输转流量，</w:t>
      </w:r>
      <w:r>
        <w:rPr>
          <w:rFonts w:cs="Times New Roman" w:hint="eastAsia"/>
          <w:position w:val="-6"/>
        </w:rPr>
        <w:object>
          <v:shape id="_x0000_i1232" type="#_x0000_t75" style="width:32.65pt;height:16.3pt" o:ole="">
            <v:imagedata r:id="rId501" o:title=""/>
          </v:shape>
          <o:OLEObject Type="Embed" ProgID="Equation.3" ShapeID="_x0000_i1232" DrawAspect="Content" ObjectID="_1772117549" r:id="rId502"/>
        </w:object>
      </w:r>
      <w:r>
        <w:rPr>
          <w:rFonts w:cs="Times New Roman" w:hint="eastAsia"/>
        </w:rPr>
        <w:t>；</w:t>
      </w:r>
    </w:p>
    <w:p w:rsidR="00281F3A" w14:paraId="5FB1233A" w14:textId="77777777">
      <w:pPr>
        <w:ind w:firstLine="480"/>
        <w:rPr>
          <w:rFonts w:cs="Times New Roman"/>
        </w:rPr>
      </w:pPr>
      <w:r>
        <w:rPr>
          <w:rFonts w:cs="Times New Roman" w:hint="eastAsia"/>
        </w:rPr>
        <w:t xml:space="preserve">  </w:t>
      </w:r>
      <w:r>
        <w:rPr>
          <w:rFonts w:cs="Times New Roman" w:hint="eastAsia"/>
          <w:position w:val="-6"/>
        </w:rPr>
        <w:object>
          <v:shape id="_x0000_i1233" type="#_x0000_t75" style="width:12.5pt;height:10.55pt" o:ole="">
            <v:imagedata r:id="rId503" o:title=""/>
          </v:shape>
          <o:OLEObject Type="Embed" ProgID="Equation.3" ShapeID="_x0000_i1233" DrawAspect="Content" ObjectID="_1772117550" r:id="rId504"/>
        </w:object>
      </w:r>
      <w:r>
        <w:rPr>
          <w:rFonts w:cs="Times New Roman" w:hint="eastAsia"/>
        </w:rPr>
        <w:t>——与途泄流量和输转流量之比、沿途支管数有关的系数。</w:t>
      </w:r>
    </w:p>
    <w:p w:rsidR="00281F3A" w14:paraId="29A16235" w14:textId="77777777">
      <w:pPr>
        <w:ind w:firstLine="480"/>
        <w:rPr>
          <w:rFonts w:cs="Times New Roman"/>
        </w:rPr>
      </w:pPr>
      <w:r>
        <w:rPr>
          <w:rFonts w:cs="Times New Roman" w:hint="eastAsia"/>
        </w:rPr>
        <w:t>水力计算公式中幂指数等于</w:t>
      </w:r>
      <w:r>
        <w:rPr>
          <w:rFonts w:cs="Times New Roman"/>
        </w:rPr>
        <w:t>1.75</w:t>
      </w:r>
      <w:r>
        <w:rPr>
          <w:rFonts w:cs="Times New Roman" w:hint="eastAsia"/>
        </w:rPr>
        <w:t>～</w:t>
      </w:r>
      <w:r>
        <w:rPr>
          <w:rFonts w:cs="Times New Roman"/>
        </w:rPr>
        <w:t>2.0</w:t>
      </w:r>
      <w:r>
        <w:rPr>
          <w:rFonts w:cs="Times New Roman" w:hint="eastAsia"/>
        </w:rPr>
        <w:t>时，</w:t>
      </w:r>
      <w:r>
        <w:rPr>
          <w:rFonts w:cs="Times New Roman" w:hint="eastAsia"/>
          <w:position w:val="-6"/>
        </w:rPr>
        <w:object>
          <v:shape id="_x0000_i1234" type="#_x0000_t75" style="width:12.5pt;height:10.55pt" o:ole="">
            <v:imagedata r:id="rId503" o:title=""/>
          </v:shape>
          <o:OLEObject Type="Embed" ProgID="Equation.3" ShapeID="_x0000_i1234" DrawAspect="Content" ObjectID="_1772117551" r:id="rId505"/>
        </w:object>
      </w:r>
      <w:r>
        <w:rPr>
          <w:rFonts w:cs="Times New Roman" w:hint="eastAsia"/>
        </w:rPr>
        <w:t>值的变化并不大，实际计算中均可采用平均值</w:t>
      </w:r>
      <w:r>
        <w:rPr>
          <w:rFonts w:cs="Times New Roman" w:hint="eastAsia"/>
          <w:position w:val="-6"/>
        </w:rPr>
        <w:object>
          <v:shape id="_x0000_i1235" type="#_x0000_t75" style="width:44.15pt;height:14.4pt" o:ole="">
            <v:imagedata r:id="rId506" o:title=""/>
          </v:shape>
          <o:OLEObject Type="Embed" ProgID="Equation.3" ShapeID="_x0000_i1235" DrawAspect="Content" ObjectID="_1772117552" r:id="rId507"/>
        </w:object>
      </w:r>
      <w:r>
        <w:rPr>
          <w:rFonts w:cs="Times New Roman" w:hint="eastAsia"/>
        </w:rPr>
        <w:t>。</w:t>
      </w:r>
    </w:p>
    <w:p w:rsidR="00281F3A" w14:paraId="2F414194" w14:textId="77777777">
      <w:pPr>
        <w:ind w:firstLine="480"/>
        <w:rPr>
          <w:rFonts w:cs="Times New Roman"/>
        </w:rPr>
      </w:pPr>
      <w:r>
        <w:rPr>
          <w:rFonts w:cs="Times New Roman" w:hint="eastAsia"/>
        </w:rPr>
        <w:t>因此，天然气分配管道的计算流量公式为：</w:t>
      </w:r>
    </w:p>
    <w:p w:rsidR="00281F3A" w14:paraId="757D98B0" w14:textId="77777777">
      <w:pPr>
        <w:ind w:firstLine="480"/>
        <w:jc w:val="right"/>
        <w:rPr>
          <w:rFonts w:cs="Times New Roman"/>
        </w:rPr>
      </w:pPr>
      <w:r>
        <w:rPr>
          <w:rFonts w:cs="Times New Roman" w:hint="eastAsia"/>
        </w:rPr>
        <w:t xml:space="preserve">                         </w:t>
      </w:r>
      <w:r>
        <w:rPr>
          <w:rFonts w:cs="Times New Roman" w:hint="eastAsia"/>
          <w:position w:val="-10"/>
        </w:rPr>
        <w:object>
          <v:shape id="_x0000_i1236" type="#_x0000_t75" style="width:78.7pt;height:17.3pt" o:ole="">
            <v:imagedata r:id="rId508" o:title=""/>
          </v:shape>
          <o:OLEObject Type="Embed" ProgID="Equation.3" ShapeID="_x0000_i1236" DrawAspect="Content" ObjectID="_1772117553" r:id="rId509"/>
        </w:object>
      </w:r>
      <w:r>
        <w:rPr>
          <w:rFonts w:cs="Times New Roman" w:hint="eastAsia"/>
        </w:rPr>
        <w:t xml:space="preserve">                         (2.38)</w:t>
      </w:r>
    </w:p>
    <w:p w:rsidR="00281F3A" w14:paraId="6E57948A" w14:textId="77777777">
      <w:pPr>
        <w:ind w:firstLine="480"/>
        <w:rPr>
          <w:rFonts w:cs="Times New Roman"/>
        </w:rPr>
      </w:pPr>
      <w:r>
        <w:rPr>
          <w:rFonts w:cs="Times New Roman"/>
        </w:rPr>
        <w:t>有</w:t>
      </w:r>
      <w:r>
        <w:rPr>
          <w:rFonts w:cs="Times New Roman" w:hint="eastAsia"/>
        </w:rPr>
        <w:t>的时候</w:t>
      </w:r>
      <w:r>
        <w:rPr>
          <w:rFonts w:cs="Times New Roman"/>
        </w:rPr>
        <w:t>，在管网计算中也有取</w:t>
      </w:r>
      <w:r>
        <w:rPr>
          <w:rFonts w:cs="Times New Roman" w:hint="eastAsia"/>
          <w:position w:val="-6"/>
        </w:rPr>
        <w:object>
          <v:shape id="_x0000_i1237" type="#_x0000_t75" style="width:38.4pt;height:14.4pt" o:ole="">
            <v:imagedata r:id="rId510" o:title=""/>
          </v:shape>
          <o:OLEObject Type="Embed" ProgID="Equation.3" ShapeID="_x0000_i1237" DrawAspect="Content" ObjectID="_1772117554" r:id="rId511"/>
        </w:object>
      </w:r>
      <w:r>
        <w:rPr>
          <w:rFonts w:cs="Times New Roman"/>
        </w:rPr>
        <w:t>的，在给水管网计算中就是</w:t>
      </w:r>
      <w:r>
        <w:rPr>
          <w:rFonts w:cs="Times New Roman" w:hint="eastAsia"/>
        </w:rPr>
        <w:t>这样取值的</w:t>
      </w:r>
      <w:r>
        <w:rPr>
          <w:rFonts w:cs="Times New Roman"/>
        </w:rPr>
        <w:t>。天然气管网中从分配管道接出的用气点较多，</w:t>
      </w:r>
      <w:r>
        <w:rPr>
          <w:rFonts w:cs="Times New Roman" w:hint="eastAsia"/>
        </w:rPr>
        <w:t>所以</w:t>
      </w:r>
      <w:r>
        <w:rPr>
          <w:rFonts w:cs="Times New Roman"/>
        </w:rPr>
        <w:t>调压站到管网的末端用户间的管段数量较少</w:t>
      </w:r>
      <w:r>
        <w:rPr>
          <w:rFonts w:cs="Times New Roman"/>
          <w:vertAlign w:val="superscript"/>
        </w:rPr>
        <w:fldChar w:fldCharType="begin"/>
      </w:r>
      <w:r>
        <w:rPr>
          <w:rFonts w:cs="Times New Roman"/>
          <w:vertAlign w:val="superscript"/>
        </w:rPr>
        <w:instrText xml:space="preserve"> REF _Ref15831 \w \h </w:instrText>
      </w:r>
      <w:r>
        <w:rPr>
          <w:rFonts w:cs="Times New Roman"/>
          <w:vertAlign w:val="superscript"/>
        </w:rPr>
        <w:fldChar w:fldCharType="separate"/>
      </w:r>
      <w:r>
        <w:rPr>
          <w:rFonts w:cs="Times New Roman"/>
          <w:vertAlign w:val="superscript"/>
        </w:rPr>
        <w:t>[12]</w:t>
      </w:r>
      <w:r>
        <w:rPr>
          <w:rFonts w:cs="Times New Roman"/>
          <w:vertAlign w:val="superscript"/>
        </w:rPr>
        <w:fldChar w:fldCharType="end"/>
      </w:r>
      <w:r>
        <w:rPr>
          <w:rFonts w:cs="Times New Roman" w:hint="eastAsia"/>
        </w:rPr>
        <w:t>，</w:t>
      </w:r>
      <w:r>
        <w:rPr>
          <w:rFonts w:cs="Times New Roman"/>
        </w:rPr>
        <w:t>通常</w:t>
      </w:r>
      <w:r>
        <w:rPr>
          <w:rFonts w:cs="Times New Roman"/>
          <w:position w:val="-30"/>
        </w:rPr>
        <w:object>
          <v:shape id="_x0000_i1238" type="#_x0000_t75" style="width:29.75pt;height:33.6pt" o:ole="">
            <v:imagedata r:id="rId512" o:title=""/>
          </v:shape>
          <o:OLEObject Type="Embed" ProgID="Equation.3" ShapeID="_x0000_i1238" DrawAspect="Content" ObjectID="_1772117555" r:id="rId513"/>
        </w:object>
      </w:r>
      <w:r>
        <w:rPr>
          <w:rFonts w:cs="Times New Roman"/>
        </w:rPr>
        <w:t>0.3~1.0</w:t>
      </w:r>
      <w:r>
        <w:rPr>
          <w:rFonts w:cs="Times New Roman"/>
        </w:rPr>
        <w:t>，即管段途泄流量占管段总流量的比例</w:t>
      </w:r>
      <w:r>
        <w:rPr>
          <w:rFonts w:cs="Times New Roman" w:hint="eastAsia"/>
        </w:rPr>
        <w:t>较</w:t>
      </w:r>
      <w:r>
        <w:rPr>
          <w:rFonts w:cs="Times New Roman"/>
        </w:rPr>
        <w:t>大。而给水管网的特点则</w:t>
      </w:r>
      <w:r>
        <w:rPr>
          <w:rFonts w:cs="Times New Roman" w:hint="eastAsia"/>
        </w:rPr>
        <w:t>与之</w:t>
      </w:r>
      <w:r>
        <w:rPr>
          <w:rFonts w:cs="Times New Roman"/>
        </w:rPr>
        <w:t>相反</w:t>
      </w:r>
      <w:r>
        <w:rPr>
          <w:rFonts w:cs="Times New Roman" w:hint="eastAsia"/>
        </w:rPr>
        <w:t>，</w:t>
      </w:r>
      <w:r>
        <w:rPr>
          <w:rFonts w:cs="Times New Roman"/>
        </w:rPr>
        <w:t>其值</w:t>
      </w:r>
      <w:r>
        <w:rPr>
          <w:rFonts w:cs="Times New Roman"/>
          <w:position w:val="-30"/>
        </w:rPr>
        <w:object>
          <v:shape id="_x0000_i1239" type="#_x0000_t75" style="width:21.1pt;height:33.6pt" o:ole="">
            <v:imagedata r:id="rId514" o:title=""/>
          </v:shape>
          <o:OLEObject Type="Embed" ProgID="Equation.3" ShapeID="_x0000_i1239" DrawAspect="Content" ObjectID="_1772117556" r:id="rId515"/>
        </w:object>
      </w:r>
      <w:r>
        <w:rPr>
          <w:rFonts w:cs="Times New Roman"/>
        </w:rPr>
        <w:t>更小，即管段输转流量占管段总流量的比例</w:t>
      </w:r>
      <w:r>
        <w:rPr>
          <w:rFonts w:cs="Times New Roman" w:hint="eastAsia"/>
        </w:rPr>
        <w:t>更</w:t>
      </w:r>
      <w:r>
        <w:rPr>
          <w:rFonts w:cs="Times New Roman"/>
        </w:rPr>
        <w:t>大</w:t>
      </w:r>
      <w:r>
        <w:rPr>
          <w:rFonts w:cs="Times New Roman" w:hint="eastAsia"/>
        </w:rPr>
        <w:t>，所以</w:t>
      </w:r>
      <w:r>
        <w:rPr>
          <w:rFonts w:cs="Times New Roman"/>
        </w:rPr>
        <w:t>用公式</w:t>
      </w:r>
      <w:r>
        <w:rPr>
          <w:rFonts w:cs="Times New Roman"/>
          <w:position w:val="-10"/>
        </w:rPr>
        <w:object>
          <v:shape id="_x0000_i1240" type="#_x0000_t75" style="width:75.85pt;height:17.3pt" o:ole="">
            <v:imagedata r:id="rId516" o:title=""/>
          </v:shape>
          <o:OLEObject Type="Embed" ProgID="Equation.3" ShapeID="_x0000_i1240" DrawAspect="Content" ObjectID="_1772117557" r:id="rId517"/>
        </w:object>
      </w:r>
      <w:r>
        <w:rPr>
          <w:rFonts w:cs="Times New Roman" w:hint="eastAsia"/>
        </w:rPr>
        <w:t>来</w:t>
      </w:r>
      <w:r>
        <w:rPr>
          <w:rFonts w:cs="Times New Roman"/>
        </w:rPr>
        <w:t>进行</w:t>
      </w:r>
      <w:r>
        <w:rPr>
          <w:rFonts w:cs="Times New Roman" w:hint="eastAsia"/>
        </w:rPr>
        <w:t>相关</w:t>
      </w:r>
      <w:r>
        <w:rPr>
          <w:rFonts w:cs="Times New Roman"/>
        </w:rPr>
        <w:t>计算，其误差</w:t>
      </w:r>
      <w:r>
        <w:rPr>
          <w:rFonts w:cs="Times New Roman" w:hint="eastAsia"/>
        </w:rPr>
        <w:t>在可控范围之内</w:t>
      </w:r>
      <w:r>
        <w:rPr>
          <w:rFonts w:cs="Times New Roman"/>
        </w:rPr>
        <w:t>。而对于天然气管网</w:t>
      </w:r>
      <w:r>
        <w:rPr>
          <w:rFonts w:cs="Times New Roman" w:hint="eastAsia"/>
        </w:rPr>
        <w:t>，</w:t>
      </w:r>
      <w:r>
        <w:rPr>
          <w:rFonts w:cs="Times New Roman"/>
        </w:rPr>
        <w:t>如</w:t>
      </w:r>
      <w:r>
        <w:rPr>
          <w:rFonts w:cs="Times New Roman" w:hint="eastAsia"/>
        </w:rPr>
        <w:t>果</w:t>
      </w:r>
      <w:r>
        <w:rPr>
          <w:rFonts w:cs="Times New Roman"/>
        </w:rPr>
        <w:t>取</w:t>
      </w:r>
      <w:r>
        <w:rPr>
          <w:rFonts w:cs="Times New Roman" w:hint="eastAsia"/>
          <w:position w:val="-6"/>
        </w:rPr>
        <w:object>
          <v:shape id="_x0000_i1241" type="#_x0000_t75" style="width:38.4pt;height:14.4pt" o:ole="">
            <v:imagedata r:id="rId510" o:title=""/>
          </v:shape>
          <o:OLEObject Type="Embed" ProgID="Equation.3" ShapeID="_x0000_i1241" DrawAspect="Content" ObjectID="_1772117558" r:id="rId518"/>
        </w:object>
      </w:r>
      <w:r>
        <w:rPr>
          <w:rFonts w:cs="Times New Roman"/>
        </w:rPr>
        <w:t>进行计算</w:t>
      </w:r>
      <w:r>
        <w:rPr>
          <w:rFonts w:cs="Times New Roman" w:hint="eastAsia"/>
        </w:rPr>
        <w:t>，</w:t>
      </w:r>
      <w:r>
        <w:rPr>
          <w:rFonts w:cs="Times New Roman"/>
        </w:rPr>
        <w:t>实际上</w:t>
      </w:r>
      <w:r>
        <w:rPr>
          <w:rFonts w:cs="Times New Roman" w:hint="eastAsia"/>
        </w:rPr>
        <w:t>计算所</w:t>
      </w:r>
      <w:r>
        <w:rPr>
          <w:rFonts w:cs="Times New Roman"/>
        </w:rPr>
        <w:t>得的管段计算流量是</w:t>
      </w:r>
      <w:r>
        <w:rPr>
          <w:rFonts w:cs="Times New Roman" w:hint="eastAsia"/>
        </w:rPr>
        <w:t>相对而言来说</w:t>
      </w:r>
      <w:r>
        <w:rPr>
          <w:rFonts w:cs="Times New Roman"/>
        </w:rPr>
        <w:t>偏小的</w:t>
      </w:r>
      <w:r>
        <w:rPr>
          <w:rFonts w:cs="Times New Roman" w:hint="eastAsia"/>
        </w:rPr>
        <w:t>，所以应该取</w:t>
      </w:r>
      <w:r>
        <w:rPr>
          <w:rFonts w:cs="Times New Roman"/>
        </w:rPr>
        <w:t>用</w:t>
      </w:r>
      <w:r>
        <w:rPr>
          <w:rFonts w:cs="Times New Roman"/>
          <w:position w:val="-6"/>
        </w:rPr>
        <w:object>
          <v:shape id="_x0000_i1242" type="#_x0000_t75" style="width:44.15pt;height:14.4pt" o:ole="">
            <v:imagedata r:id="rId519" o:title=""/>
          </v:shape>
          <o:OLEObject Type="Embed" ProgID="Equation.3" ShapeID="_x0000_i1242" DrawAspect="Content" ObjectID="_1772117559" r:id="rId520"/>
        </w:object>
      </w:r>
      <w:r>
        <w:rPr>
          <w:rFonts w:cs="Times New Roman"/>
        </w:rPr>
        <w:t>。</w:t>
      </w:r>
    </w:p>
    <w:p w:rsidR="00281F3A" w14:paraId="30EA7509" w14:textId="77777777">
      <w:pPr>
        <w:pStyle w:val="Heading2"/>
        <w:spacing w:before="163"/>
        <w:rPr>
          <w:rFonts w:cs="Times New Roman"/>
        </w:rPr>
      </w:pPr>
      <w:bookmarkStart w:id="24" w:name="_Toc24591"/>
      <w:r>
        <w:rPr>
          <w:rFonts w:cs="Times New Roman" w:hint="eastAsia"/>
        </w:rPr>
        <w:t xml:space="preserve">2.5 </w:t>
      </w:r>
      <w:r>
        <w:rPr>
          <w:rFonts w:cs="Times New Roman" w:hint="eastAsia"/>
        </w:rPr>
        <w:t>本章小结</w:t>
      </w:r>
      <w:bookmarkEnd w:id="24"/>
    </w:p>
    <w:p w:rsidR="00281F3A" w14:paraId="2D989A56" w14:textId="77777777">
      <w:pPr>
        <w:ind w:firstLine="480"/>
        <w:rPr>
          <w:rFonts w:cs="Times New Roman"/>
        </w:rPr>
      </w:pPr>
      <w:r>
        <w:rPr>
          <w:rFonts w:cs="Times New Roman" w:hint="eastAsia"/>
        </w:rPr>
        <w:t>本章主要讲述了输配气管网的水力计算方法，总结出枝状管网的水力计算方法，可以按以下方法逐步进行计算：</w:t>
      </w:r>
    </w:p>
    <w:p w:rsidR="00281F3A" w14:paraId="52659455" w14:textId="77777777">
      <w:pPr>
        <w:numPr>
          <w:ilvl w:val="0"/>
          <w:numId w:val="9"/>
        </w:numPr>
        <w:ind w:left="0" w:firstLine="480"/>
        <w:rPr>
          <w:rFonts w:cs="Times New Roman"/>
        </w:rPr>
      </w:pPr>
      <w:r>
        <w:rPr>
          <w:rFonts w:cs="Times New Roman"/>
        </w:rPr>
        <w:t>对管网中的节点和管段进行编号</w:t>
      </w:r>
      <w:r>
        <w:rPr>
          <w:rFonts w:cs="Times New Roman" w:hint="eastAsia"/>
        </w:rPr>
        <w:t>；</w:t>
      </w:r>
    </w:p>
    <w:p w:rsidR="00281F3A" w14:paraId="1DF85879" w14:textId="77777777">
      <w:pPr>
        <w:numPr>
          <w:ilvl w:val="0"/>
          <w:numId w:val="9"/>
        </w:numPr>
        <w:ind w:left="0" w:firstLine="480"/>
        <w:rPr>
          <w:rFonts w:cs="Times New Roman"/>
        </w:rPr>
      </w:pPr>
      <w:r>
        <w:rPr>
          <w:rFonts w:cs="Times New Roman"/>
        </w:rPr>
        <w:t>根据管线图和</w:t>
      </w:r>
      <w:r>
        <w:rPr>
          <w:rFonts w:cs="Times New Roman" w:hint="eastAsia"/>
        </w:rPr>
        <w:t>原始参数数据</w:t>
      </w:r>
      <w:r>
        <w:rPr>
          <w:rFonts w:cs="Times New Roman"/>
        </w:rPr>
        <w:t>，确定管网中各条管段的计算流量</w:t>
      </w:r>
      <w:r>
        <w:rPr>
          <w:rFonts w:cs="Times New Roman" w:hint="eastAsia"/>
        </w:rPr>
        <w:t>；</w:t>
      </w:r>
    </w:p>
    <w:p w:rsidR="00281F3A" w14:paraId="5B66DA65" w14:textId="77777777">
      <w:pPr>
        <w:numPr>
          <w:ilvl w:val="0"/>
          <w:numId w:val="9"/>
        </w:numPr>
        <w:ind w:left="0" w:firstLine="480"/>
        <w:rPr>
          <w:rFonts w:cs="Times New Roman"/>
        </w:rPr>
      </w:pPr>
      <w:r>
        <w:rPr>
          <w:rFonts w:cs="Times New Roman"/>
        </w:rPr>
        <w:t>选定枝状管网的干管</w:t>
      </w:r>
      <w:r>
        <w:rPr>
          <w:rFonts w:cs="Times New Roman" w:hint="eastAsia"/>
        </w:rPr>
        <w:t>；</w:t>
      </w:r>
    </w:p>
    <w:p w:rsidR="00281F3A" w14:paraId="13D536A0" w14:textId="77777777">
      <w:pPr>
        <w:numPr>
          <w:ilvl w:val="0"/>
          <w:numId w:val="9"/>
        </w:numPr>
        <w:ind w:left="0" w:firstLine="480"/>
        <w:rPr>
          <w:rFonts w:cs="Times New Roman"/>
        </w:rPr>
      </w:pPr>
      <w:r>
        <w:rPr>
          <w:rFonts w:cs="Times New Roman"/>
        </w:rPr>
        <w:t>根据给定的允许压力降，确定干管、支管单位长度的允许压力降</w:t>
      </w:r>
      <w:r>
        <w:rPr>
          <w:rFonts w:cs="Times New Roman"/>
          <w:vertAlign w:val="superscript"/>
        </w:rPr>
        <w:fldChar w:fldCharType="begin"/>
      </w:r>
      <w:r>
        <w:rPr>
          <w:rFonts w:cs="Times New Roman"/>
          <w:vertAlign w:val="superscript"/>
        </w:rPr>
        <w:instrText xml:space="preserve"> REF _Ref16706 \w \h </w:instrText>
      </w:r>
      <w:r>
        <w:rPr>
          <w:rFonts w:cs="Times New Roman"/>
          <w:vertAlign w:val="superscript"/>
        </w:rPr>
        <w:fldChar w:fldCharType="separate"/>
      </w:r>
      <w:r>
        <w:rPr>
          <w:rFonts w:cs="Times New Roman"/>
          <w:vertAlign w:val="superscript"/>
        </w:rPr>
        <w:t>[1</w:t>
      </w:r>
      <w:r>
        <w:rPr>
          <w:rFonts w:cs="Times New Roman" w:hint="eastAsia"/>
          <w:vertAlign w:val="superscript"/>
        </w:rPr>
        <w:t>3</w:t>
      </w:r>
      <w:r>
        <w:rPr>
          <w:rFonts w:cs="Times New Roman"/>
          <w:vertAlign w:val="superscript"/>
        </w:rPr>
        <w:t>]</w:t>
      </w:r>
      <w:r>
        <w:rPr>
          <w:rFonts w:cs="Times New Roman"/>
          <w:vertAlign w:val="superscript"/>
        </w:rPr>
        <w:fldChar w:fldCharType="end"/>
      </w:r>
      <w:r>
        <w:rPr>
          <w:rFonts w:cs="Times New Roman"/>
        </w:rPr>
        <w:t>;</w:t>
      </w:r>
    </w:p>
    <w:p w:rsidR="00281F3A" w14:paraId="759D5B1C" w14:textId="77777777">
      <w:pPr>
        <w:numPr>
          <w:ilvl w:val="0"/>
          <w:numId w:val="9"/>
        </w:numPr>
        <w:ind w:left="0" w:firstLine="480"/>
        <w:rPr>
          <w:rFonts w:cs="Times New Roman"/>
        </w:rPr>
      </w:pPr>
      <w:r>
        <w:rPr>
          <w:rFonts w:cs="Times New Roman"/>
        </w:rPr>
        <w:t>根据管段的计算流量和单位长度的允许压，力降通过公式法，确定管段的管径</w:t>
      </w:r>
      <w:r>
        <w:rPr>
          <w:rFonts w:cs="Times New Roman"/>
          <w:vertAlign w:val="superscript"/>
        </w:rPr>
        <w:fldChar w:fldCharType="begin"/>
      </w:r>
      <w:r>
        <w:rPr>
          <w:rFonts w:cs="Times New Roman"/>
          <w:vertAlign w:val="superscript"/>
        </w:rPr>
        <w:instrText xml:space="preserve"> REF _Ref17104 \w \h </w:instrText>
      </w:r>
      <w:r>
        <w:rPr>
          <w:rFonts w:cs="Times New Roman"/>
          <w:vertAlign w:val="superscript"/>
        </w:rPr>
        <w:fldChar w:fldCharType="separate"/>
      </w:r>
      <w:r>
        <w:rPr>
          <w:rFonts w:cs="Times New Roman"/>
          <w:vertAlign w:val="superscript"/>
        </w:rPr>
        <w:fldChar w:fldCharType="end"/>
      </w:r>
      <w:r>
        <w:rPr>
          <w:rFonts w:cs="Times New Roman"/>
        </w:rPr>
        <w:t>;</w:t>
      </w:r>
    </w:p>
    <w:p w:rsidR="00281F3A" w14:paraId="30BD29D9" w14:textId="77777777">
      <w:pPr>
        <w:numPr>
          <w:ilvl w:val="0"/>
          <w:numId w:val="9"/>
        </w:numPr>
        <w:ind w:left="0" w:firstLine="480"/>
        <w:rPr>
          <w:rFonts w:cs="Times New Roman"/>
        </w:rPr>
      </w:pPr>
      <w:r>
        <w:rPr>
          <w:rFonts w:cs="Times New Roman"/>
        </w:rPr>
        <w:t>根据计算出的管径，选择标准管径</w:t>
      </w:r>
      <w:r>
        <w:rPr>
          <w:rFonts w:cs="Times New Roman" w:hint="eastAsia"/>
        </w:rPr>
        <w:t>（</w:t>
      </w:r>
      <w:r>
        <w:rPr>
          <w:rFonts w:cs="Times New Roman"/>
        </w:rPr>
        <w:t>向大的方向选取</w:t>
      </w:r>
      <w:r>
        <w:rPr>
          <w:rFonts w:cs="Times New Roman" w:hint="eastAsia"/>
        </w:rPr>
        <w:t>）</w:t>
      </w:r>
      <w:r>
        <w:rPr>
          <w:rFonts w:cs="Times New Roman"/>
        </w:rPr>
        <w:t>;</w:t>
      </w:r>
    </w:p>
    <w:p w:rsidR="00281F3A" w14:paraId="63FB3A3A" w14:textId="77777777">
      <w:pPr>
        <w:numPr>
          <w:ilvl w:val="0"/>
          <w:numId w:val="9"/>
        </w:numPr>
        <w:ind w:left="0" w:firstLine="480"/>
        <w:rPr>
          <w:rFonts w:cs="Times New Roman"/>
        </w:rPr>
      </w:pPr>
      <w:r>
        <w:rPr>
          <w:rFonts w:cs="Times New Roman"/>
        </w:rPr>
        <w:t>根据所选定的标准管径和管段的计算流量，利用公式法，反算管段的实际单位长度压力降，并计算出总压力降</w:t>
      </w:r>
      <w:r>
        <w:rPr>
          <w:rFonts w:cs="Times New Roman" w:hint="eastAsia"/>
        </w:rPr>
        <w:t>；</w:t>
      </w:r>
    </w:p>
    <w:p w:rsidR="00281F3A" w14:paraId="37F5BF74" w14:textId="77777777">
      <w:pPr>
        <w:numPr>
          <w:ilvl w:val="0"/>
          <w:numId w:val="9"/>
        </w:numPr>
        <w:ind w:left="0" w:firstLine="480"/>
        <w:rPr>
          <w:rFonts w:cs="Times New Roman"/>
        </w:rPr>
      </w:pPr>
      <w:r>
        <w:rPr>
          <w:rFonts w:cs="Times New Roman"/>
        </w:rPr>
        <w:t>校核</w:t>
      </w:r>
      <w:r>
        <w:rPr>
          <w:rFonts w:cs="Times New Roman" w:hint="eastAsia"/>
        </w:rPr>
        <w:t>：</w:t>
      </w:r>
      <w:r>
        <w:rPr>
          <w:rFonts w:cs="Times New Roman"/>
        </w:rPr>
        <w:t>当所算得的实际总压</w:t>
      </w:r>
      <w:r>
        <w:rPr>
          <w:rFonts w:cs="Times New Roman" w:hint="eastAsia"/>
        </w:rPr>
        <w:t>降</w:t>
      </w:r>
      <w:r>
        <w:rPr>
          <w:rFonts w:cs="Times New Roman"/>
        </w:rPr>
        <w:t>不大于所要求的压</w:t>
      </w:r>
      <w:r>
        <w:rPr>
          <w:rFonts w:cs="Times New Roman" w:hint="eastAsia"/>
        </w:rPr>
        <w:t>降</w:t>
      </w:r>
      <w:r>
        <w:rPr>
          <w:rFonts w:cs="Times New Roman"/>
        </w:rPr>
        <w:t>或与所要求的压</w:t>
      </w:r>
      <w:r>
        <w:rPr>
          <w:rFonts w:cs="Times New Roman" w:hint="eastAsia"/>
        </w:rPr>
        <w:t>降</w:t>
      </w:r>
      <w:r>
        <w:rPr>
          <w:rFonts w:cs="Times New Roman"/>
        </w:rPr>
        <w:t>相近时，该计算结果通过；反之，则需调整管道直径，从头再进行计算，直至实际压</w:t>
      </w:r>
      <w:r>
        <w:rPr>
          <w:rFonts w:cs="Times New Roman" w:hint="eastAsia"/>
        </w:rPr>
        <w:t>降</w:t>
      </w:r>
      <w:r>
        <w:rPr>
          <w:rFonts w:cs="Times New Roman"/>
        </w:rPr>
        <w:t>低于或接近容许压</w:t>
      </w:r>
      <w:r>
        <w:rPr>
          <w:rFonts w:cs="Times New Roman" w:hint="eastAsia"/>
        </w:rPr>
        <w:t>降</w:t>
      </w:r>
      <w:r>
        <w:rPr>
          <w:rFonts w:cs="Times New Roman"/>
        </w:rPr>
        <w:t>为止。</w:t>
      </w:r>
    </w:p>
    <w:p w:rsidR="00281F3A" w14:paraId="69BE8CB2" w14:textId="77777777">
      <w:pPr>
        <w:ind w:firstLine="480"/>
        <w:rPr>
          <w:rFonts w:cs="Times New Roman"/>
        </w:rPr>
      </w:pPr>
    </w:p>
    <w:p w:rsidR="00281F3A" w14:paraId="4E287469" w14:textId="77777777">
      <w:pPr>
        <w:ind w:firstLine="480"/>
        <w:rPr>
          <w:rFonts w:cs="Times New Roman"/>
        </w:rPr>
        <w:sectPr>
          <w:headerReference w:type="even" r:id="rId521"/>
          <w:headerReference w:type="default" r:id="rId522"/>
          <w:footerReference w:type="even" r:id="rId523"/>
          <w:footerReference w:type="default" r:id="rId524"/>
          <w:headerReference w:type="first" r:id="rId525"/>
          <w:footerReference w:type="first" r:id="rId526"/>
          <w:type w:val="nextPage"/>
          <w:pgSz w:w="11906" w:h="16838"/>
          <w:pgMar w:top="1984" w:right="1417" w:bottom="1417" w:left="1417" w:header="1417" w:footer="1134" w:gutter="0"/>
          <w:pgNumType w:fmt="numberInDash" w:start="13"/>
          <w:cols w:space="0"/>
          <w:titlePg w:val="0"/>
          <w:docGrid w:type="lines" w:linePitch="327"/>
        </w:sectPr>
      </w:pPr>
    </w:p>
    <w:p w:rsidR="00281F3A" w14:paraId="7B3EFD06" w14:textId="77777777">
      <w:pPr>
        <w:pStyle w:val="Heading1"/>
        <w:rPr>
          <w:rFonts w:ascii="Times New Roman" w:hAnsi="Times New Roman" w:cs="Times New Roman"/>
        </w:rPr>
      </w:pPr>
      <w:bookmarkStart w:id="25" w:name="_Toc29725"/>
      <w:r>
        <w:rPr>
          <w:rFonts w:ascii="Times New Roman" w:hAnsi="Times New Roman" w:cs="Times New Roman" w:hint="eastAsia"/>
        </w:rPr>
        <w:t>3 LZ</w:t>
      </w:r>
      <w:r>
        <w:rPr>
          <w:rFonts w:ascii="Times New Roman" w:hAnsi="Times New Roman" w:cs="Times New Roman" w:hint="eastAsia"/>
        </w:rPr>
        <w:t>市某区域低压管网水力计算</w:t>
      </w:r>
      <w:bookmarkEnd w:id="25"/>
    </w:p>
    <w:p w:rsidR="00281F3A" w14:paraId="3A7DD095" w14:textId="77777777">
      <w:pPr>
        <w:ind w:firstLine="480"/>
        <w:rPr>
          <w:rFonts w:cs="Times New Roman"/>
        </w:rPr>
      </w:pPr>
      <w:r>
        <w:rPr>
          <w:rFonts w:cs="Times New Roman" w:hint="eastAsia"/>
        </w:rPr>
        <w:t>LZ</w:t>
      </w:r>
      <w:r>
        <w:rPr>
          <w:rFonts w:cs="Times New Roman" w:hint="eastAsia"/>
        </w:rPr>
        <w:t>市某区域低压管网水力计算包括计算参数的分析以及具体的水力计算，包括管段途泄流量的计算，管段计算流量的计算，管段压力降的计算以及管径的计算和选择。</w:t>
      </w:r>
    </w:p>
    <w:p w:rsidR="00281F3A" w14:paraId="07B7BDD2" w14:textId="77777777">
      <w:pPr>
        <w:pStyle w:val="Heading2"/>
        <w:spacing w:before="163"/>
        <w:rPr>
          <w:rFonts w:cs="Times New Roman"/>
        </w:rPr>
      </w:pPr>
      <w:bookmarkStart w:id="26" w:name="_Toc23655"/>
      <w:r>
        <w:rPr>
          <w:rFonts w:cs="Times New Roman" w:hint="eastAsia"/>
        </w:rPr>
        <w:t xml:space="preserve">3.1 </w:t>
      </w:r>
      <w:r>
        <w:rPr>
          <w:rFonts w:cs="Times New Roman" w:hint="eastAsia"/>
        </w:rPr>
        <w:t>计算参数</w:t>
      </w:r>
      <w:bookmarkEnd w:id="26"/>
    </w:p>
    <w:p w:rsidR="00281F3A" w14:paraId="2EF9E507" w14:textId="77777777">
      <w:pPr>
        <w:pStyle w:val="Heading3"/>
        <w:spacing w:before="163"/>
        <w:rPr>
          <w:rFonts w:cs="Times New Roman"/>
        </w:rPr>
      </w:pPr>
      <w:bookmarkStart w:id="27" w:name="_Toc1566"/>
      <w:r>
        <w:rPr>
          <w:rFonts w:cs="Times New Roman" w:hint="eastAsia"/>
        </w:rPr>
        <w:t xml:space="preserve">3.1.1 </w:t>
      </w:r>
      <w:r>
        <w:rPr>
          <w:rFonts w:cs="Times New Roman" w:hint="eastAsia"/>
        </w:rPr>
        <w:t>计算原始数据</w:t>
      </w:r>
      <w:bookmarkEnd w:id="27"/>
    </w:p>
    <w:p w:rsidR="00281F3A" w14:paraId="43D3F8D0" w14:textId="77777777">
      <w:pPr>
        <w:ind w:left="480" w:firstLine="0" w:leftChars="200" w:firstLineChars="0"/>
        <w:rPr>
          <w:rFonts w:cs="Times New Roman"/>
        </w:rPr>
      </w:pPr>
      <w:r>
        <w:rPr>
          <w:rFonts w:cs="Times New Roman" w:hint="eastAsia"/>
        </w:rPr>
        <w:t xml:space="preserve"> L</w:t>
      </w:r>
      <w:r>
        <w:rPr>
          <w:rFonts w:cs="Times New Roman"/>
        </w:rPr>
        <w:t>Z</w:t>
      </w:r>
      <w:r>
        <w:rPr>
          <w:rFonts w:cs="Times New Roman" w:hint="eastAsia"/>
        </w:rPr>
        <w:t>市某区域低压管网管线图如图</w:t>
      </w:r>
      <w:r>
        <w:rPr>
          <w:rFonts w:cs="Times New Roman" w:hint="eastAsia"/>
        </w:rPr>
        <w:t>3.1</w:t>
      </w:r>
      <w:r>
        <w:rPr>
          <w:rFonts w:cs="Times New Roman" w:hint="eastAsia"/>
        </w:rPr>
        <w:t>所示：</w:t>
      </w:r>
    </w:p>
    <w:p w:rsidR="00281F3A" w14:paraId="35FD110A" w14:textId="77777777">
      <w:pPr>
        <w:ind w:left="480" w:firstLine="0" w:leftChars="200" w:firstLineChars="0"/>
        <w:rPr>
          <w:rFonts w:cs="Times New Roman"/>
        </w:rPr>
      </w:pPr>
    </w:p>
    <w:p w:rsidR="00281F3A" w14:paraId="48837F6E" w14:textId="77777777">
      <w:pPr>
        <w:spacing w:line="240" w:lineRule="auto"/>
        <w:ind w:firstLine="480"/>
        <w:rPr>
          <w:rFonts w:cs="Times New Roman"/>
        </w:rPr>
      </w:pPr>
      <w:r>
        <w:rPr>
          <w:rFonts w:cs="Times New Roman" w:hint="eastAsia"/>
          <w:noProof/>
        </w:rPr>
        <w:drawing>
          <wp:inline distT="0" distB="0" distL="114300" distR="114300">
            <wp:extent cx="5760085" cy="2338070"/>
            <wp:effectExtent l="0" t="0" r="635" b="8890"/>
            <wp:docPr id="7" name="图片 7" descr="微信图片_2023052716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527161718"/>
                    <pic:cNvPicPr>
                      <a:picLocks noChangeAspect="1"/>
                    </pic:cNvPicPr>
                  </pic:nvPicPr>
                  <pic:blipFill>
                    <a:blip xmlns:r="http://schemas.openxmlformats.org/officeDocument/2006/relationships" r:embed="rId527"/>
                    <a:stretch>
                      <a:fillRect/>
                    </a:stretch>
                  </pic:blipFill>
                  <pic:spPr>
                    <a:xfrm>
                      <a:off x="0" y="0"/>
                      <a:ext cx="5760085" cy="2338070"/>
                    </a:xfrm>
                    <a:prstGeom prst="rect">
                      <a:avLst/>
                    </a:prstGeom>
                  </pic:spPr>
                </pic:pic>
              </a:graphicData>
            </a:graphic>
          </wp:inline>
        </w:drawing>
      </w:r>
    </w:p>
    <w:p w:rsidR="00281F3A" w14:paraId="77BC6DC8" w14:textId="77777777">
      <w:pPr>
        <w:spacing w:line="460" w:lineRule="exact"/>
        <w:ind w:firstLine="420"/>
        <w:jc w:val="center"/>
        <w:rPr>
          <w:rFonts w:cs="Times New Roman"/>
          <w:sz w:val="21"/>
          <w:szCs w:val="21"/>
        </w:rPr>
      </w:pPr>
      <w:r>
        <w:rPr>
          <w:rFonts w:cs="Times New Roman" w:hint="eastAsia"/>
          <w:sz w:val="21"/>
          <w:szCs w:val="21"/>
        </w:rPr>
        <w:t>图</w:t>
      </w:r>
      <w:r>
        <w:rPr>
          <w:rFonts w:cs="Times New Roman" w:hint="eastAsia"/>
          <w:sz w:val="21"/>
          <w:szCs w:val="21"/>
        </w:rPr>
        <w:t>3.1 L</w:t>
      </w:r>
      <w:r>
        <w:rPr>
          <w:rFonts w:cs="Times New Roman"/>
          <w:sz w:val="21"/>
          <w:szCs w:val="21"/>
        </w:rPr>
        <w:t>Z</w:t>
      </w:r>
      <w:r>
        <w:rPr>
          <w:rFonts w:cs="Times New Roman" w:hint="eastAsia"/>
          <w:sz w:val="21"/>
          <w:szCs w:val="21"/>
        </w:rPr>
        <w:t>市某区域低压管网管线图</w:t>
      </w:r>
    </w:p>
    <w:p w:rsidR="00281F3A" w14:paraId="12CC9529" w14:textId="77777777">
      <w:pPr>
        <w:spacing w:line="460" w:lineRule="exact"/>
        <w:ind w:firstLine="420"/>
        <w:jc w:val="center"/>
        <w:rPr>
          <w:rFonts w:cs="Times New Roman"/>
          <w:sz w:val="21"/>
          <w:szCs w:val="21"/>
        </w:rPr>
      </w:pPr>
    </w:p>
    <w:p w:rsidR="00281F3A" w14:paraId="4D82F0FA" w14:textId="77777777">
      <w:pPr>
        <w:ind w:firstLine="480"/>
        <w:rPr>
          <w:rFonts w:cs="Times New Roman"/>
        </w:rPr>
      </w:pPr>
      <w:r>
        <w:rPr>
          <w:rFonts w:cs="Times New Roman" w:hint="eastAsia"/>
        </w:rPr>
        <w:t>各管段的长度（包括局部阻力附加的当量长度）如下：</w:t>
      </w:r>
    </w:p>
    <w:p w:rsidR="00281F3A" w14:paraId="336391AB" w14:textId="77777777">
      <w:pPr>
        <w:ind w:firstLine="480"/>
        <w:rPr>
          <w:rFonts w:cs="Times New Roman"/>
        </w:rPr>
      </w:pPr>
      <w:r>
        <w:rPr>
          <w:rFonts w:cs="Times New Roman"/>
        </w:rPr>
        <w:t>1-2</w:t>
      </w:r>
      <w:r>
        <w:rPr>
          <w:rFonts w:cs="Times New Roman" w:hint="eastAsia"/>
        </w:rPr>
        <w:t xml:space="preserve">  70</w:t>
      </w:r>
      <w:r>
        <w:rPr>
          <w:rFonts w:cs="Times New Roman"/>
        </w:rPr>
        <w:t>0</w:t>
      </w:r>
      <w:r>
        <w:rPr>
          <w:rFonts w:cs="Times New Roman" w:hint="eastAsia"/>
        </w:rPr>
        <w:t xml:space="preserve"> </w:t>
      </w:r>
      <w:r>
        <w:rPr>
          <w:rFonts w:cs="Times New Roman"/>
        </w:rPr>
        <w:t xml:space="preserve">m </w:t>
      </w:r>
      <w:r>
        <w:rPr>
          <w:rFonts w:cs="Times New Roman" w:hint="eastAsia"/>
        </w:rPr>
        <w:t>，</w:t>
      </w:r>
      <w:r>
        <w:rPr>
          <w:rFonts w:cs="Times New Roman" w:hint="eastAsia"/>
        </w:rPr>
        <w:t xml:space="preserve"> </w:t>
      </w:r>
      <w:r>
        <w:rPr>
          <w:rFonts w:cs="Times New Roman"/>
        </w:rPr>
        <w:t>2-3</w:t>
      </w:r>
      <w:r>
        <w:rPr>
          <w:rFonts w:cs="Times New Roman" w:hint="eastAsia"/>
        </w:rPr>
        <w:t xml:space="preserve">  9</w:t>
      </w:r>
      <w:r>
        <w:rPr>
          <w:rFonts w:cs="Times New Roman"/>
        </w:rPr>
        <w:t>00</w:t>
      </w:r>
      <w:r>
        <w:rPr>
          <w:rFonts w:cs="Times New Roman" w:hint="eastAsia"/>
        </w:rPr>
        <w:t xml:space="preserve"> </w:t>
      </w:r>
      <w:r>
        <w:rPr>
          <w:rFonts w:cs="Times New Roman"/>
        </w:rPr>
        <w:t xml:space="preserve">m  </w:t>
      </w:r>
      <w:r>
        <w:rPr>
          <w:rFonts w:cs="Times New Roman" w:hint="eastAsia"/>
        </w:rPr>
        <w:t>，</w:t>
      </w:r>
      <w:r>
        <w:rPr>
          <w:rFonts w:cs="Times New Roman" w:hint="eastAsia"/>
        </w:rPr>
        <w:t xml:space="preserve"> </w:t>
      </w:r>
      <w:r>
        <w:rPr>
          <w:rFonts w:cs="Times New Roman"/>
        </w:rPr>
        <w:t>3-4</w:t>
      </w:r>
      <w:r>
        <w:rPr>
          <w:rFonts w:cs="Times New Roman" w:hint="eastAsia"/>
        </w:rPr>
        <w:t xml:space="preserve">  850 </w:t>
      </w:r>
      <w:r>
        <w:rPr>
          <w:rFonts w:cs="Times New Roman"/>
        </w:rPr>
        <w:t xml:space="preserve">m </w:t>
      </w:r>
      <w:r>
        <w:rPr>
          <w:rFonts w:cs="Times New Roman" w:hint="eastAsia"/>
        </w:rPr>
        <w:t>，</w:t>
      </w:r>
      <w:r>
        <w:rPr>
          <w:rFonts w:cs="Times New Roman" w:hint="eastAsia"/>
        </w:rPr>
        <w:t xml:space="preserve">  </w:t>
      </w:r>
      <w:r>
        <w:rPr>
          <w:rFonts w:cs="Times New Roman"/>
        </w:rPr>
        <w:t>4-5</w:t>
      </w:r>
      <w:r>
        <w:rPr>
          <w:rFonts w:cs="Times New Roman" w:hint="eastAsia"/>
        </w:rPr>
        <w:t xml:space="preserve">  600 </w:t>
      </w:r>
      <w:r>
        <w:rPr>
          <w:rFonts w:cs="Times New Roman"/>
        </w:rPr>
        <w:t>m</w:t>
      </w:r>
      <w:r>
        <w:rPr>
          <w:rFonts w:cs="Times New Roman" w:hint="eastAsia"/>
        </w:rPr>
        <w:t>，</w:t>
      </w:r>
      <w:r>
        <w:rPr>
          <w:rFonts w:cs="Times New Roman" w:hint="eastAsia"/>
        </w:rPr>
        <w:t xml:space="preserve">  </w:t>
      </w:r>
      <w:r>
        <w:rPr>
          <w:rFonts w:cs="Times New Roman"/>
        </w:rPr>
        <w:t>5-6</w:t>
      </w:r>
      <w:r>
        <w:rPr>
          <w:rFonts w:cs="Times New Roman" w:hint="eastAsia"/>
        </w:rPr>
        <w:t xml:space="preserve">  70</w:t>
      </w:r>
      <w:r>
        <w:rPr>
          <w:rFonts w:cs="Times New Roman"/>
        </w:rPr>
        <w:t>0</w:t>
      </w:r>
      <w:r>
        <w:rPr>
          <w:rFonts w:cs="Times New Roman" w:hint="eastAsia"/>
        </w:rPr>
        <w:t xml:space="preserve"> </w:t>
      </w:r>
      <w:r>
        <w:rPr>
          <w:rFonts w:cs="Times New Roman"/>
        </w:rPr>
        <w:t>m</w:t>
      </w:r>
      <w:r>
        <w:rPr>
          <w:rFonts w:cs="Times New Roman" w:hint="eastAsia"/>
        </w:rPr>
        <w:t>，</w:t>
      </w:r>
    </w:p>
    <w:p w:rsidR="00281F3A" w14:paraId="0DD827B6" w14:textId="77777777">
      <w:pPr>
        <w:ind w:firstLine="0" w:firstLineChars="0"/>
        <w:rPr>
          <w:rFonts w:cs="Times New Roman"/>
        </w:rPr>
      </w:pPr>
      <w:r>
        <w:rPr>
          <w:rFonts w:cs="Times New Roman"/>
        </w:rPr>
        <w:t xml:space="preserve">4-7   </w:t>
      </w:r>
      <w:r>
        <w:rPr>
          <w:rFonts w:cs="Times New Roman" w:hint="eastAsia"/>
        </w:rPr>
        <w:t>72</w:t>
      </w:r>
      <w:r>
        <w:rPr>
          <w:rFonts w:cs="Times New Roman"/>
        </w:rPr>
        <w:t>0</w:t>
      </w:r>
      <w:r>
        <w:rPr>
          <w:rFonts w:cs="Times New Roman" w:hint="eastAsia"/>
        </w:rPr>
        <w:t xml:space="preserve"> </w:t>
      </w:r>
      <w:r>
        <w:rPr>
          <w:rFonts w:cs="Times New Roman"/>
        </w:rPr>
        <w:t xml:space="preserve">m </w:t>
      </w:r>
      <w:r>
        <w:rPr>
          <w:rFonts w:cs="Times New Roman" w:hint="eastAsia"/>
        </w:rPr>
        <w:t>，</w:t>
      </w:r>
      <w:r>
        <w:rPr>
          <w:rFonts w:cs="Times New Roman" w:hint="eastAsia"/>
        </w:rPr>
        <w:t xml:space="preserve"> </w:t>
      </w:r>
      <w:r>
        <w:rPr>
          <w:rFonts w:cs="Times New Roman"/>
        </w:rPr>
        <w:t xml:space="preserve">2-9   </w:t>
      </w:r>
      <w:r>
        <w:rPr>
          <w:rFonts w:cs="Times New Roman" w:hint="eastAsia"/>
        </w:rPr>
        <w:t>73</w:t>
      </w:r>
      <w:r>
        <w:rPr>
          <w:rFonts w:cs="Times New Roman"/>
        </w:rPr>
        <w:t>0</w:t>
      </w:r>
      <w:r>
        <w:rPr>
          <w:rFonts w:cs="Times New Roman" w:hint="eastAsia"/>
        </w:rPr>
        <w:t xml:space="preserve"> </w:t>
      </w:r>
      <w:r>
        <w:rPr>
          <w:rFonts w:cs="Times New Roman"/>
        </w:rPr>
        <w:t xml:space="preserve">m  </w:t>
      </w:r>
      <w:r>
        <w:rPr>
          <w:rFonts w:cs="Times New Roman" w:hint="eastAsia"/>
        </w:rPr>
        <w:t>，</w:t>
      </w:r>
      <w:r>
        <w:rPr>
          <w:rFonts w:cs="Times New Roman" w:hint="eastAsia"/>
        </w:rPr>
        <w:t xml:space="preserve"> </w:t>
      </w:r>
      <w:r>
        <w:rPr>
          <w:rFonts w:cs="Times New Roman"/>
        </w:rPr>
        <w:t xml:space="preserve">3-8   </w:t>
      </w:r>
      <w:r>
        <w:rPr>
          <w:rFonts w:cs="Times New Roman" w:hint="eastAsia"/>
        </w:rPr>
        <w:t xml:space="preserve">820 </w:t>
      </w:r>
      <w:r>
        <w:rPr>
          <w:rFonts w:cs="Times New Roman"/>
        </w:rPr>
        <w:t xml:space="preserve">m </w:t>
      </w:r>
      <w:r>
        <w:rPr>
          <w:rFonts w:cs="Times New Roman" w:hint="eastAsia"/>
        </w:rPr>
        <w:t>，</w:t>
      </w:r>
      <w:r>
        <w:rPr>
          <w:rFonts w:cs="Times New Roman" w:hint="eastAsia"/>
        </w:rPr>
        <w:t xml:space="preserve">  </w:t>
      </w:r>
      <w:r>
        <w:rPr>
          <w:rFonts w:cs="Times New Roman"/>
        </w:rPr>
        <w:t xml:space="preserve">2-10  </w:t>
      </w:r>
      <w:r>
        <w:rPr>
          <w:rFonts w:cs="Times New Roman" w:hint="eastAsia"/>
        </w:rPr>
        <w:t xml:space="preserve">650 </w:t>
      </w:r>
      <w:r>
        <w:rPr>
          <w:rFonts w:cs="Times New Roman"/>
        </w:rPr>
        <w:t>m</w:t>
      </w:r>
      <w:r>
        <w:rPr>
          <w:rFonts w:cs="Times New Roman" w:hint="eastAsia"/>
        </w:rPr>
        <w:t>。</w:t>
      </w:r>
    </w:p>
    <w:p w:rsidR="00281F3A" w14:paraId="38783BBF" w14:textId="77777777">
      <w:pPr>
        <w:ind w:firstLine="480"/>
        <w:rPr>
          <w:rFonts w:cs="Times New Roman"/>
          <w:sz w:val="21"/>
          <w:szCs w:val="21"/>
        </w:rPr>
      </w:pPr>
      <w:r>
        <w:rPr>
          <w:rFonts w:cs="Times New Roman" w:hint="eastAsia"/>
        </w:rPr>
        <w:t>管网输送燃气为天然气，天然气密度为</w:t>
      </w:r>
      <w:r>
        <w:rPr>
          <w:rFonts w:cs="Times New Roman" w:hint="eastAsia"/>
        </w:rPr>
        <w:t>1</w:t>
      </w:r>
      <w:r>
        <w:rPr>
          <w:rFonts w:cs="Times New Roman"/>
          <w:position w:val="-10"/>
        </w:rPr>
        <w:object>
          <v:shape id="_x0000_i1243" type="#_x0000_t75" style="width:37.45pt;height:18.25pt" o:ole="">
            <v:imagedata r:id="rId528" o:title=""/>
          </v:shape>
          <o:OLEObject Type="Embed" ProgID="Equation.3" ShapeID="_x0000_i1243" DrawAspect="Content" ObjectID="_1772117560" r:id="rId529"/>
        </w:object>
      </w:r>
      <w:r>
        <w:rPr>
          <w:rFonts w:cs="Times New Roman" w:hint="eastAsia"/>
        </w:rPr>
        <w:t>，运动粘度为</w:t>
      </w:r>
      <w:r>
        <w:rPr>
          <w:rFonts w:cs="Times New Roman" w:hint="eastAsia"/>
          <w:position w:val="-10"/>
        </w:rPr>
        <w:object>
          <v:shape id="_x0000_i1244" type="#_x0000_t75" style="width:1in;height:17.3pt" o:ole="">
            <v:imagedata r:id="rId530" o:title=""/>
          </v:shape>
          <o:OLEObject Type="Embed" ProgID="Equation.3" ShapeID="_x0000_i1244" DrawAspect="Content" ObjectID="_1772117561" r:id="rId531"/>
        </w:object>
      </w:r>
      <w:r>
        <w:rPr>
          <w:rFonts w:cs="Times New Roman"/>
          <w:position w:val="-6"/>
        </w:rPr>
        <w:object>
          <v:shape id="_x0000_i1245" type="#_x0000_t75" style="width:30.7pt;height:16.3pt" o:ole="">
            <v:imagedata r:id="rId211" o:title=""/>
          </v:shape>
          <o:OLEObject Type="Embed" ProgID="Equation.3" ShapeID="_x0000_i1245" DrawAspect="Content" ObjectID="_1772117562" r:id="rId532"/>
        </w:object>
      </w:r>
      <w:r>
        <w:rPr>
          <w:rFonts w:cs="Times New Roman" w:hint="eastAsia"/>
        </w:rPr>
        <w:t>，天然气温度为</w:t>
      </w:r>
      <w:r>
        <w:rPr>
          <w:rFonts w:cs="Times New Roman" w:hint="eastAsia"/>
        </w:rPr>
        <w:t>2</w:t>
      </w:r>
      <w:r>
        <w:rPr>
          <w:rFonts w:cs="Times New Roman"/>
        </w:rPr>
        <w:t>88K</w:t>
      </w:r>
      <w:r>
        <w:rPr>
          <w:rFonts w:cs="Times New Roman" w:hint="eastAsia"/>
        </w:rPr>
        <w:t>，输送压力为</w:t>
      </w:r>
      <w:r>
        <w:rPr>
          <w:rFonts w:cs="Times New Roman" w:hint="eastAsia"/>
        </w:rPr>
        <w:t>3</w:t>
      </w:r>
      <w:r>
        <w:rPr>
          <w:rFonts w:cs="Times New Roman"/>
        </w:rPr>
        <w:t>500</w:t>
      </w:r>
      <w:r>
        <w:rPr>
          <w:rFonts w:cs="Times New Roman" w:hint="eastAsia"/>
        </w:rPr>
        <w:t xml:space="preserve"> </w:t>
      </w:r>
      <w:r>
        <w:rPr>
          <w:rFonts w:cs="Times New Roman"/>
        </w:rPr>
        <w:t>P</w:t>
      </w:r>
      <w:r>
        <w:rPr>
          <w:rFonts w:cs="Times New Roman" w:hint="eastAsia"/>
        </w:rPr>
        <w:t>a</w:t>
      </w:r>
      <w:r>
        <w:rPr>
          <w:rFonts w:cs="Times New Roman" w:hint="eastAsia"/>
        </w:rPr>
        <w:t>。管材为无缝钢管，管内壁当量粗糙度为</w:t>
      </w:r>
      <w:r>
        <w:rPr>
          <w:rFonts w:cs="Times New Roman" w:hint="eastAsia"/>
        </w:rPr>
        <w:t>0</w:t>
      </w:r>
      <w:r>
        <w:rPr>
          <w:rFonts w:cs="Times New Roman"/>
        </w:rPr>
        <w:t>.17</w:t>
      </w:r>
      <w:r>
        <w:rPr>
          <w:rFonts w:cs="Times New Roman" w:hint="eastAsia"/>
        </w:rPr>
        <w:t xml:space="preserve"> </w:t>
      </w:r>
      <w:r>
        <w:rPr>
          <w:rFonts w:cs="Times New Roman"/>
        </w:rPr>
        <w:t>mm</w:t>
      </w:r>
      <w:r>
        <w:rPr>
          <w:rFonts w:cs="Times New Roman" w:hint="eastAsia"/>
        </w:rPr>
        <w:t>。已知干线（</w:t>
      </w:r>
      <w:r>
        <w:rPr>
          <w:rFonts w:cs="Times New Roman" w:hint="eastAsia"/>
        </w:rPr>
        <w:t>1</w:t>
      </w:r>
      <w:r>
        <w:rPr>
          <w:rFonts w:cs="Times New Roman"/>
        </w:rPr>
        <w:t>-6</w:t>
      </w:r>
      <w:r>
        <w:rPr>
          <w:rFonts w:cs="Times New Roman" w:hint="eastAsia"/>
        </w:rPr>
        <w:t>）上单位长度途泄流量为</w:t>
      </w:r>
      <w:r>
        <w:rPr>
          <w:rFonts w:cs="Times New Roman" w:hint="eastAsia"/>
          <w:position w:val="-12"/>
        </w:rPr>
        <w:object>
          <v:shape id="_x0000_i1246" type="#_x0000_t75" style="width:28.8pt;height:18.25pt" o:ole="">
            <v:imagedata r:id="rId533" o:title=""/>
          </v:shape>
          <o:OLEObject Type="Embed" ProgID="Equation.3" ShapeID="_x0000_i1246" DrawAspect="Content" ObjectID="_1772117563" r:id="rId534"/>
        </w:object>
      </w:r>
      <w:r>
        <w:rPr>
          <w:rFonts w:cs="Times New Roman"/>
        </w:rPr>
        <w:t>0.</w:t>
      </w:r>
      <w:r>
        <w:rPr>
          <w:rFonts w:cs="Times New Roman" w:hint="eastAsia"/>
        </w:rPr>
        <w:t>5</w:t>
      </w:r>
      <w:r>
        <w:rPr>
          <w:rFonts w:cs="Times New Roman"/>
          <w:position w:val="-10"/>
        </w:rPr>
        <w:object>
          <v:shape id="_x0000_i1247" type="#_x0000_t75" style="width:57.6pt;height:18.25pt" o:ole="">
            <v:imagedata r:id="rId535" o:title=""/>
          </v:shape>
          <o:OLEObject Type="Embed" ProgID="Equation.3" ShapeID="_x0000_i1247" DrawAspect="Content" ObjectID="_1772117564" r:id="rId536"/>
        </w:object>
      </w:r>
      <w:r>
        <w:rPr>
          <w:rFonts w:cs="Times New Roman" w:hint="eastAsia"/>
        </w:rPr>
        <w:t>，支线上单位长度的途泄流量为</w:t>
      </w:r>
      <w:r>
        <w:rPr>
          <w:rFonts w:cs="Times New Roman" w:hint="eastAsia"/>
          <w:position w:val="-12"/>
        </w:rPr>
        <w:object>
          <v:shape id="_x0000_i1248" type="#_x0000_t75" style="width:28.8pt;height:18.25pt" o:ole="">
            <v:imagedata r:id="rId537" o:title=""/>
          </v:shape>
          <o:OLEObject Type="Embed" ProgID="Equation.3" ShapeID="_x0000_i1248" DrawAspect="Content" ObjectID="_1772117565" r:id="rId538"/>
        </w:object>
      </w:r>
      <w:r>
        <w:rPr>
          <w:rFonts w:cs="Times New Roman"/>
        </w:rPr>
        <w:t>0.4</w:t>
      </w:r>
      <w:r>
        <w:rPr>
          <w:rFonts w:cs="Times New Roman"/>
          <w:position w:val="-10"/>
        </w:rPr>
        <w:object>
          <v:shape id="_x0000_i1249" type="#_x0000_t75" style="width:54.7pt;height:18.25pt" o:ole="">
            <v:imagedata r:id="rId539" o:title=""/>
          </v:shape>
          <o:OLEObject Type="Embed" ProgID="Equation.3" ShapeID="_x0000_i1249" DrawAspect="Content" ObjectID="_1772117566" r:id="rId540"/>
        </w:object>
      </w:r>
      <w:r>
        <w:rPr>
          <w:rFonts w:cs="Times New Roman" w:hint="eastAsia"/>
        </w:rPr>
        <w:t xml:space="preserve"> </w:t>
      </w:r>
      <w:r>
        <w:rPr>
          <w:rFonts w:cs="Times New Roman" w:hint="eastAsia"/>
        </w:rPr>
        <w:t>，节点</w:t>
      </w:r>
      <w:r>
        <w:rPr>
          <w:rFonts w:cs="Times New Roman"/>
        </w:rPr>
        <w:t>5</w:t>
      </w:r>
      <w:r>
        <w:rPr>
          <w:rFonts w:cs="Times New Roman" w:hint="eastAsia"/>
        </w:rPr>
        <w:t>有集中负荷</w:t>
      </w:r>
      <w:r>
        <w:rPr>
          <w:rFonts w:cs="Times New Roman" w:hint="eastAsia"/>
          <w:position w:val="-12"/>
        </w:rPr>
        <w:object>
          <v:shape id="_x0000_i1250" type="#_x0000_t75" style="width:15.35pt;height:18.25pt" o:ole="">
            <v:imagedata r:id="rId541" o:title=""/>
          </v:shape>
          <o:OLEObject Type="Embed" ProgID="Equation.3" ShapeID="_x0000_i1250" DrawAspect="Content" ObjectID="_1772117567" r:id="rId542"/>
        </w:object>
      </w:r>
      <w:r>
        <w:rPr>
          <w:rFonts w:cs="Times New Roman"/>
        </w:rPr>
        <w:t>=</w:t>
      </w:r>
      <w:r>
        <w:rPr>
          <w:rFonts w:cs="Times New Roman" w:hint="eastAsia"/>
        </w:rPr>
        <w:t>5</w:t>
      </w:r>
      <w:r>
        <w:rPr>
          <w:rFonts w:cs="Times New Roman"/>
        </w:rPr>
        <w:t>00</w:t>
      </w:r>
      <w:r>
        <w:rPr>
          <w:rFonts w:cs="Times New Roman"/>
          <w:position w:val="-6"/>
        </w:rPr>
        <w:object>
          <v:shape id="_x0000_i1251" type="#_x0000_t75" style="width:32.65pt;height:16.3pt" o:ole="">
            <v:imagedata r:id="rId543" o:title=""/>
          </v:shape>
          <o:OLEObject Type="Embed" ProgID="Equation.3" ShapeID="_x0000_i1251" DrawAspect="Content" ObjectID="_1772117568" r:id="rId544"/>
        </w:object>
      </w:r>
      <w:r>
        <w:rPr>
          <w:rFonts w:cs="Times New Roman" w:hint="eastAsia"/>
          <w:position w:val="-6"/>
        </w:rPr>
        <w:t>。</w:t>
      </w:r>
    </w:p>
    <w:p w:rsidR="00281F3A" w14:paraId="7798E4ED" w14:textId="77777777">
      <w:pPr>
        <w:pStyle w:val="Heading3"/>
        <w:spacing w:before="163"/>
        <w:rPr>
          <w:rFonts w:cs="Times New Roman"/>
        </w:rPr>
      </w:pPr>
      <w:bookmarkStart w:id="28" w:name="_Toc12645"/>
      <w:r>
        <w:rPr>
          <w:rFonts w:cs="Times New Roman" w:hint="eastAsia"/>
        </w:rPr>
        <w:t xml:space="preserve">3.1.2 </w:t>
      </w:r>
      <w:r>
        <w:rPr>
          <w:rFonts w:cs="Times New Roman" w:hint="eastAsia"/>
        </w:rPr>
        <w:t>计算内容</w:t>
      </w:r>
      <w:bookmarkEnd w:id="28"/>
    </w:p>
    <w:p w:rsidR="00281F3A" w14:paraId="3F93506F" w14:textId="77777777">
      <w:pPr>
        <w:ind w:firstLine="480"/>
        <w:rPr>
          <w:rFonts w:cs="Times New Roman"/>
        </w:rPr>
      </w:pPr>
      <w:r>
        <w:rPr>
          <w:rFonts w:cs="Times New Roman" w:hint="eastAsia"/>
        </w:rPr>
        <w:t>分别计算各条管段的途泄流量、计算流量、各条管段的管径和各个节点的压力，然后进行技术经济计算，并绘制水力计算结果图。</w:t>
      </w:r>
      <w:r>
        <w:rPr>
          <w:rFonts w:cs="Times New Roman"/>
        </w:rPr>
        <w:br/>
      </w:r>
      <w:r>
        <w:rPr>
          <w:rFonts w:cs="Times New Roman"/>
        </w:rPr>
        <w:br/>
      </w:r>
    </w:p>
    <w:p>
      <w:pPr>
        <w:widowControl/>
        <w:snapToGrid/>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5" w:history="1">
        <w:r>
          <w:rPr>
            <w:rFonts w:ascii="SimSun" w:eastAsia="SimSun" w:hAnsi="SimSun" w:cs="SimSun"/>
            <w:b/>
            <w:bCs/>
            <w:color w:val="0000EE"/>
            <w:kern w:val="0"/>
            <w:sz w:val="30"/>
            <w:szCs w:val="30"/>
            <w:u w:val="single" w:color="0000EE"/>
          </w:rPr>
          <w:t>https://d.book118.com/828123130040006046</w:t>
        </w:r>
      </w:hyperlink>
    </w:p>
    <w:p w:rsidR="00281F3A">
      <w:pPr>
        <w:ind w:firstLine="480"/>
        <w:rPr>
          <w:rFonts w:cs="Times New Roman"/>
        </w:rPr>
      </w:pPr>
    </w:p>
    <w:sectPr>
      <w:headerReference w:type="even" r:id="rId546"/>
      <w:headerReference w:type="default" r:id="rId547"/>
      <w:footerReference w:type="even" r:id="rId548"/>
      <w:footerReference w:type="default" r:id="rId549"/>
      <w:headerReference w:type="first" r:id="rId550"/>
      <w:footerReference w:type="first" r:id="rId551"/>
      <w:type w:val="nextPage"/>
      <w:pgSz w:w="11906" w:h="16838"/>
      <w:pgMar w:top="1984" w:right="1417" w:bottom="1417" w:left="1417" w:header="1417" w:footer="1134" w:gutter="0"/>
      <w:pgNumType w:fmt="numberInDash" w:start="14"/>
      <w:cols w:space="0"/>
      <w:titlePg w:val="0"/>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67E92" w14:paraId="1B8ECACD" w14:textId="77777777">
      <w:pPr>
        <w:spacing w:line="240" w:lineRule="auto"/>
        <w:ind w:firstLine="480"/>
      </w:pPr>
      <w:r>
        <w:separator/>
      </w:r>
    </w:p>
  </w:endnote>
  <w:endnote w:type="continuationSeparator" w:id="1">
    <w:p w:rsidR="00E67E92" w14:paraId="30CFACAC" w14:textId="7777777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paraId="65E5F45D"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47E6ADCE" w14:textId="77777777">
    <w:pPr>
      <w:pStyle w:val="Footer"/>
      <w:ind w:firstLine="0" w:firstLineChars="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paraId="4434D8F5" w14:textId="77777777">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46F32523" w14:textId="77777777">
    <w:pPr>
      <w:pStyle w:val="Footer"/>
      <w:ind w:firstLine="360"/>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rPr>
                              <w:rFonts w:hint="eastAsia"/>
                            </w:rPr>
                            <w:t>-</w:t>
                          </w:r>
                          <w:r>
                            <w:fldChar w:fldCharType="begin"/>
                          </w:r>
                          <w:r>
                            <w:instrText xml:space="preserve"> PAGE  \* MERGEFORMAT </w:instrText>
                          </w:r>
                          <w:r>
                            <w:fldChar w:fldCharType="separate"/>
                          </w:r>
                          <w:r>
                            <w:t>IV</w:t>
                          </w:r>
                          <w:r>
                            <w:fldChar w:fldCharType="end"/>
                          </w:r>
                          <w:r>
                            <w:rPr>
                              <w:rFonts w:hint="eastAsia"/>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rsidR="00281F3A" w14:paraId="269242A6" w14:textId="77777777">
                    <w:pPr>
                      <w:pStyle w:val="Footer"/>
                      <w:ind w:firstLine="360"/>
                    </w:pPr>
                    <w:r>
                      <w:rPr>
                        <w:rFonts w:hint="eastAsia"/>
                      </w:rPr>
                      <w:t>-</w:t>
                    </w:r>
                    <w:r>
                      <w:fldChar w:fldCharType="begin"/>
                    </w:r>
                    <w:r>
                      <w:instrText xml:space="preserve"> PAGE  \* MERGEFORMAT </w:instrText>
                    </w:r>
                    <w:r>
                      <w:fldChar w:fldCharType="separate"/>
                    </w:r>
                    <w:r>
                      <w:t>IV</w:t>
                    </w:r>
                    <w:r>
                      <w:fldChar w:fldCharType="end"/>
                    </w:r>
                    <w:r>
                      <w:rPr>
                        <w:rFonts w:hint="eastAsia"/>
                      </w:rPr>
                      <w:t>-</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71BD46EB" w14:textId="77777777">
    <w:pPr>
      <w:pStyle w:val="Footer"/>
      <w:ind w:firstLine="36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480"/>
                            <w:jc w:val="center"/>
                            <w:rPr>
                              <w:rFonts w:ascii="宋体" w:hAnsi="宋体" w:cs="宋体"/>
                              <w:sz w:val="24"/>
                              <w:szCs w:val="24"/>
                            </w:rPr>
                          </w:pPr>
                          <w:r>
                            <w:rPr>
                              <w:rFonts w:ascii="宋体" w:hAnsi="宋体" w:cs="宋体" w:hint="eastAsia"/>
                              <w:sz w:val="24"/>
                              <w:szCs w:val="24"/>
                            </w:rPr>
                            <w:t>-</w:t>
                          </w: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I</w:t>
                          </w:r>
                          <w:r>
                            <w:rPr>
                              <w:rFonts w:ascii="宋体" w:hAnsi="宋体" w:cs="宋体" w:hint="eastAsia"/>
                            </w:rPr>
                            <w:fldChar w:fldCharType="end"/>
                          </w:r>
                          <w:r>
                            <w:rPr>
                              <w:rFonts w:ascii="宋体" w:hAnsi="宋体" w:cs="宋体" w:hint="eastAsia"/>
                              <w:sz w:val="24"/>
                              <w:szCs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rsidR="00281F3A" w14:paraId="33DA6FC9" w14:textId="77777777">
                    <w:pPr>
                      <w:pStyle w:val="Footer"/>
                      <w:ind w:firstLine="480"/>
                      <w:jc w:val="center"/>
                      <w:rPr>
                        <w:rFonts w:ascii="宋体" w:hAnsi="宋体" w:cs="宋体"/>
                        <w:sz w:val="24"/>
                        <w:szCs w:val="24"/>
                      </w:rPr>
                    </w:pPr>
                    <w:r>
                      <w:rPr>
                        <w:rFonts w:ascii="宋体" w:hAnsi="宋体" w:cs="宋体" w:hint="eastAsia"/>
                        <w:sz w:val="24"/>
                        <w:szCs w:val="24"/>
                      </w:rPr>
                      <w:t>-</w:t>
                    </w: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I</w:t>
                    </w:r>
                    <w:r>
                      <w:rPr>
                        <w:rFonts w:ascii="宋体" w:hAnsi="宋体" w:cs="宋体" w:hint="eastAsia"/>
                      </w:rPr>
                      <w:fldChar w:fldCharType="end"/>
                    </w:r>
                    <w:r>
                      <w:rPr>
                        <w:rFonts w:ascii="宋体" w:hAnsi="宋体" w:cs="宋体" w:hint="eastAsia"/>
                        <w:sz w:val="24"/>
                        <w:szCs w:val="24"/>
                      </w:rPr>
                      <w:t>-</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335862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rPr>
                              <w:rFonts w:hint="eastAsia"/>
                            </w:rPr>
                            <w:t>-</w:t>
                          </w:r>
                          <w:r>
                            <w:fldChar w:fldCharType="begin"/>
                          </w:r>
                          <w:r>
                            <w:instrText xml:space="preserve"> PAGE  \* MERGEFORMAT </w:instrText>
                          </w:r>
                          <w:r>
                            <w:fldChar w:fldCharType="separate"/>
                          </w:r>
                          <w:r>
                            <w:t>II</w:t>
                          </w:r>
                          <w:r>
                            <w:fldChar w:fldCharType="end"/>
                          </w:r>
                          <w:r>
                            <w:rPr>
                              <w:rFonts w:hint="eastAsia"/>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rsidR="00281F3A" w14:textId="77777777">
                    <w:pPr>
                      <w:pStyle w:val="Footer"/>
                      <w:ind w:firstLine="360"/>
                    </w:pPr>
                    <w:r>
                      <w:rPr>
                        <w:rFonts w:hint="eastAsia"/>
                      </w:rPr>
                      <w:t>-</w:t>
                    </w:r>
                    <w:r>
                      <w:fldChar w:fldCharType="begin"/>
                    </w:r>
                    <w:r>
                      <w:instrText xml:space="preserve"> PAGE  \* MERGEFORMAT </w:instrText>
                    </w:r>
                    <w:r>
                      <w:fldChar w:fldCharType="separate"/>
                    </w:r>
                    <w:r>
                      <w:t>II</w:t>
                    </w:r>
                    <w:r>
                      <w:fldChar w:fldCharType="end"/>
                    </w:r>
                    <w:r>
                      <w:rPr>
                        <w:rFonts w:hint="eastAsia"/>
                      </w:rPr>
                      <w:t>-</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7264416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480"/>
                            <w:jc w:val="center"/>
                            <w:rPr>
                              <w:rFonts w:ascii="宋体" w:hAnsi="宋体" w:cs="宋体"/>
                              <w:sz w:val="24"/>
                              <w:szCs w:val="24"/>
                            </w:rPr>
                          </w:pPr>
                          <w:r>
                            <w:rPr>
                              <w:rFonts w:ascii="宋体" w:hAnsi="宋体" w:cs="宋体" w:hint="eastAsia"/>
                              <w:sz w:val="24"/>
                              <w:szCs w:val="24"/>
                            </w:rPr>
                            <w:t>-</w:t>
                          </w: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III</w:t>
                          </w:r>
                          <w:r>
                            <w:rPr>
                              <w:rFonts w:ascii="宋体" w:hAnsi="宋体" w:cs="宋体" w:hint="eastAsia"/>
                            </w:rPr>
                            <w:fldChar w:fldCharType="end"/>
                          </w:r>
                          <w:r>
                            <w:rPr>
                              <w:rFonts w:ascii="宋体" w:hAnsi="宋体" w:cs="宋体" w:hint="eastAsia"/>
                              <w:sz w:val="24"/>
                              <w:szCs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rsidR="00281F3A" w14:textId="77777777">
                    <w:pPr>
                      <w:pStyle w:val="Footer"/>
                      <w:ind w:firstLine="480"/>
                      <w:jc w:val="center"/>
                      <w:rPr>
                        <w:rFonts w:ascii="宋体" w:hAnsi="宋体" w:cs="宋体"/>
                        <w:sz w:val="24"/>
                        <w:szCs w:val="24"/>
                      </w:rPr>
                    </w:pPr>
                    <w:r>
                      <w:rPr>
                        <w:rFonts w:ascii="宋体" w:hAnsi="宋体" w:cs="宋体" w:hint="eastAsia"/>
                        <w:sz w:val="24"/>
                        <w:szCs w:val="24"/>
                      </w:rPr>
                      <w:t>-</w:t>
                    </w: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III</w:t>
                    </w:r>
                    <w:r>
                      <w:rPr>
                        <w:rFonts w:ascii="宋体" w:hAnsi="宋体" w:cs="宋体" w:hint="eastAsia"/>
                      </w:rPr>
                      <w:fldChar w:fldCharType="end"/>
                    </w:r>
                    <w:r>
                      <w:rPr>
                        <w:rFonts w:ascii="宋体" w:hAnsi="宋体" w:cs="宋体" w:hint="eastAsia"/>
                        <w:sz w:val="24"/>
                        <w:szCs w:val="24"/>
                      </w:rPr>
                      <w:t>-</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281700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rPr>
                              <w:rFonts w:hint="eastAsia"/>
                            </w:rPr>
                            <w:t>-</w:t>
                          </w:r>
                          <w:r>
                            <w:fldChar w:fldCharType="begin"/>
                          </w:r>
                          <w:r>
                            <w:instrText xml:space="preserve"> PAGE  \* MERGEFORMAT </w:instrText>
                          </w:r>
                          <w:r>
                            <w:fldChar w:fldCharType="separate"/>
                          </w:r>
                          <w:r>
                            <w:t>IV</w:t>
                          </w:r>
                          <w:r>
                            <w:fldChar w:fldCharType="end"/>
                          </w:r>
                          <w:r>
                            <w:rPr>
                              <w:rFonts w:hint="eastAsia"/>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rsidR="00281F3A" w14:textId="77777777">
                    <w:pPr>
                      <w:pStyle w:val="Footer"/>
                      <w:ind w:firstLine="360"/>
                    </w:pPr>
                    <w:r>
                      <w:rPr>
                        <w:rFonts w:hint="eastAsia"/>
                      </w:rPr>
                      <w:t>-</w:t>
                    </w:r>
                    <w:r>
                      <w:fldChar w:fldCharType="begin"/>
                    </w:r>
                    <w:r>
                      <w:instrText xml:space="preserve"> PAGE  \* MERGEFORMAT </w:instrText>
                    </w:r>
                    <w:r>
                      <w:fldChar w:fldCharType="separate"/>
                    </w:r>
                    <w:r>
                      <w:t>IV</w:t>
                    </w:r>
                    <w:r>
                      <w:fldChar w:fldCharType="end"/>
                    </w:r>
                    <w:r>
                      <w:rPr>
                        <w:rFonts w:hint="eastAsia"/>
                      </w:rPr>
                      <w:t>-</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212660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480"/>
                            <w:jc w:val="center"/>
                            <w:rPr>
                              <w:rFonts w:ascii="宋体" w:hAnsi="宋体" w:cs="宋体"/>
                              <w:sz w:val="24"/>
                              <w:szCs w:val="24"/>
                            </w:rPr>
                          </w:pPr>
                          <w:r>
                            <w:rPr>
                              <w:rFonts w:ascii="宋体" w:hAnsi="宋体" w:cs="宋体" w:hint="eastAsia"/>
                              <w:sz w:val="24"/>
                              <w:szCs w:val="24"/>
                            </w:rPr>
                            <w:t>-</w:t>
                          </w: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III</w:t>
                          </w:r>
                          <w:r>
                            <w:rPr>
                              <w:rFonts w:ascii="宋体" w:hAnsi="宋体" w:cs="宋体" w:hint="eastAsia"/>
                            </w:rPr>
                            <w:fldChar w:fldCharType="end"/>
                          </w:r>
                          <w:r>
                            <w:rPr>
                              <w:rFonts w:ascii="宋体" w:hAnsi="宋体" w:cs="宋体" w:hint="eastAsia"/>
                              <w:sz w:val="24"/>
                              <w:szCs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rsidR="00281F3A" w14:textId="77777777">
                    <w:pPr>
                      <w:pStyle w:val="Footer"/>
                      <w:ind w:firstLine="480"/>
                      <w:jc w:val="center"/>
                      <w:rPr>
                        <w:rFonts w:ascii="宋体" w:hAnsi="宋体" w:cs="宋体"/>
                        <w:sz w:val="24"/>
                        <w:szCs w:val="24"/>
                      </w:rPr>
                    </w:pPr>
                    <w:r>
                      <w:rPr>
                        <w:rFonts w:ascii="宋体" w:hAnsi="宋体" w:cs="宋体" w:hint="eastAsia"/>
                        <w:sz w:val="24"/>
                        <w:szCs w:val="24"/>
                      </w:rPr>
                      <w:t>-</w:t>
                    </w: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III</w:t>
                    </w:r>
                    <w:r>
                      <w:rPr>
                        <w:rFonts w:ascii="宋体" w:hAnsi="宋体" w:cs="宋体" w:hint="eastAsia"/>
                      </w:rPr>
                      <w:fldChar w:fldCharType="end"/>
                    </w:r>
                    <w:r>
                      <w:rPr>
                        <w:rFonts w:ascii="宋体" w:hAnsi="宋体" w:cs="宋体" w:hint="eastAsia"/>
                        <w:sz w:val="24"/>
                        <w:szCs w:val="24"/>
                      </w:rPr>
                      <w:t>-</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9269121"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rPr>
                              <w:rFonts w:hint="eastAsia"/>
                            </w:rPr>
                            <w:t>-</w:t>
                          </w:r>
                          <w:r>
                            <w:fldChar w:fldCharType="begin"/>
                          </w:r>
                          <w:r>
                            <w:instrText xml:space="preserve"> PAGE  \* MERGEFORMAT </w:instrText>
                          </w:r>
                          <w:r>
                            <w:fldChar w:fldCharType="separate"/>
                          </w:r>
                          <w:r>
                            <w:t>IV</w:t>
                          </w:r>
                          <w:r>
                            <w:fldChar w:fldCharType="end"/>
                          </w:r>
                          <w:r>
                            <w:rPr>
                              <w:rFonts w:hint="eastAsia"/>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rsidR="00281F3A" w14:textId="77777777">
                    <w:pPr>
                      <w:pStyle w:val="Footer"/>
                      <w:ind w:firstLine="360"/>
                    </w:pPr>
                    <w:r>
                      <w:rPr>
                        <w:rFonts w:hint="eastAsia"/>
                      </w:rPr>
                      <w:t>-</w:t>
                    </w:r>
                    <w:r>
                      <w:fldChar w:fldCharType="begin"/>
                    </w:r>
                    <w:r>
                      <w:instrText xml:space="preserve"> PAGE  \* MERGEFORMAT </w:instrText>
                    </w:r>
                    <w:r>
                      <w:fldChar w:fldCharType="separate"/>
                    </w:r>
                    <w:r>
                      <w:t>IV</w:t>
                    </w:r>
                    <w:r>
                      <w:fldChar w:fldCharType="end"/>
                    </w:r>
                    <w:r>
                      <w:rPr>
                        <w:rFonts w:hint="eastAsia"/>
                      </w:rPr>
                      <w:t>-</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671653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480"/>
                            <w:jc w:val="center"/>
                            <w:rPr>
                              <w:rFonts w:ascii="宋体" w:hAnsi="宋体" w:cs="宋体"/>
                              <w:sz w:val="24"/>
                              <w:szCs w:val="24"/>
                            </w:rPr>
                          </w:pPr>
                          <w:r>
                            <w:rPr>
                              <w:rFonts w:ascii="宋体" w:hAnsi="宋体" w:cs="宋体" w:hint="eastAsia"/>
                              <w:sz w:val="24"/>
                              <w:szCs w:val="24"/>
                            </w:rPr>
                            <w:t>-</w:t>
                          </w: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III</w:t>
                          </w:r>
                          <w:r>
                            <w:rPr>
                              <w:rFonts w:ascii="宋体" w:hAnsi="宋体" w:cs="宋体" w:hint="eastAsia"/>
                            </w:rPr>
                            <w:fldChar w:fldCharType="end"/>
                          </w:r>
                          <w:r>
                            <w:rPr>
                              <w:rFonts w:ascii="宋体" w:hAnsi="宋体" w:cs="宋体" w:hint="eastAsia"/>
                              <w:sz w:val="24"/>
                              <w:szCs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rsidR="00281F3A" w14:textId="77777777">
                    <w:pPr>
                      <w:pStyle w:val="Footer"/>
                      <w:ind w:firstLine="480"/>
                      <w:jc w:val="center"/>
                      <w:rPr>
                        <w:rFonts w:ascii="宋体" w:hAnsi="宋体" w:cs="宋体"/>
                        <w:sz w:val="24"/>
                        <w:szCs w:val="24"/>
                      </w:rPr>
                    </w:pPr>
                    <w:r>
                      <w:rPr>
                        <w:rFonts w:ascii="宋体" w:hAnsi="宋体" w:cs="宋体" w:hint="eastAsia"/>
                        <w:sz w:val="24"/>
                        <w:szCs w:val="24"/>
                      </w:rPr>
                      <w:t>-</w:t>
                    </w: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III</w:t>
                    </w:r>
                    <w:r>
                      <w:rPr>
                        <w:rFonts w:ascii="宋体" w:hAnsi="宋体" w:cs="宋体" w:hint="eastAsia"/>
                      </w:rPr>
                      <w:fldChar w:fldCharType="end"/>
                    </w:r>
                    <w:r>
                      <w:rPr>
                        <w:rFonts w:ascii="宋体" w:hAnsi="宋体" w:cs="宋体" w:hint="eastAsia"/>
                        <w:sz w:val="24"/>
                        <w:szCs w:val="24"/>
                      </w:rPr>
                      <w:t>-</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692EBDBB" w14:textId="77777777">
    <w:pPr>
      <w:pStyle w:val="Footer"/>
      <w:ind w:firstLine="360"/>
    </w:pPr>
    <w:r>
      <w:rPr>
        <w:noProof/>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rsidR="00281F3A" w14:paraId="4C52C55F" w14:textId="77777777">
                    <w:pPr>
                      <w:pStyle w:val="Footer"/>
                      <w:ind w:firstLine="360"/>
                    </w:pPr>
                    <w:r>
                      <w:fldChar w:fldCharType="begin"/>
                    </w:r>
                    <w:r>
                      <w:instrText xml:space="preserve"> PAGE  \* MERGEFORMAT </w:instrText>
                    </w:r>
                    <w:r>
                      <w:fldChar w:fldCharType="separate"/>
                    </w:r>
                    <w:r>
                      <w:t>- 36 -</w:t>
                    </w:r>
                    <w:r>
                      <w:fldChar w:fldCharType="end"/>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2946CCD4" w14:textId="77777777">
    <w:pPr>
      <w:pStyle w:val="Footer"/>
      <w:ind w:firstLine="360"/>
    </w:pPr>
    <w:r>
      <w:rPr>
        <w:noProof/>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- 1 -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rsidR="00281F3A" w14:paraId="0D7800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- 1 -</w:t>
                    </w:r>
                    <w:r>
                      <w:rPr>
                        <w:rFonts w:ascii="宋体" w:hAnsi="宋体" w:cs="宋体" w:hint="eastAsia"/>
                      </w:rPr>
                      <w:fldChar w:fldCharType="end"/>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591356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- 2 -</w:t>
                    </w:r>
                    <w:r>
                      <w:fldChar w:fldCharType="end"/>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7491874"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621887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8050564"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- 3 -</w:t>
                    </w:r>
                    <w:r>
                      <w:rPr>
                        <w:rFonts w:ascii="宋体" w:hAnsi="宋体" w:cs="宋体" w:hint="eastAsia"/>
                      </w:rPr>
                      <w:fldChar w:fldCharType="end"/>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881942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- 4 -</w:t>
                    </w:r>
                    <w:r>
                      <w:fldChar w:fldCharType="end"/>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7536439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79122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859527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- 5 -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- 5 -</w:t>
                    </w:r>
                    <w:r>
                      <w:rPr>
                        <w:rFonts w:ascii="宋体" w:hAnsi="宋体" w:cs="宋体" w:hint="eastAsia"/>
                      </w:rPr>
                      <w:fldChar w:fldCharType="end"/>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276028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8300494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1331440"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9" type="#_x0000_t202" style="width:2in;height:2in;margin-top:0;margin-left:0;mso-position-horizontal:center;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2719009"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- 7 -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70"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- 7 -</w:t>
                    </w:r>
                    <w:r>
                      <w:rPr>
                        <w:rFonts w:ascii="宋体" w:hAnsi="宋体" w:cs="宋体" w:hint="eastAsia"/>
                      </w:rPr>
                      <w:fldChar w:fldCharType="end"/>
                    </w:r>
                  </w:p>
                </w:txbxContent>
              </v:textbox>
              <w10:wrap anchorx="margin"/>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426624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- 8 -</w:t>
                    </w:r>
                    <w:r>
                      <w:fldChar w:fldCharType="end"/>
                    </w:r>
                  </w:p>
                </w:txbxContent>
              </v:textbox>
              <w10:wrap anchorx="margin"/>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477954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703296"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v:textbox>
              <w10:wrap anchorx="margin"/>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1954000"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3" type="#_x0000_t202" style="width:2in;height:2in;margin-top:0;margin-left:0;mso-position-horizontal:center;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v:textbox>
              <w10:wrap anchorx="margin"/>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8644090"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- 9 -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74"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- 9 -</w:t>
                    </w:r>
                    <w:r>
                      <w:rPr>
                        <w:rFonts w:ascii="宋体" w:hAnsi="宋体" w:cs="宋体" w:hint="eastAsia"/>
                      </w:rPr>
                      <w:fldChar w:fldCharType="end"/>
                    </w:r>
                  </w:p>
                </w:txbxContent>
              </v:textbox>
              <w10:wrap anchorx="margin"/>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187380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- 10 -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5" type="#_x0000_t202" style="width:2in;height:2in;margin-top:0;margin-left:0;mso-position-horizontal:center;mso-position-horizontal-relative:margin;mso-wrap-distance-bottom:0;mso-wrap-distance-left:9pt;mso-wrap-distance-right:9pt;mso-wrap-distance-top:0;mso-wrap-style:none;position:absolute;v-text-anchor:top;z-index:251713536"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- 10 -</w:t>
                    </w:r>
                    <w:r>
                      <w:fldChar w:fldCharType="end"/>
                    </w:r>
                  </w:p>
                </w:txbxContent>
              </v:textbox>
              <w10:wrap anchorx="margin"/>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6431574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- 11 -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76" type="#_x0000_t202" style="width:2in;height:2in;margin-top:0;margin-left:0;mso-position-horizontal:center;mso-position-horizontal-relative:margin;mso-wrap-distance-bottom:0;mso-wrap-distance-left:9pt;mso-wrap-distance-right:9pt;mso-wrap-distance-top:0;mso-wrap-style:none;position:absolute;v-text-anchor:top;z-index:251711488"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- 11 -</w:t>
                    </w:r>
                    <w:r>
                      <w:rPr>
                        <w:rFonts w:ascii="宋体" w:hAnsi="宋体" w:cs="宋体" w:hint="eastAsia"/>
                      </w:rPr>
                      <w:fldChar w:fldCharType="end"/>
                    </w:r>
                  </w:p>
                </w:txbxContent>
              </v:textbox>
              <w10:wrap anchorx="margin"/>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750826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7" type="#_x0000_t202" style="width:2in;height:2in;margin-top:0;margin-left:0;mso-position-horizontal:center;mso-position-horizontal-relative:margin;mso-wrap-distance-bottom:0;mso-wrap-distance-left:9pt;mso-wrap-distance-right:9pt;mso-wrap-distance-top:0;mso-wrap-style:none;position:absolute;v-text-anchor:top;z-index:251717632"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v:textbox>
              <w10:wrap anchorx="margin"/>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9697247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- 11 -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78" type="#_x0000_t202" style="width:2in;height:2in;margin-top:0;margin-left:0;mso-position-horizontal:center;mso-position-horizontal-relative:margin;mso-wrap-distance-bottom:0;mso-wrap-distance-left:9pt;mso-wrap-distance-right:9pt;mso-wrap-distance-top:0;mso-wrap-style:none;position:absolute;v-text-anchor:top;z-index:251715584"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- 11 -</w:t>
                    </w:r>
                    <w:r>
                      <w:rPr>
                        <w:rFonts w:ascii="宋体" w:hAnsi="宋体" w:cs="宋体" w:hint="eastAsia"/>
                      </w:rPr>
                      <w:fldChar w:fldCharType="end"/>
                    </w:r>
                  </w:p>
                </w:txbxContent>
              </v:textbox>
              <w10:wrap anchorx="margin"/>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592435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- 12 -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9" type="#_x0000_t202" style="width:2in;height:2in;margin-top:0;margin-left:0;mso-position-horizontal:center;mso-position-horizontal-relative:margin;mso-wrap-distance-bottom:0;mso-wrap-distance-left:9pt;mso-wrap-distance-right:9pt;mso-wrap-distance-top:0;mso-wrap-style:none;position:absolute;v-text-anchor:top;z-index:251721728"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- 12 -</w:t>
                    </w:r>
                    <w:r>
                      <w:fldChar w:fldCharType="end"/>
                    </w:r>
                  </w:p>
                </w:txbxContent>
              </v:textbox>
              <w10:wrap anchorx="margin"/>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5578696"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80" type="#_x0000_t202" style="width:2in;height:2in;margin-top:0;margin-left:0;mso-position-horizontal:center;mso-position-horizontal-relative:margin;mso-wrap-distance-bottom:0;mso-wrap-distance-left:9pt;mso-wrap-distance-right:9pt;mso-wrap-distance-top:0;mso-wrap-style:none;position:absolute;v-text-anchor:top;z-index:251719680"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v:textbox>
              <w10:wrap anchorx="margin"/>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6408184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81" type="#_x0000_t202" style="width:2in;height:2in;margin-top:0;margin-left:0;mso-position-horizontal:center;mso-position-horizontal-relative:margin;mso-wrap-distance-bottom:0;mso-wrap-distance-left:9pt;mso-wrap-distance-right:9pt;mso-wrap-distance-top:0;mso-wrap-style:none;position:absolute;v-text-anchor:top;z-index:251725824"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- 36 -</w:t>
                    </w:r>
                    <w:r>
                      <w:fldChar w:fldCharType="end"/>
                    </w:r>
                  </w:p>
                </w:txbxContent>
              </v:textbox>
              <w10:wrap anchorx="margin"/>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205672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- 13 -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82" type="#_x0000_t202" style="width:2in;height:2in;margin-top:0;margin-left:0;mso-position-horizontal:center;mso-position-horizontal-relative:margin;mso-wrap-distance-bottom:0;mso-wrap-distance-left:9pt;mso-wrap-distance-right:9pt;mso-wrap-distance-top:0;mso-wrap-style:none;position:absolute;v-text-anchor:top;z-index:251723776"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- 13 -</w:t>
                    </w:r>
                    <w:r>
                      <w:rPr>
                        <w:rFonts w:ascii="宋体" w:hAnsi="宋体" w:cs="宋体" w:hint="eastAsia"/>
                      </w:rPr>
                      <w:fldChar w:fldCharType="end"/>
                    </w:r>
                  </w:p>
                </w:txbxContent>
              </v:textbox>
              <w10:wrap anchorx="margin"/>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98500277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pPr>
                          <w:r>
                            <w:fldChar w:fldCharType="begin"/>
                          </w:r>
                          <w:r>
                            <w:instrText xml:space="preserve"> PAGE  \* MERGEFORMAT </w:instrText>
                          </w:r>
                          <w:r>
                            <w:fldChar w:fldCharType="separate"/>
                          </w:r>
                          <w:r>
                            <w:t>- 14 -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83" type="#_x0000_t202" style="width:2in;height:2in;margin-top:0;margin-left:0;mso-position-horizontal:center;mso-position-horizontal-relative:margin;mso-wrap-distance-bottom:0;mso-wrap-distance-left:9pt;mso-wrap-distance-right:9pt;mso-wrap-distance-top:0;mso-wrap-style:none;position:absolute;v-text-anchor:top;z-index:251729920" filled="f" fillcolor="this" stroked="f" strokeweight="0.5pt">
              <v:textbox style="mso-fit-shape-to-text:t" inset="0,0,0,0">
                <w:txbxContent>
                  <w:p w:rsidR="00281F3A" w14:textId="77777777">
                    <w:pPr>
                      <w:pStyle w:val="Footer"/>
                      <w:ind w:firstLine="360"/>
                    </w:pPr>
                    <w:r>
                      <w:fldChar w:fldCharType="begin"/>
                    </w:r>
                    <w:r>
                      <w:instrText xml:space="preserve"> PAGE  \* MERGEFORMAT </w:instrText>
                    </w:r>
                    <w:r>
                      <w:fldChar w:fldCharType="separate"/>
                    </w:r>
                    <w:r>
                      <w:t>- 14 -</w:t>
                    </w:r>
                    <w:r>
                      <w:fldChar w:fldCharType="end"/>
                    </w:r>
                  </w:p>
                </w:txbxContent>
              </v:textbox>
              <w10:wrap anchorx="margin"/>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Footer"/>
      <w:ind w:firstLine="360"/>
    </w:pPr>
    <w:r>
      <w:rPr>
        <w:noProof/>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959593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84" type="#_x0000_t202" style="width:2in;height:2in;margin-top:0;margin-left:0;mso-position-horizontal:center;mso-position-horizontal-relative:margin;mso-wrap-distance-bottom:0;mso-wrap-distance-left:9pt;mso-wrap-distance-right:9pt;mso-wrap-distance-top:0;mso-wrap-style:none;position:absolute;v-text-anchor:top;z-index:251727872" filled="f" fillcolor="this" stroked="f" strokeweight="0.5pt">
              <v:textbox style="mso-fit-shape-to-text:t" inset="0,0,0,0">
                <w:txbxContent>
                  <w:p w:rsidR="00281F3A" w14:textId="77777777">
                    <w:pPr>
                      <w:pStyle w:val="Footer"/>
                      <w:ind w:firstLine="360"/>
                      <w:jc w:val="center"/>
                      <w:rPr>
                        <w:rFonts w:ascii="宋体" w:hAnsi="宋体" w:cs="宋体"/>
                        <w:sz w:val="24"/>
                        <w:szCs w:val="24"/>
                      </w:rPr>
                    </w:pPr>
                    <w:r>
                      <w:rPr>
                        <w:rFonts w:ascii="宋体" w:hAnsi="宋体" w:cs="宋体" w:hint="eastAsia"/>
                      </w:rPr>
                      <w:fldChar w:fldCharType="begin"/>
                    </w:r>
                    <w:r>
                      <w:rPr>
                        <w:rFonts w:ascii="宋体" w:hAnsi="宋体" w:cs="宋体" w:hint="eastAsia"/>
                      </w:rPr>
                      <w:instrText xml:space="preserve"> PAGE  \* MERGEFORMAT </w:instrText>
                    </w:r>
                    <w:r>
                      <w:rPr>
                        <w:rFonts w:ascii="宋体" w:hAnsi="宋体" w:cs="宋体" w:hint="eastAsia"/>
                      </w:rPr>
                      <w:fldChar w:fldCharType="separate"/>
                    </w:r>
                    <w:r>
                      <w:rPr>
                        <w:rFonts w:ascii="宋体" w:hAnsi="宋体" w:cs="宋体" w:hint="eastAsia"/>
                      </w:rPr>
                      <w:t>- 37 -</w:t>
                    </w:r>
                    <w:r>
                      <w:rPr>
                        <w:rFonts w:ascii="宋体" w:hAnsi="宋体" w:cs="宋体" w:hint="eastAsia"/>
                      </w:rPr>
                      <w:fldChar w:fldCharType="end"/>
                    </w:r>
                  </w:p>
                </w:txbxContent>
              </v:textbox>
              <w10:wrap anchorx="margin"/>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BAE" w14:textId="77777777">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7E92" w14:paraId="01DBA053" w14:textId="77777777">
      <w:pPr>
        <w:ind w:firstLine="480"/>
      </w:pPr>
      <w:r>
        <w:separator/>
      </w:r>
    </w:p>
  </w:footnote>
  <w:footnote w:type="continuationSeparator" w:id="1">
    <w:p w:rsidR="00E67E92" w14:paraId="28DB4B3C" w14:textId="77777777">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1A171361" w14:textId="77777777">
    <w:pPr>
      <w:pStyle w:val="Header"/>
      <w:pBdr>
        <w:bottom w:val="none" w:sz="0" w:space="1" w:color="auto"/>
      </w:pBdr>
      <w:tabs>
        <w:tab w:val="left" w:pos="2283"/>
      </w:tabs>
      <w:ind w:firstLine="420"/>
      <w:jc w:val="left"/>
      <w:rPr>
        <w:rFonts w:ascii="宋体" w:hAnsi="宋体" w:cs="宋体"/>
        <w:sz w:val="21"/>
        <w:szCs w:val="21"/>
      </w:rPr>
    </w:pPr>
    <w:r>
      <w:rPr>
        <w:rFonts w:ascii="宋体" w:hAnsi="宋体" w:cs="宋体" w:hint="eastAsia"/>
        <w:sz w:val="21"/>
        <w:szCs w:val="21"/>
      </w:rPr>
      <w:tab/>
    </w:r>
    <w:r>
      <w:rPr>
        <w:rFonts w:ascii="宋体" w:hAnsi="宋体" w:cs="宋体" w:hint="eastAsia"/>
        <w:sz w:val="21"/>
        <w:szCs w:val="21"/>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3205AA8C" w14:textId="77777777">
    <w:pPr>
      <w:pStyle w:val="Header"/>
      <w:pBdr>
        <w:bottom w:val="none" w:sz="0" w:space="1" w:color="auto"/>
      </w:pBdr>
      <w:ind w:firstLine="36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4B6ED42F" w14:textId="77777777">
    <w:pPr>
      <w:pStyle w:val="Heading1"/>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paraId="1EDE1E44"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paraId="76B06B6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er"/>
      <w:ind w:firstLine="420"/>
      <w:rPr>
        <w:rFonts w:ascii="宋体" w:hAnsi="宋体" w:cs="宋体"/>
        <w:sz w:val="21"/>
        <w:szCs w:val="21"/>
      </w:rPr>
    </w:pPr>
    <w:r>
      <w:rPr>
        <w:rFonts w:cs="Times New Roman"/>
        <w:sz w:val="21"/>
        <w:szCs w:val="21"/>
      </w:rPr>
      <w:t>LZ</w:t>
    </w:r>
    <w:r>
      <w:rPr>
        <w:rFonts w:ascii="宋体" w:hAnsi="宋体" w:cs="宋体" w:hint="eastAsia"/>
        <w:sz w:val="21"/>
        <w:szCs w:val="21"/>
      </w:rPr>
      <w:t>市某区域低压管网水力计算</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rsidP="00427C30" w14:textId="67BEE83F">
    <w:pPr>
      <w:pStyle w:val="BodyTextFirstIndent2"/>
      <w:ind w:left="480" w:firstLine="480" w:leftChars="0"/>
      <w:jc w:val="center"/>
      <w:rPr>
        <w:rFonts w:hint="eastAsia"/>
      </w:rPr>
    </w:pPr>
    <w:r>
      <w:rPr>
        <w:rFonts w:hint="eastAsia"/>
      </w:rPr>
      <w:t>此为</w:t>
    </w:r>
    <w:r>
      <w:t>word</w:t>
    </w:r>
    <w:r>
      <w:rPr>
        <w:rFonts w:hint="eastAsia"/>
      </w:rPr>
      <w:t>版本，下载后可直接复制粘贴，需要的可以放心下载</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F3A" w14:textId="77777777">
    <w:pPr>
      <w:pStyle w:val="Heading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2D48C38"/>
    <w:multiLevelType w:val="singleLevel"/>
    <w:tmpl w:val="82D48C38"/>
    <w:lvl w:ilvl="0">
      <w:start w:val="1"/>
      <w:numFmt w:val="decimal"/>
      <w:lvlText w:val="(%1)"/>
      <w:lvlJc w:val="left"/>
      <w:pPr>
        <w:ind w:left="425" w:hanging="425"/>
      </w:pPr>
      <w:rPr>
        <w:rFonts w:hint="default"/>
      </w:rPr>
    </w:lvl>
  </w:abstractNum>
  <w:abstractNum w:abstractNumId="1">
    <w:nsid w:val="860130EE"/>
    <w:multiLevelType w:val="singleLevel"/>
    <w:tmpl w:val="860130EE"/>
    <w:lvl w:ilvl="0">
      <w:start w:val="1"/>
      <w:numFmt w:val="decimal"/>
      <w:lvlText w:val="(%1)"/>
      <w:lvlJc w:val="left"/>
      <w:pPr>
        <w:ind w:left="425" w:hanging="425"/>
      </w:pPr>
      <w:rPr>
        <w:rFonts w:hint="default"/>
      </w:rPr>
    </w:lvl>
  </w:abstractNum>
  <w:abstractNum w:abstractNumId="2">
    <w:nsid w:val="8F67A1CA"/>
    <w:multiLevelType w:val="singleLevel"/>
    <w:tmpl w:val="8F67A1CA"/>
    <w:lvl w:ilvl="0">
      <w:start w:val="1"/>
      <w:numFmt w:val="decimal"/>
      <w:lvlText w:val="(%1)"/>
      <w:lvlJc w:val="left"/>
      <w:pPr>
        <w:ind w:left="425" w:hanging="425"/>
      </w:pPr>
      <w:rPr>
        <w:rFonts w:hint="default"/>
      </w:rPr>
    </w:lvl>
  </w:abstractNum>
  <w:abstractNum w:abstractNumId="3">
    <w:nsid w:val="9CCBFCAB"/>
    <w:multiLevelType w:val="singleLevel"/>
    <w:tmpl w:val="9CCBFCAB"/>
    <w:lvl w:ilvl="0">
      <w:start w:val="1"/>
      <w:numFmt w:val="decimal"/>
      <w:lvlText w:val="(%1)"/>
      <w:lvlJc w:val="left"/>
      <w:pPr>
        <w:ind w:left="425" w:hanging="425"/>
      </w:pPr>
      <w:rPr>
        <w:rFonts w:hint="default"/>
      </w:rPr>
    </w:lvl>
  </w:abstractNum>
  <w:abstractNum w:abstractNumId="4">
    <w:nsid w:val="A029F22A"/>
    <w:multiLevelType w:val="singleLevel"/>
    <w:tmpl w:val="A029F22A"/>
    <w:lvl w:ilvl="0">
      <w:start w:val="1"/>
      <w:numFmt w:val="decimal"/>
      <w:lvlText w:val="(%1)"/>
      <w:lvlJc w:val="left"/>
      <w:pPr>
        <w:ind w:left="425" w:hanging="425"/>
      </w:pPr>
      <w:rPr>
        <w:rFonts w:hint="default"/>
      </w:rPr>
    </w:lvl>
  </w:abstractNum>
  <w:abstractNum w:abstractNumId="5">
    <w:nsid w:val="BE6D0E49"/>
    <w:multiLevelType w:val="singleLevel"/>
    <w:tmpl w:val="BE6D0E49"/>
    <w:lvl w:ilvl="0">
      <w:start w:val="1"/>
      <w:numFmt w:val="decimal"/>
      <w:suff w:val="space"/>
      <w:lvlText w:val="（%1）"/>
      <w:lvlJc w:val="left"/>
    </w:lvl>
  </w:abstractNum>
  <w:abstractNum w:abstractNumId="6">
    <w:nsid w:val="BFD1761D"/>
    <w:multiLevelType w:val="singleLevel"/>
    <w:tmpl w:val="BFD1761D"/>
    <w:lvl w:ilvl="0">
      <w:start w:val="1"/>
      <w:numFmt w:val="decimalEnclosedCircleChinese"/>
      <w:suff w:val="nothing"/>
      <w:lvlText w:val="%1　"/>
      <w:lvlJc w:val="left"/>
      <w:pPr>
        <w:ind w:left="0" w:firstLine="400"/>
      </w:pPr>
      <w:rPr>
        <w:rFonts w:hint="eastAsia"/>
      </w:rPr>
    </w:lvl>
  </w:abstractNum>
  <w:abstractNum w:abstractNumId="7">
    <w:nsid w:val="C746628F"/>
    <w:multiLevelType w:val="singleLevel"/>
    <w:tmpl w:val="C746628F"/>
    <w:lvl w:ilvl="0">
      <w:start w:val="1"/>
      <w:numFmt w:val="decimal"/>
      <w:lvlText w:val="(%1)"/>
      <w:lvlJc w:val="left"/>
      <w:pPr>
        <w:tabs>
          <w:tab w:val="left" w:pos="312"/>
        </w:tabs>
      </w:pPr>
    </w:lvl>
  </w:abstractNum>
  <w:abstractNum w:abstractNumId="8">
    <w:nsid w:val="088FC0F2"/>
    <w:multiLevelType w:val="singleLevel"/>
    <w:tmpl w:val="088FC0F2"/>
    <w:lvl w:ilvl="0">
      <w:start w:val="2"/>
      <w:numFmt w:val="decimal"/>
      <w:suff w:val="space"/>
      <w:lvlText w:val="（%1）"/>
      <w:lvlJc w:val="left"/>
    </w:lvl>
  </w:abstractNum>
  <w:abstractNum w:abstractNumId="9">
    <w:nsid w:val="1F9038FC"/>
    <w:multiLevelType w:val="singleLevel"/>
    <w:tmpl w:val="1F9038FC"/>
    <w:lvl w:ilvl="0">
      <w:start w:val="2"/>
      <w:numFmt w:val="decimalEnclosedCircleChinese"/>
      <w:suff w:val="nothing"/>
      <w:lvlText w:val="%1　"/>
      <w:lvlJc w:val="left"/>
      <w:pPr>
        <w:ind w:left="0" w:firstLine="403"/>
      </w:pPr>
      <w:rPr>
        <w:rFonts w:hint="eastAsia"/>
      </w:rPr>
    </w:lvl>
  </w:abstractNum>
  <w:abstractNum w:abstractNumId="10">
    <w:nsid w:val="20308E5F"/>
    <w:multiLevelType w:val="singleLevel"/>
    <w:tmpl w:val="C746628F"/>
    <w:lvl w:ilvl="0">
      <w:start w:val="1"/>
      <w:numFmt w:val="decimal"/>
      <w:lvlText w:val="(%1)"/>
      <w:lvlJc w:val="left"/>
      <w:pPr>
        <w:tabs>
          <w:tab w:val="left" w:pos="312"/>
        </w:tabs>
      </w:pPr>
    </w:lvl>
  </w:abstractNum>
  <w:abstractNum w:abstractNumId="11">
    <w:nsid w:val="33C1D334"/>
    <w:multiLevelType w:val="singleLevel"/>
    <w:tmpl w:val="33C1D334"/>
    <w:lvl w:ilvl="0">
      <w:start w:val="3"/>
      <w:numFmt w:val="decimalEnclosedCircleChinese"/>
      <w:suff w:val="nothing"/>
      <w:lvlText w:val="%1　"/>
      <w:lvlJc w:val="left"/>
      <w:pPr>
        <w:ind w:left="0" w:firstLine="403"/>
      </w:pPr>
      <w:rPr>
        <w:rFonts w:hint="eastAsia"/>
      </w:rPr>
    </w:lvl>
  </w:abstractNum>
  <w:abstractNum w:abstractNumId="12">
    <w:nsid w:val="37FD8222"/>
    <w:multiLevelType w:val="singleLevel"/>
    <w:tmpl w:val="37FD8222"/>
    <w:lvl w:ilvl="0">
      <w:start w:val="1"/>
      <w:numFmt w:val="decimal"/>
      <w:lvlText w:val="(%1)"/>
      <w:lvlJc w:val="left"/>
      <w:pPr>
        <w:ind w:left="425" w:hanging="425"/>
      </w:pPr>
      <w:rPr>
        <w:rFonts w:hint="default"/>
      </w:rPr>
    </w:lvl>
  </w:abstractNum>
  <w:abstractNum w:abstractNumId="13">
    <w:nsid w:val="3F500254"/>
    <w:multiLevelType w:val="singleLevel"/>
    <w:tmpl w:val="3F500254"/>
    <w:lvl w:ilvl="0">
      <w:start w:val="1"/>
      <w:numFmt w:val="decimal"/>
      <w:lvlText w:val="%1."/>
      <w:lvlJc w:val="left"/>
      <w:pPr>
        <w:tabs>
          <w:tab w:val="left" w:pos="312"/>
        </w:tabs>
      </w:pPr>
    </w:lvl>
  </w:abstractNum>
  <w:abstractNum w:abstractNumId="14">
    <w:nsid w:val="5EEE1DE2"/>
    <w:multiLevelType w:val="multilevel"/>
    <w:tmpl w:val="5EEE1DE2"/>
    <w:lvl w:ilvl="0">
      <w:start w:val="1"/>
      <w:numFmt w:val="decimal"/>
      <w:suff w:val="space"/>
      <w:lvlText w:val="[%1]"/>
      <w:lvlJc w:val="left"/>
    </w:lvl>
    <w:lvl w:ilvl="1">
      <w:start w:val="1"/>
      <w:numFmt w:val="bullet"/>
      <w:lvlText w:val="o"/>
      <w:lvlJc w:val="left"/>
      <w:pPr>
        <w:ind w:left="720" w:hanging="240"/>
      </w:pPr>
      <w:rPr>
        <w:rFonts w:ascii="Courier New" w:eastAsia="Courier New" w:hAnsi="Courier New" w:cs="Courier New" w:hint="default"/>
      </w:rPr>
    </w:lvl>
    <w:lvl w:ilvl="2">
      <w:start w:val="1"/>
      <w:numFmt w:val="bullet"/>
      <w:lvlText w:val="§"/>
      <w:lvlJc w:val="left"/>
      <w:pPr>
        <w:ind w:left="1200" w:hanging="240"/>
      </w:pPr>
      <w:rPr>
        <w:rFonts w:ascii="Wingdings" w:eastAsia="Wingdings" w:hAnsi="Wingdings" w:cs="Wingdings" w:hint="default"/>
      </w:rPr>
    </w:lvl>
    <w:lvl w:ilvl="3">
      <w:start w:val="1"/>
      <w:numFmt w:val="bullet"/>
      <w:lvlText w:val="·"/>
      <w:lvlJc w:val="left"/>
      <w:pPr>
        <w:ind w:left="1680" w:hanging="240"/>
      </w:pPr>
      <w:rPr>
        <w:rFonts w:ascii="Symbol" w:eastAsia="Symbol" w:hAnsi="Symbol" w:cs="Symbol" w:hint="default"/>
      </w:rPr>
    </w:lvl>
    <w:lvl w:ilvl="4">
      <w:start w:val="1"/>
      <w:numFmt w:val="bullet"/>
      <w:lvlText w:val="o"/>
      <w:lvlJc w:val="left"/>
      <w:pPr>
        <w:ind w:left="2160" w:hanging="240"/>
      </w:pPr>
      <w:rPr>
        <w:rFonts w:ascii="Courier New" w:eastAsia="Courier New" w:hAnsi="Courier New" w:cs="Courier New" w:hint="default"/>
      </w:rPr>
    </w:lvl>
    <w:lvl w:ilvl="5">
      <w:start w:val="1"/>
      <w:numFmt w:val="bullet"/>
      <w:lvlText w:val="§"/>
      <w:lvlJc w:val="left"/>
      <w:pPr>
        <w:ind w:left="2640" w:hanging="240"/>
      </w:pPr>
      <w:rPr>
        <w:rFonts w:ascii="Wingdings" w:eastAsia="Wingdings" w:hAnsi="Wingdings" w:cs="Wingdings" w:hint="default"/>
      </w:rPr>
    </w:lvl>
    <w:lvl w:ilvl="6">
      <w:start w:val="1"/>
      <w:numFmt w:val="bullet"/>
      <w:lvlText w:val="·"/>
      <w:lvlJc w:val="left"/>
      <w:pPr>
        <w:ind w:left="3120" w:hanging="240"/>
      </w:pPr>
      <w:rPr>
        <w:rFonts w:ascii="Symbol" w:eastAsia="Symbol" w:hAnsi="Symbol" w:cs="Symbol" w:hint="default"/>
      </w:rPr>
    </w:lvl>
    <w:lvl w:ilvl="7">
      <w:start w:val="1"/>
      <w:numFmt w:val="bullet"/>
      <w:lvlText w:val="o"/>
      <w:lvlJc w:val="left"/>
      <w:pPr>
        <w:ind w:left="3600" w:hanging="240"/>
      </w:pPr>
      <w:rPr>
        <w:rFonts w:ascii="Courier New" w:eastAsia="Courier New" w:hAnsi="Courier New" w:cs="Courier New" w:hint="default"/>
      </w:rPr>
    </w:lvl>
    <w:lvl w:ilvl="8">
      <w:start w:val="1"/>
      <w:numFmt w:val="bullet"/>
      <w:lvlText w:val="§"/>
      <w:lvlJc w:val="left"/>
      <w:pPr>
        <w:ind w:left="4080" w:hanging="240"/>
      </w:pPr>
      <w:rPr>
        <w:rFonts w:ascii="Wingdings" w:eastAsia="Wingdings" w:hAnsi="Wingdings" w:cs="Wingdings" w:hint="default"/>
      </w:rPr>
    </w:lvl>
  </w:abstractNum>
  <w:abstractNum w:abstractNumId="15">
    <w:nsid w:val="6F7AB9E0"/>
    <w:multiLevelType w:val="singleLevel"/>
    <w:tmpl w:val="6F7AB9E0"/>
    <w:lvl w:ilvl="0">
      <w:start w:val="1"/>
      <w:numFmt w:val="decimal"/>
      <w:lvlText w:val="(%1)"/>
      <w:lvlJc w:val="left"/>
      <w:pPr>
        <w:ind w:left="425" w:hanging="425"/>
      </w:pPr>
      <w:rPr>
        <w:rFonts w:hint="default"/>
      </w:rPr>
    </w:lvl>
  </w:abstractNum>
  <w:abstractNum w:abstractNumId="16">
    <w:nsid w:val="730D253D"/>
    <w:multiLevelType w:val="singleLevel"/>
    <w:tmpl w:val="730D253D"/>
    <w:lvl w:ilvl="0">
      <w:start w:val="2"/>
      <w:numFmt w:val="decimal"/>
      <w:suff w:val="space"/>
      <w:lvlText w:val="%1）"/>
      <w:lvlJc w:val="left"/>
    </w:lvl>
  </w:abstractNum>
  <w:abstractNum w:abstractNumId="17">
    <w:nsid w:val="767BCFCE"/>
    <w:multiLevelType w:val="singleLevel"/>
    <w:tmpl w:val="767BCFCE"/>
    <w:lvl w:ilvl="0">
      <w:start w:val="1"/>
      <w:numFmt w:val="decimal"/>
      <w:suff w:val="space"/>
      <w:lvlText w:val="%1."/>
      <w:lvlJc w:val="left"/>
    </w:lvl>
  </w:abstractNum>
  <w:abstractNum w:abstractNumId="18">
    <w:nsid w:val="7AD51DD6"/>
    <w:multiLevelType w:val="singleLevel"/>
    <w:tmpl w:val="7AD51DD6"/>
    <w:lvl w:ilvl="0">
      <w:start w:val="1"/>
      <w:numFmt w:val="decimalEnclosedCircleChinese"/>
      <w:suff w:val="nothing"/>
      <w:lvlText w:val="%1　"/>
      <w:lvlJc w:val="left"/>
      <w:pPr>
        <w:ind w:left="0" w:firstLine="400"/>
      </w:pPr>
      <w:rPr>
        <w:rFonts w:hint="eastAsia"/>
      </w:rPr>
    </w:lvl>
  </w:abstractNum>
  <w:num w:numId="1" w16cid:durableId="1430003977">
    <w:abstractNumId w:val="4"/>
  </w:num>
  <w:num w:numId="2" w16cid:durableId="1591547944">
    <w:abstractNumId w:val="5"/>
  </w:num>
  <w:num w:numId="3" w16cid:durableId="2094618316">
    <w:abstractNumId w:val="16"/>
  </w:num>
  <w:num w:numId="4" w16cid:durableId="777068007">
    <w:abstractNumId w:val="7"/>
  </w:num>
  <w:num w:numId="5" w16cid:durableId="894973521">
    <w:abstractNumId w:val="6"/>
  </w:num>
  <w:num w:numId="6" w16cid:durableId="1148208518">
    <w:abstractNumId w:val="9"/>
  </w:num>
  <w:num w:numId="7" w16cid:durableId="226962607">
    <w:abstractNumId w:val="11"/>
  </w:num>
  <w:num w:numId="8" w16cid:durableId="453134600">
    <w:abstractNumId w:val="13"/>
  </w:num>
  <w:num w:numId="9" w16cid:durableId="1203445900">
    <w:abstractNumId w:val="15"/>
  </w:num>
  <w:num w:numId="10" w16cid:durableId="1850562165">
    <w:abstractNumId w:val="3"/>
  </w:num>
  <w:num w:numId="11" w16cid:durableId="424151870">
    <w:abstractNumId w:val="17"/>
  </w:num>
  <w:num w:numId="12" w16cid:durableId="1156461011">
    <w:abstractNumId w:val="18"/>
  </w:num>
  <w:num w:numId="13" w16cid:durableId="579828159">
    <w:abstractNumId w:val="12"/>
  </w:num>
  <w:num w:numId="14" w16cid:durableId="1492410626">
    <w:abstractNumId w:val="0"/>
  </w:num>
  <w:num w:numId="15" w16cid:durableId="810631969">
    <w:abstractNumId w:val="8"/>
  </w:num>
  <w:num w:numId="16" w16cid:durableId="31807655">
    <w:abstractNumId w:val="2"/>
  </w:num>
  <w:num w:numId="17" w16cid:durableId="1556700706">
    <w:abstractNumId w:val="1"/>
  </w:num>
  <w:num w:numId="18" w16cid:durableId="1780298183">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embedSystemFonts/>
  <w:bordersDoNotSurroundHeader/>
  <w:bordersDoNotSurroundFooter/>
  <w:defaultTabStop w:val="420"/>
  <w:evenAndOddHeaders/>
  <w:drawingGridHorizontalSpacing w:val="240"/>
  <w:drawingGridVerticalSpacing w:val="164"/>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EF15FA5"/>
    <w:rsid w:val="00281F3A"/>
    <w:rsid w:val="00427C30"/>
    <w:rsid w:val="00983BAE"/>
    <w:rsid w:val="00B2623B"/>
    <w:rsid w:val="00E67E92"/>
    <w:rsid w:val="02FE031F"/>
    <w:rsid w:val="04425FE9"/>
    <w:rsid w:val="051753D3"/>
    <w:rsid w:val="05A01219"/>
    <w:rsid w:val="06451FBC"/>
    <w:rsid w:val="0B7479EC"/>
    <w:rsid w:val="0EF15FA5"/>
    <w:rsid w:val="16544D7C"/>
    <w:rsid w:val="17CA18EB"/>
    <w:rsid w:val="17ED174E"/>
    <w:rsid w:val="23830792"/>
    <w:rsid w:val="2937429C"/>
    <w:rsid w:val="327F0285"/>
    <w:rsid w:val="39DC4FED"/>
    <w:rsid w:val="3B576FDB"/>
    <w:rsid w:val="3F74369F"/>
    <w:rsid w:val="429B4286"/>
    <w:rsid w:val="50501F0F"/>
    <w:rsid w:val="576C75EF"/>
    <w:rsid w:val="5C19371F"/>
    <w:rsid w:val="5FEF199A"/>
    <w:rsid w:val="630E772A"/>
    <w:rsid w:val="65D740A6"/>
    <w:rsid w:val="6E9C308F"/>
    <w:rsid w:val="75AE1861"/>
    <w:rsid w:val="7F6D1319"/>
  </w:rsids>
  <w:docVars>
    <w:docVar w:name="commondata" w:val="eyJoZGlkIjoiZThmNjAzMWJlZjFkMmQwODUwMTJkYzE2ODFiYmFmYT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C3BD0B"/>
  <w15:docId w15:val="{960C75C7-143C-44D0-BB9B-547D2C59B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napToGrid w:val="0"/>
      <w:spacing w:line="300" w:lineRule="auto"/>
      <w:ind w:firstLine="602" w:firstLineChars="200"/>
      <w:jc w:val="both"/>
    </w:pPr>
    <w:rPr>
      <w:rFonts w:cstheme="minorBidi"/>
      <w:kern w:val="2"/>
      <w:sz w:val="24"/>
      <w:szCs w:val="24"/>
    </w:rPr>
  </w:style>
  <w:style w:type="paragraph" w:styleId="Heading1">
    <w:name w:val="heading 1"/>
    <w:basedOn w:val="Normal"/>
    <w:next w:val="Normal"/>
    <w:link w:val="1"/>
    <w:qFormat/>
    <w:pPr>
      <w:keepNext/>
      <w:keepLines/>
      <w:widowControl/>
      <w:tabs>
        <w:tab w:val="left" w:pos="377"/>
      </w:tabs>
      <w:spacing w:after="220" w:line="360" w:lineRule="auto"/>
      <w:ind w:firstLine="0" w:firstLineChars="0"/>
      <w:jc w:val="left"/>
      <w:outlineLvl w:val="0"/>
    </w:pPr>
    <w:rPr>
      <w:rFonts w:ascii="黑体" w:eastAsia="黑体" w:hAnsi="黑体"/>
      <w:bCs/>
      <w:kern w:val="44"/>
      <w:sz w:val="30"/>
      <w:szCs w:val="30"/>
    </w:rPr>
  </w:style>
  <w:style w:type="paragraph" w:styleId="Heading2">
    <w:name w:val="heading 2"/>
    <w:basedOn w:val="Normal"/>
    <w:next w:val="Normal"/>
    <w:link w:val="2"/>
    <w:uiPriority w:val="9"/>
    <w:unhideWhenUsed/>
    <w:qFormat/>
    <w:pPr>
      <w:keepNext/>
      <w:keepLines/>
      <w:spacing w:before="50" w:beforeLines="50" w:line="360" w:lineRule="auto"/>
      <w:ind w:firstLine="0" w:firstLineChars="0"/>
      <w:jc w:val="left"/>
      <w:outlineLvl w:val="1"/>
    </w:pPr>
    <w:rPr>
      <w:rFonts w:eastAsia="黑体"/>
      <w:sz w:val="28"/>
      <w:szCs w:val="28"/>
    </w:rPr>
  </w:style>
  <w:style w:type="paragraph" w:styleId="Heading3">
    <w:name w:val="heading 3"/>
    <w:basedOn w:val="Normal"/>
    <w:next w:val="Normal"/>
    <w:link w:val="3"/>
    <w:uiPriority w:val="9"/>
    <w:unhideWhenUsed/>
    <w:qFormat/>
    <w:pPr>
      <w:keepNext/>
      <w:keepLines/>
      <w:spacing w:before="50" w:beforeLines="50" w:line="360" w:lineRule="auto"/>
      <w:ind w:firstLine="0" w:firstLineChars="0"/>
      <w:jc w:val="left"/>
      <w:outlineLvl w:val="2"/>
    </w:pPr>
    <w:rPr>
      <w:rFonts w:eastAsia="黑体"/>
    </w:rPr>
  </w:style>
  <w:style w:type="paragraph" w:styleId="Heading4">
    <w:name w:val="heading 4"/>
    <w:basedOn w:val="Normal"/>
    <w:next w:val="Normal"/>
    <w:link w:val="4"/>
    <w:uiPriority w:val="9"/>
    <w:unhideWhenUsed/>
    <w:qFormat/>
    <w:pPr>
      <w:keepNext/>
      <w:keepLines/>
      <w:outlineLvl w:val="3"/>
    </w:pPr>
  </w:style>
  <w:style w:type="paragraph" w:styleId="Heading5">
    <w:name w:val="heading 5"/>
    <w:basedOn w:val="Normal"/>
    <w:next w:val="Normal"/>
    <w:link w:val="5"/>
    <w:uiPriority w:val="9"/>
    <w:unhideWhenUsed/>
    <w:qFormat/>
    <w:pPr>
      <w:keepNext/>
      <w:keepLines/>
      <w:spacing w:before="280" w:after="290" w:line="372" w:lineRule="auto"/>
      <w:outlineLvl w:val="4"/>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semiHidden/>
    <w:unhideWhenUsed/>
    <w:qFormat/>
    <w:pPr>
      <w:ind w:left="840" w:leftChars="400"/>
    </w:pPr>
  </w:style>
  <w:style w:type="paragraph" w:styleId="Footer">
    <w:name w:val="footer"/>
    <w:basedOn w:val="Normal"/>
    <w:uiPriority w:val="99"/>
    <w:qFormat/>
    <w:pPr>
      <w:tabs>
        <w:tab w:val="center" w:pos="4153"/>
        <w:tab w:val="right" w:pos="8306"/>
      </w:tabs>
      <w:jc w:val="left"/>
    </w:pPr>
    <w:rPr>
      <w:sz w:val="18"/>
      <w:szCs w:val="18"/>
    </w:rPr>
  </w:style>
  <w:style w:type="paragraph" w:styleId="Header">
    <w:name w:val="header"/>
    <w:basedOn w:val="Normal"/>
    <w:qFormat/>
    <w:pPr>
      <w:pBdr>
        <w:bottom w:val="single" w:sz="6" w:space="1" w:color="auto"/>
      </w:pBdr>
      <w:tabs>
        <w:tab w:val="center" w:pos="4153"/>
        <w:tab w:val="right" w:pos="8306"/>
      </w:tabs>
      <w:jc w:val="center"/>
    </w:pPr>
    <w:rPr>
      <w:sz w:val="18"/>
      <w:szCs w:val="18"/>
    </w:rPr>
  </w:style>
  <w:style w:type="paragraph" w:styleId="TOC1">
    <w:name w:val="toc 1"/>
    <w:basedOn w:val="Normal"/>
    <w:next w:val="Normal"/>
    <w:uiPriority w:val="39"/>
    <w:semiHidden/>
    <w:unhideWhenUsed/>
    <w:qFormat/>
  </w:style>
  <w:style w:type="paragraph" w:styleId="TOC2">
    <w:name w:val="toc 2"/>
    <w:basedOn w:val="Normal"/>
    <w:next w:val="Normal"/>
    <w:uiPriority w:val="39"/>
    <w:semiHidden/>
    <w:unhideWhenUsed/>
    <w:qFormat/>
    <w:pPr>
      <w:ind w:left="420" w:leftChars="200"/>
    </w:pPr>
  </w:style>
  <w:style w:type="paragraph" w:styleId="NormalWeb">
    <w:name w:val="Normal (Web)"/>
    <w:basedOn w:val="Normal"/>
    <w:uiPriority w:val="99"/>
    <w:semiHidden/>
    <w:unhideWhenUsed/>
    <w:qFormat/>
    <w:pPr>
      <w:spacing w:beforeAutospacing="1" w:afterAutospacing="1"/>
      <w:jc w:val="left"/>
    </w:pPr>
    <w:rPr>
      <w:rFonts w:cs="Times New Roman"/>
      <w:kern w:val="0"/>
    </w:rPr>
  </w:style>
  <w:style w:type="table" w:styleId="TableGrid">
    <w:name w:val="Table Grid"/>
    <w:basedOn w:val="TableNormal"/>
    <w:uiPriority w:val="59"/>
    <w:qFormat/>
    <w:rPr>
      <w:rFonts w:ascii="Calibri" w:eastAsia="Times New Roman"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qFormat/>
  </w:style>
  <w:style w:type="paragraph" w:customStyle="1" w:styleId="a">
    <w:name w:val="参考文献"/>
    <w:next w:val="Normal"/>
    <w:link w:val="Char"/>
    <w:qFormat/>
    <w:pPr>
      <w:snapToGrid w:val="0"/>
      <w:spacing w:line="300" w:lineRule="auto"/>
      <w:ind w:hanging="480" w:hangingChars="200"/>
    </w:pPr>
    <w:rPr>
      <w:rFonts w:cstheme="minorBidi"/>
      <w:sz w:val="21"/>
      <w:szCs w:val="21"/>
    </w:rPr>
  </w:style>
  <w:style w:type="paragraph" w:customStyle="1" w:styleId="a0">
    <w:name w:val="分类号"/>
    <w:basedOn w:val="Normal"/>
    <w:qFormat/>
    <w:rPr>
      <w:rFonts w:ascii="仿宋_GB2312" w:eastAsia="仿宋_GB2312" w:cs="Times New Roman"/>
      <w:sz w:val="28"/>
      <w:szCs w:val="28"/>
    </w:rPr>
  </w:style>
  <w:style w:type="paragraph" w:customStyle="1" w:styleId="a1">
    <w:name w:val="封面日期"/>
    <w:basedOn w:val="Normal"/>
    <w:qFormat/>
    <w:pPr>
      <w:jc w:val="center"/>
    </w:pPr>
    <w:rPr>
      <w:rFonts w:ascii="黑体" w:eastAsia="黑体" w:cs="Times New Roman"/>
      <w:sz w:val="32"/>
      <w:szCs w:val="32"/>
    </w:rPr>
  </w:style>
  <w:style w:type="paragraph" w:customStyle="1" w:styleId="a2">
    <w:name w:val="论文标题"/>
    <w:basedOn w:val="Normal"/>
    <w:qFormat/>
    <w:pPr>
      <w:jc w:val="center"/>
    </w:pPr>
    <w:rPr>
      <w:rFonts w:eastAsia="楷体_GB2312" w:cs="Times New Roman"/>
      <w:b/>
      <w:kern w:val="36"/>
      <w:sz w:val="52"/>
      <w:szCs w:val="52"/>
    </w:rPr>
  </w:style>
  <w:style w:type="paragraph" w:customStyle="1" w:styleId="a3">
    <w:name w:val="硕士学位论文"/>
    <w:basedOn w:val="Normal"/>
    <w:qFormat/>
    <w:pPr>
      <w:spacing w:before="240"/>
      <w:jc w:val="center"/>
    </w:pPr>
    <w:rPr>
      <w:rFonts w:cs="Times New Roman"/>
      <w:sz w:val="44"/>
      <w:szCs w:val="44"/>
    </w:rPr>
  </w:style>
  <w:style w:type="paragraph" w:customStyle="1" w:styleId="a4">
    <w:name w:val="研究生姓名"/>
    <w:basedOn w:val="Normal"/>
    <w:qFormat/>
    <w:pPr>
      <w:ind w:firstLine="700" w:firstLineChars="700"/>
    </w:pPr>
    <w:rPr>
      <w:rFonts w:cs="Times New Roman"/>
      <w:sz w:val="28"/>
      <w:szCs w:val="28"/>
    </w:rPr>
  </w:style>
  <w:style w:type="character" w:customStyle="1" w:styleId="2">
    <w:name w:val="标题 2 字符"/>
    <w:link w:val="Heading2"/>
    <w:qFormat/>
    <w:rPr>
      <w:rFonts w:ascii="Times New Roman" w:eastAsia="黑体" w:hAnsi="Times New Roman"/>
      <w:sz w:val="28"/>
      <w:szCs w:val="28"/>
    </w:rPr>
  </w:style>
  <w:style w:type="character" w:customStyle="1" w:styleId="3">
    <w:name w:val="标题 3 字符"/>
    <w:link w:val="Heading3"/>
    <w:qFormat/>
    <w:rPr>
      <w:rFonts w:eastAsia="黑体"/>
      <w:sz w:val="24"/>
    </w:rPr>
  </w:style>
  <w:style w:type="character" w:customStyle="1" w:styleId="4">
    <w:name w:val="标题 4 字符"/>
    <w:link w:val="Heading4"/>
    <w:qFormat/>
    <w:rPr>
      <w:rFonts w:ascii="Times New Roman" w:hAnsi="Times New Roman"/>
    </w:rPr>
  </w:style>
  <w:style w:type="character" w:customStyle="1" w:styleId="Char">
    <w:name w:val="参考文献 Char"/>
    <w:link w:val="a"/>
    <w:qFormat/>
    <w:rPr>
      <w:rFonts w:ascii="Times New Roman" w:eastAsia="宋体" w:hAnsi="Times New Roman" w:cstheme="minorBidi"/>
      <w:sz w:val="21"/>
      <w:szCs w:val="21"/>
    </w:rPr>
  </w:style>
  <w:style w:type="paragraph" w:customStyle="1" w:styleId="WPSOffice1">
    <w:name w:val="WPSOffice手动目录 1"/>
    <w:qFormat/>
  </w:style>
  <w:style w:type="paragraph" w:customStyle="1" w:styleId="WPSOffice2">
    <w:name w:val="WPSOffice手动目录 2"/>
    <w:qFormat/>
    <w:pPr>
      <w:ind w:left="200" w:leftChars="200"/>
    </w:pPr>
  </w:style>
  <w:style w:type="paragraph" w:customStyle="1" w:styleId="WPSOffice3">
    <w:name w:val="WPSOffice手动目录 3"/>
    <w:qFormat/>
    <w:pPr>
      <w:ind w:left="400" w:leftChars="400"/>
    </w:pPr>
  </w:style>
  <w:style w:type="character" w:customStyle="1" w:styleId="1">
    <w:name w:val="标题 1 字符"/>
    <w:link w:val="Heading1"/>
    <w:qFormat/>
    <w:rPr>
      <w:rFonts w:ascii="黑体" w:eastAsia="黑体" w:hAnsi="黑体"/>
      <w:bCs/>
      <w:kern w:val="44"/>
      <w:sz w:val="30"/>
      <w:szCs w:val="30"/>
    </w:rPr>
  </w:style>
  <w:style w:type="character" w:customStyle="1" w:styleId="5">
    <w:name w:val="标题 5 字符"/>
    <w:link w:val="Heading5"/>
    <w:qFormat/>
    <w:rPr>
      <w:b/>
      <w:sz w:val="28"/>
    </w:rPr>
  </w:style>
  <w:style w:type="table" w:customStyle="1" w:styleId="TableNormal0">
    <w:name w:val="Table Normal_0"/>
    <w:semiHidden/>
    <w:unhideWhenUsed/>
    <w:qFormat/>
    <w:tblPr>
      <w:tblCellMar>
        <w:top w:w="0" w:type="dxa"/>
        <w:left w:w="0" w:type="dxa"/>
        <w:bottom w:w="0" w:type="dxa"/>
        <w:right w:w="0" w:type="dxa"/>
      </w:tblCellMar>
    </w:tblPr>
  </w:style>
  <w:style w:type="paragraph" w:customStyle="1" w:styleId="a5">
    <w:name w:val="论文正文"/>
    <w:basedOn w:val="Normal"/>
    <w:qFormat/>
  </w:style>
  <w:style w:type="paragraph" w:styleId="BodyTextIndent">
    <w:name w:val="Body Text Indent"/>
    <w:basedOn w:val="Normal"/>
    <w:link w:val="a6"/>
    <w:uiPriority w:val="99"/>
    <w:semiHidden/>
    <w:unhideWhenUsed/>
    <w:rsid w:val="00427C30"/>
    <w:pPr>
      <w:spacing w:after="120"/>
      <w:ind w:left="420" w:leftChars="200"/>
    </w:pPr>
  </w:style>
  <w:style w:type="character" w:customStyle="1" w:styleId="a6">
    <w:name w:val="正文文本缩进 字符"/>
    <w:basedOn w:val="DefaultParagraphFont"/>
    <w:link w:val="BodyTextIndent"/>
    <w:uiPriority w:val="99"/>
    <w:semiHidden/>
    <w:rsid w:val="00427C30"/>
    <w:rPr>
      <w:rFonts w:cstheme="minorBidi"/>
      <w:kern w:val="2"/>
      <w:sz w:val="24"/>
      <w:szCs w:val="24"/>
    </w:rPr>
  </w:style>
  <w:style w:type="paragraph" w:styleId="BodyTextFirstIndent2">
    <w:name w:val="Body Text First Indent 2"/>
    <w:basedOn w:val="BodyTextIndent"/>
    <w:link w:val="20"/>
    <w:unhideWhenUsed/>
    <w:qFormat/>
    <w:rsid w:val="00427C30"/>
    <w:pPr>
      <w:ind w:firstLine="420"/>
    </w:pPr>
    <w:rPr>
      <w:rFonts w:cs="Times New Roman"/>
      <w:szCs w:val="20"/>
    </w:rPr>
  </w:style>
  <w:style w:type="character" w:customStyle="1" w:styleId="20">
    <w:name w:val="正文文本首行缩进 2 字符"/>
    <w:basedOn w:val="a6"/>
    <w:link w:val="BodyTextFirstIndent2"/>
    <w:rsid w:val="00427C30"/>
    <w:rPr>
      <w:rFonts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00" Type="http://schemas.openxmlformats.org/officeDocument/2006/relationships/oleObject" Target="embeddings/oleObject23.bin" /><Relationship Id="rId101" Type="http://schemas.openxmlformats.org/officeDocument/2006/relationships/image" Target="media/image24.wmf" /><Relationship Id="rId102" Type="http://schemas.openxmlformats.org/officeDocument/2006/relationships/oleObject" Target="embeddings/oleObject24.bin" /><Relationship Id="rId103" Type="http://schemas.openxmlformats.org/officeDocument/2006/relationships/image" Target="media/image25.wmf" /><Relationship Id="rId104" Type="http://schemas.openxmlformats.org/officeDocument/2006/relationships/oleObject" Target="embeddings/oleObject25.bin" /><Relationship Id="rId105" Type="http://schemas.openxmlformats.org/officeDocument/2006/relationships/image" Target="media/image26.wmf" /><Relationship Id="rId106" Type="http://schemas.openxmlformats.org/officeDocument/2006/relationships/oleObject" Target="embeddings/oleObject26.bin" /><Relationship Id="rId107" Type="http://schemas.openxmlformats.org/officeDocument/2006/relationships/image" Target="media/image27.wmf" /><Relationship Id="rId108" Type="http://schemas.openxmlformats.org/officeDocument/2006/relationships/oleObject" Target="embeddings/oleObject27.bin" /><Relationship Id="rId109" Type="http://schemas.openxmlformats.org/officeDocument/2006/relationships/image" Target="media/image28.wmf" /><Relationship Id="rId11" Type="http://schemas.openxmlformats.org/officeDocument/2006/relationships/header" Target="header3.xml" /><Relationship Id="rId110" Type="http://schemas.openxmlformats.org/officeDocument/2006/relationships/oleObject" Target="embeddings/oleObject28.bin" /><Relationship Id="rId111" Type="http://schemas.openxmlformats.org/officeDocument/2006/relationships/image" Target="media/image29.wmf" /><Relationship Id="rId112" Type="http://schemas.openxmlformats.org/officeDocument/2006/relationships/oleObject" Target="embeddings/oleObject29.bin" /><Relationship Id="rId113" Type="http://schemas.openxmlformats.org/officeDocument/2006/relationships/image" Target="media/image30.wmf" /><Relationship Id="rId114" Type="http://schemas.openxmlformats.org/officeDocument/2006/relationships/oleObject" Target="embeddings/oleObject30.bin" /><Relationship Id="rId115" Type="http://schemas.openxmlformats.org/officeDocument/2006/relationships/image" Target="media/image31.wmf" /><Relationship Id="rId116" Type="http://schemas.openxmlformats.org/officeDocument/2006/relationships/oleObject" Target="embeddings/oleObject31.bin" /><Relationship Id="rId117" Type="http://schemas.openxmlformats.org/officeDocument/2006/relationships/image" Target="media/image32.wmf" /><Relationship Id="rId118" Type="http://schemas.openxmlformats.org/officeDocument/2006/relationships/oleObject" Target="embeddings/oleObject32.bin" /><Relationship Id="rId119" Type="http://schemas.openxmlformats.org/officeDocument/2006/relationships/image" Target="media/image33.wmf" /><Relationship Id="rId12" Type="http://schemas.openxmlformats.org/officeDocument/2006/relationships/footer" Target="footer3.xml" /><Relationship Id="rId120" Type="http://schemas.openxmlformats.org/officeDocument/2006/relationships/oleObject" Target="embeddings/oleObject33.bin" /><Relationship Id="rId121" Type="http://schemas.openxmlformats.org/officeDocument/2006/relationships/image" Target="media/image34.wmf" /><Relationship Id="rId122" Type="http://schemas.openxmlformats.org/officeDocument/2006/relationships/oleObject" Target="embeddings/oleObject34.bin" /><Relationship Id="rId123" Type="http://schemas.openxmlformats.org/officeDocument/2006/relationships/image" Target="media/image35.wmf" /><Relationship Id="rId124" Type="http://schemas.openxmlformats.org/officeDocument/2006/relationships/oleObject" Target="embeddings/oleObject35.bin" /><Relationship Id="rId125" Type="http://schemas.openxmlformats.org/officeDocument/2006/relationships/image" Target="media/image36.wmf" /><Relationship Id="rId126" Type="http://schemas.openxmlformats.org/officeDocument/2006/relationships/oleObject" Target="embeddings/oleObject36.bin" /><Relationship Id="rId127" Type="http://schemas.openxmlformats.org/officeDocument/2006/relationships/image" Target="media/image37.wmf" /><Relationship Id="rId128" Type="http://schemas.openxmlformats.org/officeDocument/2006/relationships/oleObject" Target="embeddings/oleObject37.bin" /><Relationship Id="rId129" Type="http://schemas.openxmlformats.org/officeDocument/2006/relationships/image" Target="media/image38.wmf" /><Relationship Id="rId13" Type="http://schemas.openxmlformats.org/officeDocument/2006/relationships/header" Target="header4.xml" /><Relationship Id="rId130" Type="http://schemas.openxmlformats.org/officeDocument/2006/relationships/oleObject" Target="embeddings/oleObject38.bin" /><Relationship Id="rId131" Type="http://schemas.openxmlformats.org/officeDocument/2006/relationships/image" Target="media/image39.wmf" /><Relationship Id="rId132" Type="http://schemas.openxmlformats.org/officeDocument/2006/relationships/oleObject" Target="embeddings/oleObject39.bin" /><Relationship Id="rId133" Type="http://schemas.openxmlformats.org/officeDocument/2006/relationships/image" Target="media/image40.wmf" /><Relationship Id="rId134" Type="http://schemas.openxmlformats.org/officeDocument/2006/relationships/oleObject" Target="embeddings/oleObject40.bin" /><Relationship Id="rId135" Type="http://schemas.openxmlformats.org/officeDocument/2006/relationships/image" Target="media/image41.wmf" /><Relationship Id="rId136" Type="http://schemas.openxmlformats.org/officeDocument/2006/relationships/oleObject" Target="embeddings/oleObject41.bin" /><Relationship Id="rId137" Type="http://schemas.openxmlformats.org/officeDocument/2006/relationships/header" Target="header25.xml" /><Relationship Id="rId138" Type="http://schemas.openxmlformats.org/officeDocument/2006/relationships/header" Target="header26.xml" /><Relationship Id="rId139" Type="http://schemas.openxmlformats.org/officeDocument/2006/relationships/footer" Target="footer25.xml" /><Relationship Id="rId14" Type="http://schemas.openxmlformats.org/officeDocument/2006/relationships/header" Target="header5.xml" /><Relationship Id="rId140" Type="http://schemas.openxmlformats.org/officeDocument/2006/relationships/footer" Target="footer26.xml" /><Relationship Id="rId141" Type="http://schemas.openxmlformats.org/officeDocument/2006/relationships/header" Target="header27.xml" /><Relationship Id="rId142" Type="http://schemas.openxmlformats.org/officeDocument/2006/relationships/footer" Target="footer27.xml" /><Relationship Id="rId143" Type="http://schemas.openxmlformats.org/officeDocument/2006/relationships/image" Target="media/image42.wmf" /><Relationship Id="rId144" Type="http://schemas.openxmlformats.org/officeDocument/2006/relationships/oleObject" Target="embeddings/oleObject42.bin" /><Relationship Id="rId145" Type="http://schemas.openxmlformats.org/officeDocument/2006/relationships/image" Target="media/image43.wmf" /><Relationship Id="rId146" Type="http://schemas.openxmlformats.org/officeDocument/2006/relationships/oleObject" Target="embeddings/oleObject43.bin" /><Relationship Id="rId147" Type="http://schemas.openxmlformats.org/officeDocument/2006/relationships/image" Target="media/image44.wmf" /><Relationship Id="rId148" Type="http://schemas.openxmlformats.org/officeDocument/2006/relationships/oleObject" Target="embeddings/oleObject44.bin" /><Relationship Id="rId149" Type="http://schemas.openxmlformats.org/officeDocument/2006/relationships/image" Target="media/image45.wmf" /><Relationship Id="rId15" Type="http://schemas.openxmlformats.org/officeDocument/2006/relationships/footer" Target="footer4.xml" /><Relationship Id="rId150" Type="http://schemas.openxmlformats.org/officeDocument/2006/relationships/oleObject" Target="embeddings/oleObject45.bin" /><Relationship Id="rId151" Type="http://schemas.openxmlformats.org/officeDocument/2006/relationships/image" Target="media/image46.wmf" /><Relationship Id="rId152" Type="http://schemas.openxmlformats.org/officeDocument/2006/relationships/oleObject" Target="embeddings/oleObject46.bin" /><Relationship Id="rId153" Type="http://schemas.openxmlformats.org/officeDocument/2006/relationships/image" Target="media/image47.wmf" /><Relationship Id="rId154" Type="http://schemas.openxmlformats.org/officeDocument/2006/relationships/oleObject" Target="embeddings/oleObject47.bin" /><Relationship Id="rId155" Type="http://schemas.openxmlformats.org/officeDocument/2006/relationships/image" Target="media/image48.wmf" /><Relationship Id="rId156" Type="http://schemas.openxmlformats.org/officeDocument/2006/relationships/oleObject" Target="embeddings/oleObject48.bin" /><Relationship Id="rId157" Type="http://schemas.openxmlformats.org/officeDocument/2006/relationships/image" Target="media/image49.wmf" /><Relationship Id="rId158" Type="http://schemas.openxmlformats.org/officeDocument/2006/relationships/oleObject" Target="embeddings/oleObject49.bin" /><Relationship Id="rId159" Type="http://schemas.openxmlformats.org/officeDocument/2006/relationships/image" Target="media/image50.wmf" /><Relationship Id="rId16" Type="http://schemas.openxmlformats.org/officeDocument/2006/relationships/footer" Target="footer5.xml" /><Relationship Id="rId160" Type="http://schemas.openxmlformats.org/officeDocument/2006/relationships/oleObject" Target="embeddings/oleObject50.bin" /><Relationship Id="rId161" Type="http://schemas.openxmlformats.org/officeDocument/2006/relationships/image" Target="media/image51.wmf" /><Relationship Id="rId162" Type="http://schemas.openxmlformats.org/officeDocument/2006/relationships/oleObject" Target="embeddings/oleObject51.bin" /><Relationship Id="rId163" Type="http://schemas.openxmlformats.org/officeDocument/2006/relationships/image" Target="media/image52.wmf" /><Relationship Id="rId164" Type="http://schemas.openxmlformats.org/officeDocument/2006/relationships/oleObject" Target="embeddings/oleObject52.bin" /><Relationship Id="rId165" Type="http://schemas.openxmlformats.org/officeDocument/2006/relationships/image" Target="media/image53.wmf" /><Relationship Id="rId166" Type="http://schemas.openxmlformats.org/officeDocument/2006/relationships/oleObject" Target="embeddings/oleObject53.bin" /><Relationship Id="rId167" Type="http://schemas.openxmlformats.org/officeDocument/2006/relationships/image" Target="media/image54.wmf" /><Relationship Id="rId168" Type="http://schemas.openxmlformats.org/officeDocument/2006/relationships/oleObject" Target="embeddings/oleObject54.bin" /><Relationship Id="rId169" Type="http://schemas.openxmlformats.org/officeDocument/2006/relationships/image" Target="media/image55.wmf" /><Relationship Id="rId17" Type="http://schemas.openxmlformats.org/officeDocument/2006/relationships/header" Target="header6.xml" /><Relationship Id="rId170" Type="http://schemas.openxmlformats.org/officeDocument/2006/relationships/oleObject" Target="embeddings/oleObject55.bin" /><Relationship Id="rId171" Type="http://schemas.openxmlformats.org/officeDocument/2006/relationships/image" Target="media/image56.wmf" /><Relationship Id="rId172" Type="http://schemas.openxmlformats.org/officeDocument/2006/relationships/oleObject" Target="embeddings/oleObject56.bin" /><Relationship Id="rId173" Type="http://schemas.openxmlformats.org/officeDocument/2006/relationships/image" Target="media/image57.wmf" /><Relationship Id="rId174" Type="http://schemas.openxmlformats.org/officeDocument/2006/relationships/oleObject" Target="embeddings/oleObject57.bin" /><Relationship Id="rId175" Type="http://schemas.openxmlformats.org/officeDocument/2006/relationships/image" Target="media/image58.wmf" /><Relationship Id="rId176" Type="http://schemas.openxmlformats.org/officeDocument/2006/relationships/oleObject" Target="embeddings/oleObject58.bin" /><Relationship Id="rId177" Type="http://schemas.openxmlformats.org/officeDocument/2006/relationships/image" Target="media/image59.wmf" /><Relationship Id="rId178" Type="http://schemas.openxmlformats.org/officeDocument/2006/relationships/oleObject" Target="embeddings/oleObject59.bin" /><Relationship Id="rId179" Type="http://schemas.openxmlformats.org/officeDocument/2006/relationships/image" Target="media/image60.wmf" /><Relationship Id="rId18" Type="http://schemas.openxmlformats.org/officeDocument/2006/relationships/footer" Target="footer6.xml" /><Relationship Id="rId180" Type="http://schemas.openxmlformats.org/officeDocument/2006/relationships/oleObject" Target="embeddings/oleObject60.bin" /><Relationship Id="rId181" Type="http://schemas.openxmlformats.org/officeDocument/2006/relationships/oleObject" Target="embeddings/oleObject61.bin" /><Relationship Id="rId182" Type="http://schemas.openxmlformats.org/officeDocument/2006/relationships/image" Target="media/image61.wmf" /><Relationship Id="rId183" Type="http://schemas.openxmlformats.org/officeDocument/2006/relationships/oleObject" Target="embeddings/oleObject62.bin" /><Relationship Id="rId184" Type="http://schemas.openxmlformats.org/officeDocument/2006/relationships/oleObject" Target="embeddings/oleObject63.bin" /><Relationship Id="rId185" Type="http://schemas.openxmlformats.org/officeDocument/2006/relationships/header" Target="header28.xml" /><Relationship Id="rId186" Type="http://schemas.openxmlformats.org/officeDocument/2006/relationships/header" Target="header29.xml" /><Relationship Id="rId187" Type="http://schemas.openxmlformats.org/officeDocument/2006/relationships/footer" Target="footer28.xml" /><Relationship Id="rId188" Type="http://schemas.openxmlformats.org/officeDocument/2006/relationships/footer" Target="footer29.xml" /><Relationship Id="rId189" Type="http://schemas.openxmlformats.org/officeDocument/2006/relationships/header" Target="header30.xml" /><Relationship Id="rId19" Type="http://schemas.openxmlformats.org/officeDocument/2006/relationships/header" Target="header7.xml" /><Relationship Id="rId190" Type="http://schemas.openxmlformats.org/officeDocument/2006/relationships/footer" Target="footer30.xml" /><Relationship Id="rId191" Type="http://schemas.openxmlformats.org/officeDocument/2006/relationships/image" Target="media/image62.wmf" /><Relationship Id="rId192" Type="http://schemas.openxmlformats.org/officeDocument/2006/relationships/oleObject" Target="embeddings/oleObject64.bin" /><Relationship Id="rId193" Type="http://schemas.openxmlformats.org/officeDocument/2006/relationships/image" Target="media/image63.wmf" /><Relationship Id="rId194" Type="http://schemas.openxmlformats.org/officeDocument/2006/relationships/oleObject" Target="embeddings/oleObject65.bin" /><Relationship Id="rId195" Type="http://schemas.openxmlformats.org/officeDocument/2006/relationships/image" Target="media/image64.wmf" /><Relationship Id="rId196" Type="http://schemas.openxmlformats.org/officeDocument/2006/relationships/oleObject" Target="embeddings/oleObject66.bin" /><Relationship Id="rId197" Type="http://schemas.openxmlformats.org/officeDocument/2006/relationships/image" Target="media/image65.wmf" /><Relationship Id="rId198" Type="http://schemas.openxmlformats.org/officeDocument/2006/relationships/oleObject" Target="embeddings/oleObject67.bin" /><Relationship Id="rId199" Type="http://schemas.openxmlformats.org/officeDocument/2006/relationships/image" Target="media/image66.wmf" /><Relationship Id="rId2" Type="http://schemas.openxmlformats.org/officeDocument/2006/relationships/endnotes" Target="endnotes.xml" /><Relationship Id="rId20" Type="http://schemas.openxmlformats.org/officeDocument/2006/relationships/header" Target="header8.xml" /><Relationship Id="rId200" Type="http://schemas.openxmlformats.org/officeDocument/2006/relationships/oleObject" Target="embeddings/oleObject68.bin" /><Relationship Id="rId201" Type="http://schemas.openxmlformats.org/officeDocument/2006/relationships/image" Target="media/image67.wmf" /><Relationship Id="rId202" Type="http://schemas.openxmlformats.org/officeDocument/2006/relationships/oleObject" Target="embeddings/oleObject69.bin" /><Relationship Id="rId203" Type="http://schemas.openxmlformats.org/officeDocument/2006/relationships/image" Target="media/image68.wmf" /><Relationship Id="rId204" Type="http://schemas.openxmlformats.org/officeDocument/2006/relationships/oleObject" Target="embeddings/oleObject70.bin" /><Relationship Id="rId205" Type="http://schemas.openxmlformats.org/officeDocument/2006/relationships/oleObject" Target="embeddings/oleObject71.bin" /><Relationship Id="rId206" Type="http://schemas.openxmlformats.org/officeDocument/2006/relationships/image" Target="media/image69.wmf" /><Relationship Id="rId207" Type="http://schemas.openxmlformats.org/officeDocument/2006/relationships/oleObject" Target="embeddings/oleObject72.bin" /><Relationship Id="rId208" Type="http://schemas.openxmlformats.org/officeDocument/2006/relationships/oleObject" Target="embeddings/oleObject73.bin" /><Relationship Id="rId209" Type="http://schemas.openxmlformats.org/officeDocument/2006/relationships/image" Target="media/image70.wmf" /><Relationship Id="rId21" Type="http://schemas.openxmlformats.org/officeDocument/2006/relationships/footer" Target="footer7.xml" /><Relationship Id="rId210" Type="http://schemas.openxmlformats.org/officeDocument/2006/relationships/oleObject" Target="embeddings/oleObject74.bin" /><Relationship Id="rId211" Type="http://schemas.openxmlformats.org/officeDocument/2006/relationships/image" Target="media/image71.wmf" /><Relationship Id="rId212" Type="http://schemas.openxmlformats.org/officeDocument/2006/relationships/oleObject" Target="embeddings/oleObject75.bin" /><Relationship Id="rId213" Type="http://schemas.openxmlformats.org/officeDocument/2006/relationships/image" Target="media/image72.wmf" /><Relationship Id="rId214" Type="http://schemas.openxmlformats.org/officeDocument/2006/relationships/oleObject" Target="embeddings/oleObject76.bin" /><Relationship Id="rId215" Type="http://schemas.openxmlformats.org/officeDocument/2006/relationships/oleObject" Target="embeddings/oleObject77.bin" /><Relationship Id="rId216" Type="http://schemas.openxmlformats.org/officeDocument/2006/relationships/image" Target="media/image73.wmf" /><Relationship Id="rId217" Type="http://schemas.openxmlformats.org/officeDocument/2006/relationships/oleObject" Target="embeddings/oleObject78.bin" /><Relationship Id="rId218" Type="http://schemas.openxmlformats.org/officeDocument/2006/relationships/oleObject" Target="embeddings/oleObject79.bin" /><Relationship Id="rId219" Type="http://schemas.openxmlformats.org/officeDocument/2006/relationships/image" Target="media/image74.wmf" /><Relationship Id="rId22" Type="http://schemas.openxmlformats.org/officeDocument/2006/relationships/footer" Target="footer8.xml" /><Relationship Id="rId220" Type="http://schemas.openxmlformats.org/officeDocument/2006/relationships/oleObject" Target="embeddings/oleObject80.bin" /><Relationship Id="rId221" Type="http://schemas.openxmlformats.org/officeDocument/2006/relationships/image" Target="media/image75.wmf" /><Relationship Id="rId222" Type="http://schemas.openxmlformats.org/officeDocument/2006/relationships/oleObject" Target="embeddings/oleObject81.bin" /><Relationship Id="rId223" Type="http://schemas.openxmlformats.org/officeDocument/2006/relationships/image" Target="media/image76.wmf" /><Relationship Id="rId224" Type="http://schemas.openxmlformats.org/officeDocument/2006/relationships/oleObject" Target="embeddings/oleObject82.bin" /><Relationship Id="rId225" Type="http://schemas.openxmlformats.org/officeDocument/2006/relationships/image" Target="media/image77.wmf" /><Relationship Id="rId226" Type="http://schemas.openxmlformats.org/officeDocument/2006/relationships/oleObject" Target="embeddings/oleObject83.bin" /><Relationship Id="rId227" Type="http://schemas.openxmlformats.org/officeDocument/2006/relationships/image" Target="media/image78.wmf" /><Relationship Id="rId228" Type="http://schemas.openxmlformats.org/officeDocument/2006/relationships/oleObject" Target="embeddings/oleObject84.bin" /><Relationship Id="rId229" Type="http://schemas.openxmlformats.org/officeDocument/2006/relationships/image" Target="media/image79.wmf" /><Relationship Id="rId23" Type="http://schemas.openxmlformats.org/officeDocument/2006/relationships/header" Target="header9.xml" /><Relationship Id="rId230" Type="http://schemas.openxmlformats.org/officeDocument/2006/relationships/oleObject" Target="embeddings/oleObject85.bin" /><Relationship Id="rId231" Type="http://schemas.openxmlformats.org/officeDocument/2006/relationships/image" Target="media/image80.wmf" /><Relationship Id="rId232" Type="http://schemas.openxmlformats.org/officeDocument/2006/relationships/oleObject" Target="embeddings/oleObject86.bin" /><Relationship Id="rId233" Type="http://schemas.openxmlformats.org/officeDocument/2006/relationships/oleObject" Target="embeddings/oleObject87.bin" /><Relationship Id="rId234" Type="http://schemas.openxmlformats.org/officeDocument/2006/relationships/image" Target="media/image81.wmf" /><Relationship Id="rId235" Type="http://schemas.openxmlformats.org/officeDocument/2006/relationships/oleObject" Target="embeddings/oleObject88.bin" /><Relationship Id="rId236" Type="http://schemas.openxmlformats.org/officeDocument/2006/relationships/image" Target="media/image82.wmf" /><Relationship Id="rId237" Type="http://schemas.openxmlformats.org/officeDocument/2006/relationships/oleObject" Target="embeddings/oleObject89.bin" /><Relationship Id="rId238" Type="http://schemas.openxmlformats.org/officeDocument/2006/relationships/header" Target="header31.xml" /><Relationship Id="rId239" Type="http://schemas.openxmlformats.org/officeDocument/2006/relationships/header" Target="header32.xml" /><Relationship Id="rId24" Type="http://schemas.openxmlformats.org/officeDocument/2006/relationships/footer" Target="footer9.xml" /><Relationship Id="rId240" Type="http://schemas.openxmlformats.org/officeDocument/2006/relationships/footer" Target="footer31.xml" /><Relationship Id="rId241" Type="http://schemas.openxmlformats.org/officeDocument/2006/relationships/footer" Target="footer32.xml" /><Relationship Id="rId242" Type="http://schemas.openxmlformats.org/officeDocument/2006/relationships/header" Target="header33.xml" /><Relationship Id="rId243" Type="http://schemas.openxmlformats.org/officeDocument/2006/relationships/footer" Target="footer33.xml" /><Relationship Id="rId244" Type="http://schemas.openxmlformats.org/officeDocument/2006/relationships/image" Target="media/image83.wmf" /><Relationship Id="rId245" Type="http://schemas.openxmlformats.org/officeDocument/2006/relationships/oleObject" Target="embeddings/oleObject90.bin" /><Relationship Id="rId246" Type="http://schemas.openxmlformats.org/officeDocument/2006/relationships/image" Target="media/image84.wmf" /><Relationship Id="rId247" Type="http://schemas.openxmlformats.org/officeDocument/2006/relationships/oleObject" Target="embeddings/oleObject91.bin" /><Relationship Id="rId248" Type="http://schemas.openxmlformats.org/officeDocument/2006/relationships/image" Target="media/image85.wmf" /><Relationship Id="rId249" Type="http://schemas.openxmlformats.org/officeDocument/2006/relationships/oleObject" Target="embeddings/oleObject92.bin" /><Relationship Id="rId25" Type="http://schemas.openxmlformats.org/officeDocument/2006/relationships/header" Target="header10.xml" /><Relationship Id="rId250" Type="http://schemas.openxmlformats.org/officeDocument/2006/relationships/image" Target="media/image86.wmf" /><Relationship Id="rId251" Type="http://schemas.openxmlformats.org/officeDocument/2006/relationships/oleObject" Target="embeddings/oleObject93.bin" /><Relationship Id="rId252" Type="http://schemas.openxmlformats.org/officeDocument/2006/relationships/oleObject" Target="embeddings/oleObject94.bin" /><Relationship Id="rId253" Type="http://schemas.openxmlformats.org/officeDocument/2006/relationships/image" Target="media/image87.wmf" /><Relationship Id="rId254" Type="http://schemas.openxmlformats.org/officeDocument/2006/relationships/oleObject" Target="embeddings/oleObject95.bin" /><Relationship Id="rId255" Type="http://schemas.openxmlformats.org/officeDocument/2006/relationships/image" Target="media/image88.wmf" /><Relationship Id="rId256" Type="http://schemas.openxmlformats.org/officeDocument/2006/relationships/oleObject" Target="embeddings/oleObject96.bin" /><Relationship Id="rId257" Type="http://schemas.openxmlformats.org/officeDocument/2006/relationships/image" Target="media/image89.wmf" /><Relationship Id="rId258" Type="http://schemas.openxmlformats.org/officeDocument/2006/relationships/oleObject" Target="embeddings/oleObject97.bin" /><Relationship Id="rId259" Type="http://schemas.openxmlformats.org/officeDocument/2006/relationships/image" Target="media/image90.wmf" /><Relationship Id="rId26" Type="http://schemas.openxmlformats.org/officeDocument/2006/relationships/header" Target="header11.xml" /><Relationship Id="rId260" Type="http://schemas.openxmlformats.org/officeDocument/2006/relationships/oleObject" Target="embeddings/oleObject98.bin" /><Relationship Id="rId261" Type="http://schemas.openxmlformats.org/officeDocument/2006/relationships/image" Target="media/image91.wmf" /><Relationship Id="rId262" Type="http://schemas.openxmlformats.org/officeDocument/2006/relationships/oleObject" Target="embeddings/oleObject99.bin" /><Relationship Id="rId263" Type="http://schemas.openxmlformats.org/officeDocument/2006/relationships/image" Target="media/image92.wmf" /><Relationship Id="rId264" Type="http://schemas.openxmlformats.org/officeDocument/2006/relationships/oleObject" Target="embeddings/oleObject100.bin" /><Relationship Id="rId265" Type="http://schemas.openxmlformats.org/officeDocument/2006/relationships/image" Target="media/image93.wmf" /><Relationship Id="rId266" Type="http://schemas.openxmlformats.org/officeDocument/2006/relationships/oleObject" Target="embeddings/oleObject101.bin" /><Relationship Id="rId267" Type="http://schemas.openxmlformats.org/officeDocument/2006/relationships/image" Target="media/image94.wmf" /><Relationship Id="rId268" Type="http://schemas.openxmlformats.org/officeDocument/2006/relationships/oleObject" Target="embeddings/oleObject102.bin" /><Relationship Id="rId269" Type="http://schemas.openxmlformats.org/officeDocument/2006/relationships/image" Target="media/image95.wmf" /><Relationship Id="rId27" Type="http://schemas.openxmlformats.org/officeDocument/2006/relationships/footer" Target="footer10.xml" /><Relationship Id="rId270" Type="http://schemas.openxmlformats.org/officeDocument/2006/relationships/oleObject" Target="embeddings/oleObject103.bin" /><Relationship Id="rId271" Type="http://schemas.openxmlformats.org/officeDocument/2006/relationships/image" Target="media/image96.wmf" /><Relationship Id="rId272" Type="http://schemas.openxmlformats.org/officeDocument/2006/relationships/oleObject" Target="embeddings/oleObject104.bin" /><Relationship Id="rId273" Type="http://schemas.openxmlformats.org/officeDocument/2006/relationships/image" Target="media/image97.wmf" /><Relationship Id="rId274" Type="http://schemas.openxmlformats.org/officeDocument/2006/relationships/oleObject" Target="embeddings/oleObject105.bin" /><Relationship Id="rId275" Type="http://schemas.openxmlformats.org/officeDocument/2006/relationships/header" Target="header34.xml" /><Relationship Id="rId276" Type="http://schemas.openxmlformats.org/officeDocument/2006/relationships/header" Target="header35.xml" /><Relationship Id="rId277" Type="http://schemas.openxmlformats.org/officeDocument/2006/relationships/footer" Target="footer34.xml" /><Relationship Id="rId278" Type="http://schemas.openxmlformats.org/officeDocument/2006/relationships/footer" Target="footer35.xml" /><Relationship Id="rId279" Type="http://schemas.openxmlformats.org/officeDocument/2006/relationships/header" Target="header36.xml" /><Relationship Id="rId28" Type="http://schemas.openxmlformats.org/officeDocument/2006/relationships/footer" Target="footer11.xml" /><Relationship Id="rId280" Type="http://schemas.openxmlformats.org/officeDocument/2006/relationships/footer" Target="footer36.xml" /><Relationship Id="rId281" Type="http://schemas.openxmlformats.org/officeDocument/2006/relationships/image" Target="media/image98.wmf" /><Relationship Id="rId282" Type="http://schemas.openxmlformats.org/officeDocument/2006/relationships/oleObject" Target="embeddings/oleObject106.bin" /><Relationship Id="rId283" Type="http://schemas.openxmlformats.org/officeDocument/2006/relationships/image" Target="media/image99.wmf" /><Relationship Id="rId284" Type="http://schemas.openxmlformats.org/officeDocument/2006/relationships/oleObject" Target="embeddings/oleObject107.bin" /><Relationship Id="rId285" Type="http://schemas.openxmlformats.org/officeDocument/2006/relationships/oleObject" Target="embeddings/oleObject108.bin" /><Relationship Id="rId286" Type="http://schemas.openxmlformats.org/officeDocument/2006/relationships/image" Target="media/image100.wmf" /><Relationship Id="rId287" Type="http://schemas.openxmlformats.org/officeDocument/2006/relationships/oleObject" Target="embeddings/oleObject109.bin" /><Relationship Id="rId288" Type="http://schemas.openxmlformats.org/officeDocument/2006/relationships/image" Target="media/image101.wmf" /><Relationship Id="rId289" Type="http://schemas.openxmlformats.org/officeDocument/2006/relationships/oleObject" Target="embeddings/oleObject110.bin" /><Relationship Id="rId29" Type="http://schemas.openxmlformats.org/officeDocument/2006/relationships/header" Target="header12.xml" /><Relationship Id="rId290" Type="http://schemas.openxmlformats.org/officeDocument/2006/relationships/image" Target="media/image102.wmf" /><Relationship Id="rId291" Type="http://schemas.openxmlformats.org/officeDocument/2006/relationships/oleObject" Target="embeddings/oleObject111.bin" /><Relationship Id="rId292" Type="http://schemas.openxmlformats.org/officeDocument/2006/relationships/image" Target="media/image103.wmf" /><Relationship Id="rId293" Type="http://schemas.openxmlformats.org/officeDocument/2006/relationships/oleObject" Target="embeddings/oleObject112.bin" /><Relationship Id="rId294" Type="http://schemas.openxmlformats.org/officeDocument/2006/relationships/image" Target="media/image104.wmf" /><Relationship Id="rId295" Type="http://schemas.openxmlformats.org/officeDocument/2006/relationships/oleObject" Target="embeddings/oleObject113.bin" /><Relationship Id="rId296" Type="http://schemas.openxmlformats.org/officeDocument/2006/relationships/image" Target="media/image105.wmf" /><Relationship Id="rId297" Type="http://schemas.openxmlformats.org/officeDocument/2006/relationships/oleObject" Target="embeddings/oleObject114.bin" /><Relationship Id="rId298" Type="http://schemas.openxmlformats.org/officeDocument/2006/relationships/image" Target="media/image106.wmf" /><Relationship Id="rId299" Type="http://schemas.openxmlformats.org/officeDocument/2006/relationships/oleObject" Target="embeddings/oleObject115.bin" /><Relationship Id="rId3" Type="http://schemas.openxmlformats.org/officeDocument/2006/relationships/settings" Target="settings.xml" /><Relationship Id="rId30" Type="http://schemas.openxmlformats.org/officeDocument/2006/relationships/footer" Target="footer12.xml" /><Relationship Id="rId300" Type="http://schemas.openxmlformats.org/officeDocument/2006/relationships/image" Target="media/image107.wmf" /><Relationship Id="rId301" Type="http://schemas.openxmlformats.org/officeDocument/2006/relationships/oleObject" Target="embeddings/oleObject116.bin" /><Relationship Id="rId302" Type="http://schemas.openxmlformats.org/officeDocument/2006/relationships/image" Target="media/image108.wmf" /><Relationship Id="rId303" Type="http://schemas.openxmlformats.org/officeDocument/2006/relationships/oleObject" Target="embeddings/oleObject117.bin" /><Relationship Id="rId304" Type="http://schemas.openxmlformats.org/officeDocument/2006/relationships/image" Target="media/image109.wmf" /><Relationship Id="rId305" Type="http://schemas.openxmlformats.org/officeDocument/2006/relationships/oleObject" Target="embeddings/oleObject118.bin" /><Relationship Id="rId306" Type="http://schemas.openxmlformats.org/officeDocument/2006/relationships/image" Target="media/image110.wmf" /><Relationship Id="rId307" Type="http://schemas.openxmlformats.org/officeDocument/2006/relationships/oleObject" Target="embeddings/oleObject119.bin" /><Relationship Id="rId308" Type="http://schemas.openxmlformats.org/officeDocument/2006/relationships/image" Target="media/image111.wmf" /><Relationship Id="rId309" Type="http://schemas.openxmlformats.org/officeDocument/2006/relationships/oleObject" Target="embeddings/oleObject120.bin" /><Relationship Id="rId31" Type="http://schemas.openxmlformats.org/officeDocument/2006/relationships/header" Target="header13.xml" /><Relationship Id="rId310" Type="http://schemas.openxmlformats.org/officeDocument/2006/relationships/header" Target="header37.xml" /><Relationship Id="rId311" Type="http://schemas.openxmlformats.org/officeDocument/2006/relationships/header" Target="header38.xml" /><Relationship Id="rId312" Type="http://schemas.openxmlformats.org/officeDocument/2006/relationships/footer" Target="footer37.xml" /><Relationship Id="rId313" Type="http://schemas.openxmlformats.org/officeDocument/2006/relationships/footer" Target="footer38.xml" /><Relationship Id="rId314" Type="http://schemas.openxmlformats.org/officeDocument/2006/relationships/header" Target="header39.xml" /><Relationship Id="rId315" Type="http://schemas.openxmlformats.org/officeDocument/2006/relationships/footer" Target="footer39.xml" /><Relationship Id="rId316" Type="http://schemas.openxmlformats.org/officeDocument/2006/relationships/image" Target="media/image112.wmf" /><Relationship Id="rId317" Type="http://schemas.openxmlformats.org/officeDocument/2006/relationships/oleObject" Target="embeddings/oleObject121.bin" /><Relationship Id="rId318" Type="http://schemas.openxmlformats.org/officeDocument/2006/relationships/image" Target="media/image113.wmf" /><Relationship Id="rId319" Type="http://schemas.openxmlformats.org/officeDocument/2006/relationships/oleObject" Target="embeddings/oleObject122.bin" /><Relationship Id="rId32" Type="http://schemas.openxmlformats.org/officeDocument/2006/relationships/header" Target="header14.xml" /><Relationship Id="rId320" Type="http://schemas.openxmlformats.org/officeDocument/2006/relationships/image" Target="media/image114.wmf" /><Relationship Id="rId321" Type="http://schemas.openxmlformats.org/officeDocument/2006/relationships/oleObject" Target="embeddings/oleObject123.bin" /><Relationship Id="rId322" Type="http://schemas.openxmlformats.org/officeDocument/2006/relationships/image" Target="media/image115.wmf" /><Relationship Id="rId323" Type="http://schemas.openxmlformats.org/officeDocument/2006/relationships/oleObject" Target="embeddings/oleObject124.bin" /><Relationship Id="rId324" Type="http://schemas.openxmlformats.org/officeDocument/2006/relationships/image" Target="media/image116.wmf" /><Relationship Id="rId325" Type="http://schemas.openxmlformats.org/officeDocument/2006/relationships/oleObject" Target="embeddings/oleObject125.bin" /><Relationship Id="rId326" Type="http://schemas.openxmlformats.org/officeDocument/2006/relationships/image" Target="media/image117.wmf" /><Relationship Id="rId327" Type="http://schemas.openxmlformats.org/officeDocument/2006/relationships/oleObject" Target="embeddings/oleObject126.bin" /><Relationship Id="rId328" Type="http://schemas.openxmlformats.org/officeDocument/2006/relationships/image" Target="media/image118.wmf" /><Relationship Id="rId329" Type="http://schemas.openxmlformats.org/officeDocument/2006/relationships/oleObject" Target="embeddings/oleObject127.bin" /><Relationship Id="rId33" Type="http://schemas.openxmlformats.org/officeDocument/2006/relationships/footer" Target="footer13.xml" /><Relationship Id="rId330" Type="http://schemas.openxmlformats.org/officeDocument/2006/relationships/image" Target="media/image119.wmf" /><Relationship Id="rId331" Type="http://schemas.openxmlformats.org/officeDocument/2006/relationships/oleObject" Target="embeddings/oleObject128.bin" /><Relationship Id="rId332" Type="http://schemas.openxmlformats.org/officeDocument/2006/relationships/image" Target="media/image120.wmf" /><Relationship Id="rId333" Type="http://schemas.openxmlformats.org/officeDocument/2006/relationships/oleObject" Target="embeddings/oleObject129.bin" /><Relationship Id="rId334" Type="http://schemas.openxmlformats.org/officeDocument/2006/relationships/image" Target="media/image121.wmf" /><Relationship Id="rId335" Type="http://schemas.openxmlformats.org/officeDocument/2006/relationships/oleObject" Target="embeddings/oleObject130.bin" /><Relationship Id="rId336" Type="http://schemas.openxmlformats.org/officeDocument/2006/relationships/oleObject" Target="embeddings/oleObject131.bin" /><Relationship Id="rId337" Type="http://schemas.openxmlformats.org/officeDocument/2006/relationships/image" Target="media/image122.wmf" /><Relationship Id="rId338" Type="http://schemas.openxmlformats.org/officeDocument/2006/relationships/oleObject" Target="embeddings/oleObject132.bin" /><Relationship Id="rId339" Type="http://schemas.openxmlformats.org/officeDocument/2006/relationships/image" Target="media/image123.wmf" /><Relationship Id="rId34" Type="http://schemas.openxmlformats.org/officeDocument/2006/relationships/footer" Target="footer14.xml" /><Relationship Id="rId340" Type="http://schemas.openxmlformats.org/officeDocument/2006/relationships/oleObject" Target="embeddings/oleObject133.bin" /><Relationship Id="rId341" Type="http://schemas.openxmlformats.org/officeDocument/2006/relationships/image" Target="media/image124.wmf" /><Relationship Id="rId342" Type="http://schemas.openxmlformats.org/officeDocument/2006/relationships/oleObject" Target="embeddings/oleObject134.bin" /><Relationship Id="rId343" Type="http://schemas.openxmlformats.org/officeDocument/2006/relationships/image" Target="media/image125.wmf" /><Relationship Id="rId344" Type="http://schemas.openxmlformats.org/officeDocument/2006/relationships/oleObject" Target="embeddings/oleObject135.bin" /><Relationship Id="rId345" Type="http://schemas.openxmlformats.org/officeDocument/2006/relationships/image" Target="media/image126.wmf" /><Relationship Id="rId346" Type="http://schemas.openxmlformats.org/officeDocument/2006/relationships/oleObject" Target="embeddings/oleObject136.bin" /><Relationship Id="rId347" Type="http://schemas.openxmlformats.org/officeDocument/2006/relationships/oleObject" Target="embeddings/oleObject137.bin" /><Relationship Id="rId348" Type="http://schemas.openxmlformats.org/officeDocument/2006/relationships/image" Target="media/image127.wmf" /><Relationship Id="rId349" Type="http://schemas.openxmlformats.org/officeDocument/2006/relationships/oleObject" Target="embeddings/oleObject138.bin" /><Relationship Id="rId35" Type="http://schemas.openxmlformats.org/officeDocument/2006/relationships/header" Target="header15.xml" /><Relationship Id="rId350" Type="http://schemas.openxmlformats.org/officeDocument/2006/relationships/image" Target="media/image128.wmf" /><Relationship Id="rId351" Type="http://schemas.openxmlformats.org/officeDocument/2006/relationships/oleObject" Target="embeddings/oleObject139.bin" /><Relationship Id="rId352" Type="http://schemas.openxmlformats.org/officeDocument/2006/relationships/image" Target="media/image129.wmf" /><Relationship Id="rId353" Type="http://schemas.openxmlformats.org/officeDocument/2006/relationships/oleObject" Target="embeddings/oleObject140.bin" /><Relationship Id="rId354" Type="http://schemas.openxmlformats.org/officeDocument/2006/relationships/image" Target="media/image130.wmf" /><Relationship Id="rId355" Type="http://schemas.openxmlformats.org/officeDocument/2006/relationships/oleObject" Target="embeddings/oleObject141.bin" /><Relationship Id="rId356" Type="http://schemas.openxmlformats.org/officeDocument/2006/relationships/image" Target="media/image131.wmf" /><Relationship Id="rId357" Type="http://schemas.openxmlformats.org/officeDocument/2006/relationships/oleObject" Target="embeddings/oleObject142.bin" /><Relationship Id="rId358" Type="http://schemas.openxmlformats.org/officeDocument/2006/relationships/image" Target="media/image132.wmf" /><Relationship Id="rId359" Type="http://schemas.openxmlformats.org/officeDocument/2006/relationships/oleObject" Target="embeddings/oleObject143.bin" /><Relationship Id="rId36" Type="http://schemas.openxmlformats.org/officeDocument/2006/relationships/footer" Target="footer15.xml" /><Relationship Id="rId360" Type="http://schemas.openxmlformats.org/officeDocument/2006/relationships/header" Target="header40.xml" /><Relationship Id="rId361" Type="http://schemas.openxmlformats.org/officeDocument/2006/relationships/header" Target="header41.xml" /><Relationship Id="rId362" Type="http://schemas.openxmlformats.org/officeDocument/2006/relationships/footer" Target="footer40.xml" /><Relationship Id="rId363" Type="http://schemas.openxmlformats.org/officeDocument/2006/relationships/footer" Target="footer41.xml" /><Relationship Id="rId364" Type="http://schemas.openxmlformats.org/officeDocument/2006/relationships/header" Target="header42.xml" /><Relationship Id="rId365" Type="http://schemas.openxmlformats.org/officeDocument/2006/relationships/footer" Target="footer42.xml" /><Relationship Id="rId366" Type="http://schemas.openxmlformats.org/officeDocument/2006/relationships/image" Target="media/image133.wmf" /><Relationship Id="rId367" Type="http://schemas.openxmlformats.org/officeDocument/2006/relationships/oleObject" Target="embeddings/oleObject144.bin" /><Relationship Id="rId368" Type="http://schemas.openxmlformats.org/officeDocument/2006/relationships/image" Target="media/image134.wmf" /><Relationship Id="rId369" Type="http://schemas.openxmlformats.org/officeDocument/2006/relationships/oleObject" Target="embeddings/oleObject145.bin" /><Relationship Id="rId37" Type="http://schemas.openxmlformats.org/officeDocument/2006/relationships/header" Target="header16.xml" /><Relationship Id="rId370" Type="http://schemas.openxmlformats.org/officeDocument/2006/relationships/image" Target="media/image135.wmf" /><Relationship Id="rId371" Type="http://schemas.openxmlformats.org/officeDocument/2006/relationships/oleObject" Target="embeddings/oleObject146.bin" /><Relationship Id="rId372" Type="http://schemas.openxmlformats.org/officeDocument/2006/relationships/image" Target="media/image136.wmf" /><Relationship Id="rId373" Type="http://schemas.openxmlformats.org/officeDocument/2006/relationships/oleObject" Target="embeddings/oleObject147.bin" /><Relationship Id="rId374" Type="http://schemas.openxmlformats.org/officeDocument/2006/relationships/image" Target="media/image137.wmf" /><Relationship Id="rId375" Type="http://schemas.openxmlformats.org/officeDocument/2006/relationships/oleObject" Target="embeddings/oleObject148.bin" /><Relationship Id="rId376" Type="http://schemas.openxmlformats.org/officeDocument/2006/relationships/image" Target="media/image138.wmf" /><Relationship Id="rId377" Type="http://schemas.openxmlformats.org/officeDocument/2006/relationships/oleObject" Target="embeddings/oleObject149.bin" /><Relationship Id="rId378" Type="http://schemas.openxmlformats.org/officeDocument/2006/relationships/image" Target="media/image139.wmf" /><Relationship Id="rId379" Type="http://schemas.openxmlformats.org/officeDocument/2006/relationships/oleObject" Target="embeddings/oleObject150.bin" /><Relationship Id="rId38" Type="http://schemas.openxmlformats.org/officeDocument/2006/relationships/header" Target="header17.xml" /><Relationship Id="rId380" Type="http://schemas.openxmlformats.org/officeDocument/2006/relationships/image" Target="media/image140.wmf" /><Relationship Id="rId381" Type="http://schemas.openxmlformats.org/officeDocument/2006/relationships/oleObject" Target="embeddings/oleObject151.bin" /><Relationship Id="rId382" Type="http://schemas.openxmlformats.org/officeDocument/2006/relationships/image" Target="media/image141.wmf" /><Relationship Id="rId383" Type="http://schemas.openxmlformats.org/officeDocument/2006/relationships/oleObject" Target="embeddings/oleObject152.bin" /><Relationship Id="rId384" Type="http://schemas.openxmlformats.org/officeDocument/2006/relationships/image" Target="media/image142.wmf" /><Relationship Id="rId385" Type="http://schemas.openxmlformats.org/officeDocument/2006/relationships/oleObject" Target="embeddings/oleObject153.bin" /><Relationship Id="rId386" Type="http://schemas.openxmlformats.org/officeDocument/2006/relationships/image" Target="media/image143.wmf" /><Relationship Id="rId387" Type="http://schemas.openxmlformats.org/officeDocument/2006/relationships/oleObject" Target="embeddings/oleObject154.bin" /><Relationship Id="rId388" Type="http://schemas.openxmlformats.org/officeDocument/2006/relationships/image" Target="media/image144.wmf" /><Relationship Id="rId389" Type="http://schemas.openxmlformats.org/officeDocument/2006/relationships/oleObject" Target="embeddings/oleObject155.bin" /><Relationship Id="rId39" Type="http://schemas.openxmlformats.org/officeDocument/2006/relationships/footer" Target="footer16.xml" /><Relationship Id="rId390" Type="http://schemas.openxmlformats.org/officeDocument/2006/relationships/image" Target="media/image145.wmf" /><Relationship Id="rId391" Type="http://schemas.openxmlformats.org/officeDocument/2006/relationships/oleObject" Target="embeddings/oleObject156.bin" /><Relationship Id="rId392" Type="http://schemas.openxmlformats.org/officeDocument/2006/relationships/image" Target="media/image146.wmf" /><Relationship Id="rId393" Type="http://schemas.openxmlformats.org/officeDocument/2006/relationships/oleObject" Target="embeddings/oleObject157.bin" /><Relationship Id="rId394" Type="http://schemas.openxmlformats.org/officeDocument/2006/relationships/image" Target="media/image147.wmf" /><Relationship Id="rId395" Type="http://schemas.openxmlformats.org/officeDocument/2006/relationships/oleObject" Target="embeddings/oleObject158.bin" /><Relationship Id="rId396" Type="http://schemas.openxmlformats.org/officeDocument/2006/relationships/oleObject" Target="embeddings/oleObject159.bin" /><Relationship Id="rId397" Type="http://schemas.openxmlformats.org/officeDocument/2006/relationships/header" Target="header43.xml" /><Relationship Id="rId398" Type="http://schemas.openxmlformats.org/officeDocument/2006/relationships/header" Target="header44.xml" /><Relationship Id="rId399" Type="http://schemas.openxmlformats.org/officeDocument/2006/relationships/footer" Target="footer43.xml" /><Relationship Id="rId4" Type="http://schemas.openxmlformats.org/officeDocument/2006/relationships/webSettings" Target="webSettings.xml" /><Relationship Id="rId40" Type="http://schemas.openxmlformats.org/officeDocument/2006/relationships/footer" Target="footer17.xml" /><Relationship Id="rId400" Type="http://schemas.openxmlformats.org/officeDocument/2006/relationships/footer" Target="footer44.xml" /><Relationship Id="rId401" Type="http://schemas.openxmlformats.org/officeDocument/2006/relationships/header" Target="header45.xml" /><Relationship Id="rId402" Type="http://schemas.openxmlformats.org/officeDocument/2006/relationships/footer" Target="footer45.xml" /><Relationship Id="rId403" Type="http://schemas.openxmlformats.org/officeDocument/2006/relationships/image" Target="media/image148.wmf" /><Relationship Id="rId404" Type="http://schemas.openxmlformats.org/officeDocument/2006/relationships/oleObject" Target="embeddings/oleObject160.bin" /><Relationship Id="rId405" Type="http://schemas.openxmlformats.org/officeDocument/2006/relationships/oleObject" Target="embeddings/oleObject161.bin" /><Relationship Id="rId406" Type="http://schemas.openxmlformats.org/officeDocument/2006/relationships/image" Target="media/image149.wmf" /><Relationship Id="rId407" Type="http://schemas.openxmlformats.org/officeDocument/2006/relationships/oleObject" Target="embeddings/oleObject162.bin" /><Relationship Id="rId408" Type="http://schemas.openxmlformats.org/officeDocument/2006/relationships/image" Target="media/image150.wmf" /><Relationship Id="rId409" Type="http://schemas.openxmlformats.org/officeDocument/2006/relationships/oleObject" Target="embeddings/oleObject163.bin" /><Relationship Id="rId41" Type="http://schemas.openxmlformats.org/officeDocument/2006/relationships/header" Target="header18.xml" /><Relationship Id="rId410" Type="http://schemas.openxmlformats.org/officeDocument/2006/relationships/image" Target="media/image151.wmf" /><Relationship Id="rId411" Type="http://schemas.openxmlformats.org/officeDocument/2006/relationships/oleObject" Target="embeddings/oleObject164.bin" /><Relationship Id="rId412" Type="http://schemas.openxmlformats.org/officeDocument/2006/relationships/image" Target="media/image152.wmf" /><Relationship Id="rId413" Type="http://schemas.openxmlformats.org/officeDocument/2006/relationships/oleObject" Target="embeddings/oleObject165.bin" /><Relationship Id="rId414" Type="http://schemas.openxmlformats.org/officeDocument/2006/relationships/image" Target="media/image153.wmf" /><Relationship Id="rId415" Type="http://schemas.openxmlformats.org/officeDocument/2006/relationships/oleObject" Target="embeddings/oleObject166.bin" /><Relationship Id="rId416" Type="http://schemas.openxmlformats.org/officeDocument/2006/relationships/oleObject" Target="embeddings/oleObject167.bin" /><Relationship Id="rId417" Type="http://schemas.openxmlformats.org/officeDocument/2006/relationships/image" Target="media/image154.wmf" /><Relationship Id="rId418" Type="http://schemas.openxmlformats.org/officeDocument/2006/relationships/oleObject" Target="embeddings/oleObject168.bin" /><Relationship Id="rId419" Type="http://schemas.openxmlformats.org/officeDocument/2006/relationships/image" Target="media/image155.wmf" /><Relationship Id="rId42" Type="http://schemas.openxmlformats.org/officeDocument/2006/relationships/footer" Target="footer18.xml" /><Relationship Id="rId420" Type="http://schemas.openxmlformats.org/officeDocument/2006/relationships/oleObject" Target="embeddings/oleObject169.bin" /><Relationship Id="rId421" Type="http://schemas.openxmlformats.org/officeDocument/2006/relationships/image" Target="media/image156.wmf" /><Relationship Id="rId422" Type="http://schemas.openxmlformats.org/officeDocument/2006/relationships/oleObject" Target="embeddings/oleObject170.bin" /><Relationship Id="rId423" Type="http://schemas.openxmlformats.org/officeDocument/2006/relationships/oleObject" Target="embeddings/oleObject171.bin" /><Relationship Id="rId424" Type="http://schemas.openxmlformats.org/officeDocument/2006/relationships/image" Target="media/image157.wmf" /><Relationship Id="rId425" Type="http://schemas.openxmlformats.org/officeDocument/2006/relationships/oleObject" Target="embeddings/oleObject172.bin" /><Relationship Id="rId426" Type="http://schemas.openxmlformats.org/officeDocument/2006/relationships/image" Target="media/image158.wmf" /><Relationship Id="rId427" Type="http://schemas.openxmlformats.org/officeDocument/2006/relationships/oleObject" Target="embeddings/oleObject173.bin" /><Relationship Id="rId428" Type="http://schemas.openxmlformats.org/officeDocument/2006/relationships/image" Target="media/image159.wmf" /><Relationship Id="rId429" Type="http://schemas.openxmlformats.org/officeDocument/2006/relationships/oleObject" Target="embeddings/oleObject174.bin" /><Relationship Id="rId43" Type="http://schemas.openxmlformats.org/officeDocument/2006/relationships/header" Target="header19.xml" /><Relationship Id="rId430" Type="http://schemas.openxmlformats.org/officeDocument/2006/relationships/image" Target="media/image160.wmf" /><Relationship Id="rId431" Type="http://schemas.openxmlformats.org/officeDocument/2006/relationships/oleObject" Target="embeddings/oleObject175.bin" /><Relationship Id="rId432" Type="http://schemas.openxmlformats.org/officeDocument/2006/relationships/image" Target="media/image161.wmf" /><Relationship Id="rId433" Type="http://schemas.openxmlformats.org/officeDocument/2006/relationships/oleObject" Target="embeddings/oleObject176.bin" /><Relationship Id="rId434" Type="http://schemas.openxmlformats.org/officeDocument/2006/relationships/image" Target="media/image162.wmf" /><Relationship Id="rId435" Type="http://schemas.openxmlformats.org/officeDocument/2006/relationships/oleObject" Target="embeddings/oleObject177.bin" /><Relationship Id="rId436" Type="http://schemas.openxmlformats.org/officeDocument/2006/relationships/oleObject" Target="embeddings/oleObject178.bin" /><Relationship Id="rId437" Type="http://schemas.openxmlformats.org/officeDocument/2006/relationships/image" Target="media/image163.wmf" /><Relationship Id="rId438" Type="http://schemas.openxmlformats.org/officeDocument/2006/relationships/oleObject" Target="embeddings/oleObject179.bin" /><Relationship Id="rId439" Type="http://schemas.openxmlformats.org/officeDocument/2006/relationships/image" Target="media/image164.wmf" /><Relationship Id="rId44" Type="http://schemas.openxmlformats.org/officeDocument/2006/relationships/header" Target="header20.xml" /><Relationship Id="rId440" Type="http://schemas.openxmlformats.org/officeDocument/2006/relationships/oleObject" Target="embeddings/oleObject180.bin" /><Relationship Id="rId441" Type="http://schemas.openxmlformats.org/officeDocument/2006/relationships/header" Target="header46.xml" /><Relationship Id="rId442" Type="http://schemas.openxmlformats.org/officeDocument/2006/relationships/header" Target="header47.xml" /><Relationship Id="rId443" Type="http://schemas.openxmlformats.org/officeDocument/2006/relationships/footer" Target="footer46.xml" /><Relationship Id="rId444" Type="http://schemas.openxmlformats.org/officeDocument/2006/relationships/footer" Target="footer47.xml" /><Relationship Id="rId445" Type="http://schemas.openxmlformats.org/officeDocument/2006/relationships/header" Target="header48.xml" /><Relationship Id="rId446" Type="http://schemas.openxmlformats.org/officeDocument/2006/relationships/footer" Target="footer48.xml" /><Relationship Id="rId447" Type="http://schemas.openxmlformats.org/officeDocument/2006/relationships/image" Target="media/image165.wmf" /><Relationship Id="rId448" Type="http://schemas.openxmlformats.org/officeDocument/2006/relationships/oleObject" Target="embeddings/oleObject181.bin" /><Relationship Id="rId449" Type="http://schemas.openxmlformats.org/officeDocument/2006/relationships/image" Target="media/image166.wmf" /><Relationship Id="rId45" Type="http://schemas.openxmlformats.org/officeDocument/2006/relationships/footer" Target="footer19.xml" /><Relationship Id="rId450" Type="http://schemas.openxmlformats.org/officeDocument/2006/relationships/oleObject" Target="embeddings/oleObject182.bin" /><Relationship Id="rId451" Type="http://schemas.openxmlformats.org/officeDocument/2006/relationships/image" Target="media/image167.wmf" /><Relationship Id="rId452" Type="http://schemas.openxmlformats.org/officeDocument/2006/relationships/oleObject" Target="embeddings/oleObject183.bin" /><Relationship Id="rId453" Type="http://schemas.openxmlformats.org/officeDocument/2006/relationships/oleObject" Target="embeddings/oleObject184.bin" /><Relationship Id="rId454" Type="http://schemas.openxmlformats.org/officeDocument/2006/relationships/image" Target="media/image168.wmf" /><Relationship Id="rId455" Type="http://schemas.openxmlformats.org/officeDocument/2006/relationships/oleObject" Target="embeddings/oleObject185.bin" /><Relationship Id="rId456" Type="http://schemas.openxmlformats.org/officeDocument/2006/relationships/oleObject" Target="embeddings/oleObject186.bin" /><Relationship Id="rId457" Type="http://schemas.openxmlformats.org/officeDocument/2006/relationships/oleObject" Target="embeddings/oleObject187.bin" /><Relationship Id="rId458" Type="http://schemas.openxmlformats.org/officeDocument/2006/relationships/image" Target="media/image169.wmf" /><Relationship Id="rId459" Type="http://schemas.openxmlformats.org/officeDocument/2006/relationships/oleObject" Target="embeddings/oleObject188.bin" /><Relationship Id="rId46" Type="http://schemas.openxmlformats.org/officeDocument/2006/relationships/footer" Target="footer20.xml" /><Relationship Id="rId460" Type="http://schemas.openxmlformats.org/officeDocument/2006/relationships/oleObject" Target="embeddings/oleObject189.bin" /><Relationship Id="rId461" Type="http://schemas.openxmlformats.org/officeDocument/2006/relationships/image" Target="media/image170.wmf" /><Relationship Id="rId462" Type="http://schemas.openxmlformats.org/officeDocument/2006/relationships/oleObject" Target="embeddings/oleObject190.bin" /><Relationship Id="rId463" Type="http://schemas.openxmlformats.org/officeDocument/2006/relationships/image" Target="media/image171.wmf" /><Relationship Id="rId464" Type="http://schemas.openxmlformats.org/officeDocument/2006/relationships/oleObject" Target="embeddings/oleObject191.bin" /><Relationship Id="rId465" Type="http://schemas.openxmlformats.org/officeDocument/2006/relationships/image" Target="media/image172.wmf" /><Relationship Id="rId466" Type="http://schemas.openxmlformats.org/officeDocument/2006/relationships/oleObject" Target="embeddings/oleObject192.bin" /><Relationship Id="rId467" Type="http://schemas.openxmlformats.org/officeDocument/2006/relationships/image" Target="media/image173.wmf" /><Relationship Id="rId468" Type="http://schemas.openxmlformats.org/officeDocument/2006/relationships/oleObject" Target="embeddings/oleObject193.bin" /><Relationship Id="rId469" Type="http://schemas.openxmlformats.org/officeDocument/2006/relationships/image" Target="media/image174.wmf" /><Relationship Id="rId47" Type="http://schemas.openxmlformats.org/officeDocument/2006/relationships/header" Target="header21.xml" /><Relationship Id="rId470" Type="http://schemas.openxmlformats.org/officeDocument/2006/relationships/oleObject" Target="embeddings/oleObject194.bin" /><Relationship Id="rId471" Type="http://schemas.openxmlformats.org/officeDocument/2006/relationships/image" Target="media/image175.wmf" /><Relationship Id="rId472" Type="http://schemas.openxmlformats.org/officeDocument/2006/relationships/oleObject" Target="embeddings/oleObject195.bin" /><Relationship Id="rId473" Type="http://schemas.openxmlformats.org/officeDocument/2006/relationships/image" Target="media/image176.wmf" /><Relationship Id="rId474" Type="http://schemas.openxmlformats.org/officeDocument/2006/relationships/oleObject" Target="embeddings/oleObject196.bin" /><Relationship Id="rId475" Type="http://schemas.openxmlformats.org/officeDocument/2006/relationships/image" Target="media/image177.wmf" /><Relationship Id="rId476" Type="http://schemas.openxmlformats.org/officeDocument/2006/relationships/oleObject" Target="embeddings/oleObject197.bin" /><Relationship Id="rId477" Type="http://schemas.openxmlformats.org/officeDocument/2006/relationships/image" Target="media/image178.wmf" /><Relationship Id="rId478" Type="http://schemas.openxmlformats.org/officeDocument/2006/relationships/oleObject" Target="embeddings/oleObject198.bin" /><Relationship Id="rId479" Type="http://schemas.openxmlformats.org/officeDocument/2006/relationships/image" Target="media/image179.wmf" /><Relationship Id="rId48" Type="http://schemas.openxmlformats.org/officeDocument/2006/relationships/footer" Target="footer21.xml" /><Relationship Id="rId480" Type="http://schemas.openxmlformats.org/officeDocument/2006/relationships/oleObject" Target="embeddings/oleObject199.bin" /><Relationship Id="rId481" Type="http://schemas.openxmlformats.org/officeDocument/2006/relationships/image" Target="media/image180.wmf" /><Relationship Id="rId482" Type="http://schemas.openxmlformats.org/officeDocument/2006/relationships/oleObject" Target="embeddings/oleObject200.bin" /><Relationship Id="rId483" Type="http://schemas.openxmlformats.org/officeDocument/2006/relationships/image" Target="media/image181.wmf" /><Relationship Id="rId484" Type="http://schemas.openxmlformats.org/officeDocument/2006/relationships/oleObject" Target="embeddings/oleObject201.bin" /><Relationship Id="rId485" Type="http://schemas.openxmlformats.org/officeDocument/2006/relationships/image" Target="media/image182.wmf" /><Relationship Id="rId486" Type="http://schemas.openxmlformats.org/officeDocument/2006/relationships/oleObject" Target="embeddings/oleObject202.bin" /><Relationship Id="rId487" Type="http://schemas.openxmlformats.org/officeDocument/2006/relationships/header" Target="header49.xml" /><Relationship Id="rId488" Type="http://schemas.openxmlformats.org/officeDocument/2006/relationships/header" Target="header50.xml" /><Relationship Id="rId489" Type="http://schemas.openxmlformats.org/officeDocument/2006/relationships/footer" Target="footer49.xml" /><Relationship Id="rId49" Type="http://schemas.openxmlformats.org/officeDocument/2006/relationships/image" Target="media/image1.wmf" /><Relationship Id="rId490" Type="http://schemas.openxmlformats.org/officeDocument/2006/relationships/footer" Target="footer50.xml" /><Relationship Id="rId491" Type="http://schemas.openxmlformats.org/officeDocument/2006/relationships/header" Target="header51.xml" /><Relationship Id="rId492" Type="http://schemas.openxmlformats.org/officeDocument/2006/relationships/footer" Target="footer51.xml" /><Relationship Id="rId493" Type="http://schemas.openxmlformats.org/officeDocument/2006/relationships/oleObject" Target="embeddings/oleObject203.bin" /><Relationship Id="rId494" Type="http://schemas.openxmlformats.org/officeDocument/2006/relationships/image" Target="media/image183.wmf" /><Relationship Id="rId495" Type="http://schemas.openxmlformats.org/officeDocument/2006/relationships/oleObject" Target="embeddings/oleObject204.bin" /><Relationship Id="rId496" Type="http://schemas.openxmlformats.org/officeDocument/2006/relationships/oleObject" Target="embeddings/oleObject205.bin" /><Relationship Id="rId497" Type="http://schemas.openxmlformats.org/officeDocument/2006/relationships/image" Target="media/image184.wmf" /><Relationship Id="rId498" Type="http://schemas.openxmlformats.org/officeDocument/2006/relationships/oleObject" Target="embeddings/oleObject206.bin" /><Relationship Id="rId499" Type="http://schemas.openxmlformats.org/officeDocument/2006/relationships/image" Target="media/image185.wmf" /><Relationship Id="rId5" Type="http://schemas.openxmlformats.org/officeDocument/2006/relationships/fontTable" Target="fontTable.xml" /><Relationship Id="rId50" Type="http://schemas.openxmlformats.org/officeDocument/2006/relationships/oleObject" Target="embeddings/oleObject1.bin" /><Relationship Id="rId500" Type="http://schemas.openxmlformats.org/officeDocument/2006/relationships/oleObject" Target="embeddings/oleObject207.bin" /><Relationship Id="rId501" Type="http://schemas.openxmlformats.org/officeDocument/2006/relationships/image" Target="media/image186.wmf" /><Relationship Id="rId502" Type="http://schemas.openxmlformats.org/officeDocument/2006/relationships/oleObject" Target="embeddings/oleObject208.bin" /><Relationship Id="rId503" Type="http://schemas.openxmlformats.org/officeDocument/2006/relationships/image" Target="media/image187.wmf" /><Relationship Id="rId504" Type="http://schemas.openxmlformats.org/officeDocument/2006/relationships/oleObject" Target="embeddings/oleObject209.bin" /><Relationship Id="rId505" Type="http://schemas.openxmlformats.org/officeDocument/2006/relationships/oleObject" Target="embeddings/oleObject210.bin" /><Relationship Id="rId506" Type="http://schemas.openxmlformats.org/officeDocument/2006/relationships/image" Target="media/image188.wmf" /><Relationship Id="rId507" Type="http://schemas.openxmlformats.org/officeDocument/2006/relationships/oleObject" Target="embeddings/oleObject211.bin" /><Relationship Id="rId508" Type="http://schemas.openxmlformats.org/officeDocument/2006/relationships/image" Target="media/image189.wmf" /><Relationship Id="rId509" Type="http://schemas.openxmlformats.org/officeDocument/2006/relationships/oleObject" Target="embeddings/oleObject212.bin" /><Relationship Id="rId51" Type="http://schemas.openxmlformats.org/officeDocument/2006/relationships/image" Target="media/image2.wmf" /><Relationship Id="rId510" Type="http://schemas.openxmlformats.org/officeDocument/2006/relationships/image" Target="media/image190.wmf" /><Relationship Id="rId511" Type="http://schemas.openxmlformats.org/officeDocument/2006/relationships/oleObject" Target="embeddings/oleObject213.bin" /><Relationship Id="rId512" Type="http://schemas.openxmlformats.org/officeDocument/2006/relationships/image" Target="media/image191.wmf" /><Relationship Id="rId513" Type="http://schemas.openxmlformats.org/officeDocument/2006/relationships/oleObject" Target="embeddings/oleObject214.bin" /><Relationship Id="rId514" Type="http://schemas.openxmlformats.org/officeDocument/2006/relationships/image" Target="media/image192.wmf" /><Relationship Id="rId515" Type="http://schemas.openxmlformats.org/officeDocument/2006/relationships/oleObject" Target="embeddings/oleObject215.bin" /><Relationship Id="rId516" Type="http://schemas.openxmlformats.org/officeDocument/2006/relationships/image" Target="media/image193.wmf" /><Relationship Id="rId517" Type="http://schemas.openxmlformats.org/officeDocument/2006/relationships/oleObject" Target="embeddings/oleObject216.bin" /><Relationship Id="rId518" Type="http://schemas.openxmlformats.org/officeDocument/2006/relationships/oleObject" Target="embeddings/oleObject217.bin" /><Relationship Id="rId519" Type="http://schemas.openxmlformats.org/officeDocument/2006/relationships/image" Target="media/image194.wmf" /><Relationship Id="rId52" Type="http://schemas.openxmlformats.org/officeDocument/2006/relationships/oleObject" Target="embeddings/oleObject2.bin" /><Relationship Id="rId520" Type="http://schemas.openxmlformats.org/officeDocument/2006/relationships/oleObject" Target="embeddings/oleObject218.bin" /><Relationship Id="rId521" Type="http://schemas.openxmlformats.org/officeDocument/2006/relationships/header" Target="header52.xml" /><Relationship Id="rId522" Type="http://schemas.openxmlformats.org/officeDocument/2006/relationships/header" Target="header53.xml" /><Relationship Id="rId523" Type="http://schemas.openxmlformats.org/officeDocument/2006/relationships/footer" Target="footer52.xml" /><Relationship Id="rId524" Type="http://schemas.openxmlformats.org/officeDocument/2006/relationships/footer" Target="footer53.xml" /><Relationship Id="rId525" Type="http://schemas.openxmlformats.org/officeDocument/2006/relationships/header" Target="header54.xml" /><Relationship Id="rId526" Type="http://schemas.openxmlformats.org/officeDocument/2006/relationships/footer" Target="footer54.xml" /><Relationship Id="rId527" Type="http://schemas.openxmlformats.org/officeDocument/2006/relationships/image" Target="media/image195.jpeg" /><Relationship Id="rId528" Type="http://schemas.openxmlformats.org/officeDocument/2006/relationships/image" Target="media/image196.wmf" /><Relationship Id="rId529" Type="http://schemas.openxmlformats.org/officeDocument/2006/relationships/oleObject" Target="embeddings/oleObject219.bin" /><Relationship Id="rId53" Type="http://schemas.openxmlformats.org/officeDocument/2006/relationships/image" Target="media/image3.wmf" /><Relationship Id="rId530" Type="http://schemas.openxmlformats.org/officeDocument/2006/relationships/image" Target="media/image197.wmf" /><Relationship Id="rId531" Type="http://schemas.openxmlformats.org/officeDocument/2006/relationships/oleObject" Target="embeddings/oleObject220.bin" /><Relationship Id="rId532" Type="http://schemas.openxmlformats.org/officeDocument/2006/relationships/oleObject" Target="embeddings/oleObject221.bin" /><Relationship Id="rId533" Type="http://schemas.openxmlformats.org/officeDocument/2006/relationships/image" Target="media/image198.wmf" /><Relationship Id="rId534" Type="http://schemas.openxmlformats.org/officeDocument/2006/relationships/oleObject" Target="embeddings/oleObject222.bin" /><Relationship Id="rId535" Type="http://schemas.openxmlformats.org/officeDocument/2006/relationships/image" Target="media/image199.wmf" /><Relationship Id="rId536" Type="http://schemas.openxmlformats.org/officeDocument/2006/relationships/oleObject" Target="embeddings/oleObject223.bin" /><Relationship Id="rId537" Type="http://schemas.openxmlformats.org/officeDocument/2006/relationships/image" Target="media/image200.wmf" /><Relationship Id="rId538" Type="http://schemas.openxmlformats.org/officeDocument/2006/relationships/oleObject" Target="embeddings/oleObject224.bin" /><Relationship Id="rId539" Type="http://schemas.openxmlformats.org/officeDocument/2006/relationships/image" Target="media/image201.wmf" /><Relationship Id="rId54" Type="http://schemas.openxmlformats.org/officeDocument/2006/relationships/oleObject" Target="embeddings/oleObject3.bin" /><Relationship Id="rId540" Type="http://schemas.openxmlformats.org/officeDocument/2006/relationships/oleObject" Target="embeddings/oleObject225.bin" /><Relationship Id="rId541" Type="http://schemas.openxmlformats.org/officeDocument/2006/relationships/image" Target="media/image202.wmf" /><Relationship Id="rId542" Type="http://schemas.openxmlformats.org/officeDocument/2006/relationships/oleObject" Target="embeddings/oleObject226.bin" /><Relationship Id="rId543" Type="http://schemas.openxmlformats.org/officeDocument/2006/relationships/image" Target="media/image203.wmf" /><Relationship Id="rId544" Type="http://schemas.openxmlformats.org/officeDocument/2006/relationships/oleObject" Target="embeddings/oleObject227.bin" /><Relationship Id="rId545" Type="http://schemas.openxmlformats.org/officeDocument/2006/relationships/hyperlink" Target="https://d.book118.com/828123130040006046" TargetMode="External" /><Relationship Id="rId546" Type="http://schemas.openxmlformats.org/officeDocument/2006/relationships/header" Target="header55.xml" /><Relationship Id="rId547" Type="http://schemas.openxmlformats.org/officeDocument/2006/relationships/header" Target="header56.xml" /><Relationship Id="rId548" Type="http://schemas.openxmlformats.org/officeDocument/2006/relationships/footer" Target="footer55.xml" /><Relationship Id="rId549" Type="http://schemas.openxmlformats.org/officeDocument/2006/relationships/footer" Target="footer56.xml" /><Relationship Id="rId55" Type="http://schemas.openxmlformats.org/officeDocument/2006/relationships/image" Target="media/image4.wmf" /><Relationship Id="rId550" Type="http://schemas.openxmlformats.org/officeDocument/2006/relationships/header" Target="header57.xml" /><Relationship Id="rId551" Type="http://schemas.openxmlformats.org/officeDocument/2006/relationships/footer" Target="footer57.xml" /><Relationship Id="rId552" Type="http://schemas.openxmlformats.org/officeDocument/2006/relationships/theme" Target="theme/theme1.xml" /><Relationship Id="rId553" Type="http://schemas.openxmlformats.org/officeDocument/2006/relationships/numbering" Target="numbering.xml" /><Relationship Id="rId554" Type="http://schemas.openxmlformats.org/officeDocument/2006/relationships/styles" Target="styles.xml" /><Relationship Id="rId56" Type="http://schemas.openxmlformats.org/officeDocument/2006/relationships/oleObject" Target="embeddings/oleObject4.bin" /><Relationship Id="rId57" Type="http://schemas.openxmlformats.org/officeDocument/2006/relationships/image" Target="media/image5.wmf" /><Relationship Id="rId58" Type="http://schemas.openxmlformats.org/officeDocument/2006/relationships/oleObject" Target="embeddings/oleObject5.bin" /><Relationship Id="rId59" Type="http://schemas.openxmlformats.org/officeDocument/2006/relationships/image" Target="media/image6.wmf" /><Relationship Id="rId6" Type="http://schemas.openxmlformats.org/officeDocument/2006/relationships/customXml" Target="../customXml/item1.xml" /><Relationship Id="rId60" Type="http://schemas.openxmlformats.org/officeDocument/2006/relationships/oleObject" Target="embeddings/oleObject6.bin" /><Relationship Id="rId61" Type="http://schemas.openxmlformats.org/officeDocument/2006/relationships/image" Target="media/image7.wmf" /><Relationship Id="rId62" Type="http://schemas.openxmlformats.org/officeDocument/2006/relationships/oleObject" Target="embeddings/oleObject7.bin" /><Relationship Id="rId63" Type="http://schemas.openxmlformats.org/officeDocument/2006/relationships/image" Target="media/image8.wmf" /><Relationship Id="rId64" Type="http://schemas.openxmlformats.org/officeDocument/2006/relationships/oleObject" Target="embeddings/oleObject8.bin" /><Relationship Id="rId65" Type="http://schemas.openxmlformats.org/officeDocument/2006/relationships/image" Target="media/image9.wmf" /><Relationship Id="rId66" Type="http://schemas.openxmlformats.org/officeDocument/2006/relationships/oleObject" Target="embeddings/oleObject9.bin" /><Relationship Id="rId67" Type="http://schemas.openxmlformats.org/officeDocument/2006/relationships/image" Target="media/image10.wmf" /><Relationship Id="rId68" Type="http://schemas.openxmlformats.org/officeDocument/2006/relationships/oleObject" Target="embeddings/oleObject10.bin" /><Relationship Id="rId69" Type="http://schemas.openxmlformats.org/officeDocument/2006/relationships/image" Target="media/image11.wmf" /><Relationship Id="rId7" Type="http://schemas.openxmlformats.org/officeDocument/2006/relationships/header" Target="header1.xml" /><Relationship Id="rId70" Type="http://schemas.openxmlformats.org/officeDocument/2006/relationships/oleObject" Target="embeddings/oleObject11.bin" /><Relationship Id="rId71" Type="http://schemas.openxmlformats.org/officeDocument/2006/relationships/image" Target="media/image12.wmf" /><Relationship Id="rId72" Type="http://schemas.openxmlformats.org/officeDocument/2006/relationships/oleObject" Target="embeddings/oleObject12.bin" /><Relationship Id="rId73" Type="http://schemas.openxmlformats.org/officeDocument/2006/relationships/image" Target="media/image13.wmf" /><Relationship Id="rId74" Type="http://schemas.openxmlformats.org/officeDocument/2006/relationships/oleObject" Target="embeddings/oleObject13.bin" /><Relationship Id="rId75" Type="http://schemas.openxmlformats.org/officeDocument/2006/relationships/image" Target="media/image14.wmf" /><Relationship Id="rId76" Type="http://schemas.openxmlformats.org/officeDocument/2006/relationships/oleObject" Target="embeddings/oleObject14.bin" /><Relationship Id="rId77" Type="http://schemas.openxmlformats.org/officeDocument/2006/relationships/image" Target="media/image15.wmf" /><Relationship Id="rId78" Type="http://schemas.openxmlformats.org/officeDocument/2006/relationships/oleObject" Target="embeddings/oleObject15.bin" /><Relationship Id="rId79" Type="http://schemas.openxmlformats.org/officeDocument/2006/relationships/image" Target="media/image16.wmf" /><Relationship Id="rId8" Type="http://schemas.openxmlformats.org/officeDocument/2006/relationships/header" Target="header2.xml" /><Relationship Id="rId80" Type="http://schemas.openxmlformats.org/officeDocument/2006/relationships/oleObject" Target="embeddings/oleObject16.bin" /><Relationship Id="rId81" Type="http://schemas.openxmlformats.org/officeDocument/2006/relationships/image" Target="media/image17.wmf" /><Relationship Id="rId82" Type="http://schemas.openxmlformats.org/officeDocument/2006/relationships/oleObject" Target="embeddings/oleObject17.bin" /><Relationship Id="rId83" Type="http://schemas.openxmlformats.org/officeDocument/2006/relationships/image" Target="media/image18.wmf" /><Relationship Id="rId84" Type="http://schemas.openxmlformats.org/officeDocument/2006/relationships/oleObject" Target="embeddings/oleObject18.bin" /><Relationship Id="rId85" Type="http://schemas.openxmlformats.org/officeDocument/2006/relationships/header" Target="header22.xml" /><Relationship Id="rId86" Type="http://schemas.openxmlformats.org/officeDocument/2006/relationships/header" Target="header23.xml" /><Relationship Id="rId87" Type="http://schemas.openxmlformats.org/officeDocument/2006/relationships/footer" Target="footer22.xml" /><Relationship Id="rId88" Type="http://schemas.openxmlformats.org/officeDocument/2006/relationships/footer" Target="footer23.xml" /><Relationship Id="rId89" Type="http://schemas.openxmlformats.org/officeDocument/2006/relationships/header" Target="header24.xml" /><Relationship Id="rId9" Type="http://schemas.openxmlformats.org/officeDocument/2006/relationships/footer" Target="footer1.xml" /><Relationship Id="rId90" Type="http://schemas.openxmlformats.org/officeDocument/2006/relationships/footer" Target="footer24.xml" /><Relationship Id="rId91" Type="http://schemas.openxmlformats.org/officeDocument/2006/relationships/image" Target="media/image19.wmf" /><Relationship Id="rId92" Type="http://schemas.openxmlformats.org/officeDocument/2006/relationships/oleObject" Target="embeddings/oleObject19.bin" /><Relationship Id="rId93" Type="http://schemas.openxmlformats.org/officeDocument/2006/relationships/image" Target="media/image20.wmf" /><Relationship Id="rId94" Type="http://schemas.openxmlformats.org/officeDocument/2006/relationships/oleObject" Target="embeddings/oleObject20.bin" /><Relationship Id="rId95" Type="http://schemas.openxmlformats.org/officeDocument/2006/relationships/image" Target="media/image21.wmf" /><Relationship Id="rId96" Type="http://schemas.openxmlformats.org/officeDocument/2006/relationships/oleObject" Target="embeddings/oleObject21.bin" /><Relationship Id="rId97" Type="http://schemas.openxmlformats.org/officeDocument/2006/relationships/image" Target="media/image22.wmf" /><Relationship Id="rId98" Type="http://schemas.openxmlformats.org/officeDocument/2006/relationships/oleObject" Target="embeddings/oleObject22.bin" /><Relationship Id="rId99" Type="http://schemas.openxmlformats.org/officeDocument/2006/relationships/image" Target="media/image23.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21</Pages>
  <Words>5038</Words>
  <Characters>28720</Characters>
  <Application>Microsoft Office Word</Application>
  <DocSecurity>0</DocSecurity>
  <Lines>239</Lines>
  <Paragraphs>67</Paragraphs>
  <ScaleCrop>false</ScaleCrop>
  <Company/>
  <LinksUpToDate>false</LinksUpToDate>
  <CharactersWithSpaces>33691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xiaofei li</dc:creator>
  <cp:lastModifiedBy>世兴 王</cp:lastModifiedBy>
  <cp:revision>3</cp:revision>
  <dcterms:created xsi:type="dcterms:W3CDTF">2019-12-26T09:26:00Z</dcterms:created>
  <dcterms:modified xsi:type="dcterms:W3CDTF">2024-03-16T09:54:00Z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605915D638AC4CE18B7546AE2390ED30_13</vt:lpwstr>
  </property>
  <property fmtid="{D5CDD505-2E9C-101B-9397-08002B2CF9AE}" pid="3" name="KSOProductBuildVer">
    <vt:lpwstr>2052-11.1.0.14309</vt:lpwstr>
  </property>
</Properties>
</file>