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毡呢、包装用织物制品项目规划设计蓝图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38" w:history="1">
        <w:r>
          <w:rPr>
            <w:rFonts w:ascii="仿宋" w:eastAsia="仿宋" w:hAnsi="仿宋" w:cs="仿宋" w:hint="eastAsia"/>
            <w:lang w:eastAsia="zh-CN"/>
          </w:rPr>
          <w:t>序言</w:t>
        </w:r>
        <w:r>
          <w:tab/>
        </w:r>
        <w:r>
          <w:fldChar w:fldCharType="begin"/>
        </w:r>
        <w:r>
          <w:instrText xml:space="preserve"> PAGEREF _Toc18038 \h </w:instrText>
        </w:r>
        <w:r>
          <w:fldChar w:fldCharType="separate"/>
        </w:r>
        <w:r>
          <w:t>3</w:t>
        </w:r>
        <w:r>
          <w:fldChar w:fldCharType="end"/>
        </w:r>
      </w:hyperlink>
    </w:p>
    <w:p>
      <w:pPr>
        <w:pStyle w:val="TOC1"/>
        <w:tabs>
          <w:tab w:val="right" w:leader="dot" w:pos="8306"/>
        </w:tabs>
      </w:pPr>
      <w:hyperlink w:anchor="_Toc4348" w:history="1">
        <w:r>
          <w:rPr>
            <w:rFonts w:ascii="仿宋" w:eastAsia="仿宋" w:hAnsi="仿宋" w:cs="仿宋" w:hint="eastAsia"/>
            <w:lang w:eastAsia="zh-CN"/>
          </w:rPr>
          <w:t>一、工艺说明</w:t>
        </w:r>
        <w:r>
          <w:tab/>
        </w:r>
        <w:r>
          <w:fldChar w:fldCharType="begin"/>
        </w:r>
        <w:r>
          <w:instrText xml:space="preserve"> PAGEREF _Toc4348 \h </w:instrText>
        </w:r>
        <w:r>
          <w:fldChar w:fldCharType="separate"/>
        </w:r>
        <w:r>
          <w:t>3</w:t>
        </w:r>
        <w:r>
          <w:fldChar w:fldCharType="end"/>
        </w:r>
      </w:hyperlink>
    </w:p>
    <w:p>
      <w:pPr>
        <w:pStyle w:val="TOC2"/>
        <w:tabs>
          <w:tab w:val="right" w:leader="dot" w:pos="8306"/>
        </w:tabs>
      </w:pPr>
      <w:hyperlink w:anchor="_Toc26037" w:history="1">
        <w:r>
          <w:rPr>
            <w:rFonts w:ascii="仿宋" w:eastAsia="仿宋" w:hAnsi="仿宋" w:cs="仿宋" w:hint="eastAsia"/>
            <w:lang w:eastAsia="zh-CN"/>
          </w:rPr>
          <w:t>(一)、技术管理特点</w:t>
        </w:r>
        <w:r>
          <w:tab/>
        </w:r>
        <w:r>
          <w:fldChar w:fldCharType="begin"/>
        </w:r>
        <w:r>
          <w:instrText xml:space="preserve"> PAGEREF _Toc26037 \h </w:instrText>
        </w:r>
        <w:r>
          <w:fldChar w:fldCharType="separate"/>
        </w:r>
        <w:r>
          <w:t>3</w:t>
        </w:r>
        <w:r>
          <w:fldChar w:fldCharType="end"/>
        </w:r>
      </w:hyperlink>
    </w:p>
    <w:p>
      <w:pPr>
        <w:pStyle w:val="TOC2"/>
        <w:tabs>
          <w:tab w:val="right" w:leader="dot" w:pos="8306"/>
        </w:tabs>
      </w:pPr>
      <w:hyperlink w:anchor="_Toc6619" w:history="1">
        <w:r>
          <w:rPr>
            <w:rFonts w:ascii="仿宋" w:eastAsia="仿宋" w:hAnsi="仿宋" w:cs="仿宋" w:hint="eastAsia"/>
            <w:lang w:eastAsia="zh-CN"/>
          </w:rPr>
          <w:t>(二)、毡呢、包装用织物制品项目工艺技术设计方案</w:t>
        </w:r>
        <w:r>
          <w:tab/>
        </w:r>
        <w:r>
          <w:fldChar w:fldCharType="begin"/>
        </w:r>
        <w:r>
          <w:instrText xml:space="preserve"> PAGEREF _Toc6619 \h </w:instrText>
        </w:r>
        <w:r>
          <w:fldChar w:fldCharType="separate"/>
        </w:r>
        <w:r>
          <w:t>4</w:t>
        </w:r>
        <w:r>
          <w:fldChar w:fldCharType="end"/>
        </w:r>
      </w:hyperlink>
    </w:p>
    <w:p>
      <w:pPr>
        <w:pStyle w:val="TOC2"/>
        <w:tabs>
          <w:tab w:val="right" w:leader="dot" w:pos="8306"/>
        </w:tabs>
      </w:pPr>
      <w:hyperlink w:anchor="_Toc14564" w:history="1">
        <w:r>
          <w:rPr>
            <w:rFonts w:ascii="仿宋" w:eastAsia="仿宋" w:hAnsi="仿宋" w:cs="仿宋" w:hint="eastAsia"/>
            <w:lang w:eastAsia="zh-CN"/>
          </w:rPr>
          <w:t>(三)、设备选型方案</w:t>
        </w:r>
        <w:r>
          <w:tab/>
        </w:r>
        <w:r>
          <w:fldChar w:fldCharType="begin"/>
        </w:r>
        <w:r>
          <w:instrText xml:space="preserve"> PAGEREF _Toc14564 \h </w:instrText>
        </w:r>
        <w:r>
          <w:fldChar w:fldCharType="separate"/>
        </w:r>
        <w:r>
          <w:t>5</w:t>
        </w:r>
        <w:r>
          <w:fldChar w:fldCharType="end"/>
        </w:r>
      </w:hyperlink>
    </w:p>
    <w:p>
      <w:pPr>
        <w:pStyle w:val="TOC1"/>
        <w:tabs>
          <w:tab w:val="right" w:leader="dot" w:pos="8306"/>
        </w:tabs>
      </w:pPr>
      <w:hyperlink w:anchor="_Toc29194" w:history="1">
        <w:r>
          <w:rPr>
            <w:rFonts w:ascii="仿宋" w:eastAsia="仿宋" w:hAnsi="仿宋" w:cs="仿宋" w:hint="eastAsia"/>
            <w:lang w:eastAsia="zh-CN"/>
          </w:rPr>
          <w:t>二、毡呢、包装用织物制品项目建设背景及必要性分析</w:t>
        </w:r>
        <w:r>
          <w:tab/>
        </w:r>
        <w:r>
          <w:fldChar w:fldCharType="begin"/>
        </w:r>
        <w:r>
          <w:instrText xml:space="preserve"> PAGEREF _Toc29194 \h </w:instrText>
        </w:r>
        <w:r>
          <w:fldChar w:fldCharType="separate"/>
        </w:r>
        <w:r>
          <w:t>7</w:t>
        </w:r>
        <w:r>
          <w:fldChar w:fldCharType="end"/>
        </w:r>
      </w:hyperlink>
    </w:p>
    <w:p>
      <w:pPr>
        <w:pStyle w:val="TOC2"/>
        <w:tabs>
          <w:tab w:val="right" w:leader="dot" w:pos="8306"/>
        </w:tabs>
      </w:pPr>
      <w:hyperlink w:anchor="_Toc27077" w:history="1">
        <w:r>
          <w:rPr>
            <w:rFonts w:ascii="仿宋" w:eastAsia="仿宋" w:hAnsi="仿宋" w:cs="仿宋" w:hint="eastAsia"/>
            <w:lang w:eastAsia="zh-CN"/>
          </w:rPr>
          <w:t>(一)、毡呢、包装用织物制品项目背景分析</w:t>
        </w:r>
        <w:r>
          <w:tab/>
        </w:r>
        <w:r>
          <w:fldChar w:fldCharType="begin"/>
        </w:r>
        <w:r>
          <w:instrText xml:space="preserve"> PAGEREF _Toc27077 \h </w:instrText>
        </w:r>
        <w:r>
          <w:fldChar w:fldCharType="separate"/>
        </w:r>
        <w:r>
          <w:t>7</w:t>
        </w:r>
        <w:r>
          <w:fldChar w:fldCharType="end"/>
        </w:r>
      </w:hyperlink>
    </w:p>
    <w:p>
      <w:pPr>
        <w:pStyle w:val="TOC2"/>
        <w:tabs>
          <w:tab w:val="right" w:leader="dot" w:pos="8306"/>
        </w:tabs>
      </w:pPr>
      <w:hyperlink w:anchor="_Toc10044" w:history="1">
        <w:r>
          <w:rPr>
            <w:rFonts w:ascii="仿宋" w:eastAsia="仿宋" w:hAnsi="仿宋" w:cs="仿宋" w:hint="eastAsia"/>
            <w:lang w:eastAsia="zh-CN"/>
          </w:rPr>
          <w:t>(二)、毡呢、包装用织物制品项目建设必要性分析</w:t>
        </w:r>
        <w:r>
          <w:tab/>
        </w:r>
        <w:r>
          <w:fldChar w:fldCharType="begin"/>
        </w:r>
        <w:r>
          <w:instrText xml:space="preserve"> PAGEREF _Toc10044 \h </w:instrText>
        </w:r>
        <w:r>
          <w:fldChar w:fldCharType="separate"/>
        </w:r>
        <w:r>
          <w:t>9</w:t>
        </w:r>
        <w:r>
          <w:fldChar w:fldCharType="end"/>
        </w:r>
      </w:hyperlink>
    </w:p>
    <w:p>
      <w:pPr>
        <w:pStyle w:val="TOC1"/>
        <w:tabs>
          <w:tab w:val="right" w:leader="dot" w:pos="8306"/>
        </w:tabs>
      </w:pPr>
      <w:hyperlink w:anchor="_Toc5714" w:history="1">
        <w:r>
          <w:rPr>
            <w:rFonts w:ascii="仿宋" w:eastAsia="仿宋" w:hAnsi="仿宋" w:cs="仿宋" w:hint="eastAsia"/>
            <w:lang w:eastAsia="zh-CN"/>
          </w:rPr>
          <w:t>三、毡呢、包装用织物制品项目建设单位说明</w:t>
        </w:r>
        <w:r>
          <w:tab/>
        </w:r>
        <w:r>
          <w:fldChar w:fldCharType="begin"/>
        </w:r>
        <w:r>
          <w:instrText xml:space="preserve"> PAGEREF _Toc5714 \h </w:instrText>
        </w:r>
        <w:r>
          <w:fldChar w:fldCharType="separate"/>
        </w:r>
        <w:r>
          <w:t>10</w:t>
        </w:r>
        <w:r>
          <w:fldChar w:fldCharType="end"/>
        </w:r>
      </w:hyperlink>
    </w:p>
    <w:p>
      <w:pPr>
        <w:pStyle w:val="TOC2"/>
        <w:tabs>
          <w:tab w:val="right" w:leader="dot" w:pos="8306"/>
        </w:tabs>
      </w:pPr>
      <w:hyperlink w:anchor="_Toc21068" w:history="1">
        <w:r>
          <w:rPr>
            <w:rFonts w:ascii="仿宋" w:eastAsia="仿宋" w:hAnsi="仿宋" w:cs="仿宋" w:hint="eastAsia"/>
            <w:lang w:eastAsia="zh-CN"/>
          </w:rPr>
          <w:t>(一)、毡呢、包装用织物制品项目承办单位基本情况</w:t>
        </w:r>
        <w:r>
          <w:tab/>
        </w:r>
        <w:r>
          <w:fldChar w:fldCharType="begin"/>
        </w:r>
        <w:r>
          <w:instrText xml:space="preserve"> PAGEREF _Toc21068 \h </w:instrText>
        </w:r>
        <w:r>
          <w:fldChar w:fldCharType="separate"/>
        </w:r>
        <w:r>
          <w:t>10</w:t>
        </w:r>
        <w:r>
          <w:fldChar w:fldCharType="end"/>
        </w:r>
      </w:hyperlink>
    </w:p>
    <w:p>
      <w:pPr>
        <w:pStyle w:val="TOC2"/>
        <w:tabs>
          <w:tab w:val="right" w:leader="dot" w:pos="8306"/>
        </w:tabs>
      </w:pPr>
      <w:hyperlink w:anchor="_Toc17307" w:history="1">
        <w:r>
          <w:rPr>
            <w:rFonts w:ascii="仿宋" w:eastAsia="仿宋" w:hAnsi="仿宋" w:cs="仿宋" w:hint="eastAsia"/>
            <w:lang w:eastAsia="zh-CN"/>
          </w:rPr>
          <w:t>(二)、公司经济效益分析</w:t>
        </w:r>
        <w:r>
          <w:tab/>
        </w:r>
        <w:r>
          <w:fldChar w:fldCharType="begin"/>
        </w:r>
        <w:r>
          <w:instrText xml:space="preserve"> PAGEREF _Toc17307 \h </w:instrText>
        </w:r>
        <w:r>
          <w:fldChar w:fldCharType="separate"/>
        </w:r>
        <w:r>
          <w:t>11</w:t>
        </w:r>
        <w:r>
          <w:fldChar w:fldCharType="end"/>
        </w:r>
      </w:hyperlink>
    </w:p>
    <w:p>
      <w:pPr>
        <w:pStyle w:val="TOC1"/>
        <w:tabs>
          <w:tab w:val="right" w:leader="dot" w:pos="8306"/>
        </w:tabs>
      </w:pPr>
      <w:hyperlink w:anchor="_Toc32038" w:history="1">
        <w:r>
          <w:rPr>
            <w:rFonts w:ascii="仿宋" w:eastAsia="仿宋" w:hAnsi="仿宋" w:cs="仿宋" w:hint="eastAsia"/>
            <w:lang w:eastAsia="zh-CN"/>
          </w:rPr>
          <w:t>四、毡呢、包装用织物制品项目危机管理</w:t>
        </w:r>
        <w:r>
          <w:tab/>
        </w:r>
        <w:r>
          <w:fldChar w:fldCharType="begin"/>
        </w:r>
        <w:r>
          <w:instrText xml:space="preserve"> PAGEREF _Toc32038 \h </w:instrText>
        </w:r>
        <w:r>
          <w:fldChar w:fldCharType="separate"/>
        </w:r>
        <w:r>
          <w:t>12</w:t>
        </w:r>
        <w:r>
          <w:fldChar w:fldCharType="end"/>
        </w:r>
      </w:hyperlink>
    </w:p>
    <w:p>
      <w:pPr>
        <w:pStyle w:val="TOC2"/>
        <w:tabs>
          <w:tab w:val="right" w:leader="dot" w:pos="8306"/>
        </w:tabs>
      </w:pPr>
      <w:hyperlink w:anchor="_Toc28816" w:history="1">
        <w:r>
          <w:rPr>
            <w:rFonts w:ascii="仿宋" w:eastAsia="仿宋" w:hAnsi="仿宋" w:cs="仿宋" w:hint="eastAsia"/>
            <w:lang w:eastAsia="zh-CN"/>
          </w:rPr>
          <w:t>(一)、危机预警与识别</w:t>
        </w:r>
        <w:r>
          <w:tab/>
        </w:r>
        <w:r>
          <w:fldChar w:fldCharType="begin"/>
        </w:r>
        <w:r>
          <w:instrText xml:space="preserve"> PAGEREF _Toc28816 \h </w:instrText>
        </w:r>
        <w:r>
          <w:fldChar w:fldCharType="separate"/>
        </w:r>
        <w:r>
          <w:t>12</w:t>
        </w:r>
        <w:r>
          <w:fldChar w:fldCharType="end"/>
        </w:r>
      </w:hyperlink>
    </w:p>
    <w:p>
      <w:pPr>
        <w:pStyle w:val="TOC2"/>
        <w:tabs>
          <w:tab w:val="right" w:leader="dot" w:pos="8306"/>
        </w:tabs>
      </w:pPr>
      <w:hyperlink w:anchor="_Toc7397" w:history="1">
        <w:r>
          <w:rPr>
            <w:rFonts w:ascii="仿宋" w:eastAsia="仿宋" w:hAnsi="仿宋" w:cs="仿宋" w:hint="eastAsia"/>
            <w:lang w:eastAsia="zh-CN"/>
          </w:rPr>
          <w:t>(二)、危机应对与恢复</w:t>
        </w:r>
        <w:r>
          <w:tab/>
        </w:r>
        <w:r>
          <w:fldChar w:fldCharType="begin"/>
        </w:r>
        <w:r>
          <w:instrText xml:space="preserve"> PAGEREF _Toc7397 \h </w:instrText>
        </w:r>
        <w:r>
          <w:fldChar w:fldCharType="separate"/>
        </w:r>
        <w:r>
          <w:t>13</w:t>
        </w:r>
        <w:r>
          <w:fldChar w:fldCharType="end"/>
        </w:r>
      </w:hyperlink>
    </w:p>
    <w:p>
      <w:pPr>
        <w:pStyle w:val="TOC1"/>
        <w:tabs>
          <w:tab w:val="right" w:leader="dot" w:pos="8306"/>
        </w:tabs>
      </w:pPr>
      <w:hyperlink w:anchor="_Toc4126" w:history="1">
        <w:r>
          <w:rPr>
            <w:rFonts w:ascii="仿宋" w:eastAsia="仿宋" w:hAnsi="仿宋" w:cs="仿宋" w:hint="eastAsia"/>
            <w:lang w:eastAsia="zh-CN"/>
          </w:rPr>
          <w:t>五、毡呢、包装用织物制品项目概论</w:t>
        </w:r>
        <w:r>
          <w:tab/>
        </w:r>
        <w:r>
          <w:fldChar w:fldCharType="begin"/>
        </w:r>
        <w:r>
          <w:instrText xml:space="preserve"> PAGEREF _Toc4126 \h </w:instrText>
        </w:r>
        <w:r>
          <w:fldChar w:fldCharType="separate"/>
        </w:r>
        <w:r>
          <w:t>14</w:t>
        </w:r>
        <w:r>
          <w:fldChar w:fldCharType="end"/>
        </w:r>
      </w:hyperlink>
    </w:p>
    <w:p>
      <w:pPr>
        <w:pStyle w:val="TOC2"/>
        <w:tabs>
          <w:tab w:val="right" w:leader="dot" w:pos="8306"/>
        </w:tabs>
      </w:pPr>
      <w:hyperlink w:anchor="_Toc27126" w:history="1">
        <w:r>
          <w:rPr>
            <w:rFonts w:ascii="仿宋" w:eastAsia="仿宋" w:hAnsi="仿宋" w:cs="仿宋" w:hint="eastAsia"/>
            <w:lang w:eastAsia="zh-CN"/>
          </w:rPr>
          <w:t>(一)、毡呢、包装用织物制品项目概况</w:t>
        </w:r>
        <w:r>
          <w:tab/>
        </w:r>
        <w:r>
          <w:fldChar w:fldCharType="begin"/>
        </w:r>
        <w:r>
          <w:instrText xml:space="preserve"> PAGEREF _Toc27126 \h </w:instrText>
        </w:r>
        <w:r>
          <w:fldChar w:fldCharType="separate"/>
        </w:r>
        <w:r>
          <w:t>14</w:t>
        </w:r>
        <w:r>
          <w:fldChar w:fldCharType="end"/>
        </w:r>
      </w:hyperlink>
    </w:p>
    <w:p>
      <w:pPr>
        <w:pStyle w:val="TOC2"/>
        <w:tabs>
          <w:tab w:val="right" w:leader="dot" w:pos="8306"/>
        </w:tabs>
      </w:pPr>
      <w:hyperlink w:anchor="_Toc11603" w:history="1">
        <w:r>
          <w:rPr>
            <w:rFonts w:ascii="仿宋" w:eastAsia="仿宋" w:hAnsi="仿宋" w:cs="仿宋" w:hint="eastAsia"/>
            <w:lang w:eastAsia="zh-CN"/>
          </w:rPr>
          <w:t>(二)、毡呢、包装用织物制品项目目标</w:t>
        </w:r>
        <w:r>
          <w:tab/>
        </w:r>
        <w:r>
          <w:fldChar w:fldCharType="begin"/>
        </w:r>
        <w:r>
          <w:instrText xml:space="preserve"> PAGEREF _Toc11603 \h </w:instrText>
        </w:r>
        <w:r>
          <w:fldChar w:fldCharType="separate"/>
        </w:r>
        <w:r>
          <w:t>17</w:t>
        </w:r>
        <w:r>
          <w:fldChar w:fldCharType="end"/>
        </w:r>
      </w:hyperlink>
    </w:p>
    <w:p>
      <w:pPr>
        <w:pStyle w:val="TOC2"/>
        <w:tabs>
          <w:tab w:val="right" w:leader="dot" w:pos="8306"/>
        </w:tabs>
      </w:pPr>
      <w:hyperlink w:anchor="_Toc28226" w:history="1">
        <w:r>
          <w:rPr>
            <w:rFonts w:ascii="仿宋" w:eastAsia="仿宋" w:hAnsi="仿宋" w:cs="仿宋" w:hint="eastAsia"/>
            <w:lang w:eastAsia="zh-CN"/>
          </w:rPr>
          <w:t>(三)、毡呢、包装用织物制品项目提出的理由</w:t>
        </w:r>
        <w:r>
          <w:tab/>
        </w:r>
        <w:r>
          <w:fldChar w:fldCharType="begin"/>
        </w:r>
        <w:r>
          <w:instrText xml:space="preserve"> PAGEREF _Toc28226 \h </w:instrText>
        </w:r>
        <w:r>
          <w:fldChar w:fldCharType="separate"/>
        </w:r>
        <w:r>
          <w:t>18</w:t>
        </w:r>
        <w:r>
          <w:fldChar w:fldCharType="end"/>
        </w:r>
      </w:hyperlink>
    </w:p>
    <w:p>
      <w:pPr>
        <w:pStyle w:val="TOC2"/>
        <w:tabs>
          <w:tab w:val="right" w:leader="dot" w:pos="8306"/>
        </w:tabs>
      </w:pPr>
      <w:hyperlink w:anchor="_Toc20822" w:history="1">
        <w:r>
          <w:rPr>
            <w:rFonts w:ascii="仿宋" w:eastAsia="仿宋" w:hAnsi="仿宋" w:cs="仿宋" w:hint="eastAsia"/>
            <w:lang w:eastAsia="zh-CN"/>
          </w:rPr>
          <w:t>(四)、毡呢、包装用织物制品项目意义</w:t>
        </w:r>
        <w:r>
          <w:tab/>
        </w:r>
        <w:r>
          <w:fldChar w:fldCharType="begin"/>
        </w:r>
        <w:r>
          <w:instrText xml:space="preserve"> PAGEREF _Toc20822 \h </w:instrText>
        </w:r>
        <w:r>
          <w:fldChar w:fldCharType="separate"/>
        </w:r>
        <w:r>
          <w:t>20</w:t>
        </w:r>
        <w:r>
          <w:fldChar w:fldCharType="end"/>
        </w:r>
      </w:hyperlink>
    </w:p>
    <w:p>
      <w:pPr>
        <w:pStyle w:val="TOC2"/>
        <w:tabs>
          <w:tab w:val="right" w:leader="dot" w:pos="8306"/>
        </w:tabs>
      </w:pPr>
      <w:hyperlink w:anchor="_Toc8615" w:history="1">
        <w:r>
          <w:rPr>
            <w:rFonts w:ascii="仿宋" w:eastAsia="仿宋" w:hAnsi="仿宋" w:cs="仿宋" w:hint="eastAsia"/>
            <w:lang w:eastAsia="zh-CN"/>
          </w:rPr>
          <w:t>(五)、毡呢、包装用织物制品项目背景</w:t>
        </w:r>
        <w:r>
          <w:tab/>
        </w:r>
        <w:r>
          <w:fldChar w:fldCharType="begin"/>
        </w:r>
        <w:r>
          <w:instrText xml:space="preserve"> PAGEREF _Toc8615 \h </w:instrText>
        </w:r>
        <w:r>
          <w:fldChar w:fldCharType="separate"/>
        </w:r>
        <w:r>
          <w:t>21</w:t>
        </w:r>
        <w:r>
          <w:fldChar w:fldCharType="end"/>
        </w:r>
      </w:hyperlink>
    </w:p>
    <w:p>
      <w:pPr>
        <w:pStyle w:val="TOC1"/>
        <w:tabs>
          <w:tab w:val="right" w:leader="dot" w:pos="8306"/>
        </w:tabs>
      </w:pPr>
      <w:hyperlink w:anchor="_Toc17021" w:history="1">
        <w:r>
          <w:rPr>
            <w:rFonts w:ascii="仿宋" w:eastAsia="仿宋" w:hAnsi="仿宋" w:cs="仿宋" w:hint="eastAsia"/>
            <w:lang w:eastAsia="zh-CN"/>
          </w:rPr>
          <w:t>六、市场分析、调研</w:t>
        </w:r>
        <w:r>
          <w:tab/>
        </w:r>
        <w:r>
          <w:fldChar w:fldCharType="begin"/>
        </w:r>
        <w:r>
          <w:instrText xml:space="preserve"> PAGEREF _Toc17021 \h </w:instrText>
        </w:r>
        <w:r>
          <w:fldChar w:fldCharType="separate"/>
        </w:r>
        <w:r>
          <w:t>22</w:t>
        </w:r>
        <w:r>
          <w:fldChar w:fldCharType="end"/>
        </w:r>
      </w:hyperlink>
    </w:p>
    <w:p>
      <w:pPr>
        <w:pStyle w:val="TOC2"/>
        <w:tabs>
          <w:tab w:val="right" w:leader="dot" w:pos="8306"/>
        </w:tabs>
      </w:pPr>
      <w:hyperlink w:anchor="_Toc28495" w:history="1">
        <w:r>
          <w:rPr>
            <w:rFonts w:ascii="仿宋" w:eastAsia="仿宋" w:hAnsi="仿宋" w:cs="仿宋" w:hint="eastAsia"/>
            <w:lang w:eastAsia="zh-CN"/>
          </w:rPr>
          <w:t>(一)、毡呢、包装用织物制品行业分析</w:t>
        </w:r>
        <w:r>
          <w:tab/>
        </w:r>
        <w:r>
          <w:fldChar w:fldCharType="begin"/>
        </w:r>
        <w:r>
          <w:instrText xml:space="preserve"> PAGEREF _Toc28495 \h </w:instrText>
        </w:r>
        <w:r>
          <w:fldChar w:fldCharType="separate"/>
        </w:r>
        <w:r>
          <w:t>22</w:t>
        </w:r>
        <w:r>
          <w:fldChar w:fldCharType="end"/>
        </w:r>
      </w:hyperlink>
    </w:p>
    <w:p>
      <w:pPr>
        <w:pStyle w:val="TOC2"/>
        <w:tabs>
          <w:tab w:val="right" w:leader="dot" w:pos="8306"/>
        </w:tabs>
      </w:pPr>
      <w:hyperlink w:anchor="_Toc11469" w:history="1">
        <w:r>
          <w:rPr>
            <w:rFonts w:ascii="仿宋" w:eastAsia="仿宋" w:hAnsi="仿宋" w:cs="仿宋" w:hint="eastAsia"/>
            <w:lang w:eastAsia="zh-CN"/>
          </w:rPr>
          <w:t>(二)、毡呢、包装用织物制品市场分析预测</w:t>
        </w:r>
        <w:r>
          <w:tab/>
        </w:r>
        <w:r>
          <w:fldChar w:fldCharType="begin"/>
        </w:r>
        <w:r>
          <w:instrText xml:space="preserve"> PAGEREF _Toc11469 \h </w:instrText>
        </w:r>
        <w:r>
          <w:fldChar w:fldCharType="separate"/>
        </w:r>
        <w:r>
          <w:t>22</w:t>
        </w:r>
        <w:r>
          <w:fldChar w:fldCharType="end"/>
        </w:r>
      </w:hyperlink>
    </w:p>
    <w:p>
      <w:pPr>
        <w:pStyle w:val="TOC1"/>
        <w:tabs>
          <w:tab w:val="right" w:leader="dot" w:pos="8306"/>
        </w:tabs>
      </w:pPr>
      <w:hyperlink w:anchor="_Toc4771" w:history="1">
        <w:r>
          <w:rPr>
            <w:rFonts w:ascii="仿宋" w:eastAsia="仿宋" w:hAnsi="仿宋" w:cs="仿宋" w:hint="eastAsia"/>
            <w:lang w:eastAsia="zh-CN"/>
          </w:rPr>
          <w:t>七、生产安全保护</w:t>
        </w:r>
        <w:r>
          <w:tab/>
        </w:r>
        <w:r>
          <w:fldChar w:fldCharType="begin"/>
        </w:r>
        <w:r>
          <w:instrText xml:space="preserve"> PAGEREF _Toc4771 \h </w:instrText>
        </w:r>
        <w:r>
          <w:fldChar w:fldCharType="separate"/>
        </w:r>
        <w:r>
          <w:t>23</w:t>
        </w:r>
        <w:r>
          <w:fldChar w:fldCharType="end"/>
        </w:r>
      </w:hyperlink>
    </w:p>
    <w:p>
      <w:pPr>
        <w:pStyle w:val="TOC2"/>
        <w:tabs>
          <w:tab w:val="right" w:leader="dot" w:pos="8306"/>
        </w:tabs>
      </w:pPr>
      <w:hyperlink w:anchor="_Toc1950" w:history="1">
        <w:r>
          <w:rPr>
            <w:rFonts w:ascii="仿宋" w:eastAsia="仿宋" w:hAnsi="仿宋" w:cs="仿宋" w:hint="eastAsia"/>
            <w:lang w:eastAsia="zh-CN"/>
          </w:rPr>
          <w:t>(一)、消防安全</w:t>
        </w:r>
        <w:r>
          <w:tab/>
        </w:r>
        <w:r>
          <w:fldChar w:fldCharType="begin"/>
        </w:r>
        <w:r>
          <w:instrText xml:space="preserve"> PAGEREF _Toc1950 \h </w:instrText>
        </w:r>
        <w:r>
          <w:fldChar w:fldCharType="separate"/>
        </w:r>
        <w:r>
          <w:t>23</w:t>
        </w:r>
        <w:r>
          <w:fldChar w:fldCharType="end"/>
        </w:r>
      </w:hyperlink>
    </w:p>
    <w:p>
      <w:pPr>
        <w:pStyle w:val="TOC2"/>
        <w:tabs>
          <w:tab w:val="right" w:leader="dot" w:pos="8306"/>
        </w:tabs>
      </w:pPr>
      <w:hyperlink w:anchor="_Toc28906" w:history="1">
        <w:r>
          <w:rPr>
            <w:rFonts w:ascii="仿宋" w:eastAsia="仿宋" w:hAnsi="仿宋" w:cs="仿宋" w:hint="eastAsia"/>
            <w:lang w:eastAsia="zh-CN"/>
          </w:rPr>
          <w:t>(二)、防火防爆总图布置措施</w:t>
        </w:r>
        <w:r>
          <w:tab/>
        </w:r>
        <w:r>
          <w:fldChar w:fldCharType="begin"/>
        </w:r>
        <w:r>
          <w:instrText xml:space="preserve"> PAGEREF _Toc28906 \h </w:instrText>
        </w:r>
        <w:r>
          <w:fldChar w:fldCharType="separate"/>
        </w:r>
        <w:r>
          <w:t>25</w:t>
        </w:r>
        <w:r>
          <w:fldChar w:fldCharType="end"/>
        </w:r>
      </w:hyperlink>
    </w:p>
    <w:p>
      <w:pPr>
        <w:pStyle w:val="TOC2"/>
        <w:tabs>
          <w:tab w:val="right" w:leader="dot" w:pos="8306"/>
        </w:tabs>
      </w:pPr>
      <w:hyperlink w:anchor="_Toc26940" w:history="1">
        <w:r>
          <w:rPr>
            <w:rFonts w:ascii="仿宋" w:eastAsia="仿宋" w:hAnsi="仿宋" w:cs="仿宋" w:hint="eastAsia"/>
            <w:lang w:eastAsia="zh-CN"/>
          </w:rPr>
          <w:t>(三)、自然灾害防范措施</w:t>
        </w:r>
        <w:r>
          <w:tab/>
        </w:r>
        <w:r>
          <w:fldChar w:fldCharType="begin"/>
        </w:r>
        <w:r>
          <w:instrText xml:space="preserve"> PAGEREF _Toc26940 \h </w:instrText>
        </w:r>
        <w:r>
          <w:fldChar w:fldCharType="separate"/>
        </w:r>
        <w:r>
          <w:t>26</w:t>
        </w:r>
        <w:r>
          <w:fldChar w:fldCharType="end"/>
        </w:r>
      </w:hyperlink>
    </w:p>
    <w:p>
      <w:pPr>
        <w:pStyle w:val="TOC2"/>
        <w:tabs>
          <w:tab w:val="right" w:leader="dot" w:pos="8306"/>
        </w:tabs>
      </w:pPr>
      <w:hyperlink w:anchor="_Toc31960" w:history="1">
        <w:r>
          <w:rPr>
            <w:rFonts w:ascii="仿宋" w:eastAsia="仿宋" w:hAnsi="仿宋" w:cs="仿宋" w:hint="eastAsia"/>
            <w:lang w:eastAsia="zh-CN"/>
          </w:rPr>
          <w:t>(四)、安全色及安全标志使用要求</w:t>
        </w:r>
        <w:r>
          <w:tab/>
        </w:r>
        <w:r>
          <w:fldChar w:fldCharType="begin"/>
        </w:r>
        <w:r>
          <w:instrText xml:space="preserve"> PAGEREF _Toc31960 \h </w:instrText>
        </w:r>
        <w:r>
          <w:fldChar w:fldCharType="separate"/>
        </w:r>
        <w:r>
          <w:t>27</w:t>
        </w:r>
        <w:r>
          <w:fldChar w:fldCharType="end"/>
        </w:r>
      </w:hyperlink>
    </w:p>
    <w:p>
      <w:pPr>
        <w:pStyle w:val="TOC2"/>
        <w:tabs>
          <w:tab w:val="right" w:leader="dot" w:pos="8306"/>
        </w:tabs>
      </w:pPr>
      <w:hyperlink w:anchor="_Toc16571" w:history="1">
        <w:r>
          <w:rPr>
            <w:rFonts w:ascii="仿宋" w:eastAsia="仿宋" w:hAnsi="仿宋" w:cs="仿宋" w:hint="eastAsia"/>
            <w:lang w:eastAsia="zh-CN"/>
          </w:rPr>
          <w:t>(五)、防尘防毒措施</w:t>
        </w:r>
        <w:r>
          <w:tab/>
        </w:r>
        <w:r>
          <w:fldChar w:fldCharType="begin"/>
        </w:r>
        <w:r>
          <w:instrText xml:space="preserve"> PAGEREF _Toc16571 \h </w:instrText>
        </w:r>
        <w:r>
          <w:fldChar w:fldCharType="separate"/>
        </w:r>
        <w:r>
          <w:t>28</w:t>
        </w:r>
        <w:r>
          <w:fldChar w:fldCharType="end"/>
        </w:r>
      </w:hyperlink>
    </w:p>
    <w:p>
      <w:pPr>
        <w:pStyle w:val="TOC2"/>
        <w:tabs>
          <w:tab w:val="right" w:leader="dot" w:pos="8306"/>
        </w:tabs>
      </w:pPr>
      <w:hyperlink w:anchor="_Toc23448" w:history="1">
        <w:r>
          <w:rPr>
            <w:rFonts w:ascii="仿宋" w:eastAsia="仿宋" w:hAnsi="仿宋" w:cs="仿宋" w:hint="eastAsia"/>
            <w:lang w:eastAsia="zh-CN"/>
          </w:rPr>
          <w:t>(六)、防静电、触电防护及防雷措施</w:t>
        </w:r>
        <w:r>
          <w:tab/>
        </w:r>
        <w:r>
          <w:fldChar w:fldCharType="begin"/>
        </w:r>
        <w:r>
          <w:instrText xml:space="preserve"> PAGEREF _Toc23448 \h </w:instrText>
        </w:r>
        <w:r>
          <w:fldChar w:fldCharType="separate"/>
        </w:r>
        <w:r>
          <w:t>29</w:t>
        </w:r>
        <w:r>
          <w:fldChar w:fldCharType="end"/>
        </w:r>
      </w:hyperlink>
    </w:p>
    <w:p>
      <w:pPr>
        <w:pStyle w:val="TOC2"/>
        <w:tabs>
          <w:tab w:val="right" w:leader="dot" w:pos="8306"/>
        </w:tabs>
      </w:pPr>
      <w:hyperlink w:anchor="_Toc28515" w:history="1">
        <w:r>
          <w:rPr>
            <w:rFonts w:ascii="仿宋" w:eastAsia="仿宋" w:hAnsi="仿宋" w:cs="仿宋" w:hint="eastAsia"/>
            <w:lang w:eastAsia="zh-CN"/>
          </w:rPr>
          <w:t>(七)、机械设备安全保障措施</w:t>
        </w:r>
        <w:r>
          <w:tab/>
        </w:r>
        <w:r>
          <w:fldChar w:fldCharType="begin"/>
        </w:r>
        <w:r>
          <w:instrText xml:space="preserve"> PAGEREF _Toc28515 \h </w:instrText>
        </w:r>
        <w:r>
          <w:fldChar w:fldCharType="separate"/>
        </w:r>
        <w:r>
          <w:t>30</w:t>
        </w:r>
        <w:r>
          <w:fldChar w:fldCharType="end"/>
        </w:r>
      </w:hyperlink>
    </w:p>
    <w:p>
      <w:pPr>
        <w:pStyle w:val="TOC1"/>
        <w:tabs>
          <w:tab w:val="right" w:leader="dot" w:pos="8306"/>
        </w:tabs>
      </w:pPr>
      <w:hyperlink w:anchor="_Toc32527" w:history="1">
        <w:r>
          <w:rPr>
            <w:rFonts w:ascii="仿宋" w:eastAsia="仿宋" w:hAnsi="仿宋" w:cs="仿宋" w:hint="eastAsia"/>
            <w:lang w:eastAsia="zh-CN"/>
          </w:rPr>
          <w:t>八、毡呢、包装用织物制品项目风险管理</w:t>
        </w:r>
        <w:r>
          <w:tab/>
        </w:r>
        <w:r>
          <w:fldChar w:fldCharType="begin"/>
        </w:r>
        <w:r>
          <w:instrText xml:space="preserve"> PAGEREF _Toc32527 \h </w:instrText>
        </w:r>
        <w:r>
          <w:fldChar w:fldCharType="separate"/>
        </w:r>
        <w:r>
          <w:t>32</w:t>
        </w:r>
        <w:r>
          <w:fldChar w:fldCharType="end"/>
        </w:r>
      </w:hyperlink>
    </w:p>
    <w:p>
      <w:pPr>
        <w:pStyle w:val="TOC2"/>
        <w:tabs>
          <w:tab w:val="right" w:leader="dot" w:pos="8306"/>
        </w:tabs>
      </w:pPr>
      <w:hyperlink w:anchor="_Toc17999" w:history="1">
        <w:r>
          <w:rPr>
            <w:rFonts w:ascii="仿宋" w:eastAsia="仿宋" w:hAnsi="仿宋" w:cs="仿宋" w:hint="eastAsia"/>
            <w:lang w:eastAsia="zh-CN"/>
          </w:rPr>
          <w:t>(一)、风险识别与评估</w:t>
        </w:r>
        <w:r>
          <w:tab/>
        </w:r>
        <w:r>
          <w:fldChar w:fldCharType="begin"/>
        </w:r>
        <w:r>
          <w:instrText xml:space="preserve"> PAGEREF _Toc17999 \h </w:instrText>
        </w:r>
        <w:r>
          <w:fldChar w:fldCharType="separate"/>
        </w:r>
        <w:r>
          <w:t>32</w:t>
        </w:r>
        <w:r>
          <w:fldChar w:fldCharType="end"/>
        </w:r>
      </w:hyperlink>
    </w:p>
    <w:p>
      <w:pPr>
        <w:pStyle w:val="TOC2"/>
        <w:tabs>
          <w:tab w:val="right" w:leader="dot" w:pos="8306"/>
        </w:tabs>
      </w:pPr>
      <w:hyperlink w:anchor="_Toc18294" w:history="1">
        <w:r>
          <w:rPr>
            <w:rFonts w:ascii="仿宋" w:eastAsia="仿宋" w:hAnsi="仿宋" w:cs="仿宋" w:hint="eastAsia"/>
            <w:lang w:eastAsia="zh-CN"/>
          </w:rPr>
          <w:t>(二)、风险应对策略</w:t>
        </w:r>
        <w:r>
          <w:tab/>
        </w:r>
        <w:r>
          <w:fldChar w:fldCharType="begin"/>
        </w:r>
        <w:r>
          <w:instrText xml:space="preserve"> PAGEREF _Toc18294 \h </w:instrText>
        </w:r>
        <w:r>
          <w:fldChar w:fldCharType="separate"/>
        </w:r>
        <w:r>
          <w:t>33</w:t>
        </w:r>
        <w:r>
          <w:fldChar w:fldCharType="end"/>
        </w:r>
      </w:hyperlink>
    </w:p>
    <w:p>
      <w:pPr>
        <w:pStyle w:val="TOC2"/>
        <w:tabs>
          <w:tab w:val="right" w:leader="dot" w:pos="8306"/>
        </w:tabs>
      </w:pPr>
      <w:hyperlink w:anchor="_Toc21049" w:history="1">
        <w:r>
          <w:rPr>
            <w:rFonts w:ascii="仿宋" w:eastAsia="仿宋" w:hAnsi="仿宋" w:cs="仿宋" w:hint="eastAsia"/>
            <w:lang w:eastAsia="zh-CN"/>
          </w:rPr>
          <w:t>(三)、风险监控与控制</w:t>
        </w:r>
        <w:r>
          <w:tab/>
        </w:r>
        <w:r>
          <w:fldChar w:fldCharType="begin"/>
        </w:r>
        <w:r>
          <w:instrText xml:space="preserve"> PAGEREF _Toc21049 \h </w:instrText>
        </w:r>
        <w:r>
          <w:fldChar w:fldCharType="separate"/>
        </w:r>
        <w:r>
          <w:t>35</w:t>
        </w:r>
        <w:r>
          <w:fldChar w:fldCharType="end"/>
        </w:r>
      </w:hyperlink>
    </w:p>
    <w:p>
      <w:pPr>
        <w:pStyle w:val="TOC1"/>
        <w:tabs>
          <w:tab w:val="right" w:leader="dot" w:pos="8306"/>
        </w:tabs>
      </w:pPr>
      <w:hyperlink w:anchor="_Toc3705" w:history="1">
        <w:r>
          <w:rPr>
            <w:rFonts w:ascii="仿宋" w:eastAsia="仿宋" w:hAnsi="仿宋" w:cs="仿宋" w:hint="eastAsia"/>
            <w:lang w:eastAsia="zh-CN"/>
          </w:rPr>
          <w:t>九、毡呢、包装用织物制品项目技术管理</w:t>
        </w:r>
        <w:r>
          <w:tab/>
        </w:r>
        <w:r>
          <w:fldChar w:fldCharType="begin"/>
        </w:r>
        <w:r>
          <w:instrText xml:space="preserve"> PAGEREF _Toc3705 \h </w:instrText>
        </w:r>
        <w:r>
          <w:fldChar w:fldCharType="separate"/>
        </w:r>
        <w:r>
          <w:t>36</w:t>
        </w:r>
        <w:r>
          <w:fldChar w:fldCharType="end"/>
        </w:r>
      </w:hyperlink>
    </w:p>
    <w:p>
      <w:pPr>
        <w:pStyle w:val="TOC2"/>
        <w:tabs>
          <w:tab w:val="right" w:leader="dot" w:pos="8306"/>
        </w:tabs>
      </w:pPr>
      <w:hyperlink w:anchor="_Toc28304" w:history="1">
        <w:r>
          <w:rPr>
            <w:rFonts w:ascii="仿宋" w:eastAsia="仿宋" w:hAnsi="仿宋" w:cs="仿宋" w:hint="eastAsia"/>
            <w:lang w:eastAsia="zh-CN"/>
          </w:rPr>
          <w:t>(一)、技术方案选用方向</w:t>
        </w:r>
        <w:r>
          <w:tab/>
        </w:r>
        <w:r>
          <w:fldChar w:fldCharType="begin"/>
        </w:r>
        <w:r>
          <w:instrText xml:space="preserve"> PAGEREF _Toc28304 \h </w:instrText>
        </w:r>
        <w:r>
          <w:fldChar w:fldCharType="separate"/>
        </w:r>
        <w:r>
          <w:t>36</w:t>
        </w:r>
        <w:r>
          <w:fldChar w:fldCharType="end"/>
        </w:r>
      </w:hyperlink>
    </w:p>
    <w:p>
      <w:pPr>
        <w:pStyle w:val="TOC2"/>
        <w:tabs>
          <w:tab w:val="right" w:leader="dot" w:pos="8306"/>
        </w:tabs>
      </w:pPr>
      <w:hyperlink w:anchor="_Toc20595" w:history="1">
        <w:r>
          <w:rPr>
            <w:rFonts w:ascii="仿宋" w:eastAsia="仿宋" w:hAnsi="仿宋" w:cs="仿宋" w:hint="eastAsia"/>
            <w:lang w:eastAsia="zh-CN"/>
          </w:rPr>
          <w:t>(二)、工艺技术方案选用原则</w:t>
        </w:r>
        <w:r>
          <w:tab/>
        </w:r>
        <w:r>
          <w:fldChar w:fldCharType="begin"/>
        </w:r>
        <w:r>
          <w:instrText xml:space="preserve"> PAGEREF _Toc20595 \h </w:instrText>
        </w:r>
        <w:r>
          <w:fldChar w:fldCharType="separate"/>
        </w:r>
        <w:r>
          <w:t>38</w:t>
        </w:r>
        <w:r>
          <w:fldChar w:fldCharType="end"/>
        </w:r>
      </w:hyperlink>
    </w:p>
    <w:p>
      <w:pPr>
        <w:pStyle w:val="TOC2"/>
        <w:tabs>
          <w:tab w:val="right" w:leader="dot" w:pos="8306"/>
        </w:tabs>
      </w:pPr>
      <w:hyperlink w:anchor="_Toc8773" w:history="1">
        <w:r>
          <w:rPr>
            <w:rFonts w:ascii="仿宋" w:eastAsia="仿宋" w:hAnsi="仿宋" w:cs="仿宋" w:hint="eastAsia"/>
            <w:lang w:eastAsia="zh-CN"/>
          </w:rPr>
          <w:t>(三)、工艺技术方案要求</w:t>
        </w:r>
        <w:r>
          <w:tab/>
        </w:r>
        <w:r>
          <w:fldChar w:fldCharType="begin"/>
        </w:r>
        <w:r>
          <w:instrText xml:space="preserve"> PAGEREF _Toc8773 \h </w:instrText>
        </w:r>
        <w:r>
          <w:fldChar w:fldCharType="separate"/>
        </w:r>
        <w:r>
          <w:t>40</w:t>
        </w:r>
        <w:r>
          <w:fldChar w:fldCharType="end"/>
        </w:r>
      </w:hyperlink>
    </w:p>
    <w:p>
      <w:pPr>
        <w:pStyle w:val="TOC1"/>
        <w:tabs>
          <w:tab w:val="right" w:leader="dot" w:pos="8306"/>
        </w:tabs>
      </w:pPr>
      <w:hyperlink w:anchor="_Toc3211" w:history="1">
        <w:r>
          <w:rPr>
            <w:rFonts w:ascii="仿宋" w:eastAsia="仿宋" w:hAnsi="仿宋" w:cs="仿宋" w:hint="eastAsia"/>
            <w:lang w:eastAsia="zh-CN"/>
          </w:rPr>
          <w:t>十、毡呢、包装用织物制品项目环境影响分析</w:t>
        </w:r>
        <w:r>
          <w:tab/>
        </w:r>
        <w:r>
          <w:fldChar w:fldCharType="begin"/>
        </w:r>
        <w:r>
          <w:instrText xml:space="preserve"> PAGEREF _Toc3211 \h </w:instrText>
        </w:r>
        <w:r>
          <w:fldChar w:fldCharType="separate"/>
        </w:r>
        <w:r>
          <w:t>43</w:t>
        </w:r>
        <w:r>
          <w:fldChar w:fldCharType="end"/>
        </w:r>
      </w:hyperlink>
    </w:p>
    <w:p>
      <w:pPr>
        <w:pStyle w:val="TOC2"/>
        <w:tabs>
          <w:tab w:val="right" w:leader="dot" w:pos="8306"/>
        </w:tabs>
      </w:pPr>
      <w:hyperlink w:anchor="_Toc7155" w:history="1">
        <w:r>
          <w:rPr>
            <w:rFonts w:ascii="仿宋" w:eastAsia="仿宋" w:hAnsi="仿宋" w:cs="仿宋" w:hint="eastAsia"/>
            <w:lang w:eastAsia="zh-CN"/>
          </w:rPr>
          <w:t>(一)、建设区域环境质量现状</w:t>
        </w:r>
        <w:r>
          <w:tab/>
        </w:r>
        <w:r>
          <w:fldChar w:fldCharType="begin"/>
        </w:r>
        <w:r>
          <w:instrText xml:space="preserve"> PAGEREF _Toc7155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1" w:history="1">
        <w:r>
          <w:rPr>
            <w:rFonts w:ascii="仿宋" w:eastAsia="仿宋" w:hAnsi="仿宋" w:cs="仿宋" w:hint="eastAsia"/>
            <w:lang w:eastAsia="zh-CN"/>
          </w:rPr>
          <w:t>(二)、建设期环境保护</w:t>
        </w:r>
        <w:r>
          <w:tab/>
        </w:r>
        <w:r>
          <w:fldChar w:fldCharType="begin"/>
        </w:r>
        <w:r>
          <w:instrText xml:space="preserve"> PAGEREF _Toc31421 \h </w:instrText>
        </w:r>
        <w:r>
          <w:fldChar w:fldCharType="separate"/>
        </w:r>
        <w:r>
          <w:t>44</w:t>
        </w:r>
        <w:r>
          <w:fldChar w:fldCharType="end"/>
        </w:r>
      </w:hyperlink>
    </w:p>
    <w:p>
      <w:pPr>
        <w:pStyle w:val="TOC2"/>
        <w:tabs>
          <w:tab w:val="right" w:leader="dot" w:pos="8306"/>
        </w:tabs>
      </w:pPr>
      <w:hyperlink w:anchor="_Toc4172" w:history="1">
        <w:r>
          <w:rPr>
            <w:rFonts w:ascii="仿宋" w:eastAsia="仿宋" w:hAnsi="仿宋" w:cs="仿宋" w:hint="eastAsia"/>
            <w:lang w:eastAsia="zh-CN"/>
          </w:rPr>
          <w:t>(三)、运营期环境保护</w:t>
        </w:r>
        <w:r>
          <w:tab/>
        </w:r>
        <w:r>
          <w:fldChar w:fldCharType="begin"/>
        </w:r>
        <w:r>
          <w:instrText xml:space="preserve"> PAGEREF _Toc4172 \h </w:instrText>
        </w:r>
        <w:r>
          <w:fldChar w:fldCharType="separate"/>
        </w:r>
        <w:r>
          <w:t>46</w:t>
        </w:r>
        <w:r>
          <w:fldChar w:fldCharType="end"/>
        </w:r>
      </w:hyperlink>
    </w:p>
    <w:p>
      <w:pPr>
        <w:pStyle w:val="TOC2"/>
        <w:tabs>
          <w:tab w:val="right" w:leader="dot" w:pos="8306"/>
        </w:tabs>
      </w:pPr>
      <w:hyperlink w:anchor="_Toc28428" w:history="1">
        <w:r>
          <w:rPr>
            <w:rFonts w:ascii="仿宋" w:eastAsia="仿宋" w:hAnsi="仿宋" w:cs="仿宋" w:hint="eastAsia"/>
            <w:lang w:eastAsia="zh-CN"/>
          </w:rPr>
          <w:t>(四)、毡呢、包装用织物制品项目建设对区域经济的影响</w:t>
        </w:r>
        <w:r>
          <w:tab/>
        </w:r>
        <w:r>
          <w:fldChar w:fldCharType="begin"/>
        </w:r>
        <w:r>
          <w:instrText xml:space="preserve"> PAGEREF _Toc28428 \h </w:instrText>
        </w:r>
        <w:r>
          <w:fldChar w:fldCharType="separate"/>
        </w:r>
        <w:r>
          <w:t>47</w:t>
        </w:r>
        <w:r>
          <w:fldChar w:fldCharType="end"/>
        </w:r>
      </w:hyperlink>
    </w:p>
    <w:p>
      <w:pPr>
        <w:pStyle w:val="TOC2"/>
        <w:tabs>
          <w:tab w:val="right" w:leader="dot" w:pos="8306"/>
        </w:tabs>
      </w:pPr>
      <w:hyperlink w:anchor="_Toc5362" w:history="1">
        <w:r>
          <w:rPr>
            <w:rFonts w:ascii="仿宋" w:eastAsia="仿宋" w:hAnsi="仿宋" w:cs="仿宋" w:hint="eastAsia"/>
            <w:lang w:eastAsia="zh-CN"/>
          </w:rPr>
          <w:t>(五)、废弃物处理</w:t>
        </w:r>
        <w:r>
          <w:tab/>
        </w:r>
        <w:r>
          <w:fldChar w:fldCharType="begin"/>
        </w:r>
        <w:r>
          <w:instrText xml:space="preserve"> PAGEREF _Toc5362 \h </w:instrText>
        </w:r>
        <w:r>
          <w:fldChar w:fldCharType="separate"/>
        </w:r>
        <w:r>
          <w:t>49</w:t>
        </w:r>
        <w:r>
          <w:fldChar w:fldCharType="end"/>
        </w:r>
      </w:hyperlink>
    </w:p>
    <w:p>
      <w:pPr>
        <w:pStyle w:val="TOC2"/>
        <w:tabs>
          <w:tab w:val="right" w:leader="dot" w:pos="8306"/>
        </w:tabs>
      </w:pPr>
      <w:hyperlink w:anchor="_Toc15225" w:history="1">
        <w:r>
          <w:rPr>
            <w:rFonts w:ascii="仿宋" w:eastAsia="仿宋" w:hAnsi="仿宋" w:cs="仿宋" w:hint="eastAsia"/>
            <w:lang w:eastAsia="zh-CN"/>
          </w:rPr>
          <w:t>(六)、特殊环境影响分析</w:t>
        </w:r>
        <w:r>
          <w:tab/>
        </w:r>
        <w:r>
          <w:fldChar w:fldCharType="begin"/>
        </w:r>
        <w:r>
          <w:instrText xml:space="preserve"> PAGEREF _Toc15225 \h </w:instrText>
        </w:r>
        <w:r>
          <w:fldChar w:fldCharType="separate"/>
        </w:r>
        <w:r>
          <w:t>50</w:t>
        </w:r>
        <w:r>
          <w:fldChar w:fldCharType="end"/>
        </w:r>
      </w:hyperlink>
    </w:p>
    <w:p>
      <w:pPr>
        <w:pStyle w:val="TOC2"/>
        <w:tabs>
          <w:tab w:val="right" w:leader="dot" w:pos="8306"/>
        </w:tabs>
      </w:pPr>
      <w:hyperlink w:anchor="_Toc9004" w:history="1">
        <w:r>
          <w:rPr>
            <w:rFonts w:ascii="仿宋" w:eastAsia="仿宋" w:hAnsi="仿宋" w:cs="仿宋" w:hint="eastAsia"/>
            <w:lang w:eastAsia="zh-CN"/>
          </w:rPr>
          <w:t>(七)、清洁生产</w:t>
        </w:r>
        <w:r>
          <w:tab/>
        </w:r>
        <w:r>
          <w:fldChar w:fldCharType="begin"/>
        </w:r>
        <w:r>
          <w:instrText xml:space="preserve"> PAGEREF _Toc9004 \h </w:instrText>
        </w:r>
        <w:r>
          <w:fldChar w:fldCharType="separate"/>
        </w:r>
        <w:r>
          <w:t>51</w:t>
        </w:r>
        <w:r>
          <w:fldChar w:fldCharType="end"/>
        </w:r>
      </w:hyperlink>
    </w:p>
    <w:p>
      <w:pPr>
        <w:pStyle w:val="TOC2"/>
        <w:tabs>
          <w:tab w:val="right" w:leader="dot" w:pos="8306"/>
        </w:tabs>
      </w:pPr>
      <w:hyperlink w:anchor="_Toc11885" w:history="1">
        <w:r>
          <w:rPr>
            <w:rFonts w:ascii="仿宋" w:eastAsia="仿宋" w:hAnsi="仿宋" w:cs="仿宋" w:hint="eastAsia"/>
            <w:lang w:eastAsia="zh-CN"/>
          </w:rPr>
          <w:t>(八)、环境保护综合评价</w:t>
        </w:r>
        <w:r>
          <w:tab/>
        </w:r>
        <w:r>
          <w:fldChar w:fldCharType="begin"/>
        </w:r>
        <w:r>
          <w:instrText xml:space="preserve"> PAGEREF _Toc11885 \h </w:instrText>
        </w:r>
        <w:r>
          <w:fldChar w:fldCharType="separate"/>
        </w:r>
        <w:r>
          <w:t>53</w:t>
        </w:r>
        <w:r>
          <w:fldChar w:fldCharType="end"/>
        </w:r>
      </w:hyperlink>
    </w:p>
    <w:p>
      <w:pPr>
        <w:pStyle w:val="TOC1"/>
        <w:tabs>
          <w:tab w:val="right" w:leader="dot" w:pos="8306"/>
        </w:tabs>
      </w:pPr>
      <w:hyperlink w:anchor="_Toc2317" w:history="1">
        <w:r>
          <w:rPr>
            <w:rFonts w:ascii="仿宋" w:eastAsia="仿宋" w:hAnsi="仿宋" w:cs="仿宋" w:hint="eastAsia"/>
            <w:lang w:eastAsia="zh-CN"/>
          </w:rPr>
          <w:t>十一、毡呢、包装用织物制品项目社会影响</w:t>
        </w:r>
        <w:r>
          <w:tab/>
        </w:r>
        <w:r>
          <w:fldChar w:fldCharType="begin"/>
        </w:r>
        <w:r>
          <w:instrText xml:space="preserve"> PAGEREF _Toc2317 \h </w:instrText>
        </w:r>
        <w:r>
          <w:fldChar w:fldCharType="separate"/>
        </w:r>
        <w:r>
          <w:t>54</w:t>
        </w:r>
        <w:r>
          <w:fldChar w:fldCharType="end"/>
        </w:r>
      </w:hyperlink>
    </w:p>
    <w:p>
      <w:pPr>
        <w:pStyle w:val="TOC2"/>
        <w:tabs>
          <w:tab w:val="right" w:leader="dot" w:pos="8306"/>
        </w:tabs>
      </w:pPr>
      <w:hyperlink w:anchor="_Toc31159" w:history="1">
        <w:r>
          <w:rPr>
            <w:rFonts w:ascii="仿宋" w:eastAsia="仿宋" w:hAnsi="仿宋" w:cs="仿宋" w:hint="eastAsia"/>
            <w:lang w:eastAsia="zh-CN"/>
          </w:rPr>
          <w:t>(一)、社会责任与义务</w:t>
        </w:r>
        <w:r>
          <w:tab/>
        </w:r>
        <w:r>
          <w:fldChar w:fldCharType="begin"/>
        </w:r>
        <w:r>
          <w:instrText xml:space="preserve"> PAGEREF _Toc31159 \h </w:instrText>
        </w:r>
        <w:r>
          <w:fldChar w:fldCharType="separate"/>
        </w:r>
        <w:r>
          <w:t>54</w:t>
        </w:r>
        <w:r>
          <w:fldChar w:fldCharType="end"/>
        </w:r>
      </w:hyperlink>
    </w:p>
    <w:p>
      <w:pPr>
        <w:pStyle w:val="TOC2"/>
        <w:tabs>
          <w:tab w:val="right" w:leader="dot" w:pos="8306"/>
        </w:tabs>
      </w:pPr>
      <w:hyperlink w:anchor="_Toc1288" w:history="1">
        <w:r>
          <w:rPr>
            <w:rFonts w:ascii="仿宋" w:eastAsia="仿宋" w:hAnsi="仿宋" w:cs="仿宋" w:hint="eastAsia"/>
            <w:lang w:eastAsia="zh-CN"/>
          </w:rPr>
          <w:t>(二)、社会参与与沟通</w:t>
        </w:r>
        <w:r>
          <w:tab/>
        </w:r>
        <w:r>
          <w:fldChar w:fldCharType="begin"/>
        </w:r>
        <w:r>
          <w:instrText xml:space="preserve"> PAGEREF _Toc1288 \h </w:instrText>
        </w:r>
        <w:r>
          <w:fldChar w:fldCharType="separate"/>
        </w:r>
        <w:r>
          <w:t>55</w:t>
        </w:r>
        <w:r>
          <w:fldChar w:fldCharType="end"/>
        </w:r>
      </w:hyperlink>
    </w:p>
    <w:p>
      <w:pPr>
        <w:pStyle w:val="TOC1"/>
        <w:tabs>
          <w:tab w:val="right" w:leader="dot" w:pos="8306"/>
        </w:tabs>
      </w:pPr>
      <w:hyperlink w:anchor="_Toc28248" w:history="1">
        <w:r>
          <w:rPr>
            <w:rFonts w:ascii="仿宋" w:eastAsia="仿宋" w:hAnsi="仿宋" w:cs="仿宋" w:hint="eastAsia"/>
            <w:lang w:eastAsia="zh-CN"/>
          </w:rPr>
          <w:t>十二、毡呢、包装用织物制品项目人力资源管理</w:t>
        </w:r>
        <w:r>
          <w:tab/>
        </w:r>
        <w:r>
          <w:fldChar w:fldCharType="begin"/>
        </w:r>
        <w:r>
          <w:instrText xml:space="preserve"> PAGEREF _Toc28248 \h </w:instrText>
        </w:r>
        <w:r>
          <w:fldChar w:fldCharType="separate"/>
        </w:r>
        <w:r>
          <w:t>56</w:t>
        </w:r>
        <w:r>
          <w:fldChar w:fldCharType="end"/>
        </w:r>
      </w:hyperlink>
    </w:p>
    <w:p>
      <w:pPr>
        <w:pStyle w:val="TOC2"/>
        <w:tabs>
          <w:tab w:val="right" w:leader="dot" w:pos="8306"/>
        </w:tabs>
      </w:pPr>
      <w:hyperlink w:anchor="_Toc26383" w:history="1">
        <w:r>
          <w:rPr>
            <w:rFonts w:ascii="仿宋" w:eastAsia="仿宋" w:hAnsi="仿宋" w:cs="仿宋" w:hint="eastAsia"/>
            <w:lang w:eastAsia="zh-CN"/>
          </w:rPr>
          <w:t>(一)、建立健全的预算管理制度</w:t>
        </w:r>
        <w:r>
          <w:tab/>
        </w:r>
        <w:r>
          <w:fldChar w:fldCharType="begin"/>
        </w:r>
        <w:r>
          <w:instrText xml:space="preserve"> PAGEREF _Toc26383 \h </w:instrText>
        </w:r>
        <w:r>
          <w:fldChar w:fldCharType="separate"/>
        </w:r>
        <w:r>
          <w:t>56</w:t>
        </w:r>
        <w:r>
          <w:fldChar w:fldCharType="end"/>
        </w:r>
      </w:hyperlink>
    </w:p>
    <w:p>
      <w:pPr>
        <w:pStyle w:val="TOC2"/>
        <w:tabs>
          <w:tab w:val="right" w:leader="dot" w:pos="8306"/>
        </w:tabs>
      </w:pPr>
      <w:hyperlink w:anchor="_Toc7077" w:history="1">
        <w:r>
          <w:rPr>
            <w:rFonts w:ascii="仿宋" w:eastAsia="仿宋" w:hAnsi="仿宋" w:cs="仿宋" w:hint="eastAsia"/>
            <w:lang w:eastAsia="zh-CN"/>
          </w:rPr>
          <w:t>(二)、加强资金流动监控</w:t>
        </w:r>
        <w:r>
          <w:tab/>
        </w:r>
        <w:r>
          <w:fldChar w:fldCharType="begin"/>
        </w:r>
        <w:r>
          <w:instrText xml:space="preserve"> PAGEREF _Toc7077 \h </w:instrText>
        </w:r>
        <w:r>
          <w:fldChar w:fldCharType="separate"/>
        </w:r>
        <w:r>
          <w:t>58</w:t>
        </w:r>
        <w:r>
          <w:fldChar w:fldCharType="end"/>
        </w:r>
      </w:hyperlink>
    </w:p>
    <w:p>
      <w:pPr>
        <w:pStyle w:val="TOC2"/>
        <w:tabs>
          <w:tab w:val="right" w:leader="dot" w:pos="8306"/>
        </w:tabs>
      </w:pPr>
      <w:hyperlink w:anchor="_Toc11173" w:history="1">
        <w:r>
          <w:rPr>
            <w:rFonts w:ascii="仿宋" w:eastAsia="仿宋" w:hAnsi="仿宋" w:cs="仿宋" w:hint="eastAsia"/>
            <w:lang w:eastAsia="zh-CN"/>
          </w:rPr>
          <w:t>(三)、制定完善的风险控制机制</w:t>
        </w:r>
        <w:r>
          <w:tab/>
        </w:r>
        <w:r>
          <w:fldChar w:fldCharType="begin"/>
        </w:r>
        <w:r>
          <w:instrText xml:space="preserve"> PAGEREF _Toc11173 \h </w:instrText>
        </w:r>
        <w:r>
          <w:fldChar w:fldCharType="separate"/>
        </w:r>
        <w:r>
          <w:t>59</w:t>
        </w:r>
        <w:r>
          <w:fldChar w:fldCharType="end"/>
        </w:r>
      </w:hyperlink>
    </w:p>
    <w:p>
      <w:pPr>
        <w:pStyle w:val="TOC2"/>
        <w:tabs>
          <w:tab w:val="right" w:leader="dot" w:pos="8306"/>
        </w:tabs>
      </w:pPr>
      <w:hyperlink w:anchor="_Toc5259" w:history="1">
        <w:r>
          <w:rPr>
            <w:rFonts w:ascii="仿宋" w:eastAsia="仿宋" w:hAnsi="仿宋" w:cs="仿宋" w:hint="eastAsia"/>
            <w:lang w:eastAsia="zh-CN"/>
          </w:rPr>
          <w:t>(四)、优化成本管理</w:t>
        </w:r>
        <w:r>
          <w:tab/>
        </w:r>
        <w:r>
          <w:fldChar w:fldCharType="begin"/>
        </w:r>
        <w:r>
          <w:instrText xml:space="preserve"> PAGEREF _Toc5259 \h </w:instrText>
        </w:r>
        <w:r>
          <w:fldChar w:fldCharType="separate"/>
        </w:r>
        <w:r>
          <w:t>60</w:t>
        </w:r>
        <w:r>
          <w:fldChar w:fldCharType="end"/>
        </w:r>
      </w:hyperlink>
    </w:p>
    <w:p>
      <w:pPr>
        <w:pStyle w:val="TOC1"/>
        <w:tabs>
          <w:tab w:val="right" w:leader="dot" w:pos="8306"/>
        </w:tabs>
      </w:pPr>
      <w:hyperlink w:anchor="_Toc26770" w:history="1">
        <w:r>
          <w:rPr>
            <w:rFonts w:ascii="仿宋" w:eastAsia="仿宋" w:hAnsi="仿宋" w:cs="仿宋" w:hint="eastAsia"/>
            <w:lang w:eastAsia="zh-CN"/>
          </w:rPr>
          <w:t>十三、毡呢、包装用织物制品项目治理与监督</w:t>
        </w:r>
        <w:r>
          <w:tab/>
        </w:r>
        <w:r>
          <w:fldChar w:fldCharType="begin"/>
        </w:r>
        <w:r>
          <w:instrText xml:space="preserve"> PAGEREF _Toc26770 \h </w:instrText>
        </w:r>
        <w:r>
          <w:fldChar w:fldCharType="separate"/>
        </w:r>
        <w:r>
          <w:t>62</w:t>
        </w:r>
        <w:r>
          <w:fldChar w:fldCharType="end"/>
        </w:r>
      </w:hyperlink>
    </w:p>
    <w:p>
      <w:pPr>
        <w:pStyle w:val="TOC2"/>
        <w:tabs>
          <w:tab w:val="right" w:leader="dot" w:pos="8306"/>
        </w:tabs>
      </w:pPr>
      <w:hyperlink w:anchor="_Toc29698" w:history="1">
        <w:r>
          <w:rPr>
            <w:rFonts w:ascii="仿宋" w:eastAsia="仿宋" w:hAnsi="仿宋" w:cs="仿宋" w:hint="eastAsia"/>
            <w:lang w:eastAsia="zh-CN"/>
          </w:rPr>
          <w:t>(一)、毡呢、包装用织物制品项目治理结构</w:t>
        </w:r>
        <w:r>
          <w:tab/>
        </w:r>
        <w:r>
          <w:fldChar w:fldCharType="begin"/>
        </w:r>
        <w:r>
          <w:instrText xml:space="preserve"> PAGEREF _Toc29698 \h </w:instrText>
        </w:r>
        <w:r>
          <w:fldChar w:fldCharType="separate"/>
        </w:r>
        <w:r>
          <w:t>62</w:t>
        </w:r>
        <w:r>
          <w:fldChar w:fldCharType="end"/>
        </w:r>
      </w:hyperlink>
    </w:p>
    <w:p>
      <w:pPr>
        <w:pStyle w:val="TOC2"/>
        <w:tabs>
          <w:tab w:val="right" w:leader="dot" w:pos="8306"/>
        </w:tabs>
      </w:pPr>
      <w:hyperlink w:anchor="_Toc24596" w:history="1">
        <w:r>
          <w:rPr>
            <w:rFonts w:ascii="仿宋" w:eastAsia="仿宋" w:hAnsi="仿宋" w:cs="仿宋" w:hint="eastAsia"/>
            <w:lang w:eastAsia="zh-CN"/>
          </w:rPr>
          <w:t>(二)、监督与审计</w:t>
        </w:r>
        <w:r>
          <w:tab/>
        </w:r>
        <w:r>
          <w:fldChar w:fldCharType="begin"/>
        </w:r>
        <w:r>
          <w:instrText xml:space="preserve"> PAGEREF _Toc24596 \h </w:instrText>
        </w:r>
        <w:r>
          <w:fldChar w:fldCharType="separate"/>
        </w:r>
        <w:r>
          <w:t>64</w:t>
        </w:r>
        <w:r>
          <w:fldChar w:fldCharType="end"/>
        </w:r>
      </w:hyperlink>
    </w:p>
    <w:p>
      <w:pPr>
        <w:pStyle w:val="TOC1"/>
        <w:tabs>
          <w:tab w:val="right" w:leader="dot" w:pos="8306"/>
        </w:tabs>
      </w:pPr>
      <w:hyperlink w:anchor="_Toc16871" w:history="1">
        <w:r>
          <w:rPr>
            <w:rFonts w:ascii="仿宋" w:eastAsia="仿宋" w:hAnsi="仿宋" w:cs="仿宋" w:hint="eastAsia"/>
            <w:lang w:eastAsia="zh-CN"/>
          </w:rPr>
          <w:t>十四、毡呢、包装用织物制品项目实施时间节点</w:t>
        </w:r>
        <w:r>
          <w:tab/>
        </w:r>
        <w:r>
          <w:fldChar w:fldCharType="begin"/>
        </w:r>
        <w:r>
          <w:instrText xml:space="preserve"> PAGEREF _Toc16871 \h </w:instrText>
        </w:r>
        <w:r>
          <w:fldChar w:fldCharType="separate"/>
        </w:r>
        <w:r>
          <w:t>65</w:t>
        </w:r>
        <w:r>
          <w:fldChar w:fldCharType="end"/>
        </w:r>
      </w:hyperlink>
    </w:p>
    <w:p>
      <w:pPr>
        <w:pStyle w:val="TOC2"/>
        <w:tabs>
          <w:tab w:val="right" w:leader="dot" w:pos="8306"/>
        </w:tabs>
      </w:pPr>
      <w:hyperlink w:anchor="_Toc30405" w:history="1">
        <w:r>
          <w:rPr>
            <w:rFonts w:ascii="仿宋" w:eastAsia="仿宋" w:hAnsi="仿宋" w:cs="仿宋" w:hint="eastAsia"/>
            <w:lang w:eastAsia="zh-CN"/>
          </w:rPr>
          <w:t>(一)、毡呢、包装用织物制品项目启动阶段时间节点</w:t>
        </w:r>
        <w:r>
          <w:tab/>
        </w:r>
        <w:r>
          <w:fldChar w:fldCharType="begin"/>
        </w:r>
        <w:r>
          <w:instrText xml:space="preserve"> PAGEREF _Toc30405 \h </w:instrText>
        </w:r>
        <w:r>
          <w:fldChar w:fldCharType="separate"/>
        </w:r>
        <w:r>
          <w:t>65</w:t>
        </w:r>
        <w:r>
          <w:fldChar w:fldCharType="end"/>
        </w:r>
      </w:hyperlink>
    </w:p>
    <w:p>
      <w:pPr>
        <w:pStyle w:val="TOC2"/>
        <w:tabs>
          <w:tab w:val="right" w:leader="dot" w:pos="8306"/>
        </w:tabs>
      </w:pPr>
      <w:hyperlink w:anchor="_Toc9174" w:history="1">
        <w:r>
          <w:rPr>
            <w:rFonts w:ascii="仿宋" w:eastAsia="仿宋" w:hAnsi="仿宋" w:cs="仿宋" w:hint="eastAsia"/>
            <w:lang w:eastAsia="zh-CN"/>
          </w:rPr>
          <w:t>(二)、毡呢、包装用织物制品项目执行阶段时间节点</w:t>
        </w:r>
        <w:r>
          <w:tab/>
        </w:r>
        <w:r>
          <w:fldChar w:fldCharType="begin"/>
        </w:r>
        <w:r>
          <w:instrText xml:space="preserve"> PAGEREF _Toc9174 \h </w:instrText>
        </w:r>
        <w:r>
          <w:fldChar w:fldCharType="separate"/>
        </w:r>
        <w:r>
          <w:t>66</w:t>
        </w:r>
        <w:r>
          <w:fldChar w:fldCharType="end"/>
        </w:r>
      </w:hyperlink>
    </w:p>
    <w:p>
      <w:pPr>
        <w:pStyle w:val="TOC2"/>
        <w:tabs>
          <w:tab w:val="right" w:leader="dot" w:pos="8306"/>
        </w:tabs>
      </w:pPr>
      <w:hyperlink w:anchor="_Toc27026" w:history="1">
        <w:r>
          <w:rPr>
            <w:rFonts w:ascii="仿宋" w:eastAsia="仿宋" w:hAnsi="仿宋" w:cs="仿宋" w:hint="eastAsia"/>
            <w:lang w:eastAsia="zh-CN"/>
          </w:rPr>
          <w:t>(三)、毡呢、包装用织物制品项目完成阶段时间节点</w:t>
        </w:r>
        <w:r>
          <w:tab/>
        </w:r>
        <w:r>
          <w:fldChar w:fldCharType="begin"/>
        </w:r>
        <w:r>
          <w:instrText xml:space="preserve"> PAGEREF _Toc27026 \h </w:instrText>
        </w:r>
        <w:r>
          <w:fldChar w:fldCharType="separate"/>
        </w:r>
        <w:r>
          <w:t>67</w:t>
        </w:r>
        <w:r>
          <w:fldChar w:fldCharType="end"/>
        </w:r>
      </w:hyperlink>
    </w:p>
    <w:p>
      <w:pPr>
        <w:pStyle w:val="TOC1"/>
        <w:tabs>
          <w:tab w:val="right" w:leader="dot" w:pos="8306"/>
        </w:tabs>
      </w:pPr>
      <w:hyperlink w:anchor="_Toc25028" w:history="1">
        <w:r>
          <w:rPr>
            <w:rFonts w:ascii="仿宋" w:eastAsia="仿宋" w:hAnsi="仿宋" w:cs="仿宋" w:hint="eastAsia"/>
            <w:lang w:eastAsia="zh-CN"/>
          </w:rPr>
          <w:t>十五、毡呢、包装用织物制品项目工程方案分析</w:t>
        </w:r>
        <w:r>
          <w:tab/>
        </w:r>
        <w:r>
          <w:fldChar w:fldCharType="begin"/>
        </w:r>
        <w:r>
          <w:instrText xml:space="preserve"> PAGEREF _Toc25028 \h </w:instrText>
        </w:r>
        <w:r>
          <w:fldChar w:fldCharType="separate"/>
        </w:r>
        <w:r>
          <w:t>69</w:t>
        </w:r>
        <w:r>
          <w:fldChar w:fldCharType="end"/>
        </w:r>
      </w:hyperlink>
    </w:p>
    <w:p>
      <w:pPr>
        <w:pStyle w:val="TOC2"/>
        <w:tabs>
          <w:tab w:val="right" w:leader="dot" w:pos="8306"/>
        </w:tabs>
      </w:pPr>
      <w:hyperlink w:anchor="_Toc19565" w:history="1">
        <w:r>
          <w:rPr>
            <w:rFonts w:ascii="仿宋" w:eastAsia="仿宋" w:hAnsi="仿宋" w:cs="仿宋" w:hint="eastAsia"/>
            <w:lang w:eastAsia="zh-CN"/>
          </w:rPr>
          <w:t>(一)、建筑工程设计原则</w:t>
        </w:r>
        <w:r>
          <w:tab/>
        </w:r>
        <w:r>
          <w:fldChar w:fldCharType="begin"/>
        </w:r>
        <w:r>
          <w:instrText xml:space="preserve"> PAGEREF _Toc19565 \h </w:instrText>
        </w:r>
        <w:r>
          <w:fldChar w:fldCharType="separate"/>
        </w:r>
        <w:r>
          <w:t>69</w:t>
        </w:r>
        <w:r>
          <w:fldChar w:fldCharType="end"/>
        </w:r>
      </w:hyperlink>
    </w:p>
    <w:p>
      <w:pPr>
        <w:pStyle w:val="TOC2"/>
        <w:tabs>
          <w:tab w:val="right" w:leader="dot" w:pos="8306"/>
        </w:tabs>
      </w:pPr>
      <w:hyperlink w:anchor="_Toc17505" w:history="1">
        <w:r>
          <w:rPr>
            <w:rFonts w:ascii="仿宋" w:eastAsia="仿宋" w:hAnsi="仿宋" w:cs="仿宋" w:hint="eastAsia"/>
            <w:lang w:eastAsia="zh-CN"/>
          </w:rPr>
          <w:t>(二)、土建工程建设指标</w:t>
        </w:r>
        <w:r>
          <w:tab/>
        </w:r>
        <w:r>
          <w:fldChar w:fldCharType="begin"/>
        </w:r>
        <w:r>
          <w:instrText xml:space="preserve"> PAGEREF _Toc17505 \h </w:instrText>
        </w:r>
        <w:r>
          <w:fldChar w:fldCharType="separate"/>
        </w:r>
        <w:r>
          <w:t>72</w:t>
        </w:r>
        <w:r>
          <w:fldChar w:fldCharType="end"/>
        </w:r>
      </w:hyperlink>
    </w:p>
    <w:p>
      <w:pPr>
        <w:pStyle w:val="TOC1"/>
        <w:tabs>
          <w:tab w:val="right" w:leader="dot" w:pos="8306"/>
        </w:tabs>
      </w:pPr>
      <w:hyperlink w:anchor="_Toc24492" w:history="1">
        <w:r>
          <w:rPr>
            <w:rFonts w:ascii="仿宋" w:eastAsia="仿宋" w:hAnsi="仿宋" w:cs="仿宋" w:hint="eastAsia"/>
            <w:lang w:eastAsia="zh-CN"/>
          </w:rPr>
          <w:t>十六、供应链管理</w:t>
        </w:r>
        <w:r>
          <w:tab/>
        </w:r>
        <w:r>
          <w:fldChar w:fldCharType="begin"/>
        </w:r>
        <w:r>
          <w:instrText xml:space="preserve"> PAGEREF _Toc24492 \h </w:instrText>
        </w:r>
        <w:r>
          <w:fldChar w:fldCharType="separate"/>
        </w:r>
        <w:r>
          <w:t>74</w:t>
        </w:r>
        <w:r>
          <w:fldChar w:fldCharType="end"/>
        </w:r>
      </w:hyperlink>
    </w:p>
    <w:p>
      <w:pPr>
        <w:pStyle w:val="TOC2"/>
        <w:tabs>
          <w:tab w:val="right" w:leader="dot" w:pos="8306"/>
        </w:tabs>
      </w:pPr>
      <w:hyperlink w:anchor="_Toc17288" w:history="1">
        <w:r>
          <w:rPr>
            <w:rFonts w:ascii="仿宋" w:eastAsia="仿宋" w:hAnsi="仿宋" w:cs="仿宋" w:hint="eastAsia"/>
            <w:lang w:eastAsia="zh-CN"/>
          </w:rPr>
          <w:t>(一)、供应链战略规划</w:t>
        </w:r>
        <w:r>
          <w:tab/>
        </w:r>
        <w:r>
          <w:fldChar w:fldCharType="begin"/>
        </w:r>
        <w:r>
          <w:instrText xml:space="preserve"> PAGEREF _Toc17288 \h </w:instrText>
        </w:r>
        <w:r>
          <w:fldChar w:fldCharType="separate"/>
        </w:r>
        <w:r>
          <w:t>74</w:t>
        </w:r>
        <w:r>
          <w:fldChar w:fldCharType="end"/>
        </w:r>
      </w:hyperlink>
    </w:p>
    <w:p>
      <w:pPr>
        <w:pStyle w:val="TOC2"/>
        <w:tabs>
          <w:tab w:val="right" w:leader="dot" w:pos="8306"/>
        </w:tabs>
      </w:pPr>
      <w:hyperlink w:anchor="_Toc31018" w:history="1">
        <w:r>
          <w:rPr>
            <w:rFonts w:ascii="仿宋" w:eastAsia="仿宋" w:hAnsi="仿宋" w:cs="仿宋" w:hint="eastAsia"/>
            <w:lang w:eastAsia="zh-CN"/>
          </w:rPr>
          <w:t>(二)、供应商选择与合作</w:t>
        </w:r>
        <w:r>
          <w:tab/>
        </w:r>
        <w:r>
          <w:fldChar w:fldCharType="begin"/>
        </w:r>
        <w:r>
          <w:instrText xml:space="preserve"> PAGEREF _Toc31018 \h </w:instrText>
        </w:r>
        <w:r>
          <w:fldChar w:fldCharType="separate"/>
        </w:r>
        <w:r>
          <w:t>75</w:t>
        </w:r>
        <w:r>
          <w:fldChar w:fldCharType="end"/>
        </w:r>
      </w:hyperlink>
    </w:p>
    <w:p>
      <w:pPr>
        <w:pStyle w:val="TOC2"/>
        <w:tabs>
          <w:tab w:val="right" w:leader="dot" w:pos="8306"/>
        </w:tabs>
      </w:pPr>
      <w:hyperlink w:anchor="_Toc27985" w:history="1">
        <w:r>
          <w:rPr>
            <w:rFonts w:ascii="仿宋" w:eastAsia="仿宋" w:hAnsi="仿宋" w:cs="仿宋" w:hint="eastAsia"/>
            <w:lang w:eastAsia="zh-CN"/>
          </w:rPr>
          <w:t>(三)、物流与库存管理</w:t>
        </w:r>
        <w:r>
          <w:tab/>
        </w:r>
        <w:r>
          <w:fldChar w:fldCharType="begin"/>
        </w:r>
        <w:r>
          <w:instrText xml:space="preserve"> PAGEREF _Toc27985 \h </w:instrText>
        </w:r>
        <w:r>
          <w:fldChar w:fldCharType="separate"/>
        </w:r>
        <w:r>
          <w:t>76</w:t>
        </w:r>
        <w:r>
          <w:fldChar w:fldCharType="end"/>
        </w:r>
      </w:hyperlink>
    </w:p>
    <w:p>
      <w:pPr>
        <w:pStyle w:val="TOC1"/>
        <w:tabs>
          <w:tab w:val="right" w:leader="dot" w:pos="8306"/>
        </w:tabs>
      </w:pPr>
      <w:hyperlink w:anchor="_Toc26535" w:history="1">
        <w:r>
          <w:rPr>
            <w:rFonts w:ascii="仿宋" w:eastAsia="仿宋" w:hAnsi="仿宋" w:cs="仿宋" w:hint="eastAsia"/>
            <w:lang w:eastAsia="zh-CN"/>
          </w:rPr>
          <w:t>十七、质量管理体系</w:t>
        </w:r>
        <w:r>
          <w:tab/>
        </w:r>
        <w:r>
          <w:fldChar w:fldCharType="begin"/>
        </w:r>
        <w:r>
          <w:instrText xml:space="preserve"> PAGEREF _Toc26535 \h </w:instrText>
        </w:r>
        <w:r>
          <w:fldChar w:fldCharType="separate"/>
        </w:r>
        <w:r>
          <w:t>78</w:t>
        </w:r>
        <w:r>
          <w:fldChar w:fldCharType="end"/>
        </w:r>
      </w:hyperlink>
    </w:p>
    <w:p>
      <w:pPr>
        <w:pStyle w:val="TOC2"/>
        <w:tabs>
          <w:tab w:val="right" w:leader="dot" w:pos="8306"/>
        </w:tabs>
      </w:pPr>
      <w:hyperlink w:anchor="_Toc29304" w:history="1">
        <w:r>
          <w:rPr>
            <w:rFonts w:ascii="仿宋" w:eastAsia="仿宋" w:hAnsi="仿宋" w:cs="仿宋" w:hint="eastAsia"/>
            <w:lang w:eastAsia="zh-CN"/>
          </w:rPr>
          <w:t>(一)、质量目标与方针</w:t>
        </w:r>
        <w:r>
          <w:tab/>
        </w:r>
        <w:r>
          <w:fldChar w:fldCharType="begin"/>
        </w:r>
        <w:r>
          <w:instrText xml:space="preserve"> PAGEREF _Toc29304 \h </w:instrText>
        </w:r>
        <w:r>
          <w:fldChar w:fldCharType="separate"/>
        </w:r>
        <w:r>
          <w:t>78</w:t>
        </w:r>
        <w:r>
          <w:fldChar w:fldCharType="end"/>
        </w:r>
      </w:hyperlink>
    </w:p>
    <w:p>
      <w:pPr>
        <w:pStyle w:val="TOC2"/>
        <w:tabs>
          <w:tab w:val="right" w:leader="dot" w:pos="8306"/>
        </w:tabs>
      </w:pPr>
      <w:hyperlink w:anchor="_Toc10748" w:history="1">
        <w:r>
          <w:rPr>
            <w:rFonts w:ascii="仿宋" w:eastAsia="仿宋" w:hAnsi="仿宋" w:cs="仿宋" w:hint="eastAsia"/>
            <w:lang w:eastAsia="zh-CN"/>
          </w:rPr>
          <w:t>(二)、质量管理责任</w:t>
        </w:r>
        <w:r>
          <w:tab/>
        </w:r>
        <w:r>
          <w:fldChar w:fldCharType="begin"/>
        </w:r>
        <w:r>
          <w:instrText xml:space="preserve"> PAGEREF _Toc10748 \h </w:instrText>
        </w:r>
        <w:r>
          <w:fldChar w:fldCharType="separate"/>
        </w:r>
        <w:r>
          <w:t>79</w:t>
        </w:r>
        <w:r>
          <w:fldChar w:fldCharType="end"/>
        </w:r>
      </w:hyperlink>
    </w:p>
    <w:p>
      <w:pPr>
        <w:pStyle w:val="TOC2"/>
        <w:tabs>
          <w:tab w:val="right" w:leader="dot" w:pos="8306"/>
        </w:tabs>
      </w:pPr>
      <w:hyperlink w:anchor="_Toc27448" w:history="1">
        <w:r>
          <w:rPr>
            <w:rFonts w:ascii="仿宋" w:eastAsia="仿宋" w:hAnsi="仿宋" w:cs="仿宋" w:hint="eastAsia"/>
            <w:lang w:eastAsia="zh-CN"/>
          </w:rPr>
          <w:t>(三)、质量管理体系文件</w:t>
        </w:r>
        <w:r>
          <w:tab/>
        </w:r>
        <w:r>
          <w:fldChar w:fldCharType="begin"/>
        </w:r>
        <w:r>
          <w:instrText xml:space="preserve"> PAGEREF _Toc27448 \h </w:instrText>
        </w:r>
        <w:r>
          <w:fldChar w:fldCharType="separate"/>
        </w:r>
        <w:r>
          <w:t>80</w:t>
        </w:r>
        <w:r>
          <w:fldChar w:fldCharType="end"/>
        </w:r>
      </w:hyperlink>
    </w:p>
    <w:p>
      <w:pPr>
        <w:pStyle w:val="TOC2"/>
        <w:tabs>
          <w:tab w:val="right" w:leader="dot" w:pos="8306"/>
        </w:tabs>
      </w:pPr>
      <w:hyperlink w:anchor="_Toc24862" w:history="1">
        <w:r>
          <w:rPr>
            <w:rFonts w:ascii="仿宋" w:eastAsia="仿宋" w:hAnsi="仿宋" w:cs="仿宋" w:hint="eastAsia"/>
            <w:lang w:eastAsia="zh-CN"/>
          </w:rPr>
          <w:t>(四)、质量培训与教育</w:t>
        </w:r>
        <w:r>
          <w:tab/>
        </w:r>
        <w:r>
          <w:fldChar w:fldCharType="begin"/>
        </w:r>
        <w:r>
          <w:instrText xml:space="preserve"> PAGEREF _Toc24862 \h </w:instrText>
        </w:r>
        <w:r>
          <w:fldChar w:fldCharType="separate"/>
        </w:r>
        <w:r>
          <w:t>83</w:t>
        </w:r>
        <w:r>
          <w:fldChar w:fldCharType="end"/>
        </w:r>
      </w:hyperlink>
    </w:p>
    <w:p>
      <w:pPr>
        <w:pStyle w:val="TOC2"/>
        <w:tabs>
          <w:tab w:val="right" w:leader="dot" w:pos="8306"/>
        </w:tabs>
      </w:pPr>
      <w:hyperlink w:anchor="_Toc16334" w:history="1">
        <w:r>
          <w:rPr>
            <w:rFonts w:ascii="仿宋" w:eastAsia="仿宋" w:hAnsi="仿宋" w:cs="仿宋" w:hint="eastAsia"/>
            <w:lang w:eastAsia="zh-CN"/>
          </w:rPr>
          <w:t>(五)、质量审核与评价</w:t>
        </w:r>
        <w:r>
          <w:tab/>
        </w:r>
        <w:r>
          <w:fldChar w:fldCharType="begin"/>
        </w:r>
        <w:r>
          <w:instrText xml:space="preserve"> PAGEREF _Toc16334 \h </w:instrText>
        </w:r>
        <w:r>
          <w:fldChar w:fldCharType="separate"/>
        </w:r>
        <w:r>
          <w:t>84</w:t>
        </w:r>
        <w:r>
          <w:fldChar w:fldCharType="end"/>
        </w:r>
      </w:hyperlink>
    </w:p>
    <w:p>
      <w:pPr>
        <w:pStyle w:val="TOC2"/>
        <w:tabs>
          <w:tab w:val="right" w:leader="dot" w:pos="8306"/>
        </w:tabs>
      </w:pPr>
      <w:hyperlink w:anchor="_Toc23301" w:history="1">
        <w:r>
          <w:rPr>
            <w:rFonts w:ascii="仿宋" w:eastAsia="仿宋" w:hAnsi="仿宋" w:cs="仿宋" w:hint="eastAsia"/>
            <w:lang w:eastAsia="zh-CN"/>
          </w:rPr>
          <w:t>(六)、不符合与纠正措施</w:t>
        </w:r>
        <w:r>
          <w:tab/>
        </w:r>
        <w:r>
          <w:fldChar w:fldCharType="begin"/>
        </w:r>
        <w:r>
          <w:instrText xml:space="preserve"> PAGEREF _Toc23301 \h </w:instrText>
        </w:r>
        <w:r>
          <w:fldChar w:fldCharType="separate"/>
        </w:r>
        <w:r>
          <w:t>85</w:t>
        </w:r>
        <w:r>
          <w:fldChar w:fldCharType="end"/>
        </w:r>
      </w:hyperlink>
    </w:p>
    <w:p>
      <w:pPr>
        <w:pStyle w:val="TOC1"/>
        <w:tabs>
          <w:tab w:val="right" w:leader="dot" w:pos="8306"/>
        </w:tabs>
      </w:pPr>
      <w:hyperlink w:anchor="_Toc14908" w:history="1">
        <w:r>
          <w:rPr>
            <w:rFonts w:ascii="仿宋" w:eastAsia="仿宋" w:hAnsi="仿宋" w:cs="仿宋" w:hint="eastAsia"/>
            <w:lang w:eastAsia="zh-CN"/>
          </w:rPr>
          <w:t>十八、利益相关者分析与沟通计划</w:t>
        </w:r>
        <w:r>
          <w:tab/>
        </w:r>
        <w:r>
          <w:fldChar w:fldCharType="begin"/>
        </w:r>
        <w:r>
          <w:instrText xml:space="preserve"> PAGEREF _Toc14908 \h </w:instrText>
        </w:r>
        <w:r>
          <w:fldChar w:fldCharType="separate"/>
        </w:r>
        <w:r>
          <w:t>86</w:t>
        </w:r>
        <w:r>
          <w:fldChar w:fldCharType="end"/>
        </w:r>
      </w:hyperlink>
    </w:p>
    <w:p>
      <w:pPr>
        <w:pStyle w:val="TOC2"/>
        <w:tabs>
          <w:tab w:val="right" w:leader="dot" w:pos="8306"/>
        </w:tabs>
      </w:pPr>
      <w:hyperlink w:anchor="_Toc17901" w:history="1">
        <w:r>
          <w:rPr>
            <w:rFonts w:ascii="仿宋" w:eastAsia="仿宋" w:hAnsi="仿宋" w:cs="仿宋" w:hint="eastAsia"/>
            <w:lang w:eastAsia="zh-CN"/>
          </w:rPr>
          <w:t>(一)、利益相关者分析</w:t>
        </w:r>
        <w:r>
          <w:tab/>
        </w:r>
        <w:r>
          <w:fldChar w:fldCharType="begin"/>
        </w:r>
        <w:r>
          <w:instrText xml:space="preserve"> PAGEREF _Toc17901 \h </w:instrText>
        </w:r>
        <w:r>
          <w:fldChar w:fldCharType="separate"/>
        </w:r>
        <w:r>
          <w:t>86</w:t>
        </w:r>
        <w:r>
          <w:fldChar w:fldCharType="end"/>
        </w:r>
      </w:hyperlink>
    </w:p>
    <w:p>
      <w:pPr>
        <w:pStyle w:val="TOC2"/>
        <w:tabs>
          <w:tab w:val="right" w:leader="dot" w:pos="8306"/>
        </w:tabs>
      </w:pPr>
      <w:hyperlink w:anchor="_Toc13067" w:history="1">
        <w:r>
          <w:rPr>
            <w:rFonts w:ascii="仿宋" w:eastAsia="仿宋" w:hAnsi="仿宋" w:cs="仿宋" w:hint="eastAsia"/>
            <w:lang w:eastAsia="zh-CN"/>
          </w:rPr>
          <w:t>(二)、沟通计划</w:t>
        </w:r>
        <w:r>
          <w:tab/>
        </w:r>
        <w:r>
          <w:fldChar w:fldCharType="begin"/>
        </w:r>
        <w:r>
          <w:instrText xml:space="preserve"> PAGEREF _Toc13067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0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的技术管理特点体现在其创新导向。通过引入最先进的技术趋势和解决方案，毡呢、包装用织物制品项目致力于提升科技含量、提高质量和效率水平。这意味着我们将采用最新的工具和方法，确保毡呢、包装用织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毡呢、包装用织物制品项目技术管理的显著特征。通过整合不同领域的技术资源，我们实现了跨学科的协同工作。这有助于优化技术架构，提高整体效能。此外，整合性策略还促进了不同技术团队之间的紧密沟通和高效合作，确保毡呢、包装用织物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毡呢、包装用织物制品项目所采用的技术。通过不断优化技术方案，毡呢、包装用织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毡呢、包装用织物制品项目团队将在毡呢、包装用织物制品项目初期识别可能的技术风险，并采取相应的预防和应对措施。通过建立健全的风险评估机制，毡呢、包装用织物制品项目能够在实施过程中及时发现并解决潜在的技术问题，保障毡呢、包装用织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毡呢、包装用织物制品项目中，技术将成为毡呢、包装用织物制品项目成功的有力支持。这一深度剖析揭示了技术管理在毡呢、包装用织物制品项目实施中的关键作用，为毡呢、包装用织物制品项目的技术基础奠定了坚实的基础。</w:t>
      </w:r>
    </w:p>
    <w:p>
      <w:pPr>
        <w:pStyle w:val="Heading2"/>
        <w:ind w:firstLine="560" w:firstLineChars="200"/>
        <w:rPr>
          <w:rFonts w:ascii="仿宋" w:eastAsia="仿宋" w:hAnsi="仿宋" w:cs="仿宋" w:hint="eastAsia"/>
          <w:sz w:val="28"/>
          <w:lang w:eastAsia="zh-CN"/>
        </w:rPr>
      </w:pPr>
      <w:bookmarkStart w:id="4" w:name="_Toc6619"/>
      <w:r>
        <w:rPr>
          <w:rFonts w:ascii="仿宋" w:eastAsia="仿宋" w:hAnsi="仿宋" w:cs="仿宋" w:hint="eastAsia"/>
          <w:sz w:val="28"/>
          <w:lang w:eastAsia="zh-CN"/>
        </w:rPr>
        <w:t>(二)、毡呢、包装用织物制品项目工艺技术设计方案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毡呢、包装用织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毡呢、包装用织物制品项目将严格按照相关行业规范要求进行组织。通过有效控制产品质量，毡呢、包装用织物制品项目将致力于为顾客提供优质的毡呢、包装用织物制品项目产品和良好的服务。这体现了毡呢、包装用织物制品项目对于生产活动合规性和质量标准的高度重视，为毡呢、包装用织物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毡呢、包装用织物制品项目注重生态效益和清洁生产原则。毡呢、包装用织物制品项目建设将紧密结合地方特色经济发展，与社会经济发展规划和区域环境保护规划方案相协调一致。通过与当地区域自然生态系统的结合，毡呢、包装用织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毡呢、包装用织物制品项目产品具有多样化的客户需求和个性化的特点。因此，毡呢、包装用织物制品项目产品规格品种多样，且单批生产数量较小。为满足这一特点，毡呢、包装用织物制品项目承办单位将建设先进的柔性制造生产线。通过广泛应用柔性制造技术，毡呢、包装用织物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毡呢、包装用织物制品项目采用的技术具有较高的技术含量和自动化水平，处于国内先进水平。这一技术选用不仅体现了对生产效率、质量和环境友好性的高标准要求，同时为毡呢、包装用织物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45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为确保毡呢、包装用织物制品项目的高效生产和技术实施，我们制定了一套精心设计的设备选型方案，以满足毡呢、包装用织物制品项目生产、质量和环保的要求。该方案的主要特点如下：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毡呢、包装用织物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毡呢、包装用织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194"/>
      <w:r>
        <w:rPr>
          <w:rFonts w:ascii="仿宋" w:eastAsia="仿宋" w:hAnsi="仿宋" w:cs="仿宋" w:hint="eastAsia"/>
          <w:sz w:val="28"/>
          <w:lang w:eastAsia="zh-CN"/>
        </w:rPr>
        <w:t>二、毡呢、包装用织物制品项目建设背景及必要性分析</w:t>
      </w:r>
      <w:bookmarkEnd w:id="6"/>
    </w:p>
    <w:p>
      <w:pPr>
        <w:pStyle w:val="Heading2"/>
        <w:rPr>
          <w:rFonts w:ascii="仿宋" w:eastAsia="仿宋" w:hAnsi="仿宋" w:cs="仿宋" w:hint="eastAsia"/>
          <w:lang w:eastAsia="zh-CN"/>
        </w:rPr>
      </w:pPr>
      <w:bookmarkStart w:id="7" w:name="_Toc27077"/>
      <w:r>
        <w:rPr>
          <w:rFonts w:ascii="仿宋" w:eastAsia="仿宋" w:hAnsi="仿宋" w:cs="仿宋" w:hint="eastAsia"/>
          <w:lang w:eastAsia="zh-CN"/>
        </w:rPr>
        <w:t>(一)、毡呢、包装用织物制品项目背景分析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毡呢、包装用织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毡呢、包装用织物制品项目在这个潮流中的定位。同时，我们将关注行业内涌现的新兴机遇，以便毡呢、包装用织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毡呢、包装用织物制品项目提供了强大的发展动力。我们将聚焦于行业内最新的技术发展趋势，包括但不限于人工智能、大数据分析、物联网等领域。通过深度的技术研究，我们将确保毡呢、包装用织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毡呢、包装用织物制品项目发展的源泉。我们将投入更多的精力对市场需求进行深入剖析，超越表面的需求，深入挖掘潜在的市场痛点和机遇。通过对市场需求的细致了解，毡呢、包装用织物制品项目将更有针对性地设计解决方案，满足市场的多样化需求，从而更好地促进毡呢、包装用织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毡呢、包装用织物制品项目战略至关重要。我们将对竞争态势进行更为深入的分析，包括但不限于市场份额、产品特点、客户满意度等多个维度。通过深度的竞争分析，毡呢、包装用织物制品项目将能够更准确地把握市场脉搏，制定具有竞争力的毡呢、包装用织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毡呢、包装用织物制品项目的发展具有直接的影响。我们将进行更为全面的法规和政策分析，了解行业发展中的潜在法律风险和合规挑战。通过充分了解和遵守相关法规，毡呢、包装用织物制品项目将确保在法律框架内合法合规运营，为毡呢、包装用织物制品项目的稳健发展提供有力支持。</w:t>
      </w:r>
    </w:p>
    <w:p>
      <w:pPr>
        <w:pStyle w:val="Heading2"/>
        <w:ind w:firstLine="560" w:firstLineChars="200"/>
        <w:rPr>
          <w:rFonts w:ascii="仿宋" w:eastAsia="仿宋" w:hAnsi="仿宋" w:cs="仿宋" w:hint="eastAsia"/>
          <w:sz w:val="28"/>
          <w:lang w:eastAsia="zh-CN"/>
        </w:rPr>
      </w:pPr>
      <w:bookmarkStart w:id="8" w:name="_Toc10044"/>
      <w:r>
        <w:rPr>
          <w:rFonts w:ascii="仿宋" w:eastAsia="仿宋" w:hAnsi="仿宋" w:cs="仿宋" w:hint="eastAsia"/>
          <w:sz w:val="28"/>
          <w:lang w:eastAsia="zh-CN"/>
        </w:rPr>
        <w:t>(二)、毡呢、包装用织物制品项目建设必要性分析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建设的迫切性源于对行业发展趋势的深刻洞察。我们正处于一个行业变革的时代，科技创新、数字化转型成为企业发展的关键动力。毡呢、包装用织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建设不仅仅是为了跟上潮流，更是为了通过技术创新推动企业的持续发展。通过引入先进的技术和解决方案，毡呢、包装用织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毡呢、包装用织物制品项目的建设成为必然选择，通过提高产品质量、拓展服务领域，从而在竞争中获得更多的机会。毡呢、包装用织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毡呢、包装用织物制品项目建设的必要性体现在对客户需求更精准的满足。通过毡呢、包装用织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建设的背后是对企业持续创新的追求。只有通过不断创新，企业才能在竞争中立于不败之地。毡呢、包装用织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714"/>
      <w:r>
        <w:rPr>
          <w:rFonts w:ascii="仿宋" w:eastAsia="仿宋" w:hAnsi="仿宋" w:cs="仿宋" w:hint="eastAsia"/>
          <w:sz w:val="28"/>
          <w:lang w:eastAsia="zh-CN"/>
        </w:rPr>
        <w:t>三、毡呢、包装用织物制品项目建设单位说明</w:t>
      </w:r>
      <w:bookmarkEnd w:id="9"/>
    </w:p>
    <w:p>
      <w:pPr>
        <w:pStyle w:val="Heading2"/>
        <w:rPr>
          <w:rFonts w:ascii="仿宋" w:eastAsia="仿宋" w:hAnsi="仿宋" w:cs="仿宋" w:hint="eastAsia"/>
          <w:lang w:eastAsia="zh-CN"/>
        </w:rPr>
      </w:pPr>
      <w:bookmarkStart w:id="10" w:name="_Toc21068"/>
      <w:r>
        <w:rPr>
          <w:rFonts w:ascii="仿宋" w:eastAsia="仿宋" w:hAnsi="仿宋" w:cs="仿宋" w:hint="eastAsia"/>
          <w:lang w:eastAsia="zh-CN"/>
        </w:rPr>
        <w:t>(一)、毡呢、包装用织物制品项目承办单位基本情况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30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毡呢、包装用织物制品项目承办单位的XXXX，我们着眼于实现可持续的经济效益。通过技术创新和解决方案的提供，公司预计在毡呢、包装用织物制品项目执行期间将获得可观的收入增长。这一收入来源主要包括毡呢、包装用织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同时，我们注重成本控制和效率提升，以确保毡呢、包装用织物制品项目的可持续盈利。透过精细的管理和资源优化，公司期望实现毡呢、包装用织物制品项目利润最大化。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毡呢、包装用织物制品项目实施进行全面的投资评估，包括毡呢、包装用织物制品项目启动阶段的资金投入和后续运营成本。通过对毡呢、包装用织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毡呢、包装用织物制品项目实施过程中具备足够的资金流动性，公司将进行详尽的现金流分析。这包括资金需求的合理预测、毡呢、包装用织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038"/>
      <w:r>
        <w:rPr>
          <w:rFonts w:ascii="仿宋" w:eastAsia="仿宋" w:hAnsi="仿宋" w:cs="仿宋" w:hint="eastAsia"/>
          <w:sz w:val="28"/>
          <w:lang w:eastAsia="zh-CN"/>
        </w:rPr>
        <w:t>四、毡呢、包装用织物制品项目危机管理</w:t>
      </w:r>
      <w:bookmarkEnd w:id="12"/>
    </w:p>
    <w:p>
      <w:pPr>
        <w:pStyle w:val="Heading2"/>
        <w:rPr>
          <w:rFonts w:ascii="仿宋" w:eastAsia="仿宋" w:hAnsi="仿宋" w:cs="仿宋" w:hint="eastAsia"/>
          <w:lang w:eastAsia="zh-CN"/>
        </w:rPr>
      </w:pPr>
      <w:bookmarkStart w:id="13" w:name="_Toc2881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毡呢、包装用织物制品项目危机管理中，危机预警与识别是确保毡呢、包装用织物制品项目稳健运行的核心步骤。通过建立全面的监测机制，毡呢、包装用织物制品项目团队旨在及时发现和理解潜在的风险和危机因素，以便采取及时的预防和应对措施，确保毡呢、包装用织物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毡呢、包装用织物制品项目团队全面分析了整个毡呢、包装用织物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毡呢、包装用织物制品项目团队着重于明确定义毡呢、包装用织物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毡呢、包装用织物制品项目进展的持续监控，团队能够及时发现潜在问题并作出迅速反应。毡呢、包装用织物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毡呢、包装用织物制品项目得以更有序、可控地推进。</w:t>
      </w:r>
    </w:p>
    <w:p>
      <w:pPr>
        <w:pStyle w:val="Heading2"/>
        <w:ind w:firstLine="560" w:firstLineChars="200"/>
        <w:rPr>
          <w:rFonts w:ascii="仿宋" w:eastAsia="仿宋" w:hAnsi="仿宋" w:cs="仿宋" w:hint="eastAsia"/>
          <w:sz w:val="28"/>
          <w:lang w:eastAsia="zh-CN"/>
        </w:rPr>
      </w:pPr>
      <w:bookmarkStart w:id="14" w:name="_Toc73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在危机发生时，毡呢、包装用织物制品项目团队立即行动，成立了应急小组。该小组的任务是迅速制定并实施紧急应对措施，以最小化潜在损失。以下是采取的主要措施：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暂停毡呢、包装用织物制品项目进度：为遏制危机蔓延，毡呢、包装用织物制品项目暂时停止进行，以便全面评估当前状况。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资源重新分配：重新评估毡呢、包装用织物制品项目资源的分配，确保最大限度地减小损失。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实时沟通：与关键利益相关者建立实时沟通机制，向他们传递毡呢、包装用织物制品项目危机的实际状况，保障毡呢、包装用织物制品项目核心利益。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在紧急应对的同时，毡呢、包装用织物制品项目团队强调了团队协作和有效沟通的重要性。以下是团队协作的关键举措：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信息共享机制：建立了信息共享平台，确保团队成员能够及时获取毡呢、包装用织物制品项目危机的实时信息。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领导者沟通：毡呢、包装用织物制品项目领导者通过定期会议和即时沟通工具，指导团队应对危机，保持团队稳定运行。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随着危机得到初步控制，毡呢、包装用织物制品项目团队转向制定恢复计划，以确保毡呢、包装用织物制品项目能够从中迅速恢复。主要恢复计划包括：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修复受损的进度计划：重新评估毡呢、包装用织物制品项目进度，制定修复计划，确保毡呢、包装用织物制品项目尽快回归正常进程。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重新调整资源分配：优化资源分配，确保毡呢、包装用织物制品项目在有限资源下高效运转。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风险管理机制加强：对毡呢、包装用织物制品项目风险进行全面评估，制定更强化的风险管理策略，以预防未来可能的危机。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126"/>
      <w:r>
        <w:rPr>
          <w:rFonts w:ascii="仿宋" w:eastAsia="仿宋" w:hAnsi="仿宋" w:cs="仿宋" w:hint="eastAsia"/>
          <w:sz w:val="28"/>
          <w:lang w:eastAsia="zh-CN"/>
        </w:rPr>
        <w:t>五、毡呢、包装用织物制品项目概论</w:t>
      </w:r>
      <w:bookmarkEnd w:id="15"/>
    </w:p>
    <w:p>
      <w:pPr>
        <w:pStyle w:val="Heading2"/>
        <w:rPr>
          <w:rFonts w:ascii="仿宋" w:eastAsia="仿宋" w:hAnsi="仿宋" w:cs="仿宋" w:hint="eastAsia"/>
          <w:lang w:eastAsia="zh-CN"/>
        </w:rPr>
      </w:pPr>
      <w:bookmarkStart w:id="16" w:name="_Toc27126"/>
      <w:r>
        <w:rPr>
          <w:rFonts w:ascii="仿宋" w:eastAsia="仿宋" w:hAnsi="仿宋" w:cs="仿宋" w:hint="eastAsia"/>
          <w:lang w:eastAsia="zh-CN"/>
        </w:rPr>
        <w:t>(一)、毡呢、包装用织物制品项目概况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的起源追溯至对市场的深入洞察。市场的不断演变与变革为毡呢、包装用织物制品项目提供了难得的机遇。当前市场存在的需求缺口和变革的大环境共同构成了毡呢、包装用织物制品项目的背景。这个毡呢、包装用织物制品项目旨在充分利用市场机遇，填补行业中尚未满足的需求，为客户提供全新的解决方案。市场的变革和需求的增长使得这个毡呢、包装用织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毡呢、包装用织物制品项目名称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正式命名为毡呢、包装用织物制品。这个名称不仅仅是一个标识，更代表了毡呢、包装用织物制品项目的核心理念和愿景。它蕴含着毡呢、包装用织物制品项目所要解决问题的关键字，具有强烈的表达和辨识度，为毡呢、包装用织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毡呢、包装用织物制品项目目标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的核心目标是提供一种全新、高效的解决方案，满足客户日益增长的需求。毡呢、包装用织物制品项目追求的不仅仅是满足市场需求，更是在市场中获得卓越的竞争优势。通过不断提升产品或服务的质量和创新水平，毡呢、包装用织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毡呢、包装用织物制品项目范围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毡呢、包装用织物制品项目全面涵盖了产品研发、制造、市场推广和售后服务，确保从产品设计到最终用户体验的全方位关注。这一全面的毡呢、包装用织物制品项目范围是为了确保毡呢、包装用织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毡呢、包装用织物制品项目时间表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计划在未来18个月内完成，包括研发、测试、市场试点和正式推出等不同阶段。这个时间表的合理设计是为了确保毡呢、包装用织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毡呢、包装用织物制品项目预算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总预算估算为XX百万美元，主要分配在研发、市场推广、人员培训和运营等方面。这一充足的预算为毡呢、包装用织物制品项目提供了充足的资源，确保毡呢、包装用织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毡呢、包装用织物制品项目风险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可能面临的风险包括市场接受度低、技术难题、竞争激烈等。毡呢、包装用织物制品项目团队已经制定了相应的风险应对计划，通过前瞻性的风险管理，确保毡呢、包装用织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毡呢、包装用织物制品项目团队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汇聚了一支经验丰富、多领域专业素养的核心团队，确保毡呢、包装用织物制品项目在各个方面都能拥有高水平的执行力。团队的协同作战是毡呢、包装用织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毡呢、包装用织物制品项目背景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https://d.book118.com/828125033032006030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77081"/>
    <w:rsid w:val="4F6770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250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2024-01-21T19:55:00Z</dcterms:created>
  <dcterms:modified xsi:type="dcterms:W3CDTF">2024-01-21T19:55:27Z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B621337AD8384A25A495A5616034A725_11</vt:lpwstr>
  </property>
  <property fmtid="{D5CDD505-2E9C-101B-9397-08002B2CF9AE}" pid="3" name="KSOProductBuildVer">
    <vt:lpwstr>2052-12.1.0.16120</vt:lpwstr>
  </property>
</Properties>
</file>