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站台安全门系统项目规划设计方案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6" w:history="1">
        <w:r>
          <w:rPr>
            <w:rFonts w:ascii="仿宋" w:eastAsia="仿宋" w:hAnsi="仿宋" w:cs="仿宋" w:hint="eastAsia"/>
            <w:lang w:eastAsia="zh-CN"/>
          </w:rPr>
          <w:t>序言</w:t>
        </w:r>
        <w:r>
          <w:tab/>
        </w:r>
        <w:r>
          <w:fldChar w:fldCharType="begin"/>
        </w:r>
        <w:r>
          <w:instrText xml:space="preserve"> PAGEREF _Toc9916 \h </w:instrText>
        </w:r>
        <w:r>
          <w:fldChar w:fldCharType="separate"/>
        </w:r>
        <w:r>
          <w:t>3</w:t>
        </w:r>
        <w:r>
          <w:fldChar w:fldCharType="end"/>
        </w:r>
      </w:hyperlink>
    </w:p>
    <w:p>
      <w:pPr>
        <w:pStyle w:val="TOC1"/>
        <w:tabs>
          <w:tab w:val="right" w:leader="dot" w:pos="8306"/>
        </w:tabs>
      </w:pPr>
      <w:hyperlink w:anchor="_Toc1228" w:history="1">
        <w:r>
          <w:rPr>
            <w:rFonts w:ascii="仿宋" w:eastAsia="仿宋" w:hAnsi="仿宋" w:cs="仿宋" w:hint="eastAsia"/>
            <w:lang w:eastAsia="zh-CN"/>
          </w:rPr>
          <w:t>一、站台安全门系统项目建设背景及必要性分析</w:t>
        </w:r>
        <w:r>
          <w:tab/>
        </w:r>
        <w:r>
          <w:fldChar w:fldCharType="begin"/>
        </w:r>
        <w:r>
          <w:instrText xml:space="preserve"> PAGEREF _Toc1228 \h </w:instrText>
        </w:r>
        <w:r>
          <w:fldChar w:fldCharType="separate"/>
        </w:r>
        <w:r>
          <w:t>3</w:t>
        </w:r>
        <w:r>
          <w:fldChar w:fldCharType="end"/>
        </w:r>
      </w:hyperlink>
    </w:p>
    <w:p>
      <w:pPr>
        <w:pStyle w:val="TOC2"/>
        <w:tabs>
          <w:tab w:val="right" w:leader="dot" w:pos="8306"/>
        </w:tabs>
      </w:pPr>
      <w:hyperlink w:anchor="_Toc11525" w:history="1">
        <w:r>
          <w:rPr>
            <w:rFonts w:ascii="仿宋" w:eastAsia="仿宋" w:hAnsi="仿宋" w:cs="仿宋" w:hint="eastAsia"/>
            <w:lang w:eastAsia="zh-CN"/>
          </w:rPr>
          <w:t>(一)、站台安全门系统项目背景分析</w:t>
        </w:r>
        <w:r>
          <w:tab/>
        </w:r>
        <w:r>
          <w:fldChar w:fldCharType="begin"/>
        </w:r>
        <w:r>
          <w:instrText xml:space="preserve"> PAGEREF _Toc11525 \h </w:instrText>
        </w:r>
        <w:r>
          <w:fldChar w:fldCharType="separate"/>
        </w:r>
        <w:r>
          <w:t>3</w:t>
        </w:r>
        <w:r>
          <w:fldChar w:fldCharType="end"/>
        </w:r>
      </w:hyperlink>
    </w:p>
    <w:p>
      <w:pPr>
        <w:pStyle w:val="TOC2"/>
        <w:tabs>
          <w:tab w:val="right" w:leader="dot" w:pos="8306"/>
        </w:tabs>
      </w:pPr>
      <w:hyperlink w:anchor="_Toc14793" w:history="1">
        <w:r>
          <w:rPr>
            <w:rFonts w:ascii="仿宋" w:eastAsia="仿宋" w:hAnsi="仿宋" w:cs="仿宋" w:hint="eastAsia"/>
            <w:lang w:eastAsia="zh-CN"/>
          </w:rPr>
          <w:t>(二)、站台安全门系统项目建设必要性分析</w:t>
        </w:r>
        <w:r>
          <w:tab/>
        </w:r>
        <w:r>
          <w:fldChar w:fldCharType="begin"/>
        </w:r>
        <w:r>
          <w:instrText xml:space="preserve"> PAGEREF _Toc14793 \h </w:instrText>
        </w:r>
        <w:r>
          <w:fldChar w:fldCharType="separate"/>
        </w:r>
        <w:r>
          <w:t>5</w:t>
        </w:r>
        <w:r>
          <w:fldChar w:fldCharType="end"/>
        </w:r>
      </w:hyperlink>
    </w:p>
    <w:p>
      <w:pPr>
        <w:pStyle w:val="TOC1"/>
        <w:tabs>
          <w:tab w:val="right" w:leader="dot" w:pos="8306"/>
        </w:tabs>
      </w:pPr>
      <w:hyperlink w:anchor="_Toc23844" w:history="1">
        <w:r>
          <w:rPr>
            <w:rFonts w:ascii="仿宋" w:eastAsia="仿宋" w:hAnsi="仿宋" w:cs="仿宋" w:hint="eastAsia"/>
            <w:lang w:eastAsia="zh-CN"/>
          </w:rPr>
          <w:t>二、站台安全门系统项目绩效评估</w:t>
        </w:r>
        <w:r>
          <w:tab/>
        </w:r>
        <w:r>
          <w:fldChar w:fldCharType="begin"/>
        </w:r>
        <w:r>
          <w:instrText xml:space="preserve"> PAGEREF _Toc23844 \h </w:instrText>
        </w:r>
        <w:r>
          <w:fldChar w:fldCharType="separate"/>
        </w:r>
        <w:r>
          <w:t>6</w:t>
        </w:r>
        <w:r>
          <w:fldChar w:fldCharType="end"/>
        </w:r>
      </w:hyperlink>
    </w:p>
    <w:p>
      <w:pPr>
        <w:pStyle w:val="TOC2"/>
        <w:tabs>
          <w:tab w:val="right" w:leader="dot" w:pos="8306"/>
        </w:tabs>
      </w:pPr>
      <w:hyperlink w:anchor="_Toc18509" w:history="1">
        <w:r>
          <w:rPr>
            <w:rFonts w:ascii="仿宋" w:eastAsia="仿宋" w:hAnsi="仿宋" w:cs="仿宋" w:hint="eastAsia"/>
            <w:lang w:eastAsia="zh-CN"/>
          </w:rPr>
          <w:t>(一)、绩效评估指标</w:t>
        </w:r>
        <w:r>
          <w:tab/>
        </w:r>
        <w:r>
          <w:fldChar w:fldCharType="begin"/>
        </w:r>
        <w:r>
          <w:instrText xml:space="preserve"> PAGEREF _Toc18509 \h </w:instrText>
        </w:r>
        <w:r>
          <w:fldChar w:fldCharType="separate"/>
        </w:r>
        <w:r>
          <w:t>6</w:t>
        </w:r>
        <w:r>
          <w:fldChar w:fldCharType="end"/>
        </w:r>
      </w:hyperlink>
    </w:p>
    <w:p>
      <w:pPr>
        <w:pStyle w:val="TOC2"/>
        <w:tabs>
          <w:tab w:val="right" w:leader="dot" w:pos="8306"/>
        </w:tabs>
      </w:pPr>
      <w:hyperlink w:anchor="_Toc12431" w:history="1">
        <w:r>
          <w:rPr>
            <w:rFonts w:ascii="仿宋" w:eastAsia="仿宋" w:hAnsi="仿宋" w:cs="仿宋" w:hint="eastAsia"/>
            <w:lang w:eastAsia="zh-CN"/>
          </w:rPr>
          <w:t>(二)、绩效评估方法</w:t>
        </w:r>
        <w:r>
          <w:tab/>
        </w:r>
        <w:r>
          <w:fldChar w:fldCharType="begin"/>
        </w:r>
        <w:r>
          <w:instrText xml:space="preserve"> PAGEREF _Toc12431 \h </w:instrText>
        </w:r>
        <w:r>
          <w:fldChar w:fldCharType="separate"/>
        </w:r>
        <w:r>
          <w:t>7</w:t>
        </w:r>
        <w:r>
          <w:fldChar w:fldCharType="end"/>
        </w:r>
      </w:hyperlink>
    </w:p>
    <w:p>
      <w:pPr>
        <w:pStyle w:val="TOC2"/>
        <w:tabs>
          <w:tab w:val="right" w:leader="dot" w:pos="8306"/>
        </w:tabs>
      </w:pPr>
      <w:hyperlink w:anchor="_Toc15938" w:history="1">
        <w:r>
          <w:rPr>
            <w:rFonts w:ascii="仿宋" w:eastAsia="仿宋" w:hAnsi="仿宋" w:cs="仿宋" w:hint="eastAsia"/>
            <w:lang w:eastAsia="zh-CN"/>
          </w:rPr>
          <w:t>(三)、绩效评估周期</w:t>
        </w:r>
        <w:r>
          <w:tab/>
        </w:r>
        <w:r>
          <w:fldChar w:fldCharType="begin"/>
        </w:r>
        <w:r>
          <w:instrText xml:space="preserve"> PAGEREF _Toc15938 \h </w:instrText>
        </w:r>
        <w:r>
          <w:fldChar w:fldCharType="separate"/>
        </w:r>
        <w:r>
          <w:t>8</w:t>
        </w:r>
        <w:r>
          <w:fldChar w:fldCharType="end"/>
        </w:r>
      </w:hyperlink>
    </w:p>
    <w:p>
      <w:pPr>
        <w:pStyle w:val="TOC1"/>
        <w:tabs>
          <w:tab w:val="right" w:leader="dot" w:pos="8306"/>
        </w:tabs>
      </w:pPr>
      <w:hyperlink w:anchor="_Toc14000" w:history="1">
        <w:r>
          <w:rPr>
            <w:rFonts w:ascii="仿宋" w:eastAsia="仿宋" w:hAnsi="仿宋" w:cs="仿宋" w:hint="eastAsia"/>
            <w:lang w:eastAsia="zh-CN"/>
          </w:rPr>
          <w:t>三、工艺说明</w:t>
        </w:r>
        <w:r>
          <w:tab/>
        </w:r>
        <w:r>
          <w:fldChar w:fldCharType="begin"/>
        </w:r>
        <w:r>
          <w:instrText xml:space="preserve"> PAGEREF _Toc14000 \h </w:instrText>
        </w:r>
        <w:r>
          <w:fldChar w:fldCharType="separate"/>
        </w:r>
        <w:r>
          <w:t>9</w:t>
        </w:r>
        <w:r>
          <w:fldChar w:fldCharType="end"/>
        </w:r>
      </w:hyperlink>
    </w:p>
    <w:p>
      <w:pPr>
        <w:pStyle w:val="TOC2"/>
        <w:tabs>
          <w:tab w:val="right" w:leader="dot" w:pos="8306"/>
        </w:tabs>
      </w:pPr>
      <w:hyperlink w:anchor="_Toc18946" w:history="1">
        <w:r>
          <w:rPr>
            <w:rFonts w:ascii="仿宋" w:eastAsia="仿宋" w:hAnsi="仿宋" w:cs="仿宋" w:hint="eastAsia"/>
            <w:lang w:eastAsia="zh-CN"/>
          </w:rPr>
          <w:t>(一)、技术管理特点</w:t>
        </w:r>
        <w:r>
          <w:tab/>
        </w:r>
        <w:r>
          <w:fldChar w:fldCharType="begin"/>
        </w:r>
        <w:r>
          <w:instrText xml:space="preserve"> PAGEREF _Toc18946 \h </w:instrText>
        </w:r>
        <w:r>
          <w:fldChar w:fldCharType="separate"/>
        </w:r>
        <w:r>
          <w:t>9</w:t>
        </w:r>
        <w:r>
          <w:fldChar w:fldCharType="end"/>
        </w:r>
      </w:hyperlink>
    </w:p>
    <w:p>
      <w:pPr>
        <w:pStyle w:val="TOC2"/>
        <w:tabs>
          <w:tab w:val="right" w:leader="dot" w:pos="8306"/>
        </w:tabs>
      </w:pPr>
      <w:hyperlink w:anchor="_Toc13993" w:history="1">
        <w:r>
          <w:rPr>
            <w:rFonts w:ascii="仿宋" w:eastAsia="仿宋" w:hAnsi="仿宋" w:cs="仿宋" w:hint="eastAsia"/>
            <w:lang w:eastAsia="zh-CN"/>
          </w:rPr>
          <w:t>(二)、站台安全门系统项目工艺技术设计方案</w:t>
        </w:r>
        <w:r>
          <w:tab/>
        </w:r>
        <w:r>
          <w:fldChar w:fldCharType="begin"/>
        </w:r>
        <w:r>
          <w:instrText xml:space="preserve"> PAGEREF _Toc13993 \h </w:instrText>
        </w:r>
        <w:r>
          <w:fldChar w:fldCharType="separate"/>
        </w:r>
        <w:r>
          <w:t>10</w:t>
        </w:r>
        <w:r>
          <w:fldChar w:fldCharType="end"/>
        </w:r>
      </w:hyperlink>
    </w:p>
    <w:p>
      <w:pPr>
        <w:pStyle w:val="TOC2"/>
        <w:tabs>
          <w:tab w:val="right" w:leader="dot" w:pos="8306"/>
        </w:tabs>
      </w:pPr>
      <w:hyperlink w:anchor="_Toc26514" w:history="1">
        <w:r>
          <w:rPr>
            <w:rFonts w:ascii="仿宋" w:eastAsia="仿宋" w:hAnsi="仿宋" w:cs="仿宋" w:hint="eastAsia"/>
            <w:lang w:eastAsia="zh-CN"/>
          </w:rPr>
          <w:t>(三)、设备选型方案</w:t>
        </w:r>
        <w:r>
          <w:tab/>
        </w:r>
        <w:r>
          <w:fldChar w:fldCharType="begin"/>
        </w:r>
        <w:r>
          <w:instrText xml:space="preserve"> PAGEREF _Toc26514 \h </w:instrText>
        </w:r>
        <w:r>
          <w:fldChar w:fldCharType="separate"/>
        </w:r>
        <w:r>
          <w:t>12</w:t>
        </w:r>
        <w:r>
          <w:fldChar w:fldCharType="end"/>
        </w:r>
      </w:hyperlink>
    </w:p>
    <w:p>
      <w:pPr>
        <w:pStyle w:val="TOC1"/>
        <w:tabs>
          <w:tab w:val="right" w:leader="dot" w:pos="8306"/>
        </w:tabs>
      </w:pPr>
      <w:hyperlink w:anchor="_Toc28713" w:history="1">
        <w:r>
          <w:rPr>
            <w:rFonts w:ascii="仿宋" w:eastAsia="仿宋" w:hAnsi="仿宋" w:cs="仿宋" w:hint="eastAsia"/>
            <w:lang w:eastAsia="zh-CN"/>
          </w:rPr>
          <w:t>四、站台安全门系统项目危机管理</w:t>
        </w:r>
        <w:r>
          <w:tab/>
        </w:r>
        <w:r>
          <w:fldChar w:fldCharType="begin"/>
        </w:r>
        <w:r>
          <w:instrText xml:space="preserve"> PAGEREF _Toc28713 \h </w:instrText>
        </w:r>
        <w:r>
          <w:fldChar w:fldCharType="separate"/>
        </w:r>
        <w:r>
          <w:t>13</w:t>
        </w:r>
        <w:r>
          <w:fldChar w:fldCharType="end"/>
        </w:r>
      </w:hyperlink>
    </w:p>
    <w:p>
      <w:pPr>
        <w:pStyle w:val="TOC2"/>
        <w:tabs>
          <w:tab w:val="right" w:leader="dot" w:pos="8306"/>
        </w:tabs>
      </w:pPr>
      <w:hyperlink w:anchor="_Toc17566" w:history="1">
        <w:r>
          <w:rPr>
            <w:rFonts w:ascii="仿宋" w:eastAsia="仿宋" w:hAnsi="仿宋" w:cs="仿宋" w:hint="eastAsia"/>
            <w:lang w:eastAsia="zh-CN"/>
          </w:rPr>
          <w:t>(一)、危机预警与识别</w:t>
        </w:r>
        <w:r>
          <w:tab/>
        </w:r>
        <w:r>
          <w:fldChar w:fldCharType="begin"/>
        </w:r>
        <w:r>
          <w:instrText xml:space="preserve"> PAGEREF _Toc17566 \h </w:instrText>
        </w:r>
        <w:r>
          <w:fldChar w:fldCharType="separate"/>
        </w:r>
        <w:r>
          <w:t>13</w:t>
        </w:r>
        <w:r>
          <w:fldChar w:fldCharType="end"/>
        </w:r>
      </w:hyperlink>
    </w:p>
    <w:p>
      <w:pPr>
        <w:pStyle w:val="TOC2"/>
        <w:tabs>
          <w:tab w:val="right" w:leader="dot" w:pos="8306"/>
        </w:tabs>
      </w:pPr>
      <w:hyperlink w:anchor="_Toc31747" w:history="1">
        <w:r>
          <w:rPr>
            <w:rFonts w:ascii="仿宋" w:eastAsia="仿宋" w:hAnsi="仿宋" w:cs="仿宋" w:hint="eastAsia"/>
            <w:lang w:eastAsia="zh-CN"/>
          </w:rPr>
          <w:t>(二)、危机应对与恢复</w:t>
        </w:r>
        <w:r>
          <w:tab/>
        </w:r>
        <w:r>
          <w:fldChar w:fldCharType="begin"/>
        </w:r>
        <w:r>
          <w:instrText xml:space="preserve"> PAGEREF _Toc31747 \h </w:instrText>
        </w:r>
        <w:r>
          <w:fldChar w:fldCharType="separate"/>
        </w:r>
        <w:r>
          <w:t>14</w:t>
        </w:r>
        <w:r>
          <w:fldChar w:fldCharType="end"/>
        </w:r>
      </w:hyperlink>
    </w:p>
    <w:p>
      <w:pPr>
        <w:pStyle w:val="TOC1"/>
        <w:tabs>
          <w:tab w:val="right" w:leader="dot" w:pos="8306"/>
        </w:tabs>
      </w:pPr>
      <w:hyperlink w:anchor="_Toc31030" w:history="1">
        <w:r>
          <w:rPr>
            <w:rFonts w:ascii="仿宋" w:eastAsia="仿宋" w:hAnsi="仿宋" w:cs="仿宋" w:hint="eastAsia"/>
            <w:lang w:eastAsia="zh-CN"/>
          </w:rPr>
          <w:t>五、站台安全门系统项目概论</w:t>
        </w:r>
        <w:r>
          <w:tab/>
        </w:r>
        <w:r>
          <w:fldChar w:fldCharType="begin"/>
        </w:r>
        <w:r>
          <w:instrText xml:space="preserve"> PAGEREF _Toc31030 \h </w:instrText>
        </w:r>
        <w:r>
          <w:fldChar w:fldCharType="separate"/>
        </w:r>
        <w:r>
          <w:t>16</w:t>
        </w:r>
        <w:r>
          <w:fldChar w:fldCharType="end"/>
        </w:r>
      </w:hyperlink>
    </w:p>
    <w:p>
      <w:pPr>
        <w:pStyle w:val="TOC2"/>
        <w:tabs>
          <w:tab w:val="right" w:leader="dot" w:pos="8306"/>
        </w:tabs>
      </w:pPr>
      <w:hyperlink w:anchor="_Toc4712" w:history="1">
        <w:r>
          <w:rPr>
            <w:rFonts w:ascii="仿宋" w:eastAsia="仿宋" w:hAnsi="仿宋" w:cs="仿宋" w:hint="eastAsia"/>
            <w:lang w:eastAsia="zh-CN"/>
          </w:rPr>
          <w:t>(一)、站台安全门系统项目概况</w:t>
        </w:r>
        <w:r>
          <w:tab/>
        </w:r>
        <w:r>
          <w:fldChar w:fldCharType="begin"/>
        </w:r>
        <w:r>
          <w:instrText xml:space="preserve"> PAGEREF _Toc4712 \h </w:instrText>
        </w:r>
        <w:r>
          <w:fldChar w:fldCharType="separate"/>
        </w:r>
        <w:r>
          <w:t>16</w:t>
        </w:r>
        <w:r>
          <w:fldChar w:fldCharType="end"/>
        </w:r>
      </w:hyperlink>
    </w:p>
    <w:p>
      <w:pPr>
        <w:pStyle w:val="TOC2"/>
        <w:tabs>
          <w:tab w:val="right" w:leader="dot" w:pos="8306"/>
        </w:tabs>
      </w:pPr>
      <w:hyperlink w:anchor="_Toc25508" w:history="1">
        <w:r>
          <w:rPr>
            <w:rFonts w:ascii="仿宋" w:eastAsia="仿宋" w:hAnsi="仿宋" w:cs="仿宋" w:hint="eastAsia"/>
            <w:lang w:eastAsia="zh-CN"/>
          </w:rPr>
          <w:t>(二)、站台安全门系统项目目标</w:t>
        </w:r>
        <w:r>
          <w:tab/>
        </w:r>
        <w:r>
          <w:fldChar w:fldCharType="begin"/>
        </w:r>
        <w:r>
          <w:instrText xml:space="preserve"> PAGEREF _Toc25508 \h </w:instrText>
        </w:r>
        <w:r>
          <w:fldChar w:fldCharType="separate"/>
        </w:r>
        <w:r>
          <w:t>18</w:t>
        </w:r>
        <w:r>
          <w:fldChar w:fldCharType="end"/>
        </w:r>
      </w:hyperlink>
    </w:p>
    <w:p>
      <w:pPr>
        <w:pStyle w:val="TOC2"/>
        <w:tabs>
          <w:tab w:val="right" w:leader="dot" w:pos="8306"/>
        </w:tabs>
      </w:pPr>
      <w:hyperlink w:anchor="_Toc27626" w:history="1">
        <w:r>
          <w:rPr>
            <w:rFonts w:ascii="仿宋" w:eastAsia="仿宋" w:hAnsi="仿宋" w:cs="仿宋" w:hint="eastAsia"/>
            <w:lang w:eastAsia="zh-CN"/>
          </w:rPr>
          <w:t>(三)、站台安全门系统项目提出的理由</w:t>
        </w:r>
        <w:r>
          <w:tab/>
        </w:r>
        <w:r>
          <w:fldChar w:fldCharType="begin"/>
        </w:r>
        <w:r>
          <w:instrText xml:space="preserve"> PAGEREF _Toc27626 \h </w:instrText>
        </w:r>
        <w:r>
          <w:fldChar w:fldCharType="separate"/>
        </w:r>
        <w:r>
          <w:t>19</w:t>
        </w:r>
        <w:r>
          <w:fldChar w:fldCharType="end"/>
        </w:r>
      </w:hyperlink>
    </w:p>
    <w:p>
      <w:pPr>
        <w:pStyle w:val="TOC2"/>
        <w:tabs>
          <w:tab w:val="right" w:leader="dot" w:pos="8306"/>
        </w:tabs>
      </w:pPr>
      <w:hyperlink w:anchor="_Toc10200" w:history="1">
        <w:r>
          <w:rPr>
            <w:rFonts w:ascii="仿宋" w:eastAsia="仿宋" w:hAnsi="仿宋" w:cs="仿宋" w:hint="eastAsia"/>
            <w:lang w:eastAsia="zh-CN"/>
          </w:rPr>
          <w:t>(四)、站台安全门系统项目意义</w:t>
        </w:r>
        <w:r>
          <w:tab/>
        </w:r>
        <w:r>
          <w:fldChar w:fldCharType="begin"/>
        </w:r>
        <w:r>
          <w:instrText xml:space="preserve"> PAGEREF _Toc10200 \h </w:instrText>
        </w:r>
        <w:r>
          <w:fldChar w:fldCharType="separate"/>
        </w:r>
        <w:r>
          <w:t>21</w:t>
        </w:r>
        <w:r>
          <w:fldChar w:fldCharType="end"/>
        </w:r>
      </w:hyperlink>
    </w:p>
    <w:p>
      <w:pPr>
        <w:pStyle w:val="TOC2"/>
        <w:tabs>
          <w:tab w:val="right" w:leader="dot" w:pos="8306"/>
        </w:tabs>
      </w:pPr>
      <w:hyperlink w:anchor="_Toc23485" w:history="1">
        <w:r>
          <w:rPr>
            <w:rFonts w:ascii="仿宋" w:eastAsia="仿宋" w:hAnsi="仿宋" w:cs="仿宋" w:hint="eastAsia"/>
            <w:lang w:eastAsia="zh-CN"/>
          </w:rPr>
          <w:t>(五)、站台安全门系统项目背景</w:t>
        </w:r>
        <w:r>
          <w:tab/>
        </w:r>
        <w:r>
          <w:fldChar w:fldCharType="begin"/>
        </w:r>
        <w:r>
          <w:instrText xml:space="preserve"> PAGEREF _Toc23485 \h </w:instrText>
        </w:r>
        <w:r>
          <w:fldChar w:fldCharType="separate"/>
        </w:r>
        <w:r>
          <w:t>21</w:t>
        </w:r>
        <w:r>
          <w:fldChar w:fldCharType="end"/>
        </w:r>
      </w:hyperlink>
    </w:p>
    <w:p>
      <w:pPr>
        <w:pStyle w:val="TOC1"/>
        <w:tabs>
          <w:tab w:val="right" w:leader="dot" w:pos="8306"/>
        </w:tabs>
      </w:pPr>
      <w:hyperlink w:anchor="_Toc5940" w:history="1">
        <w:r>
          <w:rPr>
            <w:rFonts w:ascii="仿宋" w:eastAsia="仿宋" w:hAnsi="仿宋" w:cs="仿宋" w:hint="eastAsia"/>
            <w:lang w:eastAsia="zh-CN"/>
          </w:rPr>
          <w:t>六、产品规划分析</w:t>
        </w:r>
        <w:r>
          <w:tab/>
        </w:r>
        <w:r>
          <w:fldChar w:fldCharType="begin"/>
        </w:r>
        <w:r>
          <w:instrText xml:space="preserve"> PAGEREF _Toc5940 \h </w:instrText>
        </w:r>
        <w:r>
          <w:fldChar w:fldCharType="separate"/>
        </w:r>
        <w:r>
          <w:t>22</w:t>
        </w:r>
        <w:r>
          <w:fldChar w:fldCharType="end"/>
        </w:r>
      </w:hyperlink>
    </w:p>
    <w:p>
      <w:pPr>
        <w:pStyle w:val="TOC2"/>
        <w:tabs>
          <w:tab w:val="right" w:leader="dot" w:pos="8306"/>
        </w:tabs>
      </w:pPr>
      <w:hyperlink w:anchor="_Toc29898" w:history="1">
        <w:r>
          <w:rPr>
            <w:rFonts w:ascii="仿宋" w:eastAsia="仿宋" w:hAnsi="仿宋" w:cs="仿宋" w:hint="eastAsia"/>
            <w:lang w:eastAsia="zh-CN"/>
          </w:rPr>
          <w:t>(一)、产品规划</w:t>
        </w:r>
        <w:r>
          <w:tab/>
        </w:r>
        <w:r>
          <w:fldChar w:fldCharType="begin"/>
        </w:r>
        <w:r>
          <w:instrText xml:space="preserve"> PAGEREF _Toc29898 \h </w:instrText>
        </w:r>
        <w:r>
          <w:fldChar w:fldCharType="separate"/>
        </w:r>
        <w:r>
          <w:t>22</w:t>
        </w:r>
        <w:r>
          <w:fldChar w:fldCharType="end"/>
        </w:r>
      </w:hyperlink>
    </w:p>
    <w:p>
      <w:pPr>
        <w:pStyle w:val="TOC2"/>
        <w:tabs>
          <w:tab w:val="right" w:leader="dot" w:pos="8306"/>
        </w:tabs>
      </w:pPr>
      <w:hyperlink w:anchor="_Toc11205" w:history="1">
        <w:r>
          <w:rPr>
            <w:rFonts w:ascii="仿宋" w:eastAsia="仿宋" w:hAnsi="仿宋" w:cs="仿宋" w:hint="eastAsia"/>
            <w:lang w:eastAsia="zh-CN"/>
          </w:rPr>
          <w:t>(二)、建设规模</w:t>
        </w:r>
        <w:r>
          <w:tab/>
        </w:r>
        <w:r>
          <w:fldChar w:fldCharType="begin"/>
        </w:r>
        <w:r>
          <w:instrText xml:space="preserve"> PAGEREF _Toc11205 \h </w:instrText>
        </w:r>
        <w:r>
          <w:fldChar w:fldCharType="separate"/>
        </w:r>
        <w:r>
          <w:t>23</w:t>
        </w:r>
        <w:r>
          <w:fldChar w:fldCharType="end"/>
        </w:r>
      </w:hyperlink>
    </w:p>
    <w:p>
      <w:pPr>
        <w:pStyle w:val="TOC1"/>
        <w:tabs>
          <w:tab w:val="right" w:leader="dot" w:pos="8306"/>
        </w:tabs>
      </w:pPr>
      <w:hyperlink w:anchor="_Toc22673" w:history="1">
        <w:r>
          <w:rPr>
            <w:rFonts w:ascii="仿宋" w:eastAsia="仿宋" w:hAnsi="仿宋" w:cs="仿宋" w:hint="eastAsia"/>
            <w:lang w:eastAsia="zh-CN"/>
          </w:rPr>
          <w:t>七、站台安全门系统项目环境影响分析</w:t>
        </w:r>
        <w:r>
          <w:tab/>
        </w:r>
        <w:r>
          <w:fldChar w:fldCharType="begin"/>
        </w:r>
        <w:r>
          <w:instrText xml:space="preserve"> PAGEREF _Toc22673 \h </w:instrText>
        </w:r>
        <w:r>
          <w:fldChar w:fldCharType="separate"/>
        </w:r>
        <w:r>
          <w:t>24</w:t>
        </w:r>
        <w:r>
          <w:fldChar w:fldCharType="end"/>
        </w:r>
      </w:hyperlink>
    </w:p>
    <w:p>
      <w:pPr>
        <w:pStyle w:val="TOC2"/>
        <w:tabs>
          <w:tab w:val="right" w:leader="dot" w:pos="8306"/>
        </w:tabs>
      </w:pPr>
      <w:hyperlink w:anchor="_Toc23077" w:history="1">
        <w:r>
          <w:rPr>
            <w:rFonts w:ascii="仿宋" w:eastAsia="仿宋" w:hAnsi="仿宋" w:cs="仿宋" w:hint="eastAsia"/>
            <w:lang w:eastAsia="zh-CN"/>
          </w:rPr>
          <w:t>(一)、建设区域环境质量现状</w:t>
        </w:r>
        <w:r>
          <w:tab/>
        </w:r>
        <w:r>
          <w:fldChar w:fldCharType="begin"/>
        </w:r>
        <w:r>
          <w:instrText xml:space="preserve"> PAGEREF _Toc23077 \h </w:instrText>
        </w:r>
        <w:r>
          <w:fldChar w:fldCharType="separate"/>
        </w:r>
        <w:r>
          <w:t>24</w:t>
        </w:r>
        <w:r>
          <w:fldChar w:fldCharType="end"/>
        </w:r>
      </w:hyperlink>
    </w:p>
    <w:p>
      <w:pPr>
        <w:pStyle w:val="TOC2"/>
        <w:tabs>
          <w:tab w:val="right" w:leader="dot" w:pos="8306"/>
        </w:tabs>
      </w:pPr>
      <w:hyperlink w:anchor="_Toc1521" w:history="1">
        <w:r>
          <w:rPr>
            <w:rFonts w:ascii="仿宋" w:eastAsia="仿宋" w:hAnsi="仿宋" w:cs="仿宋" w:hint="eastAsia"/>
            <w:lang w:eastAsia="zh-CN"/>
          </w:rPr>
          <w:t>(二)、建设期环境保护</w:t>
        </w:r>
        <w:r>
          <w:tab/>
        </w:r>
        <w:r>
          <w:fldChar w:fldCharType="begin"/>
        </w:r>
        <w:r>
          <w:instrText xml:space="preserve"> PAGEREF _Toc1521 \h </w:instrText>
        </w:r>
        <w:r>
          <w:fldChar w:fldCharType="separate"/>
        </w:r>
        <w:r>
          <w:t>26</w:t>
        </w:r>
        <w:r>
          <w:fldChar w:fldCharType="end"/>
        </w:r>
      </w:hyperlink>
    </w:p>
    <w:p>
      <w:pPr>
        <w:pStyle w:val="TOC2"/>
        <w:tabs>
          <w:tab w:val="right" w:leader="dot" w:pos="8306"/>
        </w:tabs>
      </w:pPr>
      <w:hyperlink w:anchor="_Toc22433" w:history="1">
        <w:r>
          <w:rPr>
            <w:rFonts w:ascii="仿宋" w:eastAsia="仿宋" w:hAnsi="仿宋" w:cs="仿宋" w:hint="eastAsia"/>
            <w:lang w:eastAsia="zh-CN"/>
          </w:rPr>
          <w:t>(三)、运营期环境保护</w:t>
        </w:r>
        <w:r>
          <w:tab/>
        </w:r>
        <w:r>
          <w:fldChar w:fldCharType="begin"/>
        </w:r>
        <w:r>
          <w:instrText xml:space="preserve"> PAGEREF _Toc22433 \h </w:instrText>
        </w:r>
        <w:r>
          <w:fldChar w:fldCharType="separate"/>
        </w:r>
        <w:r>
          <w:t>27</w:t>
        </w:r>
        <w:r>
          <w:fldChar w:fldCharType="end"/>
        </w:r>
      </w:hyperlink>
    </w:p>
    <w:p>
      <w:pPr>
        <w:pStyle w:val="TOC2"/>
        <w:tabs>
          <w:tab w:val="right" w:leader="dot" w:pos="8306"/>
        </w:tabs>
      </w:pPr>
      <w:hyperlink w:anchor="_Toc28489" w:history="1">
        <w:r>
          <w:rPr>
            <w:rFonts w:ascii="仿宋" w:eastAsia="仿宋" w:hAnsi="仿宋" w:cs="仿宋" w:hint="eastAsia"/>
            <w:lang w:eastAsia="zh-CN"/>
          </w:rPr>
          <w:t>(四)、站台安全门系统项目建设对区域经济的影响</w:t>
        </w:r>
        <w:r>
          <w:tab/>
        </w:r>
        <w:r>
          <w:fldChar w:fldCharType="begin"/>
        </w:r>
        <w:r>
          <w:instrText xml:space="preserve"> PAGEREF _Toc28489 \h </w:instrText>
        </w:r>
        <w:r>
          <w:fldChar w:fldCharType="separate"/>
        </w:r>
        <w:r>
          <w:t>29</w:t>
        </w:r>
        <w:r>
          <w:fldChar w:fldCharType="end"/>
        </w:r>
      </w:hyperlink>
    </w:p>
    <w:p>
      <w:pPr>
        <w:pStyle w:val="TOC2"/>
        <w:tabs>
          <w:tab w:val="right" w:leader="dot" w:pos="8306"/>
        </w:tabs>
      </w:pPr>
      <w:hyperlink w:anchor="_Toc7765" w:history="1">
        <w:r>
          <w:rPr>
            <w:rFonts w:ascii="仿宋" w:eastAsia="仿宋" w:hAnsi="仿宋" w:cs="仿宋" w:hint="eastAsia"/>
            <w:lang w:eastAsia="zh-CN"/>
          </w:rPr>
          <w:t>(五)、废弃物处理</w:t>
        </w:r>
        <w:r>
          <w:tab/>
        </w:r>
        <w:r>
          <w:fldChar w:fldCharType="begin"/>
        </w:r>
        <w:r>
          <w:instrText xml:space="preserve"> PAGEREF _Toc7765 \h </w:instrText>
        </w:r>
        <w:r>
          <w:fldChar w:fldCharType="separate"/>
        </w:r>
        <w:r>
          <w:t>30</w:t>
        </w:r>
        <w:r>
          <w:fldChar w:fldCharType="end"/>
        </w:r>
      </w:hyperlink>
    </w:p>
    <w:p>
      <w:pPr>
        <w:pStyle w:val="TOC2"/>
        <w:tabs>
          <w:tab w:val="right" w:leader="dot" w:pos="8306"/>
        </w:tabs>
      </w:pPr>
      <w:hyperlink w:anchor="_Toc6805" w:history="1">
        <w:r>
          <w:rPr>
            <w:rFonts w:ascii="仿宋" w:eastAsia="仿宋" w:hAnsi="仿宋" w:cs="仿宋" w:hint="eastAsia"/>
            <w:lang w:eastAsia="zh-CN"/>
          </w:rPr>
          <w:t>(六)、特殊环境影响分析</w:t>
        </w:r>
        <w:r>
          <w:tab/>
        </w:r>
        <w:r>
          <w:fldChar w:fldCharType="begin"/>
        </w:r>
        <w:r>
          <w:instrText xml:space="preserve"> PAGEREF _Toc6805 \h </w:instrText>
        </w:r>
        <w:r>
          <w:fldChar w:fldCharType="separate"/>
        </w:r>
        <w:r>
          <w:t>32</w:t>
        </w:r>
        <w:r>
          <w:fldChar w:fldCharType="end"/>
        </w:r>
      </w:hyperlink>
    </w:p>
    <w:p>
      <w:pPr>
        <w:pStyle w:val="TOC2"/>
        <w:tabs>
          <w:tab w:val="right" w:leader="dot" w:pos="8306"/>
        </w:tabs>
      </w:pPr>
      <w:hyperlink w:anchor="_Toc1882" w:history="1">
        <w:r>
          <w:rPr>
            <w:rFonts w:ascii="仿宋" w:eastAsia="仿宋" w:hAnsi="仿宋" w:cs="仿宋" w:hint="eastAsia"/>
            <w:lang w:eastAsia="zh-CN"/>
          </w:rPr>
          <w:t>(七)、清洁生产</w:t>
        </w:r>
        <w:r>
          <w:tab/>
        </w:r>
        <w:r>
          <w:fldChar w:fldCharType="begin"/>
        </w:r>
        <w:r>
          <w:instrText xml:space="preserve"> PAGEREF _Toc1882 \h </w:instrText>
        </w:r>
        <w:r>
          <w:fldChar w:fldCharType="separate"/>
        </w:r>
        <w:r>
          <w:t>33</w:t>
        </w:r>
        <w:r>
          <w:fldChar w:fldCharType="end"/>
        </w:r>
      </w:hyperlink>
    </w:p>
    <w:p>
      <w:pPr>
        <w:pStyle w:val="TOC2"/>
        <w:tabs>
          <w:tab w:val="right" w:leader="dot" w:pos="8306"/>
        </w:tabs>
      </w:pPr>
      <w:hyperlink w:anchor="_Toc25454" w:history="1">
        <w:r>
          <w:rPr>
            <w:rFonts w:ascii="仿宋" w:eastAsia="仿宋" w:hAnsi="仿宋" w:cs="仿宋" w:hint="eastAsia"/>
            <w:lang w:eastAsia="zh-CN"/>
          </w:rPr>
          <w:t>(八)、环境保护综合评价</w:t>
        </w:r>
        <w:r>
          <w:tab/>
        </w:r>
        <w:r>
          <w:fldChar w:fldCharType="begin"/>
        </w:r>
        <w:r>
          <w:instrText xml:space="preserve"> PAGEREF _Toc25454 \h </w:instrText>
        </w:r>
        <w:r>
          <w:fldChar w:fldCharType="separate"/>
        </w:r>
        <w:r>
          <w:t>34</w:t>
        </w:r>
        <w:r>
          <w:fldChar w:fldCharType="end"/>
        </w:r>
      </w:hyperlink>
    </w:p>
    <w:p>
      <w:pPr>
        <w:pStyle w:val="TOC1"/>
        <w:tabs>
          <w:tab w:val="right" w:leader="dot" w:pos="8306"/>
        </w:tabs>
      </w:pPr>
      <w:hyperlink w:anchor="_Toc21309" w:history="1">
        <w:r>
          <w:rPr>
            <w:rFonts w:ascii="仿宋" w:eastAsia="仿宋" w:hAnsi="仿宋" w:cs="仿宋" w:hint="eastAsia"/>
            <w:lang w:eastAsia="zh-CN"/>
          </w:rPr>
          <w:t>八、站台安全门系统项目技术管理</w:t>
        </w:r>
        <w:r>
          <w:tab/>
        </w:r>
        <w:r>
          <w:fldChar w:fldCharType="begin"/>
        </w:r>
        <w:r>
          <w:instrText xml:space="preserve"> PAGEREF _Toc21309 \h </w:instrText>
        </w:r>
        <w:r>
          <w:fldChar w:fldCharType="separate"/>
        </w:r>
        <w:r>
          <w:t>35</w:t>
        </w:r>
        <w:r>
          <w:fldChar w:fldCharType="end"/>
        </w:r>
      </w:hyperlink>
    </w:p>
    <w:p>
      <w:pPr>
        <w:pStyle w:val="TOC2"/>
        <w:tabs>
          <w:tab w:val="right" w:leader="dot" w:pos="8306"/>
        </w:tabs>
      </w:pPr>
      <w:hyperlink w:anchor="_Toc30233" w:history="1">
        <w:r>
          <w:rPr>
            <w:rFonts w:ascii="仿宋" w:eastAsia="仿宋" w:hAnsi="仿宋" w:cs="仿宋" w:hint="eastAsia"/>
            <w:lang w:eastAsia="zh-CN"/>
          </w:rPr>
          <w:t>(一)、技术方案选用方向</w:t>
        </w:r>
        <w:r>
          <w:tab/>
        </w:r>
        <w:r>
          <w:fldChar w:fldCharType="begin"/>
        </w:r>
        <w:r>
          <w:instrText xml:space="preserve"> PAGEREF _Toc30233 \h </w:instrText>
        </w:r>
        <w:r>
          <w:fldChar w:fldCharType="separate"/>
        </w:r>
        <w:r>
          <w:t>35</w:t>
        </w:r>
        <w:r>
          <w:fldChar w:fldCharType="end"/>
        </w:r>
      </w:hyperlink>
    </w:p>
    <w:p>
      <w:pPr>
        <w:pStyle w:val="TOC2"/>
        <w:tabs>
          <w:tab w:val="right" w:leader="dot" w:pos="8306"/>
        </w:tabs>
      </w:pPr>
      <w:hyperlink w:anchor="_Toc31578" w:history="1">
        <w:r>
          <w:rPr>
            <w:rFonts w:ascii="仿宋" w:eastAsia="仿宋" w:hAnsi="仿宋" w:cs="仿宋" w:hint="eastAsia"/>
            <w:lang w:eastAsia="zh-CN"/>
          </w:rPr>
          <w:t>(二)、工艺技术方案选用原则</w:t>
        </w:r>
        <w:r>
          <w:tab/>
        </w:r>
        <w:r>
          <w:fldChar w:fldCharType="begin"/>
        </w:r>
        <w:r>
          <w:instrText xml:space="preserve"> PAGEREF _Toc31578 \h </w:instrText>
        </w:r>
        <w:r>
          <w:fldChar w:fldCharType="separate"/>
        </w:r>
        <w:r>
          <w:t>37</w:t>
        </w:r>
        <w:r>
          <w:fldChar w:fldCharType="end"/>
        </w:r>
      </w:hyperlink>
    </w:p>
    <w:p>
      <w:pPr>
        <w:pStyle w:val="TOC2"/>
        <w:tabs>
          <w:tab w:val="right" w:leader="dot" w:pos="8306"/>
        </w:tabs>
      </w:pPr>
      <w:hyperlink w:anchor="_Toc5131" w:history="1">
        <w:r>
          <w:rPr>
            <w:rFonts w:ascii="仿宋" w:eastAsia="仿宋" w:hAnsi="仿宋" w:cs="仿宋" w:hint="eastAsia"/>
            <w:lang w:eastAsia="zh-CN"/>
          </w:rPr>
          <w:t>(三)、工艺技术方案要求</w:t>
        </w:r>
        <w:r>
          <w:tab/>
        </w:r>
        <w:r>
          <w:fldChar w:fldCharType="begin"/>
        </w:r>
        <w:r>
          <w:instrText xml:space="preserve"> PAGEREF _Toc5131 \h </w:instrText>
        </w:r>
        <w:r>
          <w:fldChar w:fldCharType="separate"/>
        </w:r>
        <w:r>
          <w:t>39</w:t>
        </w:r>
        <w:r>
          <w:fldChar w:fldCharType="end"/>
        </w:r>
      </w:hyperlink>
    </w:p>
    <w:p>
      <w:pPr>
        <w:pStyle w:val="TOC1"/>
        <w:tabs>
          <w:tab w:val="right" w:leader="dot" w:pos="8306"/>
        </w:tabs>
      </w:pPr>
      <w:hyperlink w:anchor="_Toc15049" w:history="1">
        <w:r>
          <w:rPr>
            <w:rFonts w:ascii="仿宋" w:eastAsia="仿宋" w:hAnsi="仿宋" w:cs="仿宋" w:hint="eastAsia"/>
            <w:lang w:eastAsia="zh-CN"/>
          </w:rPr>
          <w:t>九、生产安全保护</w:t>
        </w:r>
        <w:r>
          <w:tab/>
        </w:r>
        <w:r>
          <w:fldChar w:fldCharType="begin"/>
        </w:r>
        <w:r>
          <w:instrText xml:space="preserve"> PAGEREF _Toc15049 \h </w:instrText>
        </w:r>
        <w:r>
          <w:fldChar w:fldCharType="separate"/>
        </w:r>
        <w:r>
          <w:t>42</w:t>
        </w:r>
        <w:r>
          <w:fldChar w:fldCharType="end"/>
        </w:r>
      </w:hyperlink>
    </w:p>
    <w:p>
      <w:pPr>
        <w:pStyle w:val="TOC2"/>
        <w:tabs>
          <w:tab w:val="right" w:leader="dot" w:pos="8306"/>
        </w:tabs>
      </w:pPr>
      <w:hyperlink w:anchor="_Toc30092" w:history="1">
        <w:r>
          <w:rPr>
            <w:rFonts w:ascii="仿宋" w:eastAsia="仿宋" w:hAnsi="仿宋" w:cs="仿宋" w:hint="eastAsia"/>
            <w:lang w:eastAsia="zh-CN"/>
          </w:rPr>
          <w:t>(一)、消防安全</w:t>
        </w:r>
        <w:r>
          <w:tab/>
        </w:r>
        <w:r>
          <w:fldChar w:fldCharType="begin"/>
        </w:r>
        <w:r>
          <w:instrText xml:space="preserve"> PAGEREF _Toc30092 \h </w:instrText>
        </w:r>
        <w:r>
          <w:fldChar w:fldCharType="separate"/>
        </w:r>
        <w:r>
          <w:t>42</w:t>
        </w:r>
        <w:r>
          <w:fldChar w:fldCharType="end"/>
        </w:r>
      </w:hyperlink>
    </w:p>
    <w:p>
      <w:pPr>
        <w:pStyle w:val="TOC2"/>
        <w:tabs>
          <w:tab w:val="right" w:leader="dot" w:pos="8306"/>
        </w:tabs>
      </w:pPr>
      <w:hyperlink w:anchor="_Toc29697" w:history="1">
        <w:r>
          <w:rPr>
            <w:rFonts w:ascii="仿宋" w:eastAsia="仿宋" w:hAnsi="仿宋" w:cs="仿宋" w:hint="eastAsia"/>
            <w:lang w:eastAsia="zh-CN"/>
          </w:rPr>
          <w:t>(二)、防火防爆总图布置措施</w:t>
        </w:r>
        <w:r>
          <w:tab/>
        </w:r>
        <w:r>
          <w:fldChar w:fldCharType="begin"/>
        </w:r>
        <w:r>
          <w:instrText xml:space="preserve"> PAGEREF _Toc29697 \h </w:instrText>
        </w:r>
        <w:r>
          <w:fldChar w:fldCharType="separate"/>
        </w:r>
        <w:r>
          <w:t>43</w:t>
        </w:r>
        <w:r>
          <w:fldChar w:fldCharType="end"/>
        </w:r>
      </w:hyperlink>
    </w:p>
    <w:p>
      <w:pPr>
        <w:pStyle w:val="TOC2"/>
        <w:tabs>
          <w:tab w:val="right" w:leader="dot" w:pos="8306"/>
        </w:tabs>
      </w:pPr>
      <w:hyperlink w:anchor="_Toc31063" w:history="1">
        <w:r>
          <w:rPr>
            <w:rFonts w:ascii="仿宋" w:eastAsia="仿宋" w:hAnsi="仿宋" w:cs="仿宋" w:hint="eastAsia"/>
            <w:lang w:eastAsia="zh-CN"/>
          </w:rPr>
          <w:t>(三)、自然灾害防范措施</w:t>
        </w:r>
        <w:r>
          <w:tab/>
        </w:r>
        <w:r>
          <w:fldChar w:fldCharType="begin"/>
        </w:r>
        <w:r>
          <w:instrText xml:space="preserve"> PAGEREF _Toc31063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 w:history="1">
        <w:r>
          <w:rPr>
            <w:rFonts w:ascii="仿宋" w:eastAsia="仿宋" w:hAnsi="仿宋" w:cs="仿宋" w:hint="eastAsia"/>
            <w:lang w:eastAsia="zh-CN"/>
          </w:rPr>
          <w:t>(四)、安全色及安全标志使用要求</w:t>
        </w:r>
        <w:r>
          <w:tab/>
        </w:r>
        <w:r>
          <w:fldChar w:fldCharType="begin"/>
        </w:r>
        <w:r>
          <w:instrText xml:space="preserve"> PAGEREF _Toc102 \h </w:instrText>
        </w:r>
        <w:r>
          <w:fldChar w:fldCharType="separate"/>
        </w:r>
        <w:r>
          <w:t>45</w:t>
        </w:r>
        <w:r>
          <w:fldChar w:fldCharType="end"/>
        </w:r>
      </w:hyperlink>
    </w:p>
    <w:p>
      <w:pPr>
        <w:pStyle w:val="TOC2"/>
        <w:tabs>
          <w:tab w:val="right" w:leader="dot" w:pos="8306"/>
        </w:tabs>
      </w:pPr>
      <w:hyperlink w:anchor="_Toc6771" w:history="1">
        <w:r>
          <w:rPr>
            <w:rFonts w:ascii="仿宋" w:eastAsia="仿宋" w:hAnsi="仿宋" w:cs="仿宋" w:hint="eastAsia"/>
            <w:lang w:eastAsia="zh-CN"/>
          </w:rPr>
          <w:t>(五)、防尘防毒措施</w:t>
        </w:r>
        <w:r>
          <w:tab/>
        </w:r>
        <w:r>
          <w:fldChar w:fldCharType="begin"/>
        </w:r>
        <w:r>
          <w:instrText xml:space="preserve"> PAGEREF _Toc6771 \h </w:instrText>
        </w:r>
        <w:r>
          <w:fldChar w:fldCharType="separate"/>
        </w:r>
        <w:r>
          <w:t>46</w:t>
        </w:r>
        <w:r>
          <w:fldChar w:fldCharType="end"/>
        </w:r>
      </w:hyperlink>
    </w:p>
    <w:p>
      <w:pPr>
        <w:pStyle w:val="TOC2"/>
        <w:tabs>
          <w:tab w:val="right" w:leader="dot" w:pos="8306"/>
        </w:tabs>
      </w:pPr>
      <w:hyperlink w:anchor="_Toc8530" w:history="1">
        <w:r>
          <w:rPr>
            <w:rFonts w:ascii="仿宋" w:eastAsia="仿宋" w:hAnsi="仿宋" w:cs="仿宋" w:hint="eastAsia"/>
            <w:lang w:eastAsia="zh-CN"/>
          </w:rPr>
          <w:t>(六)、防静电、触电防护及防雷措施</w:t>
        </w:r>
        <w:r>
          <w:tab/>
        </w:r>
        <w:r>
          <w:fldChar w:fldCharType="begin"/>
        </w:r>
        <w:r>
          <w:instrText xml:space="preserve"> PAGEREF _Toc8530 \h </w:instrText>
        </w:r>
        <w:r>
          <w:fldChar w:fldCharType="separate"/>
        </w:r>
        <w:r>
          <w:t>47</w:t>
        </w:r>
        <w:r>
          <w:fldChar w:fldCharType="end"/>
        </w:r>
      </w:hyperlink>
    </w:p>
    <w:p>
      <w:pPr>
        <w:pStyle w:val="TOC2"/>
        <w:tabs>
          <w:tab w:val="right" w:leader="dot" w:pos="8306"/>
        </w:tabs>
      </w:pPr>
      <w:hyperlink w:anchor="_Toc9620" w:history="1">
        <w:r>
          <w:rPr>
            <w:rFonts w:ascii="仿宋" w:eastAsia="仿宋" w:hAnsi="仿宋" w:cs="仿宋" w:hint="eastAsia"/>
            <w:lang w:eastAsia="zh-CN"/>
          </w:rPr>
          <w:t>(七)、机械设备安全保障措施</w:t>
        </w:r>
        <w:r>
          <w:tab/>
        </w:r>
        <w:r>
          <w:fldChar w:fldCharType="begin"/>
        </w:r>
        <w:r>
          <w:instrText xml:space="preserve"> PAGEREF _Toc9620 \h </w:instrText>
        </w:r>
        <w:r>
          <w:fldChar w:fldCharType="separate"/>
        </w:r>
        <w:r>
          <w:t>48</w:t>
        </w:r>
        <w:r>
          <w:fldChar w:fldCharType="end"/>
        </w:r>
      </w:hyperlink>
    </w:p>
    <w:p>
      <w:pPr>
        <w:pStyle w:val="TOC1"/>
        <w:tabs>
          <w:tab w:val="right" w:leader="dot" w:pos="8306"/>
        </w:tabs>
      </w:pPr>
      <w:hyperlink w:anchor="_Toc18012" w:history="1">
        <w:r>
          <w:rPr>
            <w:rFonts w:ascii="仿宋" w:eastAsia="仿宋" w:hAnsi="仿宋" w:cs="仿宋" w:hint="eastAsia"/>
            <w:lang w:eastAsia="zh-CN"/>
          </w:rPr>
          <w:t>十、站台安全门系统项目投资规划</w:t>
        </w:r>
        <w:r>
          <w:tab/>
        </w:r>
        <w:r>
          <w:fldChar w:fldCharType="begin"/>
        </w:r>
        <w:r>
          <w:instrText xml:space="preserve"> PAGEREF _Toc18012 \h </w:instrText>
        </w:r>
        <w:r>
          <w:fldChar w:fldCharType="separate"/>
        </w:r>
        <w:r>
          <w:t>50</w:t>
        </w:r>
        <w:r>
          <w:fldChar w:fldCharType="end"/>
        </w:r>
      </w:hyperlink>
    </w:p>
    <w:p>
      <w:pPr>
        <w:pStyle w:val="TOC2"/>
        <w:tabs>
          <w:tab w:val="right" w:leader="dot" w:pos="8306"/>
        </w:tabs>
      </w:pPr>
      <w:hyperlink w:anchor="_Toc13000" w:history="1">
        <w:r>
          <w:rPr>
            <w:rFonts w:ascii="仿宋" w:eastAsia="仿宋" w:hAnsi="仿宋" w:cs="仿宋" w:hint="eastAsia"/>
            <w:lang w:eastAsia="zh-CN"/>
          </w:rPr>
          <w:t>(一)、站台安全门系统项目总投资估算</w:t>
        </w:r>
        <w:r>
          <w:tab/>
        </w:r>
        <w:r>
          <w:fldChar w:fldCharType="begin"/>
        </w:r>
        <w:r>
          <w:instrText xml:space="preserve"> PAGEREF _Toc13000 \h </w:instrText>
        </w:r>
        <w:r>
          <w:fldChar w:fldCharType="separate"/>
        </w:r>
        <w:r>
          <w:t>50</w:t>
        </w:r>
        <w:r>
          <w:fldChar w:fldCharType="end"/>
        </w:r>
      </w:hyperlink>
    </w:p>
    <w:p>
      <w:pPr>
        <w:pStyle w:val="TOC2"/>
        <w:tabs>
          <w:tab w:val="right" w:leader="dot" w:pos="8306"/>
        </w:tabs>
      </w:pPr>
      <w:hyperlink w:anchor="_Toc15084" w:history="1">
        <w:r>
          <w:rPr>
            <w:rFonts w:ascii="仿宋" w:eastAsia="仿宋" w:hAnsi="仿宋" w:cs="仿宋" w:hint="eastAsia"/>
            <w:lang w:eastAsia="zh-CN"/>
          </w:rPr>
          <w:t>(二)、资金筹措</w:t>
        </w:r>
        <w:r>
          <w:tab/>
        </w:r>
        <w:r>
          <w:fldChar w:fldCharType="begin"/>
        </w:r>
        <w:r>
          <w:instrText xml:space="preserve"> PAGEREF _Toc15084 \h </w:instrText>
        </w:r>
        <w:r>
          <w:fldChar w:fldCharType="separate"/>
        </w:r>
        <w:r>
          <w:t>51</w:t>
        </w:r>
        <w:r>
          <w:fldChar w:fldCharType="end"/>
        </w:r>
      </w:hyperlink>
    </w:p>
    <w:p>
      <w:pPr>
        <w:pStyle w:val="TOC1"/>
        <w:tabs>
          <w:tab w:val="right" w:leader="dot" w:pos="8306"/>
        </w:tabs>
      </w:pPr>
      <w:hyperlink w:anchor="_Toc19767" w:history="1">
        <w:r>
          <w:rPr>
            <w:rFonts w:ascii="仿宋" w:eastAsia="仿宋" w:hAnsi="仿宋" w:cs="仿宋" w:hint="eastAsia"/>
            <w:lang w:eastAsia="zh-CN"/>
          </w:rPr>
          <w:t>十一、站台安全门系统项目创新与研发</w:t>
        </w:r>
        <w:r>
          <w:tab/>
        </w:r>
        <w:r>
          <w:fldChar w:fldCharType="begin"/>
        </w:r>
        <w:r>
          <w:instrText xml:space="preserve"> PAGEREF _Toc19767 \h </w:instrText>
        </w:r>
        <w:r>
          <w:fldChar w:fldCharType="separate"/>
        </w:r>
        <w:r>
          <w:t>52</w:t>
        </w:r>
        <w:r>
          <w:fldChar w:fldCharType="end"/>
        </w:r>
      </w:hyperlink>
    </w:p>
    <w:p>
      <w:pPr>
        <w:pStyle w:val="TOC2"/>
        <w:tabs>
          <w:tab w:val="right" w:leader="dot" w:pos="8306"/>
        </w:tabs>
      </w:pPr>
      <w:hyperlink w:anchor="_Toc7518" w:history="1">
        <w:r>
          <w:rPr>
            <w:rFonts w:ascii="仿宋" w:eastAsia="仿宋" w:hAnsi="仿宋" w:cs="仿宋" w:hint="eastAsia"/>
            <w:lang w:eastAsia="zh-CN"/>
          </w:rPr>
          <w:t>(一)、创新策略与方向</w:t>
        </w:r>
        <w:r>
          <w:tab/>
        </w:r>
        <w:r>
          <w:fldChar w:fldCharType="begin"/>
        </w:r>
        <w:r>
          <w:instrText xml:space="preserve"> PAGEREF _Toc7518 \h </w:instrText>
        </w:r>
        <w:r>
          <w:fldChar w:fldCharType="separate"/>
        </w:r>
        <w:r>
          <w:t>52</w:t>
        </w:r>
        <w:r>
          <w:fldChar w:fldCharType="end"/>
        </w:r>
      </w:hyperlink>
    </w:p>
    <w:p>
      <w:pPr>
        <w:pStyle w:val="TOC2"/>
        <w:tabs>
          <w:tab w:val="right" w:leader="dot" w:pos="8306"/>
        </w:tabs>
      </w:pPr>
      <w:hyperlink w:anchor="_Toc16962" w:history="1">
        <w:r>
          <w:rPr>
            <w:rFonts w:ascii="仿宋" w:eastAsia="仿宋" w:hAnsi="仿宋" w:cs="仿宋" w:hint="eastAsia"/>
            <w:lang w:eastAsia="zh-CN"/>
          </w:rPr>
          <w:t>(二)、研发规划与投入</w:t>
        </w:r>
        <w:r>
          <w:tab/>
        </w:r>
        <w:r>
          <w:fldChar w:fldCharType="begin"/>
        </w:r>
        <w:r>
          <w:instrText xml:space="preserve"> PAGEREF _Toc16962 \h </w:instrText>
        </w:r>
        <w:r>
          <w:fldChar w:fldCharType="separate"/>
        </w:r>
        <w:r>
          <w:t>53</w:t>
        </w:r>
        <w:r>
          <w:fldChar w:fldCharType="end"/>
        </w:r>
      </w:hyperlink>
    </w:p>
    <w:p>
      <w:pPr>
        <w:pStyle w:val="TOC1"/>
        <w:tabs>
          <w:tab w:val="right" w:leader="dot" w:pos="8306"/>
        </w:tabs>
      </w:pPr>
      <w:hyperlink w:anchor="_Toc21564" w:history="1">
        <w:r>
          <w:rPr>
            <w:rFonts w:ascii="仿宋" w:eastAsia="仿宋" w:hAnsi="仿宋" w:cs="仿宋" w:hint="eastAsia"/>
            <w:lang w:eastAsia="zh-CN"/>
          </w:rPr>
          <w:t>十二、站台安全门系统项目人力资源管理</w:t>
        </w:r>
        <w:r>
          <w:tab/>
        </w:r>
        <w:r>
          <w:fldChar w:fldCharType="begin"/>
        </w:r>
        <w:r>
          <w:instrText xml:space="preserve"> PAGEREF _Toc21564 \h </w:instrText>
        </w:r>
        <w:r>
          <w:fldChar w:fldCharType="separate"/>
        </w:r>
        <w:r>
          <w:t>55</w:t>
        </w:r>
        <w:r>
          <w:fldChar w:fldCharType="end"/>
        </w:r>
      </w:hyperlink>
    </w:p>
    <w:p>
      <w:pPr>
        <w:pStyle w:val="TOC2"/>
        <w:tabs>
          <w:tab w:val="right" w:leader="dot" w:pos="8306"/>
        </w:tabs>
      </w:pPr>
      <w:hyperlink w:anchor="_Toc6729" w:history="1">
        <w:r>
          <w:rPr>
            <w:rFonts w:ascii="仿宋" w:eastAsia="仿宋" w:hAnsi="仿宋" w:cs="仿宋" w:hint="eastAsia"/>
            <w:lang w:eastAsia="zh-CN"/>
          </w:rPr>
          <w:t>(一)、建立健全的预算管理制度</w:t>
        </w:r>
        <w:r>
          <w:tab/>
        </w:r>
        <w:r>
          <w:fldChar w:fldCharType="begin"/>
        </w:r>
        <w:r>
          <w:instrText xml:space="preserve"> PAGEREF _Toc6729 \h </w:instrText>
        </w:r>
        <w:r>
          <w:fldChar w:fldCharType="separate"/>
        </w:r>
        <w:r>
          <w:t>55</w:t>
        </w:r>
        <w:r>
          <w:fldChar w:fldCharType="end"/>
        </w:r>
      </w:hyperlink>
    </w:p>
    <w:p>
      <w:pPr>
        <w:pStyle w:val="TOC2"/>
        <w:tabs>
          <w:tab w:val="right" w:leader="dot" w:pos="8306"/>
        </w:tabs>
      </w:pPr>
      <w:hyperlink w:anchor="_Toc6751" w:history="1">
        <w:r>
          <w:rPr>
            <w:rFonts w:ascii="仿宋" w:eastAsia="仿宋" w:hAnsi="仿宋" w:cs="仿宋" w:hint="eastAsia"/>
            <w:lang w:eastAsia="zh-CN"/>
          </w:rPr>
          <w:t>(二)、加强资金流动监控</w:t>
        </w:r>
        <w:r>
          <w:tab/>
        </w:r>
        <w:r>
          <w:fldChar w:fldCharType="begin"/>
        </w:r>
        <w:r>
          <w:instrText xml:space="preserve"> PAGEREF _Toc6751 \h </w:instrText>
        </w:r>
        <w:r>
          <w:fldChar w:fldCharType="separate"/>
        </w:r>
        <w:r>
          <w:t>57</w:t>
        </w:r>
        <w:r>
          <w:fldChar w:fldCharType="end"/>
        </w:r>
      </w:hyperlink>
    </w:p>
    <w:p>
      <w:pPr>
        <w:pStyle w:val="TOC2"/>
        <w:tabs>
          <w:tab w:val="right" w:leader="dot" w:pos="8306"/>
        </w:tabs>
      </w:pPr>
      <w:hyperlink w:anchor="_Toc4311" w:history="1">
        <w:r>
          <w:rPr>
            <w:rFonts w:ascii="仿宋" w:eastAsia="仿宋" w:hAnsi="仿宋" w:cs="仿宋" w:hint="eastAsia"/>
            <w:lang w:eastAsia="zh-CN"/>
          </w:rPr>
          <w:t>(三)、制定完善的风险控制机制</w:t>
        </w:r>
        <w:r>
          <w:tab/>
        </w:r>
        <w:r>
          <w:fldChar w:fldCharType="begin"/>
        </w:r>
        <w:r>
          <w:instrText xml:space="preserve"> PAGEREF _Toc4311 \h </w:instrText>
        </w:r>
        <w:r>
          <w:fldChar w:fldCharType="separate"/>
        </w:r>
        <w:r>
          <w:t>58</w:t>
        </w:r>
        <w:r>
          <w:fldChar w:fldCharType="end"/>
        </w:r>
      </w:hyperlink>
    </w:p>
    <w:p>
      <w:pPr>
        <w:pStyle w:val="TOC2"/>
        <w:tabs>
          <w:tab w:val="right" w:leader="dot" w:pos="8306"/>
        </w:tabs>
      </w:pPr>
      <w:hyperlink w:anchor="_Toc16626" w:history="1">
        <w:r>
          <w:rPr>
            <w:rFonts w:ascii="仿宋" w:eastAsia="仿宋" w:hAnsi="仿宋" w:cs="仿宋" w:hint="eastAsia"/>
            <w:lang w:eastAsia="zh-CN"/>
          </w:rPr>
          <w:t>(四)、优化成本管理</w:t>
        </w:r>
        <w:r>
          <w:tab/>
        </w:r>
        <w:r>
          <w:fldChar w:fldCharType="begin"/>
        </w:r>
        <w:r>
          <w:instrText xml:space="preserve"> PAGEREF _Toc16626 \h </w:instrText>
        </w:r>
        <w:r>
          <w:fldChar w:fldCharType="separate"/>
        </w:r>
        <w:r>
          <w:t>59</w:t>
        </w:r>
        <w:r>
          <w:fldChar w:fldCharType="end"/>
        </w:r>
      </w:hyperlink>
    </w:p>
    <w:p>
      <w:pPr>
        <w:pStyle w:val="TOC1"/>
        <w:tabs>
          <w:tab w:val="right" w:leader="dot" w:pos="8306"/>
        </w:tabs>
      </w:pPr>
      <w:hyperlink w:anchor="_Toc20237" w:history="1">
        <w:r>
          <w:rPr>
            <w:rFonts w:ascii="仿宋" w:eastAsia="仿宋" w:hAnsi="仿宋" w:cs="仿宋" w:hint="eastAsia"/>
            <w:lang w:eastAsia="zh-CN"/>
          </w:rPr>
          <w:t>十三、站台安全门系统项目工程方案分析</w:t>
        </w:r>
        <w:r>
          <w:tab/>
        </w:r>
        <w:r>
          <w:fldChar w:fldCharType="begin"/>
        </w:r>
        <w:r>
          <w:instrText xml:space="preserve"> PAGEREF _Toc20237 \h </w:instrText>
        </w:r>
        <w:r>
          <w:fldChar w:fldCharType="separate"/>
        </w:r>
        <w:r>
          <w:t>61</w:t>
        </w:r>
        <w:r>
          <w:fldChar w:fldCharType="end"/>
        </w:r>
      </w:hyperlink>
    </w:p>
    <w:p>
      <w:pPr>
        <w:pStyle w:val="TOC2"/>
        <w:tabs>
          <w:tab w:val="right" w:leader="dot" w:pos="8306"/>
        </w:tabs>
      </w:pPr>
      <w:hyperlink w:anchor="_Toc32424" w:history="1">
        <w:r>
          <w:rPr>
            <w:rFonts w:ascii="仿宋" w:eastAsia="仿宋" w:hAnsi="仿宋" w:cs="仿宋" w:hint="eastAsia"/>
            <w:lang w:eastAsia="zh-CN"/>
          </w:rPr>
          <w:t>(一)、建筑工程设计原则</w:t>
        </w:r>
        <w:r>
          <w:tab/>
        </w:r>
        <w:r>
          <w:fldChar w:fldCharType="begin"/>
        </w:r>
        <w:r>
          <w:instrText xml:space="preserve"> PAGEREF _Toc32424 \h </w:instrText>
        </w:r>
        <w:r>
          <w:fldChar w:fldCharType="separate"/>
        </w:r>
        <w:r>
          <w:t>61</w:t>
        </w:r>
        <w:r>
          <w:fldChar w:fldCharType="end"/>
        </w:r>
      </w:hyperlink>
    </w:p>
    <w:p>
      <w:pPr>
        <w:pStyle w:val="TOC2"/>
        <w:tabs>
          <w:tab w:val="right" w:leader="dot" w:pos="8306"/>
        </w:tabs>
      </w:pPr>
      <w:hyperlink w:anchor="_Toc640" w:history="1">
        <w:r>
          <w:rPr>
            <w:rFonts w:ascii="仿宋" w:eastAsia="仿宋" w:hAnsi="仿宋" w:cs="仿宋" w:hint="eastAsia"/>
            <w:lang w:eastAsia="zh-CN"/>
          </w:rPr>
          <w:t>(二)、土建工程建设指标</w:t>
        </w:r>
        <w:r>
          <w:tab/>
        </w:r>
        <w:r>
          <w:fldChar w:fldCharType="begin"/>
        </w:r>
        <w:r>
          <w:instrText xml:space="preserve"> PAGEREF _Toc640 \h </w:instrText>
        </w:r>
        <w:r>
          <w:fldChar w:fldCharType="separate"/>
        </w:r>
        <w:r>
          <w:t>64</w:t>
        </w:r>
        <w:r>
          <w:fldChar w:fldCharType="end"/>
        </w:r>
      </w:hyperlink>
    </w:p>
    <w:p>
      <w:pPr>
        <w:pStyle w:val="TOC1"/>
        <w:tabs>
          <w:tab w:val="right" w:leader="dot" w:pos="8306"/>
        </w:tabs>
      </w:pPr>
      <w:hyperlink w:anchor="_Toc7601" w:history="1">
        <w:r>
          <w:rPr>
            <w:rFonts w:ascii="仿宋" w:eastAsia="仿宋" w:hAnsi="仿宋" w:cs="仿宋" w:hint="eastAsia"/>
            <w:lang w:eastAsia="zh-CN"/>
          </w:rPr>
          <w:t>十四、利益相关者分析与沟通计划</w:t>
        </w:r>
        <w:r>
          <w:tab/>
        </w:r>
        <w:r>
          <w:fldChar w:fldCharType="begin"/>
        </w:r>
        <w:r>
          <w:instrText xml:space="preserve"> PAGEREF _Toc7601 \h </w:instrText>
        </w:r>
        <w:r>
          <w:fldChar w:fldCharType="separate"/>
        </w:r>
        <w:r>
          <w:t>66</w:t>
        </w:r>
        <w:r>
          <w:fldChar w:fldCharType="end"/>
        </w:r>
      </w:hyperlink>
    </w:p>
    <w:p>
      <w:pPr>
        <w:pStyle w:val="TOC2"/>
        <w:tabs>
          <w:tab w:val="right" w:leader="dot" w:pos="8306"/>
        </w:tabs>
      </w:pPr>
      <w:hyperlink w:anchor="_Toc31715" w:history="1">
        <w:r>
          <w:rPr>
            <w:rFonts w:ascii="仿宋" w:eastAsia="仿宋" w:hAnsi="仿宋" w:cs="仿宋" w:hint="eastAsia"/>
            <w:lang w:eastAsia="zh-CN"/>
          </w:rPr>
          <w:t>(一)、利益相关者分析</w:t>
        </w:r>
        <w:r>
          <w:tab/>
        </w:r>
        <w:r>
          <w:fldChar w:fldCharType="begin"/>
        </w:r>
        <w:r>
          <w:instrText xml:space="preserve"> PAGEREF _Toc31715 \h </w:instrText>
        </w:r>
        <w:r>
          <w:fldChar w:fldCharType="separate"/>
        </w:r>
        <w:r>
          <w:t>66</w:t>
        </w:r>
        <w:r>
          <w:fldChar w:fldCharType="end"/>
        </w:r>
      </w:hyperlink>
    </w:p>
    <w:p>
      <w:pPr>
        <w:pStyle w:val="TOC2"/>
        <w:tabs>
          <w:tab w:val="right" w:leader="dot" w:pos="8306"/>
        </w:tabs>
      </w:pPr>
      <w:hyperlink w:anchor="_Toc9768" w:history="1">
        <w:r>
          <w:rPr>
            <w:rFonts w:ascii="仿宋" w:eastAsia="仿宋" w:hAnsi="仿宋" w:cs="仿宋" w:hint="eastAsia"/>
            <w:lang w:eastAsia="zh-CN"/>
          </w:rPr>
          <w:t>(二)、沟通计划</w:t>
        </w:r>
        <w:r>
          <w:tab/>
        </w:r>
        <w:r>
          <w:fldChar w:fldCharType="begin"/>
        </w:r>
        <w:r>
          <w:instrText xml:space="preserve"> PAGEREF _Toc9768 \h </w:instrText>
        </w:r>
        <w:r>
          <w:fldChar w:fldCharType="separate"/>
        </w:r>
        <w:r>
          <w:t>67</w:t>
        </w:r>
        <w:r>
          <w:fldChar w:fldCharType="end"/>
        </w:r>
      </w:hyperlink>
    </w:p>
    <w:p>
      <w:pPr>
        <w:pStyle w:val="TOC1"/>
        <w:tabs>
          <w:tab w:val="right" w:leader="dot" w:pos="8306"/>
        </w:tabs>
      </w:pPr>
      <w:hyperlink w:anchor="_Toc7228" w:history="1">
        <w:r>
          <w:rPr>
            <w:rFonts w:ascii="仿宋" w:eastAsia="仿宋" w:hAnsi="仿宋" w:cs="仿宋" w:hint="eastAsia"/>
            <w:lang w:eastAsia="zh-CN"/>
          </w:rPr>
          <w:t>十五、质量管理体系</w:t>
        </w:r>
        <w:r>
          <w:tab/>
        </w:r>
        <w:r>
          <w:fldChar w:fldCharType="begin"/>
        </w:r>
        <w:r>
          <w:instrText xml:space="preserve"> PAGEREF _Toc7228 \h </w:instrText>
        </w:r>
        <w:r>
          <w:fldChar w:fldCharType="separate"/>
        </w:r>
        <w:r>
          <w:t>68</w:t>
        </w:r>
        <w:r>
          <w:fldChar w:fldCharType="end"/>
        </w:r>
      </w:hyperlink>
    </w:p>
    <w:p>
      <w:pPr>
        <w:pStyle w:val="TOC2"/>
        <w:tabs>
          <w:tab w:val="right" w:leader="dot" w:pos="8306"/>
        </w:tabs>
      </w:pPr>
      <w:hyperlink w:anchor="_Toc20747" w:history="1">
        <w:r>
          <w:rPr>
            <w:rFonts w:ascii="仿宋" w:eastAsia="仿宋" w:hAnsi="仿宋" w:cs="仿宋" w:hint="eastAsia"/>
            <w:lang w:eastAsia="zh-CN"/>
          </w:rPr>
          <w:t>(一)、质量目标与方针</w:t>
        </w:r>
        <w:r>
          <w:tab/>
        </w:r>
        <w:r>
          <w:fldChar w:fldCharType="begin"/>
        </w:r>
        <w:r>
          <w:instrText xml:space="preserve"> PAGEREF _Toc20747 \h </w:instrText>
        </w:r>
        <w:r>
          <w:fldChar w:fldCharType="separate"/>
        </w:r>
        <w:r>
          <w:t>68</w:t>
        </w:r>
        <w:r>
          <w:fldChar w:fldCharType="end"/>
        </w:r>
      </w:hyperlink>
    </w:p>
    <w:p>
      <w:pPr>
        <w:pStyle w:val="TOC2"/>
        <w:tabs>
          <w:tab w:val="right" w:leader="dot" w:pos="8306"/>
        </w:tabs>
      </w:pPr>
      <w:hyperlink w:anchor="_Toc19564" w:history="1">
        <w:r>
          <w:rPr>
            <w:rFonts w:ascii="仿宋" w:eastAsia="仿宋" w:hAnsi="仿宋" w:cs="仿宋" w:hint="eastAsia"/>
            <w:lang w:eastAsia="zh-CN"/>
          </w:rPr>
          <w:t>(二)、质量管理责任</w:t>
        </w:r>
        <w:r>
          <w:tab/>
        </w:r>
        <w:r>
          <w:fldChar w:fldCharType="begin"/>
        </w:r>
        <w:r>
          <w:instrText xml:space="preserve"> PAGEREF _Toc19564 \h </w:instrText>
        </w:r>
        <w:r>
          <w:fldChar w:fldCharType="separate"/>
        </w:r>
        <w:r>
          <w:t>69</w:t>
        </w:r>
        <w:r>
          <w:fldChar w:fldCharType="end"/>
        </w:r>
      </w:hyperlink>
    </w:p>
    <w:p>
      <w:pPr>
        <w:pStyle w:val="TOC2"/>
        <w:tabs>
          <w:tab w:val="right" w:leader="dot" w:pos="8306"/>
        </w:tabs>
      </w:pPr>
      <w:hyperlink w:anchor="_Toc12299" w:history="1">
        <w:r>
          <w:rPr>
            <w:rFonts w:ascii="仿宋" w:eastAsia="仿宋" w:hAnsi="仿宋" w:cs="仿宋" w:hint="eastAsia"/>
            <w:lang w:eastAsia="zh-CN"/>
          </w:rPr>
          <w:t>(三)、质量管理体系文件</w:t>
        </w:r>
        <w:r>
          <w:tab/>
        </w:r>
        <w:r>
          <w:fldChar w:fldCharType="begin"/>
        </w:r>
        <w:r>
          <w:instrText xml:space="preserve"> PAGEREF _Toc12299 \h </w:instrText>
        </w:r>
        <w:r>
          <w:fldChar w:fldCharType="separate"/>
        </w:r>
        <w:r>
          <w:t>71</w:t>
        </w:r>
        <w:r>
          <w:fldChar w:fldCharType="end"/>
        </w:r>
      </w:hyperlink>
    </w:p>
    <w:p>
      <w:pPr>
        <w:pStyle w:val="TOC2"/>
        <w:tabs>
          <w:tab w:val="right" w:leader="dot" w:pos="8306"/>
        </w:tabs>
      </w:pPr>
      <w:hyperlink w:anchor="_Toc23127" w:history="1">
        <w:r>
          <w:rPr>
            <w:rFonts w:ascii="仿宋" w:eastAsia="仿宋" w:hAnsi="仿宋" w:cs="仿宋" w:hint="eastAsia"/>
            <w:lang w:eastAsia="zh-CN"/>
          </w:rPr>
          <w:t>(四)、质量培训与教育</w:t>
        </w:r>
        <w:r>
          <w:tab/>
        </w:r>
        <w:r>
          <w:fldChar w:fldCharType="begin"/>
        </w:r>
        <w:r>
          <w:instrText xml:space="preserve"> PAGEREF _Toc23127 \h </w:instrText>
        </w:r>
        <w:r>
          <w:fldChar w:fldCharType="separate"/>
        </w:r>
        <w:r>
          <w:t>73</w:t>
        </w:r>
        <w:r>
          <w:fldChar w:fldCharType="end"/>
        </w:r>
      </w:hyperlink>
    </w:p>
    <w:p>
      <w:pPr>
        <w:pStyle w:val="TOC2"/>
        <w:tabs>
          <w:tab w:val="right" w:leader="dot" w:pos="8306"/>
        </w:tabs>
      </w:pPr>
      <w:hyperlink w:anchor="_Toc6316" w:history="1">
        <w:r>
          <w:rPr>
            <w:rFonts w:ascii="仿宋" w:eastAsia="仿宋" w:hAnsi="仿宋" w:cs="仿宋" w:hint="eastAsia"/>
            <w:lang w:eastAsia="zh-CN"/>
          </w:rPr>
          <w:t>(五)、质量审核与评价</w:t>
        </w:r>
        <w:r>
          <w:tab/>
        </w:r>
        <w:r>
          <w:fldChar w:fldCharType="begin"/>
        </w:r>
        <w:r>
          <w:instrText xml:space="preserve"> PAGEREF _Toc6316 \h </w:instrText>
        </w:r>
        <w:r>
          <w:fldChar w:fldCharType="separate"/>
        </w:r>
        <w:r>
          <w:t>74</w:t>
        </w:r>
        <w:r>
          <w:fldChar w:fldCharType="end"/>
        </w:r>
      </w:hyperlink>
    </w:p>
    <w:p>
      <w:pPr>
        <w:pStyle w:val="TOC2"/>
        <w:tabs>
          <w:tab w:val="right" w:leader="dot" w:pos="8306"/>
        </w:tabs>
      </w:pPr>
      <w:hyperlink w:anchor="_Toc12271" w:history="1">
        <w:r>
          <w:rPr>
            <w:rFonts w:ascii="仿宋" w:eastAsia="仿宋" w:hAnsi="仿宋" w:cs="仿宋" w:hint="eastAsia"/>
            <w:lang w:eastAsia="zh-CN"/>
          </w:rPr>
          <w:t>(六)、不符合与纠正措施</w:t>
        </w:r>
        <w:r>
          <w:tab/>
        </w:r>
        <w:r>
          <w:fldChar w:fldCharType="begin"/>
        </w:r>
        <w:r>
          <w:instrText xml:space="preserve"> PAGEREF _Toc12271 \h </w:instrText>
        </w:r>
        <w:r>
          <w:fldChar w:fldCharType="separate"/>
        </w:r>
        <w:r>
          <w:t>75</w:t>
        </w:r>
        <w:r>
          <w:fldChar w:fldCharType="end"/>
        </w:r>
      </w:hyperlink>
    </w:p>
    <w:p>
      <w:pPr>
        <w:pStyle w:val="TOC1"/>
        <w:tabs>
          <w:tab w:val="right" w:leader="dot" w:pos="8306"/>
        </w:tabs>
      </w:pPr>
      <w:hyperlink w:anchor="_Toc5518" w:history="1">
        <w:r>
          <w:rPr>
            <w:rFonts w:ascii="仿宋" w:eastAsia="仿宋" w:hAnsi="仿宋" w:cs="仿宋" w:hint="eastAsia"/>
            <w:lang w:eastAsia="zh-CN"/>
          </w:rPr>
          <w:t>十六、站台安全门系统项目变更管理</w:t>
        </w:r>
        <w:r>
          <w:tab/>
        </w:r>
        <w:r>
          <w:fldChar w:fldCharType="begin"/>
        </w:r>
        <w:r>
          <w:instrText xml:space="preserve"> PAGEREF _Toc5518 \h </w:instrText>
        </w:r>
        <w:r>
          <w:fldChar w:fldCharType="separate"/>
        </w:r>
        <w:r>
          <w:t>76</w:t>
        </w:r>
        <w:r>
          <w:fldChar w:fldCharType="end"/>
        </w:r>
      </w:hyperlink>
    </w:p>
    <w:p>
      <w:pPr>
        <w:pStyle w:val="TOC2"/>
        <w:tabs>
          <w:tab w:val="right" w:leader="dot" w:pos="8306"/>
        </w:tabs>
      </w:pPr>
      <w:hyperlink w:anchor="_Toc15340" w:history="1">
        <w:r>
          <w:rPr>
            <w:rFonts w:ascii="仿宋" w:eastAsia="仿宋" w:hAnsi="仿宋" w:cs="仿宋" w:hint="eastAsia"/>
            <w:lang w:eastAsia="zh-CN"/>
          </w:rPr>
          <w:t>(一)、变更申请与评估</w:t>
        </w:r>
        <w:r>
          <w:tab/>
        </w:r>
        <w:r>
          <w:fldChar w:fldCharType="begin"/>
        </w:r>
        <w:r>
          <w:instrText xml:space="preserve"> PAGEREF _Toc15340 \h </w:instrText>
        </w:r>
        <w:r>
          <w:fldChar w:fldCharType="separate"/>
        </w:r>
        <w:r>
          <w:t>76</w:t>
        </w:r>
        <w:r>
          <w:fldChar w:fldCharType="end"/>
        </w:r>
      </w:hyperlink>
    </w:p>
    <w:p>
      <w:pPr>
        <w:pStyle w:val="TOC2"/>
        <w:tabs>
          <w:tab w:val="right" w:leader="dot" w:pos="8306"/>
        </w:tabs>
      </w:pPr>
      <w:hyperlink w:anchor="_Toc30421" w:history="1">
        <w:r>
          <w:rPr>
            <w:rFonts w:ascii="仿宋" w:eastAsia="仿宋" w:hAnsi="仿宋" w:cs="仿宋" w:hint="eastAsia"/>
            <w:lang w:eastAsia="zh-CN"/>
          </w:rPr>
          <w:t>(二)、变更实施与控制</w:t>
        </w:r>
        <w:r>
          <w:tab/>
        </w:r>
        <w:r>
          <w:fldChar w:fldCharType="begin"/>
        </w:r>
        <w:r>
          <w:instrText xml:space="preserve"> PAGEREF _Toc30421 \h </w:instrText>
        </w:r>
        <w:r>
          <w:fldChar w:fldCharType="separate"/>
        </w:r>
        <w:r>
          <w:t>77</w:t>
        </w:r>
        <w:r>
          <w:fldChar w:fldCharType="end"/>
        </w:r>
      </w:hyperlink>
    </w:p>
    <w:p>
      <w:pPr>
        <w:pStyle w:val="TOC1"/>
        <w:tabs>
          <w:tab w:val="right" w:leader="dot" w:pos="8306"/>
        </w:tabs>
      </w:pPr>
      <w:hyperlink w:anchor="_Toc24828" w:history="1">
        <w:r>
          <w:rPr>
            <w:rFonts w:ascii="仿宋" w:eastAsia="仿宋" w:hAnsi="仿宋" w:cs="仿宋" w:hint="eastAsia"/>
            <w:lang w:eastAsia="zh-CN"/>
          </w:rPr>
          <w:t>十七、站台安全门系统项目实施保障措施</w:t>
        </w:r>
        <w:r>
          <w:tab/>
        </w:r>
        <w:r>
          <w:fldChar w:fldCharType="begin"/>
        </w:r>
        <w:r>
          <w:instrText xml:space="preserve"> PAGEREF _Toc24828 \h </w:instrText>
        </w:r>
        <w:r>
          <w:fldChar w:fldCharType="separate"/>
        </w:r>
        <w:r>
          <w:t>77</w:t>
        </w:r>
        <w:r>
          <w:fldChar w:fldCharType="end"/>
        </w:r>
      </w:hyperlink>
    </w:p>
    <w:p>
      <w:pPr>
        <w:pStyle w:val="TOC2"/>
        <w:tabs>
          <w:tab w:val="right" w:leader="dot" w:pos="8306"/>
        </w:tabs>
      </w:pPr>
      <w:hyperlink w:anchor="_Toc8977" w:history="1">
        <w:r>
          <w:rPr>
            <w:rFonts w:ascii="仿宋" w:eastAsia="仿宋" w:hAnsi="仿宋" w:cs="仿宋" w:hint="eastAsia"/>
            <w:lang w:eastAsia="zh-CN"/>
          </w:rPr>
          <w:t>(一)、站台安全门系统项目实施保障机制</w:t>
        </w:r>
        <w:r>
          <w:tab/>
        </w:r>
        <w:r>
          <w:fldChar w:fldCharType="begin"/>
        </w:r>
        <w:r>
          <w:instrText xml:space="preserve"> PAGEREF _Toc8977 \h </w:instrText>
        </w:r>
        <w:r>
          <w:fldChar w:fldCharType="separate"/>
        </w:r>
        <w:r>
          <w:t>77</w:t>
        </w:r>
        <w:r>
          <w:fldChar w:fldCharType="end"/>
        </w:r>
      </w:hyperlink>
    </w:p>
    <w:p>
      <w:pPr>
        <w:pStyle w:val="TOC2"/>
        <w:tabs>
          <w:tab w:val="right" w:leader="dot" w:pos="8306"/>
        </w:tabs>
      </w:pPr>
      <w:hyperlink w:anchor="_Toc10153" w:history="1">
        <w:r>
          <w:rPr>
            <w:rFonts w:ascii="仿宋" w:eastAsia="仿宋" w:hAnsi="仿宋" w:cs="仿宋" w:hint="eastAsia"/>
            <w:lang w:eastAsia="zh-CN"/>
          </w:rPr>
          <w:t>(二)、站台安全门系统项目法律合规要求</w:t>
        </w:r>
        <w:r>
          <w:tab/>
        </w:r>
        <w:r>
          <w:fldChar w:fldCharType="begin"/>
        </w:r>
        <w:r>
          <w:instrText xml:space="preserve"> PAGEREF _Toc10153 \h </w:instrText>
        </w:r>
        <w:r>
          <w:fldChar w:fldCharType="separate"/>
        </w:r>
        <w:r>
          <w:t>81</w:t>
        </w:r>
        <w:r>
          <w:fldChar w:fldCharType="end"/>
        </w:r>
      </w:hyperlink>
    </w:p>
    <w:p>
      <w:pPr>
        <w:pStyle w:val="TOC2"/>
        <w:tabs>
          <w:tab w:val="right" w:leader="dot" w:pos="8306"/>
        </w:tabs>
      </w:pPr>
      <w:hyperlink w:anchor="_Toc5133" w:history="1">
        <w:r>
          <w:rPr>
            <w:rFonts w:ascii="仿宋" w:eastAsia="仿宋" w:hAnsi="仿宋" w:cs="仿宋" w:hint="eastAsia"/>
            <w:lang w:eastAsia="zh-CN"/>
          </w:rPr>
          <w:t>(三)、站台安全门系统项目合同管理与法律事务</w:t>
        </w:r>
        <w:r>
          <w:tab/>
        </w:r>
        <w:r>
          <w:fldChar w:fldCharType="begin"/>
        </w:r>
        <w:r>
          <w:instrText xml:space="preserve"> PAGEREF _Toc5133 \h </w:instrText>
        </w:r>
        <w:r>
          <w:fldChar w:fldCharType="separate"/>
        </w:r>
        <w:r>
          <w:t>86</w:t>
        </w:r>
        <w:r>
          <w:fldChar w:fldCharType="end"/>
        </w:r>
      </w:hyperlink>
    </w:p>
    <w:p>
      <w:pPr>
        <w:pStyle w:val="TOC2"/>
        <w:tabs>
          <w:tab w:val="right" w:leader="dot" w:pos="8306"/>
        </w:tabs>
      </w:pPr>
      <w:hyperlink w:anchor="_Toc4175" w:history="1">
        <w:r>
          <w:rPr>
            <w:rFonts w:ascii="仿宋" w:eastAsia="仿宋" w:hAnsi="仿宋" w:cs="仿宋" w:hint="eastAsia"/>
            <w:lang w:eastAsia="zh-CN"/>
          </w:rPr>
          <w:t>(四)、站台安全门系统项目知识产权保护策略</w:t>
        </w:r>
        <w:r>
          <w:tab/>
        </w:r>
        <w:r>
          <w:fldChar w:fldCharType="begin"/>
        </w:r>
        <w:r>
          <w:instrText xml:space="preserve"> PAGEREF _Toc4175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8"/>
      <w:r>
        <w:rPr>
          <w:rFonts w:ascii="仿宋" w:eastAsia="仿宋" w:hAnsi="仿宋" w:cs="仿宋" w:hint="eastAsia"/>
          <w:sz w:val="28"/>
          <w:lang w:eastAsia="zh-CN"/>
        </w:rPr>
        <w:t>一、站台安全门系统项目建设背景及必要性分析</w:t>
      </w:r>
      <w:bookmarkEnd w:id="2"/>
    </w:p>
    <w:p>
      <w:pPr>
        <w:pStyle w:val="Heading2"/>
        <w:rPr>
          <w:rFonts w:ascii="仿宋" w:eastAsia="仿宋" w:hAnsi="仿宋" w:cs="仿宋" w:hint="eastAsia"/>
          <w:lang w:eastAsia="zh-CN"/>
        </w:rPr>
      </w:pPr>
      <w:bookmarkStart w:id="3" w:name="_Toc11525"/>
      <w:r>
        <w:rPr>
          <w:rFonts w:ascii="仿宋" w:eastAsia="仿宋" w:hAnsi="仿宋" w:cs="仿宋" w:hint="eastAsia"/>
          <w:lang w:eastAsia="zh-CN"/>
        </w:rPr>
        <w:t>(一)、站台安全门系统项目背景分析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站台安全门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站台安全门系统项目在这个潮流中的定位。同时，我们将关注行业内涌现的新兴机遇，以便站台安全门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站台安全门系统项目提供了强大的发展动力。我们将聚焦于行业内最新的技术发展趋势，包括但不限于人工智能、大数据分析、物联网等领域。通过深度的技术研究，我们将确保站台安全门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站台安全门系统项目发展的源泉。我们将投入更多的精力对市场需求进行深入剖析，超越表面的需求，深入挖掘潜在的市场痛点和机遇。通过对市场需求的细致了解，站台安全门系统项目将更有针对性地设计解决方案，满足市场的多样化需求，从而更好地促进站台安全门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站台安全门系统项目战略至关重要。我们将对竞争态势进行更为深入的分析，包括但不限于市场份额、产品特点、客户满意度等多个维度。通过深度的竞争分析，站台安全门系统项目将能够更准确地把握市场脉搏，制定具有竞争力的站台安全门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站台安全门系统项目的发展具有直接的影响。我们将进行更为全面的法规和政策分析，了解行业发展中的潜在法律风险和合规挑战。通过充分了解和遵守相关法规，站台安全门系统项目将确保在法律框架内合法合规运营，为站台安全门系统项目的稳健发展提供有力支持。</w:t>
      </w:r>
    </w:p>
    <w:p>
      <w:pPr>
        <w:pStyle w:val="Heading2"/>
        <w:ind w:firstLine="560" w:firstLineChars="200"/>
        <w:rPr>
          <w:rFonts w:ascii="仿宋" w:eastAsia="仿宋" w:hAnsi="仿宋" w:cs="仿宋" w:hint="eastAsia"/>
          <w:sz w:val="28"/>
          <w:lang w:eastAsia="zh-CN"/>
        </w:rPr>
      </w:pPr>
      <w:bookmarkStart w:id="4" w:name="_Toc14793"/>
      <w:r>
        <w:rPr>
          <w:rFonts w:ascii="仿宋" w:eastAsia="仿宋" w:hAnsi="仿宋" w:cs="仿宋" w:hint="eastAsia"/>
          <w:sz w:val="28"/>
          <w:lang w:eastAsia="zh-CN"/>
        </w:rPr>
        <w:t>(二)、站台安全门系统项目建设必要性分析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建设的迫切性源于对行业发展趋势的深刻洞察。我们正处于一个行业变革的时代，科技创新、数字化转型成为企业发展的关键动力。站台安全门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建设不仅仅是为了跟上潮流，更是为了通过技术创新推动企业的持续发展。通过引入先进的技术和解决方案，站台安全门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站台安全门系统项目的建设成为必然选择，通过提高产品质量、拓展服务领域，从而在竞争中获得更多的机会。站台安全门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站台安全门系统项目建设的必要性体现在对客户需求更精准的满足。通过站台安全门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建设的背后是对企业持续创新的追求。只有通过不断创新，企业才能在竞争中立于不败之地。站台安全门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844"/>
      <w:r>
        <w:rPr>
          <w:rFonts w:ascii="仿宋" w:eastAsia="仿宋" w:hAnsi="仿宋" w:cs="仿宋" w:hint="eastAsia"/>
          <w:sz w:val="28"/>
          <w:lang w:eastAsia="zh-CN"/>
        </w:rPr>
        <w:t>二、站台安全门系统项目绩效评估</w:t>
      </w:r>
      <w:bookmarkEnd w:id="5"/>
    </w:p>
    <w:p>
      <w:pPr>
        <w:pStyle w:val="Heading2"/>
        <w:rPr>
          <w:rFonts w:ascii="仿宋" w:eastAsia="仿宋" w:hAnsi="仿宋" w:cs="仿宋" w:hint="eastAsia"/>
          <w:lang w:eastAsia="zh-CN"/>
        </w:rPr>
      </w:pPr>
      <w:bookmarkStart w:id="6" w:name="_Toc1850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站台安全门系统项目中，我们设计了一套全面的绩效评估指标，以确保站台安全门系统项目的可控和成功交付。这些指标跨足站台安全门系统项目目标、成本、进度和质量等多个维度，为我们提供了全面洞察站台安全门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目标达成率是我们关注的首要指标。我们设定了明确的目标，并通过定期监测和评估，迅速发现并应对潜在的目标偏差。这为站台安全门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成本绩效是另一个核心关注点。通过实际成本与预算成本的对比分析，我们深入了解成本差异的原因，及时调整资源分配，保持站台安全门系统项目在经济效益方面的合理水平。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进度作为关键的绩效指标之一，得到了精心的关注。我们制定了详细的站台安全门系统项目进度计划，并设立了进度符合度指标，确保实际进度与计划进度保持一致。这使我们能够快速发现和解决潜在的进度问题，保持站台安全门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站台安全门系统项目绩效的不可或缺的一环。我们引入了一系列的质量标准和客户满意度指标，以确保站台安全门系统项目交付的成果在质量上达到或超越预期水平。通过持续监测这些指标，我们努力提升站台安全门系统项目整体质量水平，为站台安全门系统项目的成功交付提供有力保障。通过这些科学且全面的绩效评估，我们能够更好地引导站台安全门系统项目的持续改进，确保站台安全门系统项目目标的顺利达成。</w:t>
      </w:r>
    </w:p>
    <w:p>
      <w:pPr>
        <w:pStyle w:val="Heading2"/>
        <w:ind w:firstLine="560" w:firstLineChars="200"/>
        <w:rPr>
          <w:rFonts w:ascii="仿宋" w:eastAsia="仿宋" w:hAnsi="仿宋" w:cs="仿宋" w:hint="eastAsia"/>
          <w:sz w:val="28"/>
          <w:lang w:eastAsia="zh-CN"/>
        </w:rPr>
      </w:pPr>
      <w:bookmarkStart w:id="7" w:name="_Toc1243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绩效评估是站台安全门系统项目中的关键环节，为确保站台安全门系统项目达到预期目标，我们采用了多层次、多维度的绩效评估方法。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站台安全门系统项目的战略目标对齐，确保每个决策和行动都与站台安全门系统项目整体目标保持一致。团队会定期召开战略对齐会议，审视当前工作与站台安全门系统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站台安全门系统项目进度、质量、成本和风险等方面。这些指标通过数据收集和分析，为站台安全门系统项目管理团队提供了客观的评估依据。例如，我们通过站台安全门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站台安全门系统项目内部，还考虑了站台安全门系统项目对外部环境的影响。我们定期进行干系人满意度调查，以了解各利益相关方对站台安全门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这种多层次、多角度的绩效评估方法，使得我们能够全面了解站台安全门系统项目的运行状态，及时做出调整，确保站台安全门系统项目在不断变化的环境中保持稳健前行。</w:t>
      </w:r>
    </w:p>
    <w:p>
      <w:pPr>
        <w:pStyle w:val="Heading2"/>
        <w:ind w:firstLine="560" w:firstLineChars="200"/>
        <w:rPr>
          <w:rFonts w:ascii="仿宋" w:eastAsia="仿宋" w:hAnsi="仿宋" w:cs="仿宋" w:hint="eastAsia"/>
          <w:sz w:val="28"/>
          <w:lang w:eastAsia="zh-CN"/>
        </w:rPr>
      </w:pPr>
      <w:bookmarkStart w:id="8" w:name="_Toc1593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为了确保站台安全门系统项目的有效管理和不断优化，我们采用了精心设计的绩效评估周期。这个周期旨在实现灵活、实时和全面的评估，以适应站台安全门系统项目执行中的各种挑战。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站台安全门系统项目的不同需求，分为短期、中期和长期。短期评估关注每个迭代或工作周期，以及时发现和解决当前任务中的问题。中期评估涵盖几个迭代，深入了解整体站台安全门系统项目的趋势和性能。长期评估则着眼于整个站台安全门系统项目阶段，确保站台安全门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站台安全门系统项目管理工具和协作平台，团队成员能够随时更新和分享站台安全门系统项目数据。这种实时性的反馈机制使我们能够及时察觉潜在问题，快速调整，保持站台安全门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站台安全门系统项目的决策制定密不可分。每个周期的站台安全门系统项目回顾会议成为集体总结经验、识别问题深层次原因并找到创新解决方案的平台。这种定期的反思与调整机制使站台安全门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00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894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站台安全门系统项目的技术管理特点体现在其创新导向。通过引入最先进的技术趋势和解决方案，站台安全门系统项目致力于提升科技含量、提高质量和效率水平。这意味着我们将采用最新的工具和方法，确保站台安全门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站台安全门系统项目技术管理的显著特征。通过整合不同领域的技术资源，我们实现了跨学科的协同工作。这有助于优化技术架构，提高整体效能。此外，整合性策略还促进了不同技术团队之间的紧密沟通和高效合作，确保站台安全门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站台安全门系统项目所采用的技术。通过不断优化技术方案，站台安全门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站台安全门系统项目团队将在站台安全门系统项目初期识别可能的技术风险，并采取相应的预防和应对措施。通过建立健全的风险评估机制，站台安全门系统项目能够在实施过程中及时发现并解决潜在的技术问题，保障站台安全门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站台安全门系统项目中，技术将成为站台安全门系统项目成功的有力支持。这一深度剖析揭示了技术管理在站台安全门系统项目实施中的关键作用，为站台安全门系统项目的技术基础奠定了坚实的基础。</w:t>
      </w:r>
    </w:p>
    <w:p>
      <w:pPr>
        <w:pStyle w:val="Heading2"/>
        <w:ind w:firstLine="560" w:firstLineChars="200"/>
        <w:rPr>
          <w:rFonts w:ascii="仿宋" w:eastAsia="仿宋" w:hAnsi="仿宋" w:cs="仿宋" w:hint="eastAsia"/>
          <w:sz w:val="28"/>
          <w:lang w:eastAsia="zh-CN"/>
        </w:rPr>
      </w:pPr>
      <w:bookmarkStart w:id="11" w:name="_Toc13993"/>
      <w:r>
        <w:rPr>
          <w:rFonts w:ascii="仿宋" w:eastAsia="仿宋" w:hAnsi="仿宋" w:cs="仿宋" w:hint="eastAsia"/>
          <w:sz w:val="28"/>
          <w:lang w:eastAsia="zh-CN"/>
        </w:rPr>
        <w:t>(二)、站台安全门系统项目工艺技术设计方案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站台安全门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站台安全门系统项目将严格按照相关行业规范要求进行组织。通过有效控制产品质量，站台安全门系统项目将致力于为顾客提供优质的站台安全门系统项目产品和良好的服务。这体现了站台安全门系统项目对于生产活动合规性和质量标准的高度重视，为站台安全门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站台安全门系统项目注重生态效益和清洁生产原则。站台安全门系统项目建设将紧密结合地方特色经济发展，与社会经济发展规划和区域环境保护规划方案相协调一致。通过与当地区域自然生态系统的结合，站台安全门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站台安全门系统项目产品具有多样化的客户需求和个性化的特点。因此，站台安全门系统项目产品规格品种多样，且单批生产数量较小。为满足这一特点，站台安全门系统项目承办单位将建设先进的柔性制造生产线。通过广泛应用柔性制造技术，站台安全门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站台安全门系统项目采用的技术具有较高的技术含量和自动化水平，处于国内先进水平。这一技术选用不仅体现了对生产效率、质量和环境友好性的高标准要求，同时为站台安全门系统项目的可持续发展奠定了坚实的基础。</w:t>
      </w:r>
    </w:p>
    <w:p>
      <w:pPr>
        <w:pStyle w:val="Heading2"/>
        <w:ind w:firstLine="560" w:firstLineChars="200"/>
        <w:rPr>
          <w:rFonts w:ascii="仿宋" w:eastAsia="仿宋" w:hAnsi="仿宋" w:cs="仿宋" w:hint="eastAsia"/>
          <w:sz w:val="28"/>
          <w:lang w:eastAsia="zh-CN"/>
        </w:rPr>
      </w:pPr>
      <w:bookmarkStart w:id="12" w:name="_Toc2651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为确保站台安全门系统项目的高效生产和技术实施，我们制定了一套精心设计的设备选型方案，以满足站台安全门系统项目生产、质量和环保的要求。该方案的主要特点如下：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站台安全门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针对站台安全门系统项目产品的多样性和小批量生产的特点，我们将建设柔性制造生产线。通过在设备选型中考虑柔性制造技术，可以灵活应对不同产品规格和生产需求，实现生产线的高度灵活性和适应性。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8713"/>
      <w:r>
        <w:rPr>
          <w:rFonts w:ascii="仿宋" w:eastAsia="仿宋" w:hAnsi="仿宋" w:cs="仿宋" w:hint="eastAsia"/>
          <w:sz w:val="28"/>
          <w:lang w:eastAsia="zh-CN"/>
        </w:rPr>
        <w:t>四、站台安全门系统项目危机管理</w:t>
      </w:r>
      <w:bookmarkEnd w:id="13"/>
    </w:p>
    <w:p>
      <w:pPr>
        <w:pStyle w:val="Heading2"/>
        <w:rPr>
          <w:rFonts w:ascii="仿宋" w:eastAsia="仿宋" w:hAnsi="仿宋" w:cs="仿宋" w:hint="eastAsia"/>
          <w:lang w:eastAsia="zh-CN"/>
        </w:rPr>
      </w:pPr>
      <w:bookmarkStart w:id="14" w:name="_Toc1756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站台安全门系统项目危机管理中，危机预警与识别是确保站台安全门系统项目稳健运行的核心步骤。通过建立全面的监测机制，站台安全门系统项目团队旨在及时发现和理解潜在的风险和危机因素，以便采取及时的预防和应对措施，确保站台安全门系统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站台安全门系统项目团队全面分析了整个站台安全门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站台安全门系统项目团队着重于明确定义站台安全门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站台安全门系统项目进展的持续监控，团队能够及时发现潜在问题并作出迅速反应。站台安全门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在这一阶段，团队的专业素养和反应速度将发挥至关重要的作用，以确保潜在危机能够在初期得到有效的处理，最大程度地减轻负面影响。通过危机预警与识别，站台安全门系统项目得以更有序、可控地推进。</w:t>
      </w:r>
    </w:p>
    <w:p>
      <w:pPr>
        <w:pStyle w:val="Heading2"/>
        <w:ind w:firstLine="560" w:firstLineChars="200"/>
        <w:rPr>
          <w:rFonts w:ascii="仿宋" w:eastAsia="仿宋" w:hAnsi="仿宋" w:cs="仿宋" w:hint="eastAsia"/>
          <w:sz w:val="28"/>
          <w:lang w:eastAsia="zh-CN"/>
        </w:rPr>
      </w:pPr>
      <w:bookmarkStart w:id="15" w:name="_Toc3174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在危机发生时，站台安全门系统项目团队立即行动，成立了应急小组。该小组的任务是迅速制定并实施紧急应对措施，以最小化潜在损失。以下是采取的主要措施：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暂停站台安全门系统项目进度：为遏制危机蔓延，站台安全门系统项目暂时停止进行，以便全面评估当前状况。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资源重新分配：重新评估站台安全门系统项目资源的分配，确保最大限度地减小损失。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实时沟通：与关键利益相关者建立实时沟通机制，向他们传递站台安全门系统项目危机的实际状况，保障站台安全门系统项目核心利益。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在紧急应对的同时，站台安全门系统项目团队强调了团队协作和有效沟通的重要性。以下是团队协作的关键举措：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信息共享机制：建立了信息共享平台，确保团队成员能够及时获取站台安全门系统项目危机的实时信息。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领导者沟通：站台安全门系统项目领导者通过定期会议和即时沟通工具，指导团队应对危机，保持团队稳定运行。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随着危机得到初步控制，站台安全门系统项目团队转向制定恢复计划，以确保站台安全门系统项目能够从中迅速恢复。主要恢复计划包括：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修复受损的进度计划：重新评估站台安全门系统项目进度，制定修复计划，确保站台安全门系统项目尽快回归正常进程。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重新调整资源分配：优化资源分配，确保站台安全门系统项目在有限资源下高效运转。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风险管理机制加强：对站台安全门系统项目风险进行全面评估，制定更强化的风险管理策略，以预防未来可能的危机。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1030"/>
      <w:r>
        <w:rPr>
          <w:rFonts w:ascii="仿宋" w:eastAsia="仿宋" w:hAnsi="仿宋" w:cs="仿宋" w:hint="eastAsia"/>
          <w:sz w:val="28"/>
          <w:lang w:eastAsia="zh-CN"/>
        </w:rPr>
        <w:t>五、站台安全门系统项目概论</w:t>
      </w:r>
      <w:bookmarkEnd w:id="16"/>
    </w:p>
    <w:p>
      <w:pPr>
        <w:pStyle w:val="Heading2"/>
        <w:rPr>
          <w:rFonts w:ascii="仿宋" w:eastAsia="仿宋" w:hAnsi="仿宋" w:cs="仿宋" w:hint="eastAsia"/>
          <w:lang w:eastAsia="zh-CN"/>
        </w:rPr>
      </w:pPr>
      <w:bookmarkStart w:id="17" w:name="_Toc4712"/>
      <w:r>
        <w:rPr>
          <w:rFonts w:ascii="仿宋" w:eastAsia="仿宋" w:hAnsi="仿宋" w:cs="仿宋" w:hint="eastAsia"/>
          <w:lang w:eastAsia="zh-CN"/>
        </w:rPr>
        <w:t>(一)、站台安全门系统项目概况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的起源追溯至对市场的深入洞察。市场的不断演变与变革为站台安全门系统项目提供了难得的机遇。当前市场存在的需求缺口和变革的大环境共同构成了站台安全门系统项目的背景。这个站台安全门系统项目旨在充分利用市场机遇，填补行业中尚未满足的需求，为客户提供全新的解决方案。市场的变革和需求的增长使得这个站台安全门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站台安全门系统项目名称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正式命名为站台安全门系统。这个名称不仅仅是一个标识，更代表了站台安全门系统项目的核心理念和愿景。它蕴含着站台安全门系统项目所要解决问题的关键字，具有强烈的表达和辨识度，为站台安全门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站台安全门系统项目目标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的核心目标是提供一种全新、高效的解决方案，满足客户日益增长的需求。站台安全门系统项目追求的不仅仅是满足市场需求，更是在市场中获得卓越的竞争优势。通过不断提升产品或服务的质量和创新水平，站台安全门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站台安全门系统项目范围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https://d.book118.com/835001213012011043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D34C3"/>
    <w:rsid w:val="6A6D34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0012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2024-01-15T04:21:00Z</dcterms:created>
  <dcterms:modified xsi:type="dcterms:W3CDTF">2024-01-15T04:21:25Z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02CCBFB35F6143FBB2563C52DE0A680B_11</vt:lpwstr>
  </property>
  <property fmtid="{D5CDD505-2E9C-101B-9397-08002B2CF9AE}" pid="3" name="KSOProductBuildVer">
    <vt:lpwstr>2052-12.1.0.16120</vt:lpwstr>
  </property>
</Properties>
</file>