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956F6" w:rsidP="00C956F6" w14:paraId="5E2F3702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956F6">
        <w:rPr>
          <w:rFonts w:ascii="华文中宋" w:eastAsia="华文中宋" w:hAnsi="华文中宋"/>
          <w:b/>
          <w:sz w:val="30"/>
        </w:rPr>
        <w:t>2024</w:t>
      </w:r>
      <w:r w:rsidRPr="00C956F6">
        <w:rPr>
          <w:rFonts w:ascii="华文中宋" w:eastAsia="华文中宋" w:hAnsi="华文中宋"/>
          <w:b/>
          <w:sz w:val="30"/>
        </w:rPr>
        <w:t>年内蒙古自治区烟草专卖局人员招聘模拟考试试题及答案解析</w:t>
      </w:r>
    </w:p>
    <w:p w:rsidR="00A77B3E" w14:paraId="545E3C17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E341B91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7012620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电脑的屏幕是由小的荧光点组成的，这些荧光点是闪烁的，要想看清楚就需要我们眼睛不断地调节。我们自己感觉不到，但却真实存在，我们的眼睛要去适应它就容易产生疲劳。在打字的时候，眼睛要不断在文稿、屏幕、键盘之间变换，眼睛的焦点和距离不断地调节，也会使眼睛感到疲劳。电脑伤眼已经是一个不争的事实。据调查，每天在电脑前工作</w:t>
      </w:r>
      <w:r w:rsidRPr="00E0697D">
        <w:rPr>
          <w:rFonts w:ascii="Times New Roman" w:eastAsia="微软雅黑" w:hAnsi="微软雅黑" w:cs="宋体" w:hint="eastAsia"/>
          <w:szCs w:val="18"/>
        </w:rPr>
        <w:t>3</w:t>
      </w:r>
      <w:r w:rsidRPr="00E0697D">
        <w:rPr>
          <w:rFonts w:ascii="Times New Roman" w:eastAsia="微软雅黑" w:hAnsi="微软雅黑" w:cs="宋体" w:hint="eastAsia"/>
          <w:szCs w:val="18"/>
        </w:rPr>
        <w:t>小时以上的人中，有</w:t>
      </w:r>
      <w:r w:rsidRPr="00E0697D">
        <w:rPr>
          <w:rFonts w:ascii="Times New Roman" w:eastAsia="微软雅黑" w:hAnsi="微软雅黑" w:cs="宋体" w:hint="eastAsia"/>
          <w:szCs w:val="18"/>
        </w:rPr>
        <w:t>90%</w:t>
      </w:r>
      <w:r w:rsidRPr="00E0697D">
        <w:rPr>
          <w:rFonts w:ascii="Times New Roman" w:eastAsia="微软雅黑" w:hAnsi="微软雅黑" w:cs="宋体" w:hint="eastAsia"/>
          <w:szCs w:val="18"/>
        </w:rPr>
        <w:t>的人眼睛有问题，表现症状是：眼睛发干、头痛、烦躁、疲劳、注意力难以集中。</w:t>
      </w:r>
    </w:p>
    <w:p w:rsidR="00E0697D" w14:paraId="0C47133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对这段文字理解不正确的一项是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DB8DDD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、电脑屏幕是闪烁的，人眼要适应它很容易产生疲劳</w:t>
      </w:r>
    </w:p>
    <w:p w:rsidR="00E0697D" w14:paraId="5823C8D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、眼睛焦点和距离的频繁调节，容易使眼睛感到疲劳</w:t>
      </w:r>
    </w:p>
    <w:p w:rsidR="00E0697D" w14:paraId="6FDDA9D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、虽然我们有时候感觉不到，但电脑伤眼却是不争的事实</w:t>
      </w:r>
    </w:p>
    <w:p w:rsidR="00E0697D" w14:paraId="25CA6C7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、在电脑前工作的人</w:t>
      </w:r>
      <w:r w:rsidRPr="00E0697D">
        <w:rPr>
          <w:rFonts w:ascii="Times New Roman" w:eastAsia="微软雅黑" w:hAnsi="微软雅黑" w:cs="宋体" w:hint="eastAsia"/>
          <w:szCs w:val="18"/>
        </w:rPr>
        <w:t>90%</w:t>
      </w:r>
      <w:r w:rsidRPr="00E0697D">
        <w:rPr>
          <w:rFonts w:ascii="Times New Roman" w:eastAsia="微软雅黑" w:hAnsi="微软雅黑" w:cs="宋体" w:hint="eastAsia"/>
          <w:szCs w:val="18"/>
        </w:rPr>
        <w:t>存在用眼过度导致疲劳的问题</w:t>
      </w:r>
    </w:p>
    <w:p w:rsidR="00E0697D" w14:paraId="61B0ABC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51BB169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由“每天在电脑前工作‘</w:t>
      </w:r>
      <w:r w:rsidRPr="00E0697D">
        <w:rPr>
          <w:rFonts w:ascii="Times New Roman" w:eastAsia="微软雅黑" w:hAnsi="微软雅黑" w:cs="宋体" w:hint="eastAsia"/>
          <w:szCs w:val="18"/>
        </w:rPr>
        <w:t>3</w:t>
      </w:r>
      <w:r w:rsidRPr="00E0697D">
        <w:rPr>
          <w:rFonts w:ascii="Times New Roman" w:eastAsia="微软雅黑" w:hAnsi="微软雅黑" w:cs="宋体" w:hint="eastAsia"/>
          <w:szCs w:val="18"/>
        </w:rPr>
        <w:t>小时以上’的人中，有</w:t>
      </w:r>
      <w:r w:rsidRPr="00E0697D">
        <w:rPr>
          <w:rFonts w:ascii="Times New Roman" w:eastAsia="微软雅黑" w:hAnsi="微软雅黑" w:cs="宋体" w:hint="eastAsia"/>
          <w:szCs w:val="18"/>
        </w:rPr>
        <w:t>90%</w:t>
      </w:r>
      <w:r w:rsidRPr="00E0697D">
        <w:rPr>
          <w:rFonts w:ascii="Times New Roman" w:eastAsia="微软雅黑" w:hAnsi="微软雅黑" w:cs="宋体" w:hint="eastAsia"/>
          <w:szCs w:val="18"/>
        </w:rPr>
        <w:t>的人眼睛有问题”可知，选项欠缺限定语“</w:t>
      </w:r>
      <w:r w:rsidRPr="00E0697D">
        <w:rPr>
          <w:rFonts w:ascii="Times New Roman" w:eastAsia="微软雅黑" w:hAnsi="微软雅黑" w:cs="宋体" w:hint="eastAsia"/>
          <w:szCs w:val="18"/>
        </w:rPr>
        <w:t>3</w:t>
      </w:r>
      <w:r w:rsidRPr="00E0697D">
        <w:rPr>
          <w:rFonts w:ascii="Times New Roman" w:eastAsia="微软雅黑" w:hAnsi="微软雅黑" w:cs="宋体" w:hint="eastAsia"/>
          <w:szCs w:val="18"/>
        </w:rPr>
        <w:t>小时以上”，说法不准确。故选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15E46C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文艺必须有批评，批评如果不对了，就得用批评来抗争，这才能够使文艺和批评一同前进，如果一律掩住嘴，就算是文坛已经干净，那所得的结果倒是要相反的。</w:t>
      </w:r>
    </w:p>
    <w:p w:rsidR="00E0697D" w14:paraId="68CEAC7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“那所得的结果倒是要相反的”意思是说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5BBB3F7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、文坛不再干净</w:t>
      </w:r>
    </w:p>
    <w:p w:rsidR="00E0697D" w14:paraId="397E000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、不再用批评来抗争</w:t>
      </w:r>
    </w:p>
    <w:p w:rsidR="00E0697D" w14:paraId="31D42A4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、文坛不必有批评</w:t>
      </w:r>
    </w:p>
    <w:p w:rsidR="00E0697D" w14:paraId="33665A1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、文艺和批评一同倒退</w:t>
      </w:r>
    </w:p>
    <w:p w:rsidR="00E0697D" w14:paraId="789B8AC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0227233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步，定位原文，“那所得的结果倒是要相反的”出现在最后一句。分析“那所得的结果倒是要相反的”的上文语境。文段首先提到“文艺必须有批评”，其结果是“文艺和批评一同前进”。因此“那所得的结果倒是要相反的”对应“文艺和批评一同前进”，“前进”的反面即为“倒退”。第二步，对比选项。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项符合上述语境。故选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327F072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20</w:t>
      </w:r>
      <w:r w:rsidRPr="00E0697D">
        <w:rPr>
          <w:rFonts w:ascii="Times New Roman" w:eastAsia="微软雅黑" w:hAnsi="微软雅黑" w:cs="宋体" w:hint="eastAsia"/>
          <w:szCs w:val="18"/>
        </w:rPr>
        <w:t>年市场经济改革，把中国经济送上了持续增长的快车道，把在现代化道路上艰苦跋涉的中国人推上了一个高峰。然而，</w:t>
      </w:r>
      <w:r w:rsidRPr="00E0697D">
        <w:rPr>
          <w:rFonts w:ascii="Times New Roman" w:eastAsia="微软雅黑" w:hAnsi="微软雅黑" w:cs="宋体" w:hint="eastAsia"/>
          <w:szCs w:val="18"/>
        </w:rPr>
        <w:t>________</w:t>
      </w:r>
      <w:r w:rsidRPr="00E0697D">
        <w:rPr>
          <w:rFonts w:ascii="Times New Roman" w:eastAsia="微软雅黑" w:hAnsi="微软雅黑" w:cs="宋体" w:hint="eastAsia"/>
          <w:szCs w:val="18"/>
        </w:rPr>
        <w:t>，我们一刻都不曾忘记发展中那些“不平衡、不协调、不可持续”的风险隐患</w:t>
      </w:r>
      <w:r w:rsidRPr="00E0697D">
        <w:rPr>
          <w:rFonts w:ascii="Times New Roman" w:eastAsia="微软雅黑" w:hAnsi="微软雅黑" w:cs="宋体" w:hint="eastAsia"/>
          <w:szCs w:val="18"/>
        </w:rPr>
        <w:t>;________</w:t>
      </w:r>
      <w:r w:rsidRPr="00E0697D">
        <w:rPr>
          <w:rFonts w:ascii="Times New Roman" w:eastAsia="微软雅黑" w:hAnsi="微软雅黑" w:cs="宋体" w:hint="eastAsia"/>
          <w:szCs w:val="18"/>
        </w:rPr>
        <w:t>，“发展起来以后的问题不比不发展时少”。</w:t>
      </w:r>
    </w:p>
    <w:p w:rsidR="00E0697D" w14:paraId="4E42BEB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719B1E8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、夕惕若厉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如履薄冰</w:t>
      </w:r>
    </w:p>
    <w:p w:rsidR="00E0697D" w14:paraId="66EF667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、防患未然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戒骄戒躁</w:t>
      </w:r>
    </w:p>
    <w:p w:rsidR="00E0697D" w14:paraId="093B482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、常备不懈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未雨绸缪</w:t>
      </w:r>
    </w:p>
    <w:p w:rsidR="00E0697D" w14:paraId="424B3D2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、居安思危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喜中有忧</w:t>
      </w:r>
    </w:p>
    <w:p w:rsidR="00E0697D" w14:paraId="5B76FF1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7F24754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第一空，根据“一刻都不曾忘记发展中那些‘不平衡、不协调、不可持续’的风险隐患”，“居安思危”</w:t>
      </w:r>
      <w:r w:rsidRPr="00E0697D">
        <w:rPr>
          <w:rFonts w:ascii="Times New Roman" w:eastAsia="微软雅黑" w:hAnsi="微软雅黑" w:cs="宋体" w:hint="eastAsia"/>
          <w:szCs w:val="18"/>
        </w:rPr>
        <w:t>吻合句意。第二空，根据“发展起来以后的问题不比不发展时少”，表示既有喜悦的地方又有令人担忧的问题，“喜中有忧”符合句意。故选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34B4554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下列各句中，没有语病的一项是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0537491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、“快捷、健康、简约”，正成为中国公务活动用餐的新惯例。公务用餐改革正在推动中国掀起“餐桌革命”，倒逼高档餐馆努力转型</w:t>
      </w:r>
    </w:p>
    <w:p w:rsidR="00E0697D" w14:paraId="34FC1D8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、胃癌似乎偏爱于上班族，不少上班族患上胃癌。上班族经常不能定时吃饭，即吃饭也是狼吞虎咽的，而导致胃癌的原因就是这些吃饭的方式造成的</w:t>
      </w:r>
    </w:p>
    <w:p w:rsidR="00E0697D" w14:paraId="4706590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、由于环境保护压力的增大，能源需求的增加，天然气作为“对环境友好”的能源，其地位冉冉升起</w:t>
      </w:r>
    </w:p>
    <w:p w:rsidR="00E0697D" w14:paraId="599335B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、两会期间，奥巴马表示支持“强势美元”政策，但这究竟是出于国内政治需要还是真正要采取断然措施，西方评论家对此的看法是否定的</w:t>
      </w:r>
    </w:p>
    <w:p w:rsidR="00E0697D" w14:paraId="7F80A03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https://d.book118.com/835004223340011041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paraId="0CA320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56F6" w14:paraId="5EB8801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paraId="69272F7A" w14:textId="51516D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956F6" w14:paraId="07026A3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paraId="63206BE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56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textId="51516D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956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956F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:rsidP="00496691" w14:textId="51516D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956F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paraId="4DC8B2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paraId="57760F9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paraId="782C5C7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56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496691"/>
    <w:rsid w:val="007675BD"/>
    <w:rsid w:val="009C641C"/>
    <w:rsid w:val="00A77B3E"/>
    <w:rsid w:val="00A95C3D"/>
    <w:rsid w:val="00C956F6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A13295"/>
  <w15:docId w15:val="{1D5FEEDF-F758-4917-8AF2-3C13CC64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Pr>
      <w:sz w:val="24"/>
      <w:szCs w:val="24"/>
    </w:rPr>
  </w:style>
  <w:style w:type="paragraph" w:styleId="Header">
    <w:name w:val="header"/>
    <w:basedOn w:val="Normal"/>
    <w:link w:val="a"/>
    <w:rsid w:val="00C956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956F6"/>
    <w:rPr>
      <w:sz w:val="18"/>
      <w:szCs w:val="18"/>
    </w:rPr>
  </w:style>
  <w:style w:type="paragraph" w:styleId="Footer">
    <w:name w:val="footer"/>
    <w:basedOn w:val="Normal"/>
    <w:link w:val="a0"/>
    <w:rsid w:val="00C956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956F6"/>
    <w:rPr>
      <w:sz w:val="18"/>
      <w:szCs w:val="18"/>
    </w:rPr>
  </w:style>
  <w:style w:type="character" w:styleId="PageNumber">
    <w:name w:val="page number"/>
    <w:basedOn w:val="DefaultParagraphFont"/>
    <w:rsid w:val="00C95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500422334001104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2024-01-12T14:52:00Z</dcterms:created>
  <dcterms:modified xsi:type="dcterms:W3CDTF">2024-01-12T14:52:00Z</dcterms:modified>
</cp:coreProperties>
</file>