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理发、美容服务项目规划设计方案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7" w:history="1">
        <w:r>
          <w:rPr>
            <w:rFonts w:ascii="仿宋" w:eastAsia="仿宋" w:hAnsi="仿宋" w:cs="仿宋" w:hint="eastAsia"/>
            <w:lang w:eastAsia="zh-CN"/>
          </w:rPr>
          <w:t>概论</w:t>
        </w:r>
        <w:r>
          <w:tab/>
        </w:r>
        <w:r>
          <w:fldChar w:fldCharType="begin"/>
        </w:r>
        <w:r>
          <w:instrText xml:space="preserve"> PAGEREF _Toc19237 \h </w:instrText>
        </w:r>
        <w:r>
          <w:fldChar w:fldCharType="separate"/>
        </w:r>
        <w:r>
          <w:t>3</w:t>
        </w:r>
        <w:r>
          <w:fldChar w:fldCharType="end"/>
        </w:r>
      </w:hyperlink>
    </w:p>
    <w:p>
      <w:pPr>
        <w:pStyle w:val="TOC1"/>
        <w:tabs>
          <w:tab w:val="right" w:leader="dot" w:pos="8306"/>
        </w:tabs>
      </w:pPr>
      <w:hyperlink w:anchor="_Toc28091" w:history="1">
        <w:r>
          <w:rPr>
            <w:rFonts w:ascii="仿宋" w:eastAsia="仿宋" w:hAnsi="仿宋" w:cs="仿宋" w:hint="eastAsia"/>
            <w:lang w:eastAsia="zh-CN"/>
          </w:rPr>
          <w:t>一、理发、美容服务项目建设单位说明</w:t>
        </w:r>
        <w:r>
          <w:tab/>
        </w:r>
        <w:r>
          <w:fldChar w:fldCharType="begin"/>
        </w:r>
        <w:r>
          <w:instrText xml:space="preserve"> PAGEREF _Toc28091 \h </w:instrText>
        </w:r>
        <w:r>
          <w:fldChar w:fldCharType="separate"/>
        </w:r>
        <w:r>
          <w:t>3</w:t>
        </w:r>
        <w:r>
          <w:fldChar w:fldCharType="end"/>
        </w:r>
      </w:hyperlink>
    </w:p>
    <w:p>
      <w:pPr>
        <w:pStyle w:val="TOC2"/>
        <w:tabs>
          <w:tab w:val="right" w:leader="dot" w:pos="8306"/>
        </w:tabs>
      </w:pPr>
      <w:hyperlink w:anchor="_Toc8761" w:history="1">
        <w:r>
          <w:rPr>
            <w:rFonts w:ascii="仿宋" w:eastAsia="仿宋" w:hAnsi="仿宋" w:cs="仿宋" w:hint="eastAsia"/>
            <w:lang w:eastAsia="zh-CN"/>
          </w:rPr>
          <w:t>(一)、理发、美容服务项目承办单位基本情况</w:t>
        </w:r>
        <w:r>
          <w:tab/>
        </w:r>
        <w:r>
          <w:fldChar w:fldCharType="begin"/>
        </w:r>
        <w:r>
          <w:instrText xml:space="preserve"> PAGEREF _Toc8761 \h </w:instrText>
        </w:r>
        <w:r>
          <w:fldChar w:fldCharType="separate"/>
        </w:r>
        <w:r>
          <w:t>3</w:t>
        </w:r>
        <w:r>
          <w:fldChar w:fldCharType="end"/>
        </w:r>
      </w:hyperlink>
    </w:p>
    <w:p>
      <w:pPr>
        <w:pStyle w:val="TOC2"/>
        <w:tabs>
          <w:tab w:val="right" w:leader="dot" w:pos="8306"/>
        </w:tabs>
      </w:pPr>
      <w:hyperlink w:anchor="_Toc12973" w:history="1">
        <w:r>
          <w:rPr>
            <w:rFonts w:ascii="仿宋" w:eastAsia="仿宋" w:hAnsi="仿宋" w:cs="仿宋" w:hint="eastAsia"/>
            <w:lang w:eastAsia="zh-CN"/>
          </w:rPr>
          <w:t>(二)、公司经济效益分析</w:t>
        </w:r>
        <w:r>
          <w:tab/>
        </w:r>
        <w:r>
          <w:fldChar w:fldCharType="begin"/>
        </w:r>
        <w:r>
          <w:instrText xml:space="preserve"> PAGEREF _Toc12973 \h </w:instrText>
        </w:r>
        <w:r>
          <w:fldChar w:fldCharType="separate"/>
        </w:r>
        <w:r>
          <w:t>4</w:t>
        </w:r>
        <w:r>
          <w:fldChar w:fldCharType="end"/>
        </w:r>
      </w:hyperlink>
    </w:p>
    <w:p>
      <w:pPr>
        <w:pStyle w:val="TOC1"/>
        <w:tabs>
          <w:tab w:val="right" w:leader="dot" w:pos="8306"/>
        </w:tabs>
      </w:pPr>
      <w:hyperlink w:anchor="_Toc12153" w:history="1">
        <w:r>
          <w:rPr>
            <w:rFonts w:ascii="仿宋" w:eastAsia="仿宋" w:hAnsi="仿宋" w:cs="仿宋" w:hint="eastAsia"/>
            <w:lang w:eastAsia="zh-CN"/>
          </w:rPr>
          <w:t>二、理发、美容服务项目文档管理</w:t>
        </w:r>
        <w:r>
          <w:tab/>
        </w:r>
        <w:r>
          <w:fldChar w:fldCharType="begin"/>
        </w:r>
        <w:r>
          <w:instrText xml:space="preserve"> PAGEREF _Toc12153 \h </w:instrText>
        </w:r>
        <w:r>
          <w:fldChar w:fldCharType="separate"/>
        </w:r>
        <w:r>
          <w:t>5</w:t>
        </w:r>
        <w:r>
          <w:fldChar w:fldCharType="end"/>
        </w:r>
      </w:hyperlink>
    </w:p>
    <w:p>
      <w:pPr>
        <w:pStyle w:val="TOC2"/>
        <w:tabs>
          <w:tab w:val="right" w:leader="dot" w:pos="8306"/>
        </w:tabs>
      </w:pPr>
      <w:hyperlink w:anchor="_Toc18123" w:history="1">
        <w:r>
          <w:rPr>
            <w:rFonts w:ascii="仿宋" w:eastAsia="仿宋" w:hAnsi="仿宋" w:cs="仿宋" w:hint="eastAsia"/>
            <w:lang w:eastAsia="zh-CN"/>
          </w:rPr>
          <w:t>(一)、文档编制与审查</w:t>
        </w:r>
        <w:r>
          <w:tab/>
        </w:r>
        <w:r>
          <w:fldChar w:fldCharType="begin"/>
        </w:r>
        <w:r>
          <w:instrText xml:space="preserve"> PAGEREF _Toc18123 \h </w:instrText>
        </w:r>
        <w:r>
          <w:fldChar w:fldCharType="separate"/>
        </w:r>
        <w:r>
          <w:t>5</w:t>
        </w:r>
        <w:r>
          <w:fldChar w:fldCharType="end"/>
        </w:r>
      </w:hyperlink>
    </w:p>
    <w:p>
      <w:pPr>
        <w:pStyle w:val="TOC2"/>
        <w:tabs>
          <w:tab w:val="right" w:leader="dot" w:pos="8306"/>
        </w:tabs>
      </w:pPr>
      <w:hyperlink w:anchor="_Toc20256" w:history="1">
        <w:r>
          <w:rPr>
            <w:rFonts w:ascii="仿宋" w:eastAsia="仿宋" w:hAnsi="仿宋" w:cs="仿宋" w:hint="eastAsia"/>
            <w:lang w:eastAsia="zh-CN"/>
          </w:rPr>
          <w:t>(二)、文档发布与分发</w:t>
        </w:r>
        <w:r>
          <w:tab/>
        </w:r>
        <w:r>
          <w:fldChar w:fldCharType="begin"/>
        </w:r>
        <w:r>
          <w:instrText xml:space="preserve"> PAGEREF _Toc20256 \h </w:instrText>
        </w:r>
        <w:r>
          <w:fldChar w:fldCharType="separate"/>
        </w:r>
        <w:r>
          <w:t>6</w:t>
        </w:r>
        <w:r>
          <w:fldChar w:fldCharType="end"/>
        </w:r>
      </w:hyperlink>
    </w:p>
    <w:p>
      <w:pPr>
        <w:pStyle w:val="TOC2"/>
        <w:tabs>
          <w:tab w:val="right" w:leader="dot" w:pos="8306"/>
        </w:tabs>
      </w:pPr>
      <w:hyperlink w:anchor="_Toc9457" w:history="1">
        <w:r>
          <w:rPr>
            <w:rFonts w:ascii="仿宋" w:eastAsia="仿宋" w:hAnsi="仿宋" w:cs="仿宋" w:hint="eastAsia"/>
            <w:lang w:eastAsia="zh-CN"/>
          </w:rPr>
          <w:t>(三)、文档存档与归档</w:t>
        </w:r>
        <w:r>
          <w:tab/>
        </w:r>
        <w:r>
          <w:fldChar w:fldCharType="begin"/>
        </w:r>
        <w:r>
          <w:instrText xml:space="preserve"> PAGEREF _Toc9457 \h </w:instrText>
        </w:r>
        <w:r>
          <w:fldChar w:fldCharType="separate"/>
        </w:r>
        <w:r>
          <w:t>7</w:t>
        </w:r>
        <w:r>
          <w:fldChar w:fldCharType="end"/>
        </w:r>
      </w:hyperlink>
    </w:p>
    <w:p>
      <w:pPr>
        <w:pStyle w:val="TOC1"/>
        <w:tabs>
          <w:tab w:val="right" w:leader="dot" w:pos="8306"/>
        </w:tabs>
      </w:pPr>
      <w:hyperlink w:anchor="_Toc2559" w:history="1">
        <w:r>
          <w:rPr>
            <w:rFonts w:ascii="仿宋" w:eastAsia="仿宋" w:hAnsi="仿宋" w:cs="仿宋" w:hint="eastAsia"/>
            <w:lang w:eastAsia="zh-CN"/>
          </w:rPr>
          <w:t>三、理发、美容服务项目危机管理</w:t>
        </w:r>
        <w:r>
          <w:tab/>
        </w:r>
        <w:r>
          <w:fldChar w:fldCharType="begin"/>
        </w:r>
        <w:r>
          <w:instrText xml:space="preserve"> PAGEREF _Toc2559 \h </w:instrText>
        </w:r>
        <w:r>
          <w:fldChar w:fldCharType="separate"/>
        </w:r>
        <w:r>
          <w:t>8</w:t>
        </w:r>
        <w:r>
          <w:fldChar w:fldCharType="end"/>
        </w:r>
      </w:hyperlink>
    </w:p>
    <w:p>
      <w:pPr>
        <w:pStyle w:val="TOC2"/>
        <w:tabs>
          <w:tab w:val="right" w:leader="dot" w:pos="8306"/>
        </w:tabs>
      </w:pPr>
      <w:hyperlink w:anchor="_Toc20101" w:history="1">
        <w:r>
          <w:rPr>
            <w:rFonts w:ascii="仿宋" w:eastAsia="仿宋" w:hAnsi="仿宋" w:cs="仿宋" w:hint="eastAsia"/>
            <w:lang w:eastAsia="zh-CN"/>
          </w:rPr>
          <w:t>(一)、危机预警与识别</w:t>
        </w:r>
        <w:r>
          <w:tab/>
        </w:r>
        <w:r>
          <w:fldChar w:fldCharType="begin"/>
        </w:r>
        <w:r>
          <w:instrText xml:space="preserve"> PAGEREF _Toc20101 \h </w:instrText>
        </w:r>
        <w:r>
          <w:fldChar w:fldCharType="separate"/>
        </w:r>
        <w:r>
          <w:t>8</w:t>
        </w:r>
        <w:r>
          <w:fldChar w:fldCharType="end"/>
        </w:r>
      </w:hyperlink>
    </w:p>
    <w:p>
      <w:pPr>
        <w:pStyle w:val="TOC2"/>
        <w:tabs>
          <w:tab w:val="right" w:leader="dot" w:pos="8306"/>
        </w:tabs>
      </w:pPr>
      <w:hyperlink w:anchor="_Toc28756" w:history="1">
        <w:r>
          <w:rPr>
            <w:rFonts w:ascii="仿宋" w:eastAsia="仿宋" w:hAnsi="仿宋" w:cs="仿宋" w:hint="eastAsia"/>
            <w:lang w:eastAsia="zh-CN"/>
          </w:rPr>
          <w:t>(二)、危机应对与恢复</w:t>
        </w:r>
        <w:r>
          <w:tab/>
        </w:r>
        <w:r>
          <w:fldChar w:fldCharType="begin"/>
        </w:r>
        <w:r>
          <w:instrText xml:space="preserve"> PAGEREF _Toc28756 \h </w:instrText>
        </w:r>
        <w:r>
          <w:fldChar w:fldCharType="separate"/>
        </w:r>
        <w:r>
          <w:t>9</w:t>
        </w:r>
        <w:r>
          <w:fldChar w:fldCharType="end"/>
        </w:r>
      </w:hyperlink>
    </w:p>
    <w:p>
      <w:pPr>
        <w:pStyle w:val="TOC1"/>
        <w:tabs>
          <w:tab w:val="right" w:leader="dot" w:pos="8306"/>
        </w:tabs>
      </w:pPr>
      <w:hyperlink w:anchor="_Toc7540" w:history="1">
        <w:r>
          <w:rPr>
            <w:rFonts w:ascii="仿宋" w:eastAsia="仿宋" w:hAnsi="仿宋" w:cs="仿宋" w:hint="eastAsia"/>
            <w:lang w:eastAsia="zh-CN"/>
          </w:rPr>
          <w:t>四、理发、美容服务项目选址可行性分析</w:t>
        </w:r>
        <w:r>
          <w:tab/>
        </w:r>
        <w:r>
          <w:fldChar w:fldCharType="begin"/>
        </w:r>
        <w:r>
          <w:instrText xml:space="preserve"> PAGEREF _Toc7540 \h </w:instrText>
        </w:r>
        <w:r>
          <w:fldChar w:fldCharType="separate"/>
        </w:r>
        <w:r>
          <w:t>11</w:t>
        </w:r>
        <w:r>
          <w:fldChar w:fldCharType="end"/>
        </w:r>
      </w:hyperlink>
    </w:p>
    <w:p>
      <w:pPr>
        <w:pStyle w:val="TOC2"/>
        <w:tabs>
          <w:tab w:val="right" w:leader="dot" w:pos="8306"/>
        </w:tabs>
      </w:pPr>
      <w:hyperlink w:anchor="_Toc31831" w:history="1">
        <w:r>
          <w:rPr>
            <w:rFonts w:ascii="仿宋" w:eastAsia="仿宋" w:hAnsi="仿宋" w:cs="仿宋" w:hint="eastAsia"/>
            <w:lang w:eastAsia="zh-CN"/>
          </w:rPr>
          <w:t>(一)、理发、美容服务项目选址</w:t>
        </w:r>
        <w:r>
          <w:tab/>
        </w:r>
        <w:r>
          <w:fldChar w:fldCharType="begin"/>
        </w:r>
        <w:r>
          <w:instrText xml:space="preserve"> PAGEREF _Toc31831 \h </w:instrText>
        </w:r>
        <w:r>
          <w:fldChar w:fldCharType="separate"/>
        </w:r>
        <w:r>
          <w:t>11</w:t>
        </w:r>
        <w:r>
          <w:fldChar w:fldCharType="end"/>
        </w:r>
      </w:hyperlink>
    </w:p>
    <w:p>
      <w:pPr>
        <w:pStyle w:val="TOC2"/>
        <w:tabs>
          <w:tab w:val="right" w:leader="dot" w:pos="8306"/>
        </w:tabs>
      </w:pPr>
      <w:hyperlink w:anchor="_Toc4883" w:history="1">
        <w:r>
          <w:rPr>
            <w:rFonts w:ascii="仿宋" w:eastAsia="仿宋" w:hAnsi="仿宋" w:cs="仿宋" w:hint="eastAsia"/>
            <w:lang w:eastAsia="zh-CN"/>
          </w:rPr>
          <w:t>(二)、用地控制指标</w:t>
        </w:r>
        <w:r>
          <w:tab/>
        </w:r>
        <w:r>
          <w:fldChar w:fldCharType="begin"/>
        </w:r>
        <w:r>
          <w:instrText xml:space="preserve"> PAGEREF _Toc4883 \h </w:instrText>
        </w:r>
        <w:r>
          <w:fldChar w:fldCharType="separate"/>
        </w:r>
        <w:r>
          <w:t>11</w:t>
        </w:r>
        <w:r>
          <w:fldChar w:fldCharType="end"/>
        </w:r>
      </w:hyperlink>
    </w:p>
    <w:p>
      <w:pPr>
        <w:pStyle w:val="TOC2"/>
        <w:tabs>
          <w:tab w:val="right" w:leader="dot" w:pos="8306"/>
        </w:tabs>
      </w:pPr>
      <w:hyperlink w:anchor="_Toc16930" w:history="1">
        <w:r>
          <w:rPr>
            <w:rFonts w:ascii="仿宋" w:eastAsia="仿宋" w:hAnsi="仿宋" w:cs="仿宋" w:hint="eastAsia"/>
            <w:lang w:eastAsia="zh-CN"/>
          </w:rPr>
          <w:t>(三)、节约用地措施</w:t>
        </w:r>
        <w:r>
          <w:tab/>
        </w:r>
        <w:r>
          <w:fldChar w:fldCharType="begin"/>
        </w:r>
        <w:r>
          <w:instrText xml:space="preserve"> PAGEREF _Toc16930 \h </w:instrText>
        </w:r>
        <w:r>
          <w:fldChar w:fldCharType="separate"/>
        </w:r>
        <w:r>
          <w:t>13</w:t>
        </w:r>
        <w:r>
          <w:fldChar w:fldCharType="end"/>
        </w:r>
      </w:hyperlink>
    </w:p>
    <w:p>
      <w:pPr>
        <w:pStyle w:val="TOC2"/>
        <w:tabs>
          <w:tab w:val="right" w:leader="dot" w:pos="8306"/>
        </w:tabs>
      </w:pPr>
      <w:hyperlink w:anchor="_Toc29406" w:history="1">
        <w:r>
          <w:rPr>
            <w:rFonts w:ascii="仿宋" w:eastAsia="仿宋" w:hAnsi="仿宋" w:cs="仿宋" w:hint="eastAsia"/>
            <w:lang w:eastAsia="zh-CN"/>
          </w:rPr>
          <w:t>(四)、总图布置方案</w:t>
        </w:r>
        <w:r>
          <w:tab/>
        </w:r>
        <w:r>
          <w:fldChar w:fldCharType="begin"/>
        </w:r>
        <w:r>
          <w:instrText xml:space="preserve"> PAGEREF _Toc29406 \h </w:instrText>
        </w:r>
        <w:r>
          <w:fldChar w:fldCharType="separate"/>
        </w:r>
        <w:r>
          <w:t>14</w:t>
        </w:r>
        <w:r>
          <w:fldChar w:fldCharType="end"/>
        </w:r>
      </w:hyperlink>
    </w:p>
    <w:p>
      <w:pPr>
        <w:pStyle w:val="TOC2"/>
        <w:tabs>
          <w:tab w:val="right" w:leader="dot" w:pos="8306"/>
        </w:tabs>
      </w:pPr>
      <w:hyperlink w:anchor="_Toc8157" w:history="1">
        <w:r>
          <w:rPr>
            <w:rFonts w:ascii="仿宋" w:eastAsia="仿宋" w:hAnsi="仿宋" w:cs="仿宋" w:hint="eastAsia"/>
            <w:lang w:eastAsia="zh-CN"/>
          </w:rPr>
          <w:t>(五)、选址综合评价</w:t>
        </w:r>
        <w:r>
          <w:tab/>
        </w:r>
        <w:r>
          <w:fldChar w:fldCharType="begin"/>
        </w:r>
        <w:r>
          <w:instrText xml:space="preserve"> PAGEREF _Toc8157 \h </w:instrText>
        </w:r>
        <w:r>
          <w:fldChar w:fldCharType="separate"/>
        </w:r>
        <w:r>
          <w:t>15</w:t>
        </w:r>
        <w:r>
          <w:fldChar w:fldCharType="end"/>
        </w:r>
      </w:hyperlink>
    </w:p>
    <w:p>
      <w:pPr>
        <w:pStyle w:val="TOC1"/>
        <w:tabs>
          <w:tab w:val="right" w:leader="dot" w:pos="8306"/>
        </w:tabs>
      </w:pPr>
      <w:hyperlink w:anchor="_Toc12406" w:history="1">
        <w:r>
          <w:rPr>
            <w:rFonts w:ascii="仿宋" w:eastAsia="仿宋" w:hAnsi="仿宋" w:cs="仿宋" w:hint="eastAsia"/>
            <w:lang w:eastAsia="zh-CN"/>
          </w:rPr>
          <w:t>五、工艺说明</w:t>
        </w:r>
        <w:r>
          <w:tab/>
        </w:r>
        <w:r>
          <w:fldChar w:fldCharType="begin"/>
        </w:r>
        <w:r>
          <w:instrText xml:space="preserve"> PAGEREF _Toc12406 \h </w:instrText>
        </w:r>
        <w:r>
          <w:fldChar w:fldCharType="separate"/>
        </w:r>
        <w:r>
          <w:t>16</w:t>
        </w:r>
        <w:r>
          <w:fldChar w:fldCharType="end"/>
        </w:r>
      </w:hyperlink>
    </w:p>
    <w:p>
      <w:pPr>
        <w:pStyle w:val="TOC2"/>
        <w:tabs>
          <w:tab w:val="right" w:leader="dot" w:pos="8306"/>
        </w:tabs>
      </w:pPr>
      <w:hyperlink w:anchor="_Toc30811" w:history="1">
        <w:r>
          <w:rPr>
            <w:rFonts w:ascii="仿宋" w:eastAsia="仿宋" w:hAnsi="仿宋" w:cs="仿宋" w:hint="eastAsia"/>
            <w:lang w:eastAsia="zh-CN"/>
          </w:rPr>
          <w:t>(一)、技术管理特点</w:t>
        </w:r>
        <w:r>
          <w:tab/>
        </w:r>
        <w:r>
          <w:fldChar w:fldCharType="begin"/>
        </w:r>
        <w:r>
          <w:instrText xml:space="preserve"> PAGEREF _Toc30811 \h </w:instrText>
        </w:r>
        <w:r>
          <w:fldChar w:fldCharType="separate"/>
        </w:r>
        <w:r>
          <w:t>16</w:t>
        </w:r>
        <w:r>
          <w:fldChar w:fldCharType="end"/>
        </w:r>
      </w:hyperlink>
    </w:p>
    <w:p>
      <w:pPr>
        <w:pStyle w:val="TOC2"/>
        <w:tabs>
          <w:tab w:val="right" w:leader="dot" w:pos="8306"/>
        </w:tabs>
      </w:pPr>
      <w:hyperlink w:anchor="_Toc12876" w:history="1">
        <w:r>
          <w:rPr>
            <w:rFonts w:ascii="仿宋" w:eastAsia="仿宋" w:hAnsi="仿宋" w:cs="仿宋" w:hint="eastAsia"/>
            <w:lang w:eastAsia="zh-CN"/>
          </w:rPr>
          <w:t>(二)、理发、美容服务项目工艺技术设计方案</w:t>
        </w:r>
        <w:r>
          <w:tab/>
        </w:r>
        <w:r>
          <w:fldChar w:fldCharType="begin"/>
        </w:r>
        <w:r>
          <w:instrText xml:space="preserve"> PAGEREF _Toc12876 \h </w:instrText>
        </w:r>
        <w:r>
          <w:fldChar w:fldCharType="separate"/>
        </w:r>
        <w:r>
          <w:t>17</w:t>
        </w:r>
        <w:r>
          <w:fldChar w:fldCharType="end"/>
        </w:r>
      </w:hyperlink>
    </w:p>
    <w:p>
      <w:pPr>
        <w:pStyle w:val="TOC2"/>
        <w:tabs>
          <w:tab w:val="right" w:leader="dot" w:pos="8306"/>
        </w:tabs>
      </w:pPr>
      <w:hyperlink w:anchor="_Toc5001" w:history="1">
        <w:r>
          <w:rPr>
            <w:rFonts w:ascii="仿宋" w:eastAsia="仿宋" w:hAnsi="仿宋" w:cs="仿宋" w:hint="eastAsia"/>
            <w:lang w:eastAsia="zh-CN"/>
          </w:rPr>
          <w:t>(三)、设备选型方案</w:t>
        </w:r>
        <w:r>
          <w:tab/>
        </w:r>
        <w:r>
          <w:fldChar w:fldCharType="begin"/>
        </w:r>
        <w:r>
          <w:instrText xml:space="preserve"> PAGEREF _Toc5001 \h </w:instrText>
        </w:r>
        <w:r>
          <w:fldChar w:fldCharType="separate"/>
        </w:r>
        <w:r>
          <w:t>19</w:t>
        </w:r>
        <w:r>
          <w:fldChar w:fldCharType="end"/>
        </w:r>
      </w:hyperlink>
    </w:p>
    <w:p>
      <w:pPr>
        <w:pStyle w:val="TOC1"/>
        <w:tabs>
          <w:tab w:val="right" w:leader="dot" w:pos="8306"/>
        </w:tabs>
      </w:pPr>
      <w:hyperlink w:anchor="_Toc14038" w:history="1">
        <w:r>
          <w:rPr>
            <w:rFonts w:ascii="仿宋" w:eastAsia="仿宋" w:hAnsi="仿宋" w:cs="仿宋" w:hint="eastAsia"/>
            <w:lang w:eastAsia="zh-CN"/>
          </w:rPr>
          <w:t>六、理发、美容服务项目可持续发展</w:t>
        </w:r>
        <w:r>
          <w:tab/>
        </w:r>
        <w:r>
          <w:fldChar w:fldCharType="begin"/>
        </w:r>
        <w:r>
          <w:instrText xml:space="preserve"> PAGEREF _Toc14038 \h </w:instrText>
        </w:r>
        <w:r>
          <w:fldChar w:fldCharType="separate"/>
        </w:r>
        <w:r>
          <w:t>20</w:t>
        </w:r>
        <w:r>
          <w:fldChar w:fldCharType="end"/>
        </w:r>
      </w:hyperlink>
    </w:p>
    <w:p>
      <w:pPr>
        <w:pStyle w:val="TOC2"/>
        <w:tabs>
          <w:tab w:val="right" w:leader="dot" w:pos="8306"/>
        </w:tabs>
      </w:pPr>
      <w:hyperlink w:anchor="_Toc23384" w:history="1">
        <w:r>
          <w:rPr>
            <w:rFonts w:ascii="仿宋" w:eastAsia="仿宋" w:hAnsi="仿宋" w:cs="仿宋" w:hint="eastAsia"/>
            <w:lang w:eastAsia="zh-CN"/>
          </w:rPr>
          <w:t>(一)、可持续战略与实践</w:t>
        </w:r>
        <w:r>
          <w:tab/>
        </w:r>
        <w:r>
          <w:fldChar w:fldCharType="begin"/>
        </w:r>
        <w:r>
          <w:instrText xml:space="preserve"> PAGEREF _Toc23384 \h </w:instrText>
        </w:r>
        <w:r>
          <w:fldChar w:fldCharType="separate"/>
        </w:r>
        <w:r>
          <w:t>20</w:t>
        </w:r>
        <w:r>
          <w:fldChar w:fldCharType="end"/>
        </w:r>
      </w:hyperlink>
    </w:p>
    <w:p>
      <w:pPr>
        <w:pStyle w:val="TOC2"/>
        <w:tabs>
          <w:tab w:val="right" w:leader="dot" w:pos="8306"/>
        </w:tabs>
      </w:pPr>
      <w:hyperlink w:anchor="_Toc22598" w:history="1">
        <w:r>
          <w:rPr>
            <w:rFonts w:ascii="仿宋" w:eastAsia="仿宋" w:hAnsi="仿宋" w:cs="仿宋" w:hint="eastAsia"/>
            <w:lang w:eastAsia="zh-CN"/>
          </w:rPr>
          <w:t>(二)、环保与社会责任</w:t>
        </w:r>
        <w:r>
          <w:tab/>
        </w:r>
        <w:r>
          <w:fldChar w:fldCharType="begin"/>
        </w:r>
        <w:r>
          <w:instrText xml:space="preserve"> PAGEREF _Toc22598 \h </w:instrText>
        </w:r>
        <w:r>
          <w:fldChar w:fldCharType="separate"/>
        </w:r>
        <w:r>
          <w:t>21</w:t>
        </w:r>
        <w:r>
          <w:fldChar w:fldCharType="end"/>
        </w:r>
      </w:hyperlink>
    </w:p>
    <w:p>
      <w:pPr>
        <w:pStyle w:val="TOC1"/>
        <w:tabs>
          <w:tab w:val="right" w:leader="dot" w:pos="8306"/>
        </w:tabs>
      </w:pPr>
      <w:hyperlink w:anchor="_Toc8467" w:history="1">
        <w:r>
          <w:rPr>
            <w:rFonts w:ascii="仿宋" w:eastAsia="仿宋" w:hAnsi="仿宋" w:cs="仿宋" w:hint="eastAsia"/>
            <w:lang w:eastAsia="zh-CN"/>
          </w:rPr>
          <w:t>七、理发、美容服务项目投资规划</w:t>
        </w:r>
        <w:r>
          <w:tab/>
        </w:r>
        <w:r>
          <w:fldChar w:fldCharType="begin"/>
        </w:r>
        <w:r>
          <w:instrText xml:space="preserve"> PAGEREF _Toc8467 \h </w:instrText>
        </w:r>
        <w:r>
          <w:fldChar w:fldCharType="separate"/>
        </w:r>
        <w:r>
          <w:t>22</w:t>
        </w:r>
        <w:r>
          <w:fldChar w:fldCharType="end"/>
        </w:r>
      </w:hyperlink>
    </w:p>
    <w:p>
      <w:pPr>
        <w:pStyle w:val="TOC2"/>
        <w:tabs>
          <w:tab w:val="right" w:leader="dot" w:pos="8306"/>
        </w:tabs>
      </w:pPr>
      <w:hyperlink w:anchor="_Toc19222" w:history="1">
        <w:r>
          <w:rPr>
            <w:rFonts w:ascii="仿宋" w:eastAsia="仿宋" w:hAnsi="仿宋" w:cs="仿宋" w:hint="eastAsia"/>
            <w:lang w:eastAsia="zh-CN"/>
          </w:rPr>
          <w:t>(一)、理发、美容服务项目总投资估算</w:t>
        </w:r>
        <w:r>
          <w:tab/>
        </w:r>
        <w:r>
          <w:fldChar w:fldCharType="begin"/>
        </w:r>
        <w:r>
          <w:instrText xml:space="preserve"> PAGEREF _Toc19222 \h </w:instrText>
        </w:r>
        <w:r>
          <w:fldChar w:fldCharType="separate"/>
        </w:r>
        <w:r>
          <w:t>22</w:t>
        </w:r>
        <w:r>
          <w:fldChar w:fldCharType="end"/>
        </w:r>
      </w:hyperlink>
    </w:p>
    <w:p>
      <w:pPr>
        <w:pStyle w:val="TOC2"/>
        <w:tabs>
          <w:tab w:val="right" w:leader="dot" w:pos="8306"/>
        </w:tabs>
      </w:pPr>
      <w:hyperlink w:anchor="_Toc13882" w:history="1">
        <w:r>
          <w:rPr>
            <w:rFonts w:ascii="仿宋" w:eastAsia="仿宋" w:hAnsi="仿宋" w:cs="仿宋" w:hint="eastAsia"/>
            <w:lang w:eastAsia="zh-CN"/>
          </w:rPr>
          <w:t>(二)、资金筹措</w:t>
        </w:r>
        <w:r>
          <w:tab/>
        </w:r>
        <w:r>
          <w:fldChar w:fldCharType="begin"/>
        </w:r>
        <w:r>
          <w:instrText xml:space="preserve"> PAGEREF _Toc13882 \h </w:instrText>
        </w:r>
        <w:r>
          <w:fldChar w:fldCharType="separate"/>
        </w:r>
        <w:r>
          <w:t>23</w:t>
        </w:r>
        <w:r>
          <w:fldChar w:fldCharType="end"/>
        </w:r>
      </w:hyperlink>
    </w:p>
    <w:p>
      <w:pPr>
        <w:pStyle w:val="TOC1"/>
        <w:tabs>
          <w:tab w:val="right" w:leader="dot" w:pos="8306"/>
        </w:tabs>
      </w:pPr>
      <w:hyperlink w:anchor="_Toc5616" w:history="1">
        <w:r>
          <w:rPr>
            <w:rFonts w:ascii="仿宋" w:eastAsia="仿宋" w:hAnsi="仿宋" w:cs="仿宋" w:hint="eastAsia"/>
            <w:lang w:eastAsia="zh-CN"/>
          </w:rPr>
          <w:t>八、理发、美容服务项目计划安排</w:t>
        </w:r>
        <w:r>
          <w:tab/>
        </w:r>
        <w:r>
          <w:fldChar w:fldCharType="begin"/>
        </w:r>
        <w:r>
          <w:instrText xml:space="preserve"> PAGEREF _Toc5616 \h </w:instrText>
        </w:r>
        <w:r>
          <w:fldChar w:fldCharType="separate"/>
        </w:r>
        <w:r>
          <w:t>24</w:t>
        </w:r>
        <w:r>
          <w:fldChar w:fldCharType="end"/>
        </w:r>
      </w:hyperlink>
    </w:p>
    <w:p>
      <w:pPr>
        <w:pStyle w:val="TOC2"/>
        <w:tabs>
          <w:tab w:val="right" w:leader="dot" w:pos="8306"/>
        </w:tabs>
      </w:pPr>
      <w:hyperlink w:anchor="_Toc15706" w:history="1">
        <w:r>
          <w:rPr>
            <w:rFonts w:ascii="仿宋" w:eastAsia="仿宋" w:hAnsi="仿宋" w:cs="仿宋" w:hint="eastAsia"/>
            <w:lang w:eastAsia="zh-CN"/>
          </w:rPr>
          <w:t>(一)、建设周期</w:t>
        </w:r>
        <w:r>
          <w:tab/>
        </w:r>
        <w:r>
          <w:fldChar w:fldCharType="begin"/>
        </w:r>
        <w:r>
          <w:instrText xml:space="preserve"> PAGEREF _Toc15706 \h </w:instrText>
        </w:r>
        <w:r>
          <w:fldChar w:fldCharType="separate"/>
        </w:r>
        <w:r>
          <w:t>24</w:t>
        </w:r>
        <w:r>
          <w:fldChar w:fldCharType="end"/>
        </w:r>
      </w:hyperlink>
    </w:p>
    <w:p>
      <w:pPr>
        <w:pStyle w:val="TOC2"/>
        <w:tabs>
          <w:tab w:val="right" w:leader="dot" w:pos="8306"/>
        </w:tabs>
      </w:pPr>
      <w:hyperlink w:anchor="_Toc13740" w:history="1">
        <w:r>
          <w:rPr>
            <w:rFonts w:ascii="仿宋" w:eastAsia="仿宋" w:hAnsi="仿宋" w:cs="仿宋" w:hint="eastAsia"/>
            <w:lang w:eastAsia="zh-CN"/>
          </w:rPr>
          <w:t>(二)、建设进度</w:t>
        </w:r>
        <w:r>
          <w:tab/>
        </w:r>
        <w:r>
          <w:fldChar w:fldCharType="begin"/>
        </w:r>
        <w:r>
          <w:instrText xml:space="preserve"> PAGEREF _Toc13740 \h </w:instrText>
        </w:r>
        <w:r>
          <w:fldChar w:fldCharType="separate"/>
        </w:r>
        <w:r>
          <w:t>25</w:t>
        </w:r>
        <w:r>
          <w:fldChar w:fldCharType="end"/>
        </w:r>
      </w:hyperlink>
    </w:p>
    <w:p>
      <w:pPr>
        <w:pStyle w:val="TOC2"/>
        <w:tabs>
          <w:tab w:val="right" w:leader="dot" w:pos="8306"/>
        </w:tabs>
      </w:pPr>
      <w:hyperlink w:anchor="_Toc31350" w:history="1">
        <w:r>
          <w:rPr>
            <w:rFonts w:ascii="仿宋" w:eastAsia="仿宋" w:hAnsi="仿宋" w:cs="仿宋" w:hint="eastAsia"/>
            <w:lang w:eastAsia="zh-CN"/>
          </w:rPr>
          <w:t>(三)、进度安排注意事项</w:t>
        </w:r>
        <w:r>
          <w:tab/>
        </w:r>
        <w:r>
          <w:fldChar w:fldCharType="begin"/>
        </w:r>
        <w:r>
          <w:instrText xml:space="preserve"> PAGEREF _Toc31350 \h </w:instrText>
        </w:r>
        <w:r>
          <w:fldChar w:fldCharType="separate"/>
        </w:r>
        <w:r>
          <w:t>26</w:t>
        </w:r>
        <w:r>
          <w:fldChar w:fldCharType="end"/>
        </w:r>
      </w:hyperlink>
    </w:p>
    <w:p>
      <w:pPr>
        <w:pStyle w:val="TOC2"/>
        <w:tabs>
          <w:tab w:val="right" w:leader="dot" w:pos="8306"/>
        </w:tabs>
      </w:pPr>
      <w:hyperlink w:anchor="_Toc30340" w:history="1">
        <w:r>
          <w:rPr>
            <w:rFonts w:ascii="仿宋" w:eastAsia="仿宋" w:hAnsi="仿宋" w:cs="仿宋" w:hint="eastAsia"/>
            <w:lang w:eastAsia="zh-CN"/>
          </w:rPr>
          <w:t>(四)、人力资源配置</w:t>
        </w:r>
        <w:r>
          <w:tab/>
        </w:r>
        <w:r>
          <w:fldChar w:fldCharType="begin"/>
        </w:r>
        <w:r>
          <w:instrText xml:space="preserve"> PAGEREF _Toc30340 \h </w:instrText>
        </w:r>
        <w:r>
          <w:fldChar w:fldCharType="separate"/>
        </w:r>
        <w:r>
          <w:t>27</w:t>
        </w:r>
        <w:r>
          <w:fldChar w:fldCharType="end"/>
        </w:r>
      </w:hyperlink>
    </w:p>
    <w:p>
      <w:pPr>
        <w:pStyle w:val="TOC1"/>
        <w:tabs>
          <w:tab w:val="right" w:leader="dot" w:pos="8306"/>
        </w:tabs>
      </w:pPr>
      <w:hyperlink w:anchor="_Toc26630" w:history="1">
        <w:r>
          <w:rPr>
            <w:rFonts w:ascii="仿宋" w:eastAsia="仿宋" w:hAnsi="仿宋" w:cs="仿宋" w:hint="eastAsia"/>
            <w:lang w:eastAsia="zh-CN"/>
          </w:rPr>
          <w:t>九、理发、美容服务项目风险管理</w:t>
        </w:r>
        <w:r>
          <w:tab/>
        </w:r>
        <w:r>
          <w:fldChar w:fldCharType="begin"/>
        </w:r>
        <w:r>
          <w:instrText xml:space="preserve"> PAGEREF _Toc26630 \h </w:instrText>
        </w:r>
        <w:r>
          <w:fldChar w:fldCharType="separate"/>
        </w:r>
        <w:r>
          <w:t>28</w:t>
        </w:r>
        <w:r>
          <w:fldChar w:fldCharType="end"/>
        </w:r>
      </w:hyperlink>
    </w:p>
    <w:p>
      <w:pPr>
        <w:pStyle w:val="TOC2"/>
        <w:tabs>
          <w:tab w:val="right" w:leader="dot" w:pos="8306"/>
        </w:tabs>
      </w:pPr>
      <w:hyperlink w:anchor="_Toc21424" w:history="1">
        <w:r>
          <w:rPr>
            <w:rFonts w:ascii="仿宋" w:eastAsia="仿宋" w:hAnsi="仿宋" w:cs="仿宋" w:hint="eastAsia"/>
            <w:lang w:eastAsia="zh-CN"/>
          </w:rPr>
          <w:t>(一)、风险识别与评估</w:t>
        </w:r>
        <w:r>
          <w:tab/>
        </w:r>
        <w:r>
          <w:fldChar w:fldCharType="begin"/>
        </w:r>
        <w:r>
          <w:instrText xml:space="preserve"> PAGEREF _Toc21424 \h </w:instrText>
        </w:r>
        <w:r>
          <w:fldChar w:fldCharType="separate"/>
        </w:r>
        <w:r>
          <w:t>28</w:t>
        </w:r>
        <w:r>
          <w:fldChar w:fldCharType="end"/>
        </w:r>
      </w:hyperlink>
    </w:p>
    <w:p>
      <w:pPr>
        <w:pStyle w:val="TOC2"/>
        <w:tabs>
          <w:tab w:val="right" w:leader="dot" w:pos="8306"/>
        </w:tabs>
      </w:pPr>
      <w:hyperlink w:anchor="_Toc15506" w:history="1">
        <w:r>
          <w:rPr>
            <w:rFonts w:ascii="仿宋" w:eastAsia="仿宋" w:hAnsi="仿宋" w:cs="仿宋" w:hint="eastAsia"/>
            <w:lang w:eastAsia="zh-CN"/>
          </w:rPr>
          <w:t>(二)、风险应对策略</w:t>
        </w:r>
        <w:r>
          <w:tab/>
        </w:r>
        <w:r>
          <w:fldChar w:fldCharType="begin"/>
        </w:r>
        <w:r>
          <w:instrText xml:space="preserve"> PAGEREF _Toc15506 \h </w:instrText>
        </w:r>
        <w:r>
          <w:fldChar w:fldCharType="separate"/>
        </w:r>
        <w:r>
          <w:t>29</w:t>
        </w:r>
        <w:r>
          <w:fldChar w:fldCharType="end"/>
        </w:r>
      </w:hyperlink>
    </w:p>
    <w:p>
      <w:pPr>
        <w:pStyle w:val="TOC2"/>
        <w:tabs>
          <w:tab w:val="right" w:leader="dot" w:pos="8306"/>
        </w:tabs>
      </w:pPr>
      <w:hyperlink w:anchor="_Toc30975" w:history="1">
        <w:r>
          <w:rPr>
            <w:rFonts w:ascii="仿宋" w:eastAsia="仿宋" w:hAnsi="仿宋" w:cs="仿宋" w:hint="eastAsia"/>
            <w:lang w:eastAsia="zh-CN"/>
          </w:rPr>
          <w:t>(三)、风险监控与控制</w:t>
        </w:r>
        <w:r>
          <w:tab/>
        </w:r>
        <w:r>
          <w:fldChar w:fldCharType="begin"/>
        </w:r>
        <w:r>
          <w:instrText xml:space="preserve"> PAGEREF _Toc30975 \h </w:instrText>
        </w:r>
        <w:r>
          <w:fldChar w:fldCharType="separate"/>
        </w:r>
        <w:r>
          <w:t>31</w:t>
        </w:r>
        <w:r>
          <w:fldChar w:fldCharType="end"/>
        </w:r>
      </w:hyperlink>
    </w:p>
    <w:p>
      <w:pPr>
        <w:pStyle w:val="TOC1"/>
        <w:tabs>
          <w:tab w:val="right" w:leader="dot" w:pos="8306"/>
        </w:tabs>
      </w:pPr>
      <w:hyperlink w:anchor="_Toc11884" w:history="1">
        <w:r>
          <w:rPr>
            <w:rFonts w:ascii="仿宋" w:eastAsia="仿宋" w:hAnsi="仿宋" w:cs="仿宋" w:hint="eastAsia"/>
            <w:lang w:eastAsia="zh-CN"/>
          </w:rPr>
          <w:t>十、理发、美容服务项目环境影响分析</w:t>
        </w:r>
        <w:r>
          <w:tab/>
        </w:r>
        <w:r>
          <w:fldChar w:fldCharType="begin"/>
        </w:r>
        <w:r>
          <w:instrText xml:space="preserve"> PAGEREF _Toc11884 \h </w:instrText>
        </w:r>
        <w:r>
          <w:fldChar w:fldCharType="separate"/>
        </w:r>
        <w:r>
          <w:t>32</w:t>
        </w:r>
        <w:r>
          <w:fldChar w:fldCharType="end"/>
        </w:r>
      </w:hyperlink>
    </w:p>
    <w:p>
      <w:pPr>
        <w:pStyle w:val="TOC2"/>
        <w:tabs>
          <w:tab w:val="right" w:leader="dot" w:pos="8306"/>
        </w:tabs>
      </w:pPr>
      <w:hyperlink w:anchor="_Toc7730" w:history="1">
        <w:r>
          <w:rPr>
            <w:rFonts w:ascii="仿宋" w:eastAsia="仿宋" w:hAnsi="仿宋" w:cs="仿宋" w:hint="eastAsia"/>
            <w:lang w:eastAsia="zh-CN"/>
          </w:rPr>
          <w:t>(一)、建设区域环境质量现状</w:t>
        </w:r>
        <w:r>
          <w:tab/>
        </w:r>
        <w:r>
          <w:fldChar w:fldCharType="begin"/>
        </w:r>
        <w:r>
          <w:instrText xml:space="preserve"> PAGEREF _Toc7730 \h </w:instrText>
        </w:r>
        <w:r>
          <w:fldChar w:fldCharType="separate"/>
        </w:r>
        <w:r>
          <w:t>32</w:t>
        </w:r>
        <w:r>
          <w:fldChar w:fldCharType="end"/>
        </w:r>
      </w:hyperlink>
    </w:p>
    <w:p>
      <w:pPr>
        <w:pStyle w:val="TOC2"/>
        <w:tabs>
          <w:tab w:val="right" w:leader="dot" w:pos="8306"/>
        </w:tabs>
      </w:pPr>
      <w:hyperlink w:anchor="_Toc28201" w:history="1">
        <w:r>
          <w:rPr>
            <w:rFonts w:ascii="仿宋" w:eastAsia="仿宋" w:hAnsi="仿宋" w:cs="仿宋" w:hint="eastAsia"/>
            <w:lang w:eastAsia="zh-CN"/>
          </w:rPr>
          <w:t>(二)、建设期环境保护</w:t>
        </w:r>
        <w:r>
          <w:tab/>
        </w:r>
        <w:r>
          <w:fldChar w:fldCharType="begin"/>
        </w:r>
        <w:r>
          <w:instrText xml:space="preserve"> PAGEREF _Toc28201 \h </w:instrText>
        </w:r>
        <w:r>
          <w:fldChar w:fldCharType="separate"/>
        </w:r>
        <w:r>
          <w:t>33</w:t>
        </w:r>
        <w:r>
          <w:fldChar w:fldCharType="end"/>
        </w:r>
      </w:hyperlink>
    </w:p>
    <w:p>
      <w:pPr>
        <w:pStyle w:val="TOC2"/>
        <w:tabs>
          <w:tab w:val="right" w:leader="dot" w:pos="8306"/>
        </w:tabs>
      </w:pPr>
      <w:hyperlink w:anchor="_Toc29211" w:history="1">
        <w:r>
          <w:rPr>
            <w:rFonts w:ascii="仿宋" w:eastAsia="仿宋" w:hAnsi="仿宋" w:cs="仿宋" w:hint="eastAsia"/>
            <w:lang w:eastAsia="zh-CN"/>
          </w:rPr>
          <w:t>(三)、运营期环境保护</w:t>
        </w:r>
        <w:r>
          <w:tab/>
        </w:r>
        <w:r>
          <w:fldChar w:fldCharType="begin"/>
        </w:r>
        <w:r>
          <w:instrText xml:space="preserve"> PAGEREF _Toc29211 \h </w:instrText>
        </w:r>
        <w:r>
          <w:fldChar w:fldCharType="separate"/>
        </w:r>
        <w:r>
          <w:t>35</w:t>
        </w:r>
        <w:r>
          <w:fldChar w:fldCharType="end"/>
        </w:r>
      </w:hyperlink>
    </w:p>
    <w:p>
      <w:pPr>
        <w:pStyle w:val="TOC2"/>
        <w:tabs>
          <w:tab w:val="right" w:leader="dot" w:pos="8306"/>
        </w:tabs>
      </w:pPr>
      <w:hyperlink w:anchor="_Toc21939" w:history="1">
        <w:r>
          <w:rPr>
            <w:rFonts w:ascii="仿宋" w:eastAsia="仿宋" w:hAnsi="仿宋" w:cs="仿宋" w:hint="eastAsia"/>
            <w:lang w:eastAsia="zh-CN"/>
          </w:rPr>
          <w:t>(四)、理发、美容服务项目建设对区域经济的影响</w:t>
        </w:r>
        <w:r>
          <w:tab/>
        </w:r>
        <w:r>
          <w:fldChar w:fldCharType="begin"/>
        </w:r>
        <w:r>
          <w:instrText xml:space="preserve"> PAGEREF _Toc21939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13" w:history="1">
        <w:r>
          <w:rPr>
            <w:rFonts w:ascii="仿宋" w:eastAsia="仿宋" w:hAnsi="仿宋" w:cs="仿宋" w:hint="eastAsia"/>
            <w:lang w:eastAsia="zh-CN"/>
          </w:rPr>
          <w:t>(五)、废弃物处理</w:t>
        </w:r>
        <w:r>
          <w:tab/>
        </w:r>
        <w:r>
          <w:fldChar w:fldCharType="begin"/>
        </w:r>
        <w:r>
          <w:instrText xml:space="preserve"> PAGEREF _Toc15313 \h </w:instrText>
        </w:r>
        <w:r>
          <w:fldChar w:fldCharType="separate"/>
        </w:r>
        <w:r>
          <w:t>38</w:t>
        </w:r>
        <w:r>
          <w:fldChar w:fldCharType="end"/>
        </w:r>
      </w:hyperlink>
    </w:p>
    <w:p>
      <w:pPr>
        <w:pStyle w:val="TOC2"/>
        <w:tabs>
          <w:tab w:val="right" w:leader="dot" w:pos="8306"/>
        </w:tabs>
      </w:pPr>
      <w:hyperlink w:anchor="_Toc31029" w:history="1">
        <w:r>
          <w:rPr>
            <w:rFonts w:ascii="仿宋" w:eastAsia="仿宋" w:hAnsi="仿宋" w:cs="仿宋" w:hint="eastAsia"/>
            <w:lang w:eastAsia="zh-CN"/>
          </w:rPr>
          <w:t>(六)、特殊环境影响分析</w:t>
        </w:r>
        <w:r>
          <w:tab/>
        </w:r>
        <w:r>
          <w:fldChar w:fldCharType="begin"/>
        </w:r>
        <w:r>
          <w:instrText xml:space="preserve"> PAGEREF _Toc31029 \h </w:instrText>
        </w:r>
        <w:r>
          <w:fldChar w:fldCharType="separate"/>
        </w:r>
        <w:r>
          <w:t>39</w:t>
        </w:r>
        <w:r>
          <w:fldChar w:fldCharType="end"/>
        </w:r>
      </w:hyperlink>
    </w:p>
    <w:p>
      <w:pPr>
        <w:pStyle w:val="TOC2"/>
        <w:tabs>
          <w:tab w:val="right" w:leader="dot" w:pos="8306"/>
        </w:tabs>
      </w:pPr>
      <w:hyperlink w:anchor="_Toc19070" w:history="1">
        <w:r>
          <w:rPr>
            <w:rFonts w:ascii="仿宋" w:eastAsia="仿宋" w:hAnsi="仿宋" w:cs="仿宋" w:hint="eastAsia"/>
            <w:lang w:eastAsia="zh-CN"/>
          </w:rPr>
          <w:t>(七)、清洁生产</w:t>
        </w:r>
        <w:r>
          <w:tab/>
        </w:r>
        <w:r>
          <w:fldChar w:fldCharType="begin"/>
        </w:r>
        <w:r>
          <w:instrText xml:space="preserve"> PAGEREF _Toc19070 \h </w:instrText>
        </w:r>
        <w:r>
          <w:fldChar w:fldCharType="separate"/>
        </w:r>
        <w:r>
          <w:t>40</w:t>
        </w:r>
        <w:r>
          <w:fldChar w:fldCharType="end"/>
        </w:r>
      </w:hyperlink>
    </w:p>
    <w:p>
      <w:pPr>
        <w:pStyle w:val="TOC2"/>
        <w:tabs>
          <w:tab w:val="right" w:leader="dot" w:pos="8306"/>
        </w:tabs>
      </w:pPr>
      <w:hyperlink w:anchor="_Toc28725" w:history="1">
        <w:r>
          <w:rPr>
            <w:rFonts w:ascii="仿宋" w:eastAsia="仿宋" w:hAnsi="仿宋" w:cs="仿宋" w:hint="eastAsia"/>
            <w:lang w:eastAsia="zh-CN"/>
          </w:rPr>
          <w:t>(八)、环境保护综合评价</w:t>
        </w:r>
        <w:r>
          <w:tab/>
        </w:r>
        <w:r>
          <w:fldChar w:fldCharType="begin"/>
        </w:r>
        <w:r>
          <w:instrText xml:space="preserve"> PAGEREF _Toc28725 \h </w:instrText>
        </w:r>
        <w:r>
          <w:fldChar w:fldCharType="separate"/>
        </w:r>
        <w:r>
          <w:t>42</w:t>
        </w:r>
        <w:r>
          <w:fldChar w:fldCharType="end"/>
        </w:r>
      </w:hyperlink>
    </w:p>
    <w:p>
      <w:pPr>
        <w:pStyle w:val="TOC1"/>
        <w:tabs>
          <w:tab w:val="right" w:leader="dot" w:pos="8306"/>
        </w:tabs>
      </w:pPr>
      <w:hyperlink w:anchor="_Toc20617" w:history="1">
        <w:r>
          <w:rPr>
            <w:rFonts w:ascii="仿宋" w:eastAsia="仿宋" w:hAnsi="仿宋" w:cs="仿宋" w:hint="eastAsia"/>
            <w:lang w:eastAsia="zh-CN"/>
          </w:rPr>
          <w:t>十一、理发、美容服务项目技术管理</w:t>
        </w:r>
        <w:r>
          <w:tab/>
        </w:r>
        <w:r>
          <w:fldChar w:fldCharType="begin"/>
        </w:r>
        <w:r>
          <w:instrText xml:space="preserve"> PAGEREF _Toc20617 \h </w:instrText>
        </w:r>
        <w:r>
          <w:fldChar w:fldCharType="separate"/>
        </w:r>
        <w:r>
          <w:t>43</w:t>
        </w:r>
        <w:r>
          <w:fldChar w:fldCharType="end"/>
        </w:r>
      </w:hyperlink>
    </w:p>
    <w:p>
      <w:pPr>
        <w:pStyle w:val="TOC2"/>
        <w:tabs>
          <w:tab w:val="right" w:leader="dot" w:pos="8306"/>
        </w:tabs>
      </w:pPr>
      <w:hyperlink w:anchor="_Toc8334" w:history="1">
        <w:r>
          <w:rPr>
            <w:rFonts w:ascii="仿宋" w:eastAsia="仿宋" w:hAnsi="仿宋" w:cs="仿宋" w:hint="eastAsia"/>
            <w:lang w:eastAsia="zh-CN"/>
          </w:rPr>
          <w:t>(一)、技术方案选用方向</w:t>
        </w:r>
        <w:r>
          <w:tab/>
        </w:r>
        <w:r>
          <w:fldChar w:fldCharType="begin"/>
        </w:r>
        <w:r>
          <w:instrText xml:space="preserve"> PAGEREF _Toc8334 \h </w:instrText>
        </w:r>
        <w:r>
          <w:fldChar w:fldCharType="separate"/>
        </w:r>
        <w:r>
          <w:t>43</w:t>
        </w:r>
        <w:r>
          <w:fldChar w:fldCharType="end"/>
        </w:r>
      </w:hyperlink>
    </w:p>
    <w:p>
      <w:pPr>
        <w:pStyle w:val="TOC2"/>
        <w:tabs>
          <w:tab w:val="right" w:leader="dot" w:pos="8306"/>
        </w:tabs>
      </w:pPr>
      <w:hyperlink w:anchor="_Toc27953" w:history="1">
        <w:r>
          <w:rPr>
            <w:rFonts w:ascii="仿宋" w:eastAsia="仿宋" w:hAnsi="仿宋" w:cs="仿宋" w:hint="eastAsia"/>
            <w:lang w:eastAsia="zh-CN"/>
          </w:rPr>
          <w:t>(二)、工艺技术方案选用原则</w:t>
        </w:r>
        <w:r>
          <w:tab/>
        </w:r>
        <w:r>
          <w:fldChar w:fldCharType="begin"/>
        </w:r>
        <w:r>
          <w:instrText xml:space="preserve"> PAGEREF _Toc27953 \h </w:instrText>
        </w:r>
        <w:r>
          <w:fldChar w:fldCharType="separate"/>
        </w:r>
        <w:r>
          <w:t>45</w:t>
        </w:r>
        <w:r>
          <w:fldChar w:fldCharType="end"/>
        </w:r>
      </w:hyperlink>
    </w:p>
    <w:p>
      <w:pPr>
        <w:pStyle w:val="TOC2"/>
        <w:tabs>
          <w:tab w:val="right" w:leader="dot" w:pos="8306"/>
        </w:tabs>
      </w:pPr>
      <w:hyperlink w:anchor="_Toc25128" w:history="1">
        <w:r>
          <w:rPr>
            <w:rFonts w:ascii="仿宋" w:eastAsia="仿宋" w:hAnsi="仿宋" w:cs="仿宋" w:hint="eastAsia"/>
            <w:lang w:eastAsia="zh-CN"/>
          </w:rPr>
          <w:t>(三)、工艺技术方案要求</w:t>
        </w:r>
        <w:r>
          <w:tab/>
        </w:r>
        <w:r>
          <w:fldChar w:fldCharType="begin"/>
        </w:r>
        <w:r>
          <w:instrText xml:space="preserve"> PAGEREF _Toc25128 \h </w:instrText>
        </w:r>
        <w:r>
          <w:fldChar w:fldCharType="separate"/>
        </w:r>
        <w:r>
          <w:t>47</w:t>
        </w:r>
        <w:r>
          <w:fldChar w:fldCharType="end"/>
        </w:r>
      </w:hyperlink>
    </w:p>
    <w:p>
      <w:pPr>
        <w:pStyle w:val="TOC1"/>
        <w:tabs>
          <w:tab w:val="right" w:leader="dot" w:pos="8306"/>
        </w:tabs>
      </w:pPr>
      <w:hyperlink w:anchor="_Toc32717" w:history="1">
        <w:r>
          <w:rPr>
            <w:rFonts w:ascii="仿宋" w:eastAsia="仿宋" w:hAnsi="仿宋" w:cs="仿宋" w:hint="eastAsia"/>
            <w:lang w:eastAsia="zh-CN"/>
          </w:rPr>
          <w:t>十二、理发、美容服务项目经营效益</w:t>
        </w:r>
        <w:r>
          <w:tab/>
        </w:r>
        <w:r>
          <w:fldChar w:fldCharType="begin"/>
        </w:r>
        <w:r>
          <w:instrText xml:space="preserve"> PAGEREF _Toc32717 \h </w:instrText>
        </w:r>
        <w:r>
          <w:fldChar w:fldCharType="separate"/>
        </w:r>
        <w:r>
          <w:t>49</w:t>
        </w:r>
        <w:r>
          <w:fldChar w:fldCharType="end"/>
        </w:r>
      </w:hyperlink>
    </w:p>
    <w:p>
      <w:pPr>
        <w:pStyle w:val="TOC2"/>
        <w:tabs>
          <w:tab w:val="right" w:leader="dot" w:pos="8306"/>
        </w:tabs>
      </w:pPr>
      <w:hyperlink w:anchor="_Toc18861" w:history="1">
        <w:r>
          <w:rPr>
            <w:rFonts w:ascii="仿宋" w:eastAsia="仿宋" w:hAnsi="仿宋" w:cs="仿宋" w:hint="eastAsia"/>
            <w:lang w:eastAsia="zh-CN"/>
          </w:rPr>
          <w:t>(一)、经济评价财务测算</w:t>
        </w:r>
        <w:r>
          <w:tab/>
        </w:r>
        <w:r>
          <w:fldChar w:fldCharType="begin"/>
        </w:r>
        <w:r>
          <w:instrText xml:space="preserve"> PAGEREF _Toc18861 \h </w:instrText>
        </w:r>
        <w:r>
          <w:fldChar w:fldCharType="separate"/>
        </w:r>
        <w:r>
          <w:t>49</w:t>
        </w:r>
        <w:r>
          <w:fldChar w:fldCharType="end"/>
        </w:r>
      </w:hyperlink>
    </w:p>
    <w:p>
      <w:pPr>
        <w:pStyle w:val="TOC2"/>
        <w:tabs>
          <w:tab w:val="right" w:leader="dot" w:pos="8306"/>
        </w:tabs>
      </w:pPr>
      <w:hyperlink w:anchor="_Toc31315" w:history="1">
        <w:r>
          <w:rPr>
            <w:rFonts w:ascii="仿宋" w:eastAsia="仿宋" w:hAnsi="仿宋" w:cs="仿宋" w:hint="eastAsia"/>
            <w:lang w:eastAsia="zh-CN"/>
          </w:rPr>
          <w:t>(二)、理发、美容服务项目盈利能力分析</w:t>
        </w:r>
        <w:r>
          <w:tab/>
        </w:r>
        <w:r>
          <w:fldChar w:fldCharType="begin"/>
        </w:r>
        <w:r>
          <w:instrText xml:space="preserve"> PAGEREF _Toc31315 \h </w:instrText>
        </w:r>
        <w:r>
          <w:fldChar w:fldCharType="separate"/>
        </w:r>
        <w:r>
          <w:t>50</w:t>
        </w:r>
        <w:r>
          <w:fldChar w:fldCharType="end"/>
        </w:r>
      </w:hyperlink>
    </w:p>
    <w:p>
      <w:pPr>
        <w:pStyle w:val="TOC1"/>
        <w:tabs>
          <w:tab w:val="right" w:leader="dot" w:pos="8306"/>
        </w:tabs>
      </w:pPr>
      <w:hyperlink w:anchor="_Toc6526" w:history="1">
        <w:r>
          <w:rPr>
            <w:rFonts w:ascii="仿宋" w:eastAsia="仿宋" w:hAnsi="仿宋" w:cs="仿宋" w:hint="eastAsia"/>
            <w:lang w:eastAsia="zh-CN"/>
          </w:rPr>
          <w:t>十三、理发、美容服务项目工程方案分析</w:t>
        </w:r>
        <w:r>
          <w:tab/>
        </w:r>
        <w:r>
          <w:fldChar w:fldCharType="begin"/>
        </w:r>
        <w:r>
          <w:instrText xml:space="preserve"> PAGEREF _Toc6526 \h </w:instrText>
        </w:r>
        <w:r>
          <w:fldChar w:fldCharType="separate"/>
        </w:r>
        <w:r>
          <w:t>51</w:t>
        </w:r>
        <w:r>
          <w:fldChar w:fldCharType="end"/>
        </w:r>
      </w:hyperlink>
    </w:p>
    <w:p>
      <w:pPr>
        <w:pStyle w:val="TOC2"/>
        <w:tabs>
          <w:tab w:val="right" w:leader="dot" w:pos="8306"/>
        </w:tabs>
      </w:pPr>
      <w:hyperlink w:anchor="_Toc21718" w:history="1">
        <w:r>
          <w:rPr>
            <w:rFonts w:ascii="仿宋" w:eastAsia="仿宋" w:hAnsi="仿宋" w:cs="仿宋" w:hint="eastAsia"/>
            <w:lang w:eastAsia="zh-CN"/>
          </w:rPr>
          <w:t>(一)、建筑工程设计原则</w:t>
        </w:r>
        <w:r>
          <w:tab/>
        </w:r>
        <w:r>
          <w:fldChar w:fldCharType="begin"/>
        </w:r>
        <w:r>
          <w:instrText xml:space="preserve"> PAGEREF _Toc21718 \h </w:instrText>
        </w:r>
        <w:r>
          <w:fldChar w:fldCharType="separate"/>
        </w:r>
        <w:r>
          <w:t>51</w:t>
        </w:r>
        <w:r>
          <w:fldChar w:fldCharType="end"/>
        </w:r>
      </w:hyperlink>
    </w:p>
    <w:p>
      <w:pPr>
        <w:pStyle w:val="TOC2"/>
        <w:tabs>
          <w:tab w:val="right" w:leader="dot" w:pos="8306"/>
        </w:tabs>
      </w:pPr>
      <w:hyperlink w:anchor="_Toc5046" w:history="1">
        <w:r>
          <w:rPr>
            <w:rFonts w:ascii="仿宋" w:eastAsia="仿宋" w:hAnsi="仿宋" w:cs="仿宋" w:hint="eastAsia"/>
            <w:lang w:eastAsia="zh-CN"/>
          </w:rPr>
          <w:t>(二)、土建工程建设指标</w:t>
        </w:r>
        <w:r>
          <w:tab/>
        </w:r>
        <w:r>
          <w:fldChar w:fldCharType="begin"/>
        </w:r>
        <w:r>
          <w:instrText xml:space="preserve"> PAGEREF _Toc5046 \h </w:instrText>
        </w:r>
        <w:r>
          <w:fldChar w:fldCharType="separate"/>
        </w:r>
        <w:r>
          <w:t>55</w:t>
        </w:r>
        <w:r>
          <w:fldChar w:fldCharType="end"/>
        </w:r>
      </w:hyperlink>
    </w:p>
    <w:p>
      <w:pPr>
        <w:pStyle w:val="TOC1"/>
        <w:tabs>
          <w:tab w:val="right" w:leader="dot" w:pos="8306"/>
        </w:tabs>
      </w:pPr>
      <w:hyperlink w:anchor="_Toc4623" w:history="1">
        <w:r>
          <w:rPr>
            <w:rFonts w:ascii="仿宋" w:eastAsia="仿宋" w:hAnsi="仿宋" w:cs="仿宋" w:hint="eastAsia"/>
            <w:lang w:eastAsia="zh-CN"/>
          </w:rPr>
          <w:t>十四、质量管理体系</w:t>
        </w:r>
        <w:r>
          <w:tab/>
        </w:r>
        <w:r>
          <w:fldChar w:fldCharType="begin"/>
        </w:r>
        <w:r>
          <w:instrText xml:space="preserve"> PAGEREF _Toc4623 \h </w:instrText>
        </w:r>
        <w:r>
          <w:fldChar w:fldCharType="separate"/>
        </w:r>
        <w:r>
          <w:t>56</w:t>
        </w:r>
        <w:r>
          <w:fldChar w:fldCharType="end"/>
        </w:r>
      </w:hyperlink>
    </w:p>
    <w:p>
      <w:pPr>
        <w:pStyle w:val="TOC2"/>
        <w:tabs>
          <w:tab w:val="right" w:leader="dot" w:pos="8306"/>
        </w:tabs>
      </w:pPr>
      <w:hyperlink w:anchor="_Toc32009" w:history="1">
        <w:r>
          <w:rPr>
            <w:rFonts w:ascii="仿宋" w:eastAsia="仿宋" w:hAnsi="仿宋" w:cs="仿宋" w:hint="eastAsia"/>
            <w:lang w:eastAsia="zh-CN"/>
          </w:rPr>
          <w:t>(一)、质量目标与方针</w:t>
        </w:r>
        <w:r>
          <w:tab/>
        </w:r>
        <w:r>
          <w:fldChar w:fldCharType="begin"/>
        </w:r>
        <w:r>
          <w:instrText xml:space="preserve"> PAGEREF _Toc32009 \h </w:instrText>
        </w:r>
        <w:r>
          <w:fldChar w:fldCharType="separate"/>
        </w:r>
        <w:r>
          <w:t>56</w:t>
        </w:r>
        <w:r>
          <w:fldChar w:fldCharType="end"/>
        </w:r>
      </w:hyperlink>
    </w:p>
    <w:p>
      <w:pPr>
        <w:pStyle w:val="TOC2"/>
        <w:tabs>
          <w:tab w:val="right" w:leader="dot" w:pos="8306"/>
        </w:tabs>
      </w:pPr>
      <w:hyperlink w:anchor="_Toc1338" w:history="1">
        <w:r>
          <w:rPr>
            <w:rFonts w:ascii="仿宋" w:eastAsia="仿宋" w:hAnsi="仿宋" w:cs="仿宋" w:hint="eastAsia"/>
            <w:lang w:eastAsia="zh-CN"/>
          </w:rPr>
          <w:t>(二)、质量管理责任</w:t>
        </w:r>
        <w:r>
          <w:tab/>
        </w:r>
        <w:r>
          <w:fldChar w:fldCharType="begin"/>
        </w:r>
        <w:r>
          <w:instrText xml:space="preserve"> PAGEREF _Toc1338 \h </w:instrText>
        </w:r>
        <w:r>
          <w:fldChar w:fldCharType="separate"/>
        </w:r>
        <w:r>
          <w:t>57</w:t>
        </w:r>
        <w:r>
          <w:fldChar w:fldCharType="end"/>
        </w:r>
      </w:hyperlink>
    </w:p>
    <w:p>
      <w:pPr>
        <w:pStyle w:val="TOC2"/>
        <w:tabs>
          <w:tab w:val="right" w:leader="dot" w:pos="8306"/>
        </w:tabs>
      </w:pPr>
      <w:hyperlink w:anchor="_Toc24502" w:history="1">
        <w:r>
          <w:rPr>
            <w:rFonts w:ascii="仿宋" w:eastAsia="仿宋" w:hAnsi="仿宋" w:cs="仿宋" w:hint="eastAsia"/>
            <w:lang w:eastAsia="zh-CN"/>
          </w:rPr>
          <w:t>(三)、质量管理体系文件</w:t>
        </w:r>
        <w:r>
          <w:tab/>
        </w:r>
        <w:r>
          <w:fldChar w:fldCharType="begin"/>
        </w:r>
        <w:r>
          <w:instrText xml:space="preserve"> PAGEREF _Toc24502 \h </w:instrText>
        </w:r>
        <w:r>
          <w:fldChar w:fldCharType="separate"/>
        </w:r>
        <w:r>
          <w:t>59</w:t>
        </w:r>
        <w:r>
          <w:fldChar w:fldCharType="end"/>
        </w:r>
      </w:hyperlink>
    </w:p>
    <w:p>
      <w:pPr>
        <w:pStyle w:val="TOC2"/>
        <w:tabs>
          <w:tab w:val="right" w:leader="dot" w:pos="8306"/>
        </w:tabs>
      </w:pPr>
      <w:hyperlink w:anchor="_Toc19403" w:history="1">
        <w:r>
          <w:rPr>
            <w:rFonts w:ascii="仿宋" w:eastAsia="仿宋" w:hAnsi="仿宋" w:cs="仿宋" w:hint="eastAsia"/>
            <w:lang w:eastAsia="zh-CN"/>
          </w:rPr>
          <w:t>(四)、质量培训与教育</w:t>
        </w:r>
        <w:r>
          <w:tab/>
        </w:r>
        <w:r>
          <w:fldChar w:fldCharType="begin"/>
        </w:r>
        <w:r>
          <w:instrText xml:space="preserve"> PAGEREF _Toc19403 \h </w:instrText>
        </w:r>
        <w:r>
          <w:fldChar w:fldCharType="separate"/>
        </w:r>
        <w:r>
          <w:t>61</w:t>
        </w:r>
        <w:r>
          <w:fldChar w:fldCharType="end"/>
        </w:r>
      </w:hyperlink>
    </w:p>
    <w:p>
      <w:pPr>
        <w:pStyle w:val="TOC2"/>
        <w:tabs>
          <w:tab w:val="right" w:leader="dot" w:pos="8306"/>
        </w:tabs>
      </w:pPr>
      <w:hyperlink w:anchor="_Toc22243" w:history="1">
        <w:r>
          <w:rPr>
            <w:rFonts w:ascii="仿宋" w:eastAsia="仿宋" w:hAnsi="仿宋" w:cs="仿宋" w:hint="eastAsia"/>
            <w:lang w:eastAsia="zh-CN"/>
          </w:rPr>
          <w:t>(五)、质量审核与评价</w:t>
        </w:r>
        <w:r>
          <w:tab/>
        </w:r>
        <w:r>
          <w:fldChar w:fldCharType="begin"/>
        </w:r>
        <w:r>
          <w:instrText xml:space="preserve"> PAGEREF _Toc22243 \h </w:instrText>
        </w:r>
        <w:r>
          <w:fldChar w:fldCharType="separate"/>
        </w:r>
        <w:r>
          <w:t>62</w:t>
        </w:r>
        <w:r>
          <w:fldChar w:fldCharType="end"/>
        </w:r>
      </w:hyperlink>
    </w:p>
    <w:p>
      <w:pPr>
        <w:pStyle w:val="TOC2"/>
        <w:tabs>
          <w:tab w:val="right" w:leader="dot" w:pos="8306"/>
        </w:tabs>
      </w:pPr>
      <w:hyperlink w:anchor="_Toc16832" w:history="1">
        <w:r>
          <w:rPr>
            <w:rFonts w:ascii="仿宋" w:eastAsia="仿宋" w:hAnsi="仿宋" w:cs="仿宋" w:hint="eastAsia"/>
            <w:lang w:eastAsia="zh-CN"/>
          </w:rPr>
          <w:t>(六)、不符合与纠正措施</w:t>
        </w:r>
        <w:r>
          <w:tab/>
        </w:r>
        <w:r>
          <w:fldChar w:fldCharType="begin"/>
        </w:r>
        <w:r>
          <w:instrText xml:space="preserve"> PAGEREF _Toc16832 \h </w:instrText>
        </w:r>
        <w:r>
          <w:fldChar w:fldCharType="separate"/>
        </w:r>
        <w:r>
          <w:t>63</w:t>
        </w:r>
        <w:r>
          <w:fldChar w:fldCharType="end"/>
        </w:r>
      </w:hyperlink>
    </w:p>
    <w:p>
      <w:pPr>
        <w:pStyle w:val="TOC1"/>
        <w:tabs>
          <w:tab w:val="right" w:leader="dot" w:pos="8306"/>
        </w:tabs>
      </w:pPr>
      <w:hyperlink w:anchor="_Toc11816" w:history="1">
        <w:r>
          <w:rPr>
            <w:rFonts w:ascii="仿宋" w:eastAsia="仿宋" w:hAnsi="仿宋" w:cs="仿宋" w:hint="eastAsia"/>
            <w:lang w:eastAsia="zh-CN"/>
          </w:rPr>
          <w:t>十五、风险识别与分类</w:t>
        </w:r>
        <w:r>
          <w:tab/>
        </w:r>
        <w:r>
          <w:fldChar w:fldCharType="begin"/>
        </w:r>
        <w:r>
          <w:instrText xml:space="preserve"> PAGEREF _Toc11816 \h </w:instrText>
        </w:r>
        <w:r>
          <w:fldChar w:fldCharType="separate"/>
        </w:r>
        <w:r>
          <w:t>64</w:t>
        </w:r>
        <w:r>
          <w:fldChar w:fldCharType="end"/>
        </w:r>
      </w:hyperlink>
    </w:p>
    <w:p>
      <w:pPr>
        <w:pStyle w:val="TOC2"/>
        <w:tabs>
          <w:tab w:val="right" w:leader="dot" w:pos="8306"/>
        </w:tabs>
      </w:pPr>
      <w:hyperlink w:anchor="_Toc11682" w:history="1">
        <w:r>
          <w:rPr>
            <w:rFonts w:ascii="仿宋" w:eastAsia="仿宋" w:hAnsi="仿宋" w:cs="仿宋" w:hint="eastAsia"/>
            <w:lang w:eastAsia="zh-CN"/>
          </w:rPr>
          <w:t>(一)、风险识别</w:t>
        </w:r>
        <w:r>
          <w:tab/>
        </w:r>
        <w:r>
          <w:fldChar w:fldCharType="begin"/>
        </w:r>
        <w:r>
          <w:instrText xml:space="preserve"> PAGEREF _Toc11682 \h </w:instrText>
        </w:r>
        <w:r>
          <w:fldChar w:fldCharType="separate"/>
        </w:r>
        <w:r>
          <w:t>64</w:t>
        </w:r>
        <w:r>
          <w:fldChar w:fldCharType="end"/>
        </w:r>
      </w:hyperlink>
    </w:p>
    <w:p>
      <w:pPr>
        <w:pStyle w:val="TOC2"/>
        <w:tabs>
          <w:tab w:val="right" w:leader="dot" w:pos="8306"/>
        </w:tabs>
      </w:pPr>
      <w:hyperlink w:anchor="_Toc15885" w:history="1">
        <w:r>
          <w:rPr>
            <w:rFonts w:ascii="仿宋" w:eastAsia="仿宋" w:hAnsi="仿宋" w:cs="仿宋" w:hint="eastAsia"/>
            <w:lang w:eastAsia="zh-CN"/>
          </w:rPr>
          <w:t>(二)、风险分类</w:t>
        </w:r>
        <w:r>
          <w:tab/>
        </w:r>
        <w:r>
          <w:fldChar w:fldCharType="begin"/>
        </w:r>
        <w:r>
          <w:instrText xml:space="preserve"> PAGEREF _Toc15885 \h </w:instrText>
        </w:r>
        <w:r>
          <w:fldChar w:fldCharType="separate"/>
        </w:r>
        <w:r>
          <w:t>66</w:t>
        </w:r>
        <w:r>
          <w:fldChar w:fldCharType="end"/>
        </w:r>
      </w:hyperlink>
    </w:p>
    <w:p>
      <w:pPr>
        <w:pStyle w:val="TOC1"/>
        <w:tabs>
          <w:tab w:val="right" w:leader="dot" w:pos="8306"/>
        </w:tabs>
      </w:pPr>
      <w:hyperlink w:anchor="_Toc2419" w:history="1">
        <w:r>
          <w:rPr>
            <w:rFonts w:ascii="仿宋" w:eastAsia="仿宋" w:hAnsi="仿宋" w:cs="仿宋" w:hint="eastAsia"/>
            <w:lang w:eastAsia="zh-CN"/>
          </w:rPr>
          <w:t>十六、利益相关者分析与沟通计划</w:t>
        </w:r>
        <w:r>
          <w:tab/>
        </w:r>
        <w:r>
          <w:fldChar w:fldCharType="begin"/>
        </w:r>
        <w:r>
          <w:instrText xml:space="preserve"> PAGEREF _Toc2419 \h </w:instrText>
        </w:r>
        <w:r>
          <w:fldChar w:fldCharType="separate"/>
        </w:r>
        <w:r>
          <w:t>68</w:t>
        </w:r>
        <w:r>
          <w:fldChar w:fldCharType="end"/>
        </w:r>
      </w:hyperlink>
    </w:p>
    <w:p>
      <w:pPr>
        <w:pStyle w:val="TOC2"/>
        <w:tabs>
          <w:tab w:val="right" w:leader="dot" w:pos="8306"/>
        </w:tabs>
      </w:pPr>
      <w:hyperlink w:anchor="_Toc30143" w:history="1">
        <w:r>
          <w:rPr>
            <w:rFonts w:ascii="仿宋" w:eastAsia="仿宋" w:hAnsi="仿宋" w:cs="仿宋" w:hint="eastAsia"/>
            <w:lang w:eastAsia="zh-CN"/>
          </w:rPr>
          <w:t>(一)、利益相关者分析</w:t>
        </w:r>
        <w:r>
          <w:tab/>
        </w:r>
        <w:r>
          <w:fldChar w:fldCharType="begin"/>
        </w:r>
        <w:r>
          <w:instrText xml:space="preserve"> PAGEREF _Toc30143 \h </w:instrText>
        </w:r>
        <w:r>
          <w:fldChar w:fldCharType="separate"/>
        </w:r>
        <w:r>
          <w:t>68</w:t>
        </w:r>
        <w:r>
          <w:fldChar w:fldCharType="end"/>
        </w:r>
      </w:hyperlink>
    </w:p>
    <w:p>
      <w:pPr>
        <w:pStyle w:val="TOC2"/>
        <w:tabs>
          <w:tab w:val="right" w:leader="dot" w:pos="8306"/>
        </w:tabs>
      </w:pPr>
      <w:hyperlink w:anchor="_Toc14357" w:history="1">
        <w:r>
          <w:rPr>
            <w:rFonts w:ascii="仿宋" w:eastAsia="仿宋" w:hAnsi="仿宋" w:cs="仿宋" w:hint="eastAsia"/>
            <w:lang w:eastAsia="zh-CN"/>
          </w:rPr>
          <w:t>(二)、沟通计划</w:t>
        </w:r>
        <w:r>
          <w:tab/>
        </w:r>
        <w:r>
          <w:fldChar w:fldCharType="begin"/>
        </w:r>
        <w:r>
          <w:instrText xml:space="preserve"> PAGEREF _Toc14357 \h </w:instrText>
        </w:r>
        <w:r>
          <w:fldChar w:fldCharType="separate"/>
        </w:r>
        <w:r>
          <w:t>69</w:t>
        </w:r>
        <w:r>
          <w:fldChar w:fldCharType="end"/>
        </w:r>
      </w:hyperlink>
    </w:p>
    <w:p>
      <w:pPr>
        <w:pStyle w:val="TOC1"/>
        <w:tabs>
          <w:tab w:val="right" w:leader="dot" w:pos="8306"/>
        </w:tabs>
      </w:pPr>
      <w:hyperlink w:anchor="_Toc17238" w:history="1">
        <w:r>
          <w:rPr>
            <w:rFonts w:ascii="仿宋" w:eastAsia="仿宋" w:hAnsi="仿宋" w:cs="仿宋" w:hint="eastAsia"/>
            <w:lang w:eastAsia="zh-CN"/>
          </w:rPr>
          <w:t>十七、营销与推广策略</w:t>
        </w:r>
        <w:r>
          <w:tab/>
        </w:r>
        <w:r>
          <w:fldChar w:fldCharType="begin"/>
        </w:r>
        <w:r>
          <w:instrText xml:space="preserve"> PAGEREF _Toc17238 \h </w:instrText>
        </w:r>
        <w:r>
          <w:fldChar w:fldCharType="separate"/>
        </w:r>
        <w:r>
          <w:t>70</w:t>
        </w:r>
        <w:r>
          <w:fldChar w:fldCharType="end"/>
        </w:r>
      </w:hyperlink>
    </w:p>
    <w:p>
      <w:pPr>
        <w:pStyle w:val="TOC2"/>
        <w:tabs>
          <w:tab w:val="right" w:leader="dot" w:pos="8306"/>
        </w:tabs>
      </w:pPr>
      <w:hyperlink w:anchor="_Toc13045" w:history="1">
        <w:r>
          <w:rPr>
            <w:rFonts w:ascii="仿宋" w:eastAsia="仿宋" w:hAnsi="仿宋" w:cs="仿宋" w:hint="eastAsia"/>
            <w:lang w:eastAsia="zh-CN"/>
          </w:rPr>
          <w:t>(一)、产品/服务定位与特点</w:t>
        </w:r>
        <w:r>
          <w:tab/>
        </w:r>
        <w:r>
          <w:fldChar w:fldCharType="begin"/>
        </w:r>
        <w:r>
          <w:instrText xml:space="preserve"> PAGEREF _Toc13045 \h </w:instrText>
        </w:r>
        <w:r>
          <w:fldChar w:fldCharType="separate"/>
        </w:r>
        <w:r>
          <w:t>70</w:t>
        </w:r>
        <w:r>
          <w:fldChar w:fldCharType="end"/>
        </w:r>
      </w:hyperlink>
    </w:p>
    <w:p>
      <w:pPr>
        <w:pStyle w:val="TOC2"/>
        <w:tabs>
          <w:tab w:val="right" w:leader="dot" w:pos="8306"/>
        </w:tabs>
      </w:pPr>
      <w:hyperlink w:anchor="_Toc22367" w:history="1">
        <w:r>
          <w:rPr>
            <w:rFonts w:ascii="仿宋" w:eastAsia="仿宋" w:hAnsi="仿宋" w:cs="仿宋" w:hint="eastAsia"/>
            <w:lang w:eastAsia="zh-CN"/>
          </w:rPr>
          <w:t>(二)、市场定位与竞争分析</w:t>
        </w:r>
        <w:r>
          <w:tab/>
        </w:r>
        <w:r>
          <w:fldChar w:fldCharType="begin"/>
        </w:r>
        <w:r>
          <w:instrText xml:space="preserve"> PAGEREF _Toc22367 \h </w:instrText>
        </w:r>
        <w:r>
          <w:fldChar w:fldCharType="separate"/>
        </w:r>
        <w:r>
          <w:t>71</w:t>
        </w:r>
        <w:r>
          <w:fldChar w:fldCharType="end"/>
        </w:r>
      </w:hyperlink>
    </w:p>
    <w:p>
      <w:pPr>
        <w:pStyle w:val="TOC2"/>
        <w:tabs>
          <w:tab w:val="right" w:leader="dot" w:pos="8306"/>
        </w:tabs>
      </w:pPr>
      <w:hyperlink w:anchor="_Toc23037" w:history="1">
        <w:r>
          <w:rPr>
            <w:rFonts w:ascii="仿宋" w:eastAsia="仿宋" w:hAnsi="仿宋" w:cs="仿宋" w:hint="eastAsia"/>
            <w:lang w:eastAsia="zh-CN"/>
          </w:rPr>
          <w:t>(三)、营销渠道与策略</w:t>
        </w:r>
        <w:r>
          <w:tab/>
        </w:r>
        <w:r>
          <w:fldChar w:fldCharType="begin"/>
        </w:r>
        <w:r>
          <w:instrText xml:space="preserve"> PAGEREF _Toc23037 \h </w:instrText>
        </w:r>
        <w:r>
          <w:fldChar w:fldCharType="separate"/>
        </w:r>
        <w:r>
          <w:t>73</w:t>
        </w:r>
        <w:r>
          <w:fldChar w:fldCharType="end"/>
        </w:r>
      </w:hyperlink>
    </w:p>
    <w:p>
      <w:pPr>
        <w:pStyle w:val="TOC2"/>
        <w:tabs>
          <w:tab w:val="right" w:leader="dot" w:pos="8306"/>
        </w:tabs>
      </w:pPr>
      <w:hyperlink w:anchor="_Toc25983" w:history="1">
        <w:r>
          <w:rPr>
            <w:rFonts w:ascii="仿宋" w:eastAsia="仿宋" w:hAnsi="仿宋" w:cs="仿宋" w:hint="eastAsia"/>
            <w:lang w:eastAsia="zh-CN"/>
          </w:rPr>
          <w:t>(四)、推广与宣传活动</w:t>
        </w:r>
        <w:r>
          <w:tab/>
        </w:r>
        <w:r>
          <w:fldChar w:fldCharType="begin"/>
        </w:r>
        <w:r>
          <w:instrText xml:space="preserve"> PAGEREF _Toc25983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91"/>
      <w:r>
        <w:rPr>
          <w:rFonts w:ascii="仿宋" w:eastAsia="仿宋" w:hAnsi="仿宋" w:cs="仿宋" w:hint="eastAsia"/>
          <w:sz w:val="28"/>
          <w:lang w:eastAsia="zh-CN"/>
        </w:rPr>
        <w:t>一、理发、美容服务项目建设单位说明</w:t>
      </w:r>
      <w:bookmarkEnd w:id="2"/>
    </w:p>
    <w:p>
      <w:pPr>
        <w:pStyle w:val="Heading2"/>
        <w:rPr>
          <w:rFonts w:ascii="仿宋" w:eastAsia="仿宋" w:hAnsi="仿宋" w:cs="仿宋" w:hint="eastAsia"/>
          <w:lang w:eastAsia="zh-CN"/>
        </w:rPr>
      </w:pPr>
      <w:bookmarkStart w:id="3" w:name="_Toc8761"/>
      <w:r>
        <w:rPr>
          <w:rFonts w:ascii="仿宋" w:eastAsia="仿宋" w:hAnsi="仿宋" w:cs="仿宋" w:hint="eastAsia"/>
          <w:lang w:eastAsia="zh-CN"/>
        </w:rPr>
        <w:t>(一)、理发、美容服务项目承办单位基本情况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9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理发、美容服务项目承办单位的XXXX，我们着眼于实现可持续的经济效益。通过技术创新和解决方案的提供，公司预计在理发、美容服务项目执行期间将获得可观的收入增长。这一收入来源主要包括理发、美容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同时，我们注重成本控制和效率提升，以确保理发、美容服务项目的可持续盈利。透过精细的管理和资源优化，公司期望实现理发、美容服务项目利润最大化。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理发、美容服务项目实施进行全面的投资评估，包括理发、美容服务项目启动阶段的资金投入和后续运营成本。通过对理发、美容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理发、美容服务项目实施过程中具备足够的资金流动性，公司将进行详尽的现金流分析。这包括资金需求的合理预测、理发、美容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153"/>
      <w:r>
        <w:rPr>
          <w:rFonts w:ascii="仿宋" w:eastAsia="仿宋" w:hAnsi="仿宋" w:cs="仿宋" w:hint="eastAsia"/>
          <w:sz w:val="28"/>
          <w:lang w:eastAsia="zh-CN"/>
        </w:rPr>
        <w:t>二、理发、美容服务项目文档管理</w:t>
      </w:r>
      <w:bookmarkEnd w:id="5"/>
    </w:p>
    <w:p>
      <w:pPr>
        <w:pStyle w:val="Heading2"/>
        <w:rPr>
          <w:rFonts w:ascii="仿宋" w:eastAsia="仿宋" w:hAnsi="仿宋" w:cs="仿宋" w:hint="eastAsia"/>
          <w:lang w:eastAsia="zh-CN"/>
        </w:rPr>
      </w:pPr>
      <w:bookmarkStart w:id="6" w:name="_Toc1812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理发、美容服务项目高度重视文档的质量和准确性，以支持理发、美容服务项目的各项活动和决策。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文档的编制始于理发、美容服务项目计划的初期，我们制定了详细的文档编制计划，明确了每个文档的内容、格式和编写责任人。在理发、美容服务项目启动阶段，我们首先编制了理发、美容服务项目章程，明确定义了理发、美容服务项目的目标、范围、风险等关键要素。随后，理发、美容服务项目团队根据计划陆续编制了需求文档、设计文档、测试文档等各类文档，确保理发、美容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理发、美容服务项目管理中的重要环节，旨在确保理发、美容服务项目文档符合质量标准和理发、美容服务项目需求。在理发、美容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理发、美容服务项目相关利益方和专业领域的专家对文档进行独立审查。这有助于获取更全面、客观的反馈，确保理发、美容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理发、美容服务项目在文档编制与审查方面建立了严格的管理机制，通过规范的流程和多维度的审查，确保理发、美容服务项目文档的质量、准确性和可靠性，为理发、美容服务项目的顺利推进提供了有力支持。</w:t>
      </w:r>
    </w:p>
    <w:p>
      <w:pPr>
        <w:pStyle w:val="Heading2"/>
        <w:ind w:firstLine="560" w:firstLineChars="200"/>
        <w:rPr>
          <w:rFonts w:ascii="仿宋" w:eastAsia="仿宋" w:hAnsi="仿宋" w:cs="仿宋" w:hint="eastAsia"/>
          <w:sz w:val="28"/>
          <w:lang w:eastAsia="zh-CN"/>
        </w:rPr>
      </w:pPr>
      <w:bookmarkStart w:id="7" w:name="_Toc2025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我们通过多渠道发布文档，包括电子邮件、理发、美容服务项目管理平台、内部网站等，以满足不同团队成员的偏好和需求。多渠道发布确保了信息的全面覆盖。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我们采用了精细的权限控制，确保只有授权人员可以访问敏感信息。这种安全措施保护了理发、美容服务项目文档的机密性，防止了未经授权的信息泄露。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4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理发、美容服务项目生命周期中一个至关重要的环节，直接关系到理发、美容服务项目信息的长期保存和历史记录的完整性。在理发、美容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59"/>
      <w:r>
        <w:rPr>
          <w:rFonts w:ascii="仿宋" w:eastAsia="仿宋" w:hAnsi="仿宋" w:cs="仿宋" w:hint="eastAsia"/>
          <w:sz w:val="28"/>
          <w:lang w:eastAsia="zh-CN"/>
        </w:rPr>
        <w:t>三、理发、美容服务项目危机管理</w:t>
      </w:r>
      <w:bookmarkEnd w:id="9"/>
    </w:p>
    <w:p>
      <w:pPr>
        <w:pStyle w:val="Heading2"/>
        <w:rPr>
          <w:rFonts w:ascii="仿宋" w:eastAsia="仿宋" w:hAnsi="仿宋" w:cs="仿宋" w:hint="eastAsia"/>
          <w:lang w:eastAsia="zh-CN"/>
        </w:rPr>
      </w:pPr>
      <w:bookmarkStart w:id="10" w:name="_Toc2010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项目危机管理中，危机预警与识别是确保理发、美容服务项目稳健运行的核心步骤。通过建立全面的监测机制，理发、美容服务项目团队旨在及时发现和理解潜在的风险和危机因素，以便采取及时的预防和应对措施，确保理发、美容服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理发、美容服务项目团队全面分析了整个理发、美容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理发、美容服务项目团队着重于明确定义理发、美容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理发、美容服务项目进展的持续监控，团队能够及时发现潜在问题并作出迅速反应。理发、美容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在这一阶段，团队的专业素养和反应速度将发挥至关重要的作用，以确保潜在危机能够在初期得到有效的处理，最大程度地减轻负面影响。通过危机预警与识别，理发、美容服务项目得以更有序、可控地推进。</w:t>
      </w:r>
    </w:p>
    <w:p>
      <w:pPr>
        <w:pStyle w:val="Heading2"/>
        <w:ind w:firstLine="560" w:firstLineChars="200"/>
        <w:rPr>
          <w:rFonts w:ascii="仿宋" w:eastAsia="仿宋" w:hAnsi="仿宋" w:cs="仿宋" w:hint="eastAsia"/>
          <w:sz w:val="28"/>
          <w:lang w:eastAsia="zh-CN"/>
        </w:rPr>
      </w:pPr>
      <w:bookmarkStart w:id="11" w:name="_Toc2875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在危机发生时，理发、美容服务项目团队立即行动，成立了应急小组。该小组的任务是迅速制定并实施紧急应对措施，以最小化潜在损失。以下是采取的主要措施：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暂停理发、美容服务项目进度：为遏制危机蔓延，理发、美容服务项目暂时停止进行，以便全面评估当前状况。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资源重新分配：重新评估理发、美容服务项目资源的分配，确保最大限度地减小损失。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实时沟通：与关键利益相关者建立实时沟通机制，向他们传递理发、美容服务项目危机的实际状况，保障理发、美容服务项目核心利益。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在紧急应对的同时，理发、美容服务项目团队强调了团队协作和有效沟通的重要性。以下是团队协作的关键举措：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信息共享机制：建立了信息共享平台，确保团队成员能够及时获取理发、美容服务项目危机的实时信息。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领导者沟通：理发、美容服务项目领导者通过定期会议和即时沟通工具，指导团队应对危机，保持团队稳定运行。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随着危机得到初步控制，理发、美容服务项目团队转向制定恢复计划，以确保理发、美容服务项目能够从中迅速恢复。主要恢复计划包括：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修复受损的进度计划：重新评估理发、美容服务项目进度，制定修复计划，确保理发、美容服务项目尽快回归正常进程。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重新调整资源分配：优化资源分配，确保理发、美容服务项目在有限资源下高效运转。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风险管理机制加强：对理发、美容服务项目风险进行全面评估，制定更强化的风险管理策略，以预防未来可能的危机。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7540"/>
      <w:r>
        <w:rPr>
          <w:rFonts w:ascii="仿宋" w:eastAsia="仿宋" w:hAnsi="仿宋" w:cs="仿宋" w:hint="eastAsia"/>
          <w:sz w:val="28"/>
          <w:lang w:eastAsia="zh-CN"/>
        </w:rPr>
        <w:t>四、理发、美容服务项目选址可行性分析</w:t>
      </w:r>
      <w:bookmarkEnd w:id="12"/>
    </w:p>
    <w:p>
      <w:pPr>
        <w:pStyle w:val="Heading2"/>
        <w:rPr>
          <w:rFonts w:ascii="仿宋" w:eastAsia="仿宋" w:hAnsi="仿宋" w:cs="仿宋" w:hint="eastAsia"/>
          <w:lang w:eastAsia="zh-CN"/>
        </w:rPr>
      </w:pPr>
      <w:bookmarkStart w:id="13" w:name="_Toc31831"/>
      <w:r>
        <w:rPr>
          <w:rFonts w:ascii="仿宋" w:eastAsia="仿宋" w:hAnsi="仿宋" w:cs="仿宋" w:hint="eastAsia"/>
          <w:lang w:eastAsia="zh-CN"/>
        </w:rPr>
        <w:t>(一)、理发、美容服务项目选址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该理发、美容服务项目选址位于XX省XX市XX区XXX街道</w:t>
      </w:r>
    </w:p>
    <w:p>
      <w:pPr>
        <w:pStyle w:val="Heading2"/>
        <w:ind w:firstLine="560" w:firstLineChars="200"/>
        <w:rPr>
          <w:rFonts w:ascii="仿宋" w:eastAsia="仿宋" w:hAnsi="仿宋" w:cs="仿宋" w:hint="eastAsia"/>
          <w:sz w:val="28"/>
          <w:lang w:eastAsia="zh-CN"/>
        </w:rPr>
      </w:pPr>
      <w:bookmarkStart w:id="14" w:name="_Toc488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理发、美容服务项目的征地面积将根据理发、美容服务项目的实际规模和需求进行精确规划。具体面积XXX平方米，旨在确保理发、美容服务项目不仅能够满足当前的发展需求，还能够预留空间以适应未来的扩展。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净用地面积是在征地面积基础上去除不可利用面积后的实际可开发用地。具体面积XXX平方米，考虑到环保、交通、安全等多方面因素，以确保理发、美容服务项目在整体利用效率上达到最优。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理发、美容服务项目计划建设的建筑总规模具体面积XXX平方米。这一规模的确定综合考虑了理发、美容服务项目的性质、规模，以及城市规划的相关要求，确保建筑布局与周边环境协调一致。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绿地率是理发、美容服务项目用地中被规划为绿地的比例。具体面积XXX平方米，旨在通过合理规划绿地，改善理发、美容服务项目周边环境，提升居民生活质量，并符合城市整体绿化规划。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容积率是用地上可以建设的建筑总体积与用地面积之比。具体面积XXX，通过合理的容积率规划，确保理发、美容服务项目建筑规模与周边环境和谐共生。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理发、美容服务项目选址与当地城市规划相一致，具体面积XXX平方米。通过与城市规划部门深入沟通，确保理发、美容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理发、美容服务项目选址符合当地产业政策，具体面积XXX平方米。这包括理发、美容服务项目对当地经济的促进作用，以及对相关产业的带动效应，确保理发、美容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用地总体要求必须符合环保和可持续发展的原则，具体面积XXX平方米。通过采用绿色建筑设计、节能减排等措施，确保理发、美容服务项目在建设和运营过程中对环境的影响最小化，达到可持续发展的要求。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确保理发、美容服务项目选址具备必要的公共设施配套，具体面积XXX平方米。这包括交通便利性、教育、医疗等基础设施，以提高居民生活品质，使得理发、美容服务项目选址更具吸引力。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考虑用地总体要求对当地社会稳定性的影响，具体面积XXX平方米。通过深入了解当地社区反馈，确保理发、美容服务项目的选址和建设过程对当地社会和谐稳定产生积极作用。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理发、美容服务项目选址不仅符合法规和规划，还在实际操作中具有可行性。这一全面规划将为理发、美容服务项目的成功实施提供坚实的基础，确保理发、美容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693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发、美容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理发、美容服务项目的设备规划和空间设计中，我们将采取灵活设备布局的措施。设备布局将根据实际需求进行灵活设计，避免不必要的浪费。通过合理规划设备摆放位置，我们将提高设备的利用率，减少设备间距，以确保理发、美容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理发、美容服务项目内部引入共享设施的概念，例如共享会议室、办公区等。通过这种方式，我们可以减少对资源的重复建设，提高资源共享效率，从而减小理发、美容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40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理发、美容服务项目的总图布置中，我们将不同功能区域进行明确的规划，以最大程度满足理发、美容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15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理发、美容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理发、美容服务项目对环境的影响是综合评价的重要因素之一。我们将详细考虑选址周边的自然环境、生态保护区、水源地等情况，确保理发、美容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对选址的评价还需充分考虑当地政府的产业政策和法规。我们将详细了解理发、美容服务项目所在地的相关政策，确保理发、美容服务项目的规划和运营与当地法规相符，降低不必要的法律风险。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考虑到社会稳定性对企业运营的重要性，我们将评估选址地区的社会安全情况、劳工关系、社区反馈等方面，以确保理发、美容服务项目的建设和运营不会受到社会稳定性的负面影响。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最后，我们将综合考虑用地成本，包括土地购置费用、土地开发成本等。通过对用地成本的详细评估，我们能够做出更为精确的经济效益分析，为理发、美容服务项目的投资决策提供有力支持。</w:t>
      </w:r>
    </w:p>
    <w:p>
      <w:pPr>
        <w:pStyle w:val="Heading1"/>
        <w:ind w:firstLine="560" w:firstLineChars="200"/>
        <w:rPr>
          <w:rFonts w:ascii="仿宋" w:eastAsia="仿宋" w:hAnsi="仿宋" w:cs="仿宋" w:hint="eastAsia"/>
          <w:sz w:val="28"/>
          <w:lang w:eastAsia="zh-CN"/>
        </w:rPr>
      </w:pPr>
      <w:bookmarkStart w:id="18" w:name="_Toc1240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081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理发、美容服务项目的技术管理特点体现在其创新导向。通过引入最先进的技术趋势和解决方案，理发、美容服务项目致力于提升科技含量、提高质量和效率水平。这意味着我们将采用最新的工具和方法，确保理发、美容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https://d.book118.com/835033134333011103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理发、美容服务项目规划设计方案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B2589"/>
    <w:rsid w:val="738B25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331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2024-02-07T21:45:00Z</dcterms:created>
  <dcterms:modified xsi:type="dcterms:W3CDTF">2024-02-07T21:45:45Z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A47AB7153A664851B9A1B07DF435A05F_11</vt:lpwstr>
  </property>
  <property fmtid="{D5CDD505-2E9C-101B-9397-08002B2CF9AE}" pid="3" name="KSOProductBuildVer">
    <vt:lpwstr>2052-12.1.0.16250</vt:lpwstr>
  </property>
</Properties>
</file>