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H酸项目构思建设方案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808" w:history="1">
        <w:r>
          <w:rPr>
            <w:rFonts w:ascii="仿宋" w:eastAsia="仿宋" w:hAnsi="仿宋" w:cs="仿宋" w:hint="eastAsia"/>
            <w:lang w:eastAsia="zh-CN"/>
          </w:rPr>
          <w:t>概论</w:t>
        </w:r>
        <w:r>
          <w:tab/>
        </w:r>
        <w:r>
          <w:fldChar w:fldCharType="begin"/>
        </w:r>
        <w:r>
          <w:instrText xml:space="preserve"> PAGEREF _Toc10808 \h </w:instrText>
        </w:r>
        <w:r>
          <w:fldChar w:fldCharType="separate"/>
        </w:r>
        <w:r>
          <w:t>3</w:t>
        </w:r>
        <w:r>
          <w:fldChar w:fldCharType="end"/>
        </w:r>
      </w:hyperlink>
    </w:p>
    <w:p>
      <w:pPr>
        <w:pStyle w:val="TOC1"/>
        <w:tabs>
          <w:tab w:val="right" w:leader="dot" w:pos="8306"/>
        </w:tabs>
      </w:pPr>
      <w:hyperlink w:anchor="_Toc12993" w:history="1">
        <w:r>
          <w:rPr>
            <w:rFonts w:ascii="仿宋" w:eastAsia="仿宋" w:hAnsi="仿宋" w:cs="仿宋" w:hint="eastAsia"/>
            <w:lang w:eastAsia="zh-CN"/>
          </w:rPr>
          <w:t>一、背景、必要性分析</w:t>
        </w:r>
        <w:r>
          <w:tab/>
        </w:r>
        <w:r>
          <w:fldChar w:fldCharType="begin"/>
        </w:r>
        <w:r>
          <w:instrText xml:space="preserve"> PAGEREF _Toc12993 \h </w:instrText>
        </w:r>
        <w:r>
          <w:fldChar w:fldCharType="separate"/>
        </w:r>
        <w:r>
          <w:t>3</w:t>
        </w:r>
        <w:r>
          <w:fldChar w:fldCharType="end"/>
        </w:r>
      </w:hyperlink>
    </w:p>
    <w:p>
      <w:pPr>
        <w:pStyle w:val="TOC2"/>
        <w:tabs>
          <w:tab w:val="right" w:leader="dot" w:pos="8306"/>
        </w:tabs>
      </w:pPr>
      <w:hyperlink w:anchor="_Toc11369" w:history="1">
        <w:r>
          <w:rPr>
            <w:rFonts w:ascii="仿宋" w:eastAsia="仿宋" w:hAnsi="仿宋" w:cs="仿宋" w:hint="eastAsia"/>
            <w:lang w:eastAsia="zh-CN"/>
          </w:rPr>
          <w:t>(一)、项目建设背景</w:t>
        </w:r>
        <w:r>
          <w:tab/>
        </w:r>
        <w:r>
          <w:fldChar w:fldCharType="begin"/>
        </w:r>
        <w:r>
          <w:instrText xml:space="preserve"> PAGEREF _Toc11369 \h </w:instrText>
        </w:r>
        <w:r>
          <w:fldChar w:fldCharType="separate"/>
        </w:r>
        <w:r>
          <w:t>3</w:t>
        </w:r>
        <w:r>
          <w:fldChar w:fldCharType="end"/>
        </w:r>
      </w:hyperlink>
    </w:p>
    <w:p>
      <w:pPr>
        <w:pStyle w:val="TOC2"/>
        <w:tabs>
          <w:tab w:val="right" w:leader="dot" w:pos="8306"/>
        </w:tabs>
      </w:pPr>
      <w:hyperlink w:anchor="_Toc2141" w:history="1">
        <w:r>
          <w:rPr>
            <w:rFonts w:ascii="仿宋" w:eastAsia="仿宋" w:hAnsi="仿宋" w:cs="仿宋" w:hint="eastAsia"/>
            <w:lang w:eastAsia="zh-CN"/>
          </w:rPr>
          <w:t>(二)、必要性分析</w:t>
        </w:r>
        <w:r>
          <w:tab/>
        </w:r>
        <w:r>
          <w:fldChar w:fldCharType="begin"/>
        </w:r>
        <w:r>
          <w:instrText xml:space="preserve"> PAGEREF _Toc2141 \h </w:instrText>
        </w:r>
        <w:r>
          <w:fldChar w:fldCharType="separate"/>
        </w:r>
        <w:r>
          <w:t>4</w:t>
        </w:r>
        <w:r>
          <w:fldChar w:fldCharType="end"/>
        </w:r>
      </w:hyperlink>
    </w:p>
    <w:p>
      <w:pPr>
        <w:pStyle w:val="TOC2"/>
        <w:tabs>
          <w:tab w:val="right" w:leader="dot" w:pos="8306"/>
        </w:tabs>
      </w:pPr>
      <w:hyperlink w:anchor="_Toc20906" w:history="1">
        <w:r>
          <w:rPr>
            <w:rFonts w:ascii="仿宋" w:eastAsia="仿宋" w:hAnsi="仿宋" w:cs="仿宋" w:hint="eastAsia"/>
            <w:lang w:eastAsia="zh-CN"/>
          </w:rPr>
          <w:t>(三)、项目建设有利条件</w:t>
        </w:r>
        <w:r>
          <w:tab/>
        </w:r>
        <w:r>
          <w:fldChar w:fldCharType="begin"/>
        </w:r>
        <w:r>
          <w:instrText xml:space="preserve"> PAGEREF _Toc20906 \h </w:instrText>
        </w:r>
        <w:r>
          <w:fldChar w:fldCharType="separate"/>
        </w:r>
        <w:r>
          <w:t>5</w:t>
        </w:r>
        <w:r>
          <w:fldChar w:fldCharType="end"/>
        </w:r>
      </w:hyperlink>
    </w:p>
    <w:p>
      <w:pPr>
        <w:pStyle w:val="TOC1"/>
        <w:tabs>
          <w:tab w:val="right" w:leader="dot" w:pos="8306"/>
        </w:tabs>
      </w:pPr>
      <w:hyperlink w:anchor="_Toc30329" w:history="1">
        <w:r>
          <w:rPr>
            <w:rFonts w:ascii="仿宋" w:eastAsia="仿宋" w:hAnsi="仿宋" w:cs="仿宋" w:hint="eastAsia"/>
            <w:lang w:eastAsia="zh-CN"/>
          </w:rPr>
          <w:t>二、环境和生态影响分析</w:t>
        </w:r>
        <w:r>
          <w:tab/>
        </w:r>
        <w:r>
          <w:fldChar w:fldCharType="begin"/>
        </w:r>
        <w:r>
          <w:instrText xml:space="preserve"> PAGEREF _Toc30329 \h </w:instrText>
        </w:r>
        <w:r>
          <w:fldChar w:fldCharType="separate"/>
        </w:r>
        <w:r>
          <w:t>7</w:t>
        </w:r>
        <w:r>
          <w:fldChar w:fldCharType="end"/>
        </w:r>
      </w:hyperlink>
    </w:p>
    <w:p>
      <w:pPr>
        <w:pStyle w:val="TOC2"/>
        <w:tabs>
          <w:tab w:val="right" w:leader="dot" w:pos="8306"/>
        </w:tabs>
      </w:pPr>
      <w:hyperlink w:anchor="_Toc32085" w:history="1">
        <w:r>
          <w:rPr>
            <w:rFonts w:ascii="仿宋" w:eastAsia="仿宋" w:hAnsi="仿宋" w:cs="仿宋" w:hint="eastAsia"/>
            <w:lang w:eastAsia="zh-CN"/>
          </w:rPr>
          <w:t>(一)、环境和生态现状</w:t>
        </w:r>
        <w:r>
          <w:tab/>
        </w:r>
        <w:r>
          <w:fldChar w:fldCharType="begin"/>
        </w:r>
        <w:r>
          <w:instrText xml:space="preserve"> PAGEREF _Toc32085 \h </w:instrText>
        </w:r>
        <w:r>
          <w:fldChar w:fldCharType="separate"/>
        </w:r>
        <w:r>
          <w:t>7</w:t>
        </w:r>
        <w:r>
          <w:fldChar w:fldCharType="end"/>
        </w:r>
      </w:hyperlink>
    </w:p>
    <w:p>
      <w:pPr>
        <w:pStyle w:val="TOC2"/>
        <w:tabs>
          <w:tab w:val="right" w:leader="dot" w:pos="8306"/>
        </w:tabs>
      </w:pPr>
      <w:hyperlink w:anchor="_Toc25234" w:history="1">
        <w:r>
          <w:rPr>
            <w:rFonts w:ascii="仿宋" w:eastAsia="仿宋" w:hAnsi="仿宋" w:cs="仿宋" w:hint="eastAsia"/>
            <w:lang w:eastAsia="zh-CN"/>
          </w:rPr>
          <w:t>(二)、生态环境影响分析</w:t>
        </w:r>
        <w:r>
          <w:tab/>
        </w:r>
        <w:r>
          <w:fldChar w:fldCharType="begin"/>
        </w:r>
        <w:r>
          <w:instrText xml:space="preserve"> PAGEREF _Toc25234 \h </w:instrText>
        </w:r>
        <w:r>
          <w:fldChar w:fldCharType="separate"/>
        </w:r>
        <w:r>
          <w:t>8</w:t>
        </w:r>
        <w:r>
          <w:fldChar w:fldCharType="end"/>
        </w:r>
      </w:hyperlink>
    </w:p>
    <w:p>
      <w:pPr>
        <w:pStyle w:val="TOC2"/>
        <w:tabs>
          <w:tab w:val="right" w:leader="dot" w:pos="8306"/>
        </w:tabs>
      </w:pPr>
      <w:hyperlink w:anchor="_Toc30813" w:history="1">
        <w:r>
          <w:rPr>
            <w:rFonts w:ascii="仿宋" w:eastAsia="仿宋" w:hAnsi="仿宋" w:cs="仿宋" w:hint="eastAsia"/>
            <w:lang w:eastAsia="zh-CN"/>
          </w:rPr>
          <w:t>(三)、生态环境保护措施</w:t>
        </w:r>
        <w:r>
          <w:tab/>
        </w:r>
        <w:r>
          <w:fldChar w:fldCharType="begin"/>
        </w:r>
        <w:r>
          <w:instrText xml:space="preserve"> PAGEREF _Toc30813 \h </w:instrText>
        </w:r>
        <w:r>
          <w:fldChar w:fldCharType="separate"/>
        </w:r>
        <w:r>
          <w:t>10</w:t>
        </w:r>
        <w:r>
          <w:fldChar w:fldCharType="end"/>
        </w:r>
      </w:hyperlink>
    </w:p>
    <w:p>
      <w:pPr>
        <w:pStyle w:val="TOC2"/>
        <w:tabs>
          <w:tab w:val="right" w:leader="dot" w:pos="8306"/>
        </w:tabs>
      </w:pPr>
      <w:hyperlink w:anchor="_Toc3500" w:history="1">
        <w:r>
          <w:rPr>
            <w:rFonts w:ascii="仿宋" w:eastAsia="仿宋" w:hAnsi="仿宋" w:cs="仿宋" w:hint="eastAsia"/>
            <w:lang w:eastAsia="zh-CN"/>
          </w:rPr>
          <w:t>(四)、地质灾害影响分析</w:t>
        </w:r>
        <w:r>
          <w:tab/>
        </w:r>
        <w:r>
          <w:fldChar w:fldCharType="begin"/>
        </w:r>
        <w:r>
          <w:instrText xml:space="preserve"> PAGEREF _Toc3500 \h </w:instrText>
        </w:r>
        <w:r>
          <w:fldChar w:fldCharType="separate"/>
        </w:r>
        <w:r>
          <w:t>11</w:t>
        </w:r>
        <w:r>
          <w:fldChar w:fldCharType="end"/>
        </w:r>
      </w:hyperlink>
    </w:p>
    <w:p>
      <w:pPr>
        <w:pStyle w:val="TOC2"/>
        <w:tabs>
          <w:tab w:val="right" w:leader="dot" w:pos="8306"/>
        </w:tabs>
      </w:pPr>
      <w:hyperlink w:anchor="_Toc5150" w:history="1">
        <w:r>
          <w:rPr>
            <w:rFonts w:ascii="仿宋" w:eastAsia="仿宋" w:hAnsi="仿宋" w:cs="仿宋" w:hint="eastAsia"/>
            <w:lang w:eastAsia="zh-CN"/>
          </w:rPr>
          <w:t>(五)、特殊环境影响</w:t>
        </w:r>
        <w:r>
          <w:tab/>
        </w:r>
        <w:r>
          <w:fldChar w:fldCharType="begin"/>
        </w:r>
        <w:r>
          <w:instrText xml:space="preserve"> PAGEREF _Toc5150 \h </w:instrText>
        </w:r>
        <w:r>
          <w:fldChar w:fldCharType="separate"/>
        </w:r>
        <w:r>
          <w:t>13</w:t>
        </w:r>
        <w:r>
          <w:fldChar w:fldCharType="end"/>
        </w:r>
      </w:hyperlink>
    </w:p>
    <w:p>
      <w:pPr>
        <w:pStyle w:val="TOC1"/>
        <w:tabs>
          <w:tab w:val="right" w:leader="dot" w:pos="8306"/>
        </w:tabs>
      </w:pPr>
      <w:hyperlink w:anchor="_Toc3670" w:history="1">
        <w:r>
          <w:rPr>
            <w:rFonts w:ascii="仿宋" w:eastAsia="仿宋" w:hAnsi="仿宋" w:cs="仿宋" w:hint="eastAsia"/>
            <w:lang w:eastAsia="zh-CN"/>
          </w:rPr>
          <w:t>三、财务管理与成本控制</w:t>
        </w:r>
        <w:r>
          <w:tab/>
        </w:r>
        <w:r>
          <w:fldChar w:fldCharType="begin"/>
        </w:r>
        <w:r>
          <w:instrText xml:space="preserve"> PAGEREF _Toc3670 \h </w:instrText>
        </w:r>
        <w:r>
          <w:fldChar w:fldCharType="separate"/>
        </w:r>
        <w:r>
          <w:t>14</w:t>
        </w:r>
        <w:r>
          <w:fldChar w:fldCharType="end"/>
        </w:r>
      </w:hyperlink>
    </w:p>
    <w:p>
      <w:pPr>
        <w:pStyle w:val="TOC2"/>
        <w:tabs>
          <w:tab w:val="right" w:leader="dot" w:pos="8306"/>
        </w:tabs>
      </w:pPr>
      <w:hyperlink w:anchor="_Toc5362" w:history="1">
        <w:r>
          <w:rPr>
            <w:rFonts w:ascii="仿宋" w:eastAsia="仿宋" w:hAnsi="仿宋" w:cs="仿宋" w:hint="eastAsia"/>
            <w:lang w:eastAsia="zh-CN"/>
          </w:rPr>
          <w:t>(一)、财务管理体系建设</w:t>
        </w:r>
        <w:r>
          <w:tab/>
        </w:r>
        <w:r>
          <w:fldChar w:fldCharType="begin"/>
        </w:r>
        <w:r>
          <w:instrText xml:space="preserve"> PAGEREF _Toc5362 \h </w:instrText>
        </w:r>
        <w:r>
          <w:fldChar w:fldCharType="separate"/>
        </w:r>
        <w:r>
          <w:t>14</w:t>
        </w:r>
        <w:r>
          <w:fldChar w:fldCharType="end"/>
        </w:r>
      </w:hyperlink>
    </w:p>
    <w:p>
      <w:pPr>
        <w:pStyle w:val="TOC2"/>
        <w:tabs>
          <w:tab w:val="right" w:leader="dot" w:pos="8306"/>
        </w:tabs>
      </w:pPr>
      <w:hyperlink w:anchor="_Toc1923" w:history="1">
        <w:r>
          <w:rPr>
            <w:rFonts w:ascii="仿宋" w:eastAsia="仿宋" w:hAnsi="仿宋" w:cs="仿宋" w:hint="eastAsia"/>
            <w:lang w:eastAsia="zh-CN"/>
          </w:rPr>
          <w:t>(二)、成本控制措施</w:t>
        </w:r>
        <w:r>
          <w:tab/>
        </w:r>
        <w:r>
          <w:fldChar w:fldCharType="begin"/>
        </w:r>
        <w:r>
          <w:instrText xml:space="preserve"> PAGEREF _Toc1923 \h </w:instrText>
        </w:r>
        <w:r>
          <w:fldChar w:fldCharType="separate"/>
        </w:r>
        <w:r>
          <w:t>15</w:t>
        </w:r>
        <w:r>
          <w:fldChar w:fldCharType="end"/>
        </w:r>
      </w:hyperlink>
    </w:p>
    <w:p>
      <w:pPr>
        <w:pStyle w:val="TOC1"/>
        <w:tabs>
          <w:tab w:val="right" w:leader="dot" w:pos="8306"/>
        </w:tabs>
      </w:pPr>
      <w:hyperlink w:anchor="_Toc10769" w:history="1">
        <w:r>
          <w:rPr>
            <w:rFonts w:ascii="仿宋" w:eastAsia="仿宋" w:hAnsi="仿宋" w:cs="仿宋" w:hint="eastAsia"/>
            <w:lang w:eastAsia="zh-CN"/>
          </w:rPr>
          <w:t>四、项目选址研究</w:t>
        </w:r>
        <w:r>
          <w:tab/>
        </w:r>
        <w:r>
          <w:fldChar w:fldCharType="begin"/>
        </w:r>
        <w:r>
          <w:instrText xml:space="preserve"> PAGEREF _Toc10769 \h </w:instrText>
        </w:r>
        <w:r>
          <w:fldChar w:fldCharType="separate"/>
        </w:r>
        <w:r>
          <w:t>16</w:t>
        </w:r>
        <w:r>
          <w:fldChar w:fldCharType="end"/>
        </w:r>
      </w:hyperlink>
    </w:p>
    <w:p>
      <w:pPr>
        <w:pStyle w:val="TOC2"/>
        <w:tabs>
          <w:tab w:val="right" w:leader="dot" w:pos="8306"/>
        </w:tabs>
      </w:pPr>
      <w:hyperlink w:anchor="_Toc27473" w:history="1">
        <w:r>
          <w:rPr>
            <w:rFonts w:ascii="仿宋" w:eastAsia="仿宋" w:hAnsi="仿宋" w:cs="仿宋" w:hint="eastAsia"/>
            <w:lang w:eastAsia="zh-CN"/>
          </w:rPr>
          <w:t>(一)、项目选址原则</w:t>
        </w:r>
        <w:r>
          <w:tab/>
        </w:r>
        <w:r>
          <w:fldChar w:fldCharType="begin"/>
        </w:r>
        <w:r>
          <w:instrText xml:space="preserve"> PAGEREF _Toc27473 \h </w:instrText>
        </w:r>
        <w:r>
          <w:fldChar w:fldCharType="separate"/>
        </w:r>
        <w:r>
          <w:t>16</w:t>
        </w:r>
        <w:r>
          <w:fldChar w:fldCharType="end"/>
        </w:r>
      </w:hyperlink>
    </w:p>
    <w:p>
      <w:pPr>
        <w:pStyle w:val="TOC2"/>
        <w:tabs>
          <w:tab w:val="right" w:leader="dot" w:pos="8306"/>
        </w:tabs>
      </w:pPr>
      <w:hyperlink w:anchor="_Toc9669" w:history="1">
        <w:r>
          <w:rPr>
            <w:rFonts w:ascii="仿宋" w:eastAsia="仿宋" w:hAnsi="仿宋" w:cs="仿宋" w:hint="eastAsia"/>
            <w:lang w:eastAsia="zh-CN"/>
          </w:rPr>
          <w:t>(二)、项目选址</w:t>
        </w:r>
        <w:r>
          <w:tab/>
        </w:r>
        <w:r>
          <w:fldChar w:fldCharType="begin"/>
        </w:r>
        <w:r>
          <w:instrText xml:space="preserve"> PAGEREF _Toc9669 \h </w:instrText>
        </w:r>
        <w:r>
          <w:fldChar w:fldCharType="separate"/>
        </w:r>
        <w:r>
          <w:t>20</w:t>
        </w:r>
        <w:r>
          <w:fldChar w:fldCharType="end"/>
        </w:r>
      </w:hyperlink>
    </w:p>
    <w:p>
      <w:pPr>
        <w:pStyle w:val="TOC2"/>
        <w:tabs>
          <w:tab w:val="right" w:leader="dot" w:pos="8306"/>
        </w:tabs>
      </w:pPr>
      <w:hyperlink w:anchor="_Toc20735" w:history="1">
        <w:r>
          <w:rPr>
            <w:rFonts w:ascii="仿宋" w:eastAsia="仿宋" w:hAnsi="仿宋" w:cs="仿宋" w:hint="eastAsia"/>
            <w:lang w:eastAsia="zh-CN"/>
          </w:rPr>
          <w:t>(三)、建设条件分析</w:t>
        </w:r>
        <w:r>
          <w:tab/>
        </w:r>
        <w:r>
          <w:fldChar w:fldCharType="begin"/>
        </w:r>
        <w:r>
          <w:instrText xml:space="preserve"> PAGEREF _Toc20735 \h </w:instrText>
        </w:r>
        <w:r>
          <w:fldChar w:fldCharType="separate"/>
        </w:r>
        <w:r>
          <w:t>22</w:t>
        </w:r>
        <w:r>
          <w:fldChar w:fldCharType="end"/>
        </w:r>
      </w:hyperlink>
    </w:p>
    <w:p>
      <w:pPr>
        <w:pStyle w:val="TOC2"/>
        <w:tabs>
          <w:tab w:val="right" w:leader="dot" w:pos="8306"/>
        </w:tabs>
      </w:pPr>
      <w:hyperlink w:anchor="_Toc32767" w:history="1">
        <w:r>
          <w:rPr>
            <w:rFonts w:ascii="仿宋" w:eastAsia="仿宋" w:hAnsi="仿宋" w:cs="仿宋" w:hint="eastAsia"/>
            <w:lang w:eastAsia="zh-CN"/>
          </w:rPr>
          <w:t>(四)、用地控制指标</w:t>
        </w:r>
        <w:r>
          <w:tab/>
        </w:r>
        <w:r>
          <w:fldChar w:fldCharType="begin"/>
        </w:r>
        <w:r>
          <w:instrText xml:space="preserve"> PAGEREF _Toc32767 \h </w:instrText>
        </w:r>
        <w:r>
          <w:fldChar w:fldCharType="separate"/>
        </w:r>
        <w:r>
          <w:t>23</w:t>
        </w:r>
        <w:r>
          <w:fldChar w:fldCharType="end"/>
        </w:r>
      </w:hyperlink>
    </w:p>
    <w:p>
      <w:pPr>
        <w:pStyle w:val="TOC2"/>
        <w:tabs>
          <w:tab w:val="right" w:leader="dot" w:pos="8306"/>
        </w:tabs>
      </w:pPr>
      <w:hyperlink w:anchor="_Toc24480" w:history="1">
        <w:r>
          <w:rPr>
            <w:rFonts w:ascii="仿宋" w:eastAsia="仿宋" w:hAnsi="仿宋" w:cs="仿宋" w:hint="eastAsia"/>
            <w:lang w:eastAsia="zh-CN"/>
          </w:rPr>
          <w:t>(五)、地总体要求</w:t>
        </w:r>
        <w:r>
          <w:tab/>
        </w:r>
        <w:r>
          <w:fldChar w:fldCharType="begin"/>
        </w:r>
        <w:r>
          <w:instrText xml:space="preserve"> PAGEREF _Toc24480 \h </w:instrText>
        </w:r>
        <w:r>
          <w:fldChar w:fldCharType="separate"/>
        </w:r>
        <w:r>
          <w:t>24</w:t>
        </w:r>
        <w:r>
          <w:fldChar w:fldCharType="end"/>
        </w:r>
      </w:hyperlink>
    </w:p>
    <w:p>
      <w:pPr>
        <w:pStyle w:val="TOC2"/>
        <w:tabs>
          <w:tab w:val="right" w:leader="dot" w:pos="8306"/>
        </w:tabs>
      </w:pPr>
      <w:hyperlink w:anchor="_Toc16077" w:history="1">
        <w:r>
          <w:rPr>
            <w:rFonts w:ascii="仿宋" w:eastAsia="仿宋" w:hAnsi="仿宋" w:cs="仿宋" w:hint="eastAsia"/>
            <w:lang w:eastAsia="zh-CN"/>
          </w:rPr>
          <w:t>(六)、节约用地措施</w:t>
        </w:r>
        <w:r>
          <w:tab/>
        </w:r>
        <w:r>
          <w:fldChar w:fldCharType="begin"/>
        </w:r>
        <w:r>
          <w:instrText xml:space="preserve"> PAGEREF _Toc16077 \h </w:instrText>
        </w:r>
        <w:r>
          <w:fldChar w:fldCharType="separate"/>
        </w:r>
        <w:r>
          <w:t>26</w:t>
        </w:r>
        <w:r>
          <w:fldChar w:fldCharType="end"/>
        </w:r>
      </w:hyperlink>
    </w:p>
    <w:p>
      <w:pPr>
        <w:pStyle w:val="TOC2"/>
        <w:tabs>
          <w:tab w:val="right" w:leader="dot" w:pos="8306"/>
        </w:tabs>
      </w:pPr>
      <w:hyperlink w:anchor="_Toc6984" w:history="1">
        <w:r>
          <w:rPr>
            <w:rFonts w:ascii="仿宋" w:eastAsia="仿宋" w:hAnsi="仿宋" w:cs="仿宋" w:hint="eastAsia"/>
            <w:lang w:eastAsia="zh-CN"/>
          </w:rPr>
          <w:t>(七)、选址综合评价</w:t>
        </w:r>
        <w:r>
          <w:tab/>
        </w:r>
        <w:r>
          <w:fldChar w:fldCharType="begin"/>
        </w:r>
        <w:r>
          <w:instrText xml:space="preserve"> PAGEREF _Toc6984 \h </w:instrText>
        </w:r>
        <w:r>
          <w:fldChar w:fldCharType="separate"/>
        </w:r>
        <w:r>
          <w:t>27</w:t>
        </w:r>
        <w:r>
          <w:fldChar w:fldCharType="end"/>
        </w:r>
      </w:hyperlink>
    </w:p>
    <w:p>
      <w:pPr>
        <w:pStyle w:val="TOC1"/>
        <w:tabs>
          <w:tab w:val="right" w:leader="dot" w:pos="8306"/>
        </w:tabs>
      </w:pPr>
      <w:hyperlink w:anchor="_Toc31553" w:history="1">
        <w:r>
          <w:rPr>
            <w:rFonts w:ascii="仿宋" w:eastAsia="仿宋" w:hAnsi="仿宋" w:cs="仿宋" w:hint="eastAsia"/>
            <w:lang w:eastAsia="zh-CN"/>
          </w:rPr>
          <w:t>五、项目监理与质量保证</w:t>
        </w:r>
        <w:r>
          <w:tab/>
        </w:r>
        <w:r>
          <w:fldChar w:fldCharType="begin"/>
        </w:r>
        <w:r>
          <w:instrText xml:space="preserve"> PAGEREF _Toc31553 \h </w:instrText>
        </w:r>
        <w:r>
          <w:fldChar w:fldCharType="separate"/>
        </w:r>
        <w:r>
          <w:t>28</w:t>
        </w:r>
        <w:r>
          <w:fldChar w:fldCharType="end"/>
        </w:r>
      </w:hyperlink>
    </w:p>
    <w:p>
      <w:pPr>
        <w:pStyle w:val="TOC2"/>
        <w:tabs>
          <w:tab w:val="right" w:leader="dot" w:pos="8306"/>
        </w:tabs>
      </w:pPr>
      <w:hyperlink w:anchor="_Toc4298" w:history="1">
        <w:r>
          <w:rPr>
            <w:rFonts w:ascii="仿宋" w:eastAsia="仿宋" w:hAnsi="仿宋" w:cs="仿宋" w:hint="eastAsia"/>
            <w:lang w:eastAsia="zh-CN"/>
          </w:rPr>
          <w:t>(一)、监理体系构建</w:t>
        </w:r>
        <w:r>
          <w:tab/>
        </w:r>
        <w:r>
          <w:fldChar w:fldCharType="begin"/>
        </w:r>
        <w:r>
          <w:instrText xml:space="preserve"> PAGEREF _Toc4298 \h </w:instrText>
        </w:r>
        <w:r>
          <w:fldChar w:fldCharType="separate"/>
        </w:r>
        <w:r>
          <w:t>28</w:t>
        </w:r>
        <w:r>
          <w:fldChar w:fldCharType="end"/>
        </w:r>
      </w:hyperlink>
    </w:p>
    <w:p>
      <w:pPr>
        <w:pStyle w:val="TOC2"/>
        <w:tabs>
          <w:tab w:val="right" w:leader="dot" w:pos="8306"/>
        </w:tabs>
      </w:pPr>
      <w:hyperlink w:anchor="_Toc11972" w:history="1">
        <w:r>
          <w:rPr>
            <w:rFonts w:ascii="仿宋" w:eastAsia="仿宋" w:hAnsi="仿宋" w:cs="仿宋" w:hint="eastAsia"/>
            <w:lang w:eastAsia="zh-CN"/>
          </w:rPr>
          <w:t>(二)、质量保证体系实施</w:t>
        </w:r>
        <w:r>
          <w:tab/>
        </w:r>
        <w:r>
          <w:fldChar w:fldCharType="begin"/>
        </w:r>
        <w:r>
          <w:instrText xml:space="preserve"> PAGEREF _Toc11972 \h </w:instrText>
        </w:r>
        <w:r>
          <w:fldChar w:fldCharType="separate"/>
        </w:r>
        <w:r>
          <w:t>29</w:t>
        </w:r>
        <w:r>
          <w:fldChar w:fldCharType="end"/>
        </w:r>
      </w:hyperlink>
    </w:p>
    <w:p>
      <w:pPr>
        <w:pStyle w:val="TOC2"/>
        <w:tabs>
          <w:tab w:val="right" w:leader="dot" w:pos="8306"/>
        </w:tabs>
      </w:pPr>
      <w:hyperlink w:anchor="_Toc31810" w:history="1">
        <w:r>
          <w:rPr>
            <w:rFonts w:ascii="仿宋" w:eastAsia="仿宋" w:hAnsi="仿宋" w:cs="仿宋" w:hint="eastAsia"/>
            <w:lang w:eastAsia="zh-CN"/>
          </w:rPr>
          <w:t>(三)、监理与质量控制流程</w:t>
        </w:r>
        <w:r>
          <w:tab/>
        </w:r>
        <w:r>
          <w:fldChar w:fldCharType="begin"/>
        </w:r>
        <w:r>
          <w:instrText xml:space="preserve"> PAGEREF _Toc31810 \h </w:instrText>
        </w:r>
        <w:r>
          <w:fldChar w:fldCharType="separate"/>
        </w:r>
        <w:r>
          <w:t>29</w:t>
        </w:r>
        <w:r>
          <w:fldChar w:fldCharType="end"/>
        </w:r>
      </w:hyperlink>
    </w:p>
    <w:p>
      <w:pPr>
        <w:pStyle w:val="TOC1"/>
        <w:tabs>
          <w:tab w:val="right" w:leader="dot" w:pos="8306"/>
        </w:tabs>
      </w:pPr>
      <w:hyperlink w:anchor="_Toc5112" w:history="1">
        <w:r>
          <w:rPr>
            <w:rFonts w:ascii="仿宋" w:eastAsia="仿宋" w:hAnsi="仿宋" w:cs="仿宋" w:hint="eastAsia"/>
            <w:lang w:eastAsia="zh-CN"/>
          </w:rPr>
          <w:t>六、社会影响分析</w:t>
        </w:r>
        <w:r>
          <w:tab/>
        </w:r>
        <w:r>
          <w:fldChar w:fldCharType="begin"/>
        </w:r>
        <w:r>
          <w:instrText xml:space="preserve"> PAGEREF _Toc5112 \h </w:instrText>
        </w:r>
        <w:r>
          <w:fldChar w:fldCharType="separate"/>
        </w:r>
        <w:r>
          <w:t>30</w:t>
        </w:r>
        <w:r>
          <w:fldChar w:fldCharType="end"/>
        </w:r>
      </w:hyperlink>
    </w:p>
    <w:p>
      <w:pPr>
        <w:pStyle w:val="TOC2"/>
        <w:tabs>
          <w:tab w:val="right" w:leader="dot" w:pos="8306"/>
        </w:tabs>
      </w:pPr>
      <w:hyperlink w:anchor="_Toc10486" w:history="1">
        <w:r>
          <w:rPr>
            <w:rFonts w:ascii="仿宋" w:eastAsia="仿宋" w:hAnsi="仿宋" w:cs="仿宋" w:hint="eastAsia"/>
            <w:lang w:eastAsia="zh-CN"/>
          </w:rPr>
          <w:t>(一)、社会影响效果分析</w:t>
        </w:r>
        <w:r>
          <w:tab/>
        </w:r>
        <w:r>
          <w:fldChar w:fldCharType="begin"/>
        </w:r>
        <w:r>
          <w:instrText xml:space="preserve"> PAGEREF _Toc10486 \h </w:instrText>
        </w:r>
        <w:r>
          <w:fldChar w:fldCharType="separate"/>
        </w:r>
        <w:r>
          <w:t>30</w:t>
        </w:r>
        <w:r>
          <w:fldChar w:fldCharType="end"/>
        </w:r>
      </w:hyperlink>
    </w:p>
    <w:p>
      <w:pPr>
        <w:pStyle w:val="TOC2"/>
        <w:tabs>
          <w:tab w:val="right" w:leader="dot" w:pos="8306"/>
        </w:tabs>
      </w:pPr>
      <w:hyperlink w:anchor="_Toc32648" w:history="1">
        <w:r>
          <w:rPr>
            <w:rFonts w:ascii="仿宋" w:eastAsia="仿宋" w:hAnsi="仿宋" w:cs="仿宋" w:hint="eastAsia"/>
            <w:lang w:eastAsia="zh-CN"/>
          </w:rPr>
          <w:t>(二)、社会适应性分析</w:t>
        </w:r>
        <w:r>
          <w:tab/>
        </w:r>
        <w:r>
          <w:fldChar w:fldCharType="begin"/>
        </w:r>
        <w:r>
          <w:instrText xml:space="preserve"> PAGEREF _Toc32648 \h </w:instrText>
        </w:r>
        <w:r>
          <w:fldChar w:fldCharType="separate"/>
        </w:r>
        <w:r>
          <w:t>32</w:t>
        </w:r>
        <w:r>
          <w:fldChar w:fldCharType="end"/>
        </w:r>
      </w:hyperlink>
    </w:p>
    <w:p>
      <w:pPr>
        <w:pStyle w:val="TOC2"/>
        <w:tabs>
          <w:tab w:val="right" w:leader="dot" w:pos="8306"/>
        </w:tabs>
      </w:pPr>
      <w:hyperlink w:anchor="_Toc32096" w:history="1">
        <w:r>
          <w:rPr>
            <w:rFonts w:ascii="仿宋" w:eastAsia="仿宋" w:hAnsi="仿宋" w:cs="仿宋" w:hint="eastAsia"/>
            <w:lang w:eastAsia="zh-CN"/>
          </w:rPr>
          <w:t>(三)、社会风险及对策分析</w:t>
        </w:r>
        <w:r>
          <w:tab/>
        </w:r>
        <w:r>
          <w:fldChar w:fldCharType="begin"/>
        </w:r>
        <w:r>
          <w:instrText xml:space="preserve"> PAGEREF _Toc32096 \h </w:instrText>
        </w:r>
        <w:r>
          <w:fldChar w:fldCharType="separate"/>
        </w:r>
        <w:r>
          <w:t>34</w:t>
        </w:r>
        <w:r>
          <w:fldChar w:fldCharType="end"/>
        </w:r>
      </w:hyperlink>
    </w:p>
    <w:p>
      <w:pPr>
        <w:pStyle w:val="TOC1"/>
        <w:tabs>
          <w:tab w:val="right" w:leader="dot" w:pos="8306"/>
        </w:tabs>
      </w:pPr>
      <w:hyperlink w:anchor="_Toc30873" w:history="1">
        <w:r>
          <w:rPr>
            <w:rFonts w:ascii="仿宋" w:eastAsia="仿宋" w:hAnsi="仿宋" w:cs="仿宋" w:hint="eastAsia"/>
            <w:lang w:eastAsia="zh-CN"/>
          </w:rPr>
          <w:t>七、安全与应急管理</w:t>
        </w:r>
        <w:r>
          <w:tab/>
        </w:r>
        <w:r>
          <w:fldChar w:fldCharType="begin"/>
        </w:r>
        <w:r>
          <w:instrText xml:space="preserve"> PAGEREF _Toc30873 \h </w:instrText>
        </w:r>
        <w:r>
          <w:fldChar w:fldCharType="separate"/>
        </w:r>
        <w:r>
          <w:t>37</w:t>
        </w:r>
        <w:r>
          <w:fldChar w:fldCharType="end"/>
        </w:r>
      </w:hyperlink>
    </w:p>
    <w:p>
      <w:pPr>
        <w:pStyle w:val="TOC2"/>
        <w:tabs>
          <w:tab w:val="right" w:leader="dot" w:pos="8306"/>
        </w:tabs>
      </w:pPr>
      <w:hyperlink w:anchor="_Toc31835" w:history="1">
        <w:r>
          <w:rPr>
            <w:rFonts w:ascii="仿宋" w:eastAsia="仿宋" w:hAnsi="仿宋" w:cs="仿宋" w:hint="eastAsia"/>
            <w:lang w:eastAsia="zh-CN"/>
          </w:rPr>
          <w:t>(一)、安全生产管理</w:t>
        </w:r>
        <w:r>
          <w:tab/>
        </w:r>
        <w:r>
          <w:fldChar w:fldCharType="begin"/>
        </w:r>
        <w:r>
          <w:instrText xml:space="preserve"> PAGEREF _Toc31835 \h </w:instrText>
        </w:r>
        <w:r>
          <w:fldChar w:fldCharType="separate"/>
        </w:r>
        <w:r>
          <w:t>37</w:t>
        </w:r>
        <w:r>
          <w:fldChar w:fldCharType="end"/>
        </w:r>
      </w:hyperlink>
    </w:p>
    <w:p>
      <w:pPr>
        <w:pStyle w:val="TOC2"/>
        <w:tabs>
          <w:tab w:val="right" w:leader="dot" w:pos="8306"/>
        </w:tabs>
      </w:pPr>
      <w:hyperlink w:anchor="_Toc21954" w:history="1">
        <w:r>
          <w:rPr>
            <w:rFonts w:ascii="仿宋" w:eastAsia="仿宋" w:hAnsi="仿宋" w:cs="仿宋" w:hint="eastAsia"/>
            <w:lang w:eastAsia="zh-CN"/>
          </w:rPr>
          <w:t>(二)、应急预案与响应</w:t>
        </w:r>
        <w:r>
          <w:tab/>
        </w:r>
        <w:r>
          <w:fldChar w:fldCharType="begin"/>
        </w:r>
        <w:r>
          <w:instrText xml:space="preserve"> PAGEREF _Toc21954 \h </w:instrText>
        </w:r>
        <w:r>
          <w:fldChar w:fldCharType="separate"/>
        </w:r>
        <w:r>
          <w:t>39</w:t>
        </w:r>
        <w:r>
          <w:fldChar w:fldCharType="end"/>
        </w:r>
      </w:hyperlink>
    </w:p>
    <w:p>
      <w:pPr>
        <w:pStyle w:val="TOC1"/>
        <w:tabs>
          <w:tab w:val="right" w:leader="dot" w:pos="8306"/>
        </w:tabs>
      </w:pPr>
      <w:hyperlink w:anchor="_Toc3261" w:history="1">
        <w:r>
          <w:rPr>
            <w:rFonts w:ascii="仿宋" w:eastAsia="仿宋" w:hAnsi="仿宋" w:cs="仿宋" w:hint="eastAsia"/>
            <w:lang w:eastAsia="zh-CN"/>
          </w:rPr>
          <w:t>八、资金管理与财务规划</w:t>
        </w:r>
        <w:r>
          <w:tab/>
        </w:r>
        <w:r>
          <w:fldChar w:fldCharType="begin"/>
        </w:r>
        <w:r>
          <w:instrText xml:space="preserve"> PAGEREF _Toc3261 \h </w:instrText>
        </w:r>
        <w:r>
          <w:fldChar w:fldCharType="separate"/>
        </w:r>
        <w:r>
          <w:t>40</w:t>
        </w:r>
        <w:r>
          <w:fldChar w:fldCharType="end"/>
        </w:r>
      </w:hyperlink>
    </w:p>
    <w:p>
      <w:pPr>
        <w:pStyle w:val="TOC2"/>
        <w:tabs>
          <w:tab w:val="right" w:leader="dot" w:pos="8306"/>
        </w:tabs>
      </w:pPr>
      <w:hyperlink w:anchor="_Toc2730" w:history="1">
        <w:r>
          <w:rPr>
            <w:rFonts w:ascii="仿宋" w:eastAsia="仿宋" w:hAnsi="仿宋" w:cs="仿宋" w:hint="eastAsia"/>
            <w:lang w:eastAsia="zh-CN"/>
          </w:rPr>
          <w:t>(一)、项目资金来源与筹措</w:t>
        </w:r>
        <w:r>
          <w:tab/>
        </w:r>
        <w:r>
          <w:fldChar w:fldCharType="begin"/>
        </w:r>
        <w:r>
          <w:instrText xml:space="preserve"> PAGEREF _Toc2730 \h </w:instrText>
        </w:r>
        <w:r>
          <w:fldChar w:fldCharType="separate"/>
        </w:r>
        <w:r>
          <w:t>40</w:t>
        </w:r>
        <w:r>
          <w:fldChar w:fldCharType="end"/>
        </w:r>
      </w:hyperlink>
    </w:p>
    <w:p>
      <w:pPr>
        <w:pStyle w:val="TOC2"/>
        <w:tabs>
          <w:tab w:val="right" w:leader="dot" w:pos="8306"/>
        </w:tabs>
      </w:pPr>
      <w:hyperlink w:anchor="_Toc8951" w:history="1">
        <w:r>
          <w:rPr>
            <w:rFonts w:ascii="仿宋" w:eastAsia="仿宋" w:hAnsi="仿宋" w:cs="仿宋" w:hint="eastAsia"/>
            <w:lang w:eastAsia="zh-CN"/>
          </w:rPr>
          <w:t>(二)、资金使用与监管</w:t>
        </w:r>
        <w:r>
          <w:tab/>
        </w:r>
        <w:r>
          <w:fldChar w:fldCharType="begin"/>
        </w:r>
        <w:r>
          <w:instrText xml:space="preserve"> PAGEREF _Toc8951 \h </w:instrText>
        </w:r>
        <w:r>
          <w:fldChar w:fldCharType="separate"/>
        </w:r>
        <w:r>
          <w:t>42</w:t>
        </w:r>
        <w:r>
          <w:fldChar w:fldCharType="end"/>
        </w:r>
      </w:hyperlink>
    </w:p>
    <w:p>
      <w:pPr>
        <w:pStyle w:val="TOC2"/>
        <w:tabs>
          <w:tab w:val="right" w:leader="dot" w:pos="8306"/>
        </w:tabs>
      </w:pPr>
      <w:hyperlink w:anchor="_Toc29637" w:history="1">
        <w:r>
          <w:rPr>
            <w:rFonts w:ascii="仿宋" w:eastAsia="仿宋" w:hAnsi="仿宋" w:cs="仿宋" w:hint="eastAsia"/>
            <w:lang w:eastAsia="zh-CN"/>
          </w:rPr>
          <w:t>(三)、财务规划与预测</w:t>
        </w:r>
        <w:r>
          <w:tab/>
        </w:r>
        <w:r>
          <w:fldChar w:fldCharType="begin"/>
        </w:r>
        <w:r>
          <w:instrText xml:space="preserve"> PAGEREF _Toc29637 \h </w:instrText>
        </w:r>
        <w:r>
          <w:fldChar w:fldCharType="separate"/>
        </w:r>
        <w:r>
          <w:t>43</w:t>
        </w:r>
        <w:r>
          <w:fldChar w:fldCharType="end"/>
        </w:r>
      </w:hyperlink>
    </w:p>
    <w:p>
      <w:pPr>
        <w:pStyle w:val="TOC1"/>
        <w:tabs>
          <w:tab w:val="right" w:leader="dot" w:pos="8306"/>
        </w:tabs>
      </w:pPr>
      <w:hyperlink w:anchor="_Toc1129" w:history="1">
        <w:r>
          <w:rPr>
            <w:rFonts w:ascii="仿宋" w:eastAsia="仿宋" w:hAnsi="仿宋" w:cs="仿宋" w:hint="eastAsia"/>
            <w:lang w:eastAsia="zh-CN"/>
          </w:rPr>
          <w:t>九、环境保护与绿色发展</w:t>
        </w:r>
        <w:r>
          <w:tab/>
        </w:r>
        <w:r>
          <w:fldChar w:fldCharType="begin"/>
        </w:r>
        <w:r>
          <w:instrText xml:space="preserve"> PAGEREF _Toc1129 \h </w:instrText>
        </w:r>
        <w:r>
          <w:fldChar w:fldCharType="separate"/>
        </w:r>
        <w:r>
          <w:t>44</w:t>
        </w:r>
        <w:r>
          <w:fldChar w:fldCharType="end"/>
        </w:r>
      </w:hyperlink>
    </w:p>
    <w:p>
      <w:pPr>
        <w:pStyle w:val="TOC2"/>
        <w:tabs>
          <w:tab w:val="right" w:leader="dot" w:pos="8306"/>
        </w:tabs>
      </w:pPr>
      <w:hyperlink w:anchor="_Toc6342" w:history="1">
        <w:r>
          <w:rPr>
            <w:rFonts w:ascii="仿宋" w:eastAsia="仿宋" w:hAnsi="仿宋" w:cs="仿宋" w:hint="eastAsia"/>
            <w:lang w:eastAsia="zh-CN"/>
          </w:rPr>
          <w:t>(一)、环境保护措施</w:t>
        </w:r>
        <w:r>
          <w:tab/>
        </w:r>
        <w:r>
          <w:fldChar w:fldCharType="begin"/>
        </w:r>
        <w:r>
          <w:instrText xml:space="preserve"> PAGEREF _Toc6342 \h </w:instrText>
        </w:r>
        <w:r>
          <w:fldChar w:fldCharType="separate"/>
        </w:r>
        <w:r>
          <w:t>44</w:t>
        </w:r>
        <w:r>
          <w:fldChar w:fldCharType="end"/>
        </w:r>
      </w:hyperlink>
    </w:p>
    <w:p>
      <w:pPr>
        <w:pStyle w:val="TOC2"/>
        <w:tabs>
          <w:tab w:val="right" w:leader="dot" w:pos="8306"/>
        </w:tabs>
      </w:pPr>
      <w:hyperlink w:anchor="_Toc23172" w:history="1">
        <w:r>
          <w:rPr>
            <w:rFonts w:ascii="仿宋" w:eastAsia="仿宋" w:hAnsi="仿宋" w:cs="仿宋" w:hint="eastAsia"/>
            <w:lang w:eastAsia="zh-CN"/>
          </w:rPr>
          <w:t>(二)、绿色发展与可持续发展策略</w:t>
        </w:r>
        <w:r>
          <w:tab/>
        </w:r>
        <w:r>
          <w:fldChar w:fldCharType="begin"/>
        </w:r>
        <w:r>
          <w:instrText xml:space="preserve"> PAGEREF _Toc23172 \h </w:instrText>
        </w:r>
        <w:r>
          <w:fldChar w:fldCharType="separate"/>
        </w:r>
        <w:r>
          <w:t>46</w:t>
        </w:r>
        <w:r>
          <w:fldChar w:fldCharType="end"/>
        </w:r>
      </w:hyperlink>
    </w:p>
    <w:p>
      <w:pPr>
        <w:pStyle w:val="TOC1"/>
        <w:tabs>
          <w:tab w:val="right" w:leader="dot" w:pos="8306"/>
        </w:tabs>
      </w:pPr>
      <w:hyperlink w:anchor="_Toc25529" w:history="1">
        <w:r>
          <w:rPr>
            <w:rFonts w:ascii="仿宋" w:eastAsia="仿宋" w:hAnsi="仿宋" w:cs="仿宋" w:hint="eastAsia"/>
            <w:lang w:eastAsia="zh-CN"/>
          </w:rPr>
          <w:t>十、土地利用与规划方案</w:t>
        </w:r>
        <w:r>
          <w:tab/>
        </w:r>
        <w:r>
          <w:fldChar w:fldCharType="begin"/>
        </w:r>
        <w:r>
          <w:instrText xml:space="preserve"> PAGEREF _Toc25529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360" w:history="1">
        <w:r>
          <w:rPr>
            <w:rFonts w:ascii="仿宋" w:eastAsia="仿宋" w:hAnsi="仿宋" w:cs="仿宋" w:hint="eastAsia"/>
            <w:lang w:eastAsia="zh-CN"/>
          </w:rPr>
          <w:t>(一)、项目用地情况分析</w:t>
        </w:r>
        <w:r>
          <w:tab/>
        </w:r>
        <w:r>
          <w:fldChar w:fldCharType="begin"/>
        </w:r>
        <w:r>
          <w:instrText xml:space="preserve"> PAGEREF _Toc15360 \h </w:instrText>
        </w:r>
        <w:r>
          <w:fldChar w:fldCharType="separate"/>
        </w:r>
        <w:r>
          <w:t>47</w:t>
        </w:r>
        <w:r>
          <w:fldChar w:fldCharType="end"/>
        </w:r>
      </w:hyperlink>
    </w:p>
    <w:p>
      <w:pPr>
        <w:pStyle w:val="TOC2"/>
        <w:tabs>
          <w:tab w:val="right" w:leader="dot" w:pos="8306"/>
        </w:tabs>
      </w:pPr>
      <w:hyperlink w:anchor="_Toc31207" w:history="1">
        <w:r>
          <w:rPr>
            <w:rFonts w:ascii="仿宋" w:eastAsia="仿宋" w:hAnsi="仿宋" w:cs="仿宋" w:hint="eastAsia"/>
            <w:lang w:eastAsia="zh-CN"/>
          </w:rPr>
          <w:t>(二)、土地利用规划方案</w:t>
        </w:r>
        <w:r>
          <w:tab/>
        </w:r>
        <w:r>
          <w:fldChar w:fldCharType="begin"/>
        </w:r>
        <w:r>
          <w:instrText xml:space="preserve"> PAGEREF _Toc31207 \h </w:instrText>
        </w:r>
        <w:r>
          <w:fldChar w:fldCharType="separate"/>
        </w:r>
        <w:r>
          <w:t>48</w:t>
        </w:r>
        <w:r>
          <w:fldChar w:fldCharType="end"/>
        </w:r>
      </w:hyperlink>
    </w:p>
    <w:p>
      <w:pPr>
        <w:pStyle w:val="TOC1"/>
        <w:tabs>
          <w:tab w:val="right" w:leader="dot" w:pos="8306"/>
        </w:tabs>
      </w:pPr>
      <w:hyperlink w:anchor="_Toc17576" w:history="1">
        <w:r>
          <w:rPr>
            <w:rFonts w:ascii="仿宋" w:eastAsia="仿宋" w:hAnsi="仿宋" w:cs="仿宋" w:hint="eastAsia"/>
            <w:lang w:eastAsia="zh-CN"/>
          </w:rPr>
          <w:t>十一、客户关系管理与市场拓展</w:t>
        </w:r>
        <w:r>
          <w:tab/>
        </w:r>
        <w:r>
          <w:fldChar w:fldCharType="begin"/>
        </w:r>
        <w:r>
          <w:instrText xml:space="preserve"> PAGEREF _Toc17576 \h </w:instrText>
        </w:r>
        <w:r>
          <w:fldChar w:fldCharType="separate"/>
        </w:r>
        <w:r>
          <w:t>49</w:t>
        </w:r>
        <w:r>
          <w:fldChar w:fldCharType="end"/>
        </w:r>
      </w:hyperlink>
    </w:p>
    <w:p>
      <w:pPr>
        <w:pStyle w:val="TOC2"/>
        <w:tabs>
          <w:tab w:val="right" w:leader="dot" w:pos="8306"/>
        </w:tabs>
      </w:pPr>
      <w:hyperlink w:anchor="_Toc3320" w:history="1">
        <w:r>
          <w:rPr>
            <w:rFonts w:ascii="仿宋" w:eastAsia="仿宋" w:hAnsi="仿宋" w:cs="仿宋" w:hint="eastAsia"/>
            <w:lang w:eastAsia="zh-CN"/>
          </w:rPr>
          <w:t>(一)、客户关系管理策略</w:t>
        </w:r>
        <w:r>
          <w:tab/>
        </w:r>
        <w:r>
          <w:fldChar w:fldCharType="begin"/>
        </w:r>
        <w:r>
          <w:instrText xml:space="preserve"> PAGEREF _Toc3320 \h </w:instrText>
        </w:r>
        <w:r>
          <w:fldChar w:fldCharType="separate"/>
        </w:r>
        <w:r>
          <w:t>49</w:t>
        </w:r>
        <w:r>
          <w:fldChar w:fldCharType="end"/>
        </w:r>
      </w:hyperlink>
    </w:p>
    <w:p>
      <w:pPr>
        <w:pStyle w:val="TOC2"/>
        <w:tabs>
          <w:tab w:val="right" w:leader="dot" w:pos="8306"/>
        </w:tabs>
      </w:pPr>
      <w:hyperlink w:anchor="_Toc22658" w:history="1">
        <w:r>
          <w:rPr>
            <w:rFonts w:ascii="仿宋" w:eastAsia="仿宋" w:hAnsi="仿宋" w:cs="仿宋" w:hint="eastAsia"/>
            <w:lang w:eastAsia="zh-CN"/>
          </w:rPr>
          <w:t>(二)、市场拓展方案</w:t>
        </w:r>
        <w:r>
          <w:tab/>
        </w:r>
        <w:r>
          <w:fldChar w:fldCharType="begin"/>
        </w:r>
        <w:r>
          <w:instrText xml:space="preserve"> PAGEREF _Toc22658 \h </w:instrText>
        </w:r>
        <w:r>
          <w:fldChar w:fldCharType="separate"/>
        </w:r>
        <w:r>
          <w:t>51</w:t>
        </w:r>
        <w:r>
          <w:fldChar w:fldCharType="end"/>
        </w:r>
      </w:hyperlink>
    </w:p>
    <w:p>
      <w:pPr>
        <w:pStyle w:val="TOC1"/>
        <w:tabs>
          <w:tab w:val="right" w:leader="dot" w:pos="8306"/>
        </w:tabs>
      </w:pPr>
      <w:hyperlink w:anchor="_Toc28133" w:history="1">
        <w:r>
          <w:rPr>
            <w:rFonts w:ascii="仿宋" w:eastAsia="仿宋" w:hAnsi="仿宋" w:cs="仿宋" w:hint="eastAsia"/>
            <w:lang w:eastAsia="zh-CN"/>
          </w:rPr>
          <w:t>十二、经济效益与社会效益优化</w:t>
        </w:r>
        <w:r>
          <w:tab/>
        </w:r>
        <w:r>
          <w:fldChar w:fldCharType="begin"/>
        </w:r>
        <w:r>
          <w:instrText xml:space="preserve"> PAGEREF _Toc28133 \h </w:instrText>
        </w:r>
        <w:r>
          <w:fldChar w:fldCharType="separate"/>
        </w:r>
        <w:r>
          <w:t>52</w:t>
        </w:r>
        <w:r>
          <w:fldChar w:fldCharType="end"/>
        </w:r>
      </w:hyperlink>
    </w:p>
    <w:p>
      <w:pPr>
        <w:pStyle w:val="TOC2"/>
        <w:tabs>
          <w:tab w:val="right" w:leader="dot" w:pos="8306"/>
        </w:tabs>
      </w:pPr>
      <w:hyperlink w:anchor="_Toc21868" w:history="1">
        <w:r>
          <w:rPr>
            <w:rFonts w:ascii="仿宋" w:eastAsia="仿宋" w:hAnsi="仿宋" w:cs="仿宋" w:hint="eastAsia"/>
            <w:lang w:eastAsia="zh-CN"/>
          </w:rPr>
          <w:t>(一)、经济效益提升策略</w:t>
        </w:r>
        <w:r>
          <w:tab/>
        </w:r>
        <w:r>
          <w:fldChar w:fldCharType="begin"/>
        </w:r>
        <w:r>
          <w:instrText xml:space="preserve"> PAGEREF _Toc21868 \h </w:instrText>
        </w:r>
        <w:r>
          <w:fldChar w:fldCharType="separate"/>
        </w:r>
        <w:r>
          <w:t>52</w:t>
        </w:r>
        <w:r>
          <w:fldChar w:fldCharType="end"/>
        </w:r>
      </w:hyperlink>
    </w:p>
    <w:p>
      <w:pPr>
        <w:pStyle w:val="TOC2"/>
        <w:tabs>
          <w:tab w:val="right" w:leader="dot" w:pos="8306"/>
        </w:tabs>
      </w:pPr>
      <w:hyperlink w:anchor="_Toc14520" w:history="1">
        <w:r>
          <w:rPr>
            <w:rFonts w:ascii="仿宋" w:eastAsia="仿宋" w:hAnsi="仿宋" w:cs="仿宋" w:hint="eastAsia"/>
            <w:lang w:eastAsia="zh-CN"/>
          </w:rPr>
          <w:t>(二)、社会效益增强方案</w:t>
        </w:r>
        <w:r>
          <w:tab/>
        </w:r>
        <w:r>
          <w:fldChar w:fldCharType="begin"/>
        </w:r>
        <w:r>
          <w:instrText xml:space="preserve"> PAGEREF _Toc14520 \h </w:instrText>
        </w:r>
        <w:r>
          <w:fldChar w:fldCharType="separate"/>
        </w:r>
        <w:r>
          <w:t>53</w:t>
        </w:r>
        <w:r>
          <w:fldChar w:fldCharType="end"/>
        </w:r>
      </w:hyperlink>
    </w:p>
    <w:p>
      <w:pPr>
        <w:pStyle w:val="TOC1"/>
        <w:tabs>
          <w:tab w:val="right" w:leader="dot" w:pos="8306"/>
        </w:tabs>
      </w:pPr>
      <w:hyperlink w:anchor="_Toc20062" w:history="1">
        <w:r>
          <w:rPr>
            <w:rFonts w:ascii="仿宋" w:eastAsia="仿宋" w:hAnsi="仿宋" w:cs="仿宋" w:hint="eastAsia"/>
            <w:lang w:eastAsia="zh-CN"/>
          </w:rPr>
          <w:t>十三、创新驱动与持续发展</w:t>
        </w:r>
        <w:r>
          <w:tab/>
        </w:r>
        <w:r>
          <w:fldChar w:fldCharType="begin"/>
        </w:r>
        <w:r>
          <w:instrText xml:space="preserve"> PAGEREF _Toc20062 \h </w:instrText>
        </w:r>
        <w:r>
          <w:fldChar w:fldCharType="separate"/>
        </w:r>
        <w:r>
          <w:t>54</w:t>
        </w:r>
        <w:r>
          <w:fldChar w:fldCharType="end"/>
        </w:r>
      </w:hyperlink>
    </w:p>
    <w:p>
      <w:pPr>
        <w:pStyle w:val="TOC2"/>
        <w:tabs>
          <w:tab w:val="right" w:leader="dot" w:pos="8306"/>
        </w:tabs>
      </w:pPr>
      <w:hyperlink w:anchor="_Toc26425" w:history="1">
        <w:r>
          <w:rPr>
            <w:rFonts w:ascii="仿宋" w:eastAsia="仿宋" w:hAnsi="仿宋" w:cs="仿宋" w:hint="eastAsia"/>
            <w:lang w:eastAsia="zh-CN"/>
          </w:rPr>
          <w:t>(一)、创新驱动战略实施</w:t>
        </w:r>
        <w:r>
          <w:tab/>
        </w:r>
        <w:r>
          <w:fldChar w:fldCharType="begin"/>
        </w:r>
        <w:r>
          <w:instrText xml:space="preserve"> PAGEREF _Toc26425 \h </w:instrText>
        </w:r>
        <w:r>
          <w:fldChar w:fldCharType="separate"/>
        </w:r>
        <w:r>
          <w:t>54</w:t>
        </w:r>
        <w:r>
          <w:fldChar w:fldCharType="end"/>
        </w:r>
      </w:hyperlink>
    </w:p>
    <w:p>
      <w:pPr>
        <w:pStyle w:val="TOC2"/>
        <w:tabs>
          <w:tab w:val="right" w:leader="dot" w:pos="8306"/>
        </w:tabs>
      </w:pPr>
      <w:hyperlink w:anchor="_Toc1519" w:history="1">
        <w:r>
          <w:rPr>
            <w:rFonts w:ascii="仿宋" w:eastAsia="仿宋" w:hAnsi="仿宋" w:cs="仿宋" w:hint="eastAsia"/>
            <w:lang w:eastAsia="zh-CN"/>
          </w:rPr>
          <w:t>(二)、持续发展路径探索</w:t>
        </w:r>
        <w:r>
          <w:tab/>
        </w:r>
        <w:r>
          <w:fldChar w:fldCharType="begin"/>
        </w:r>
        <w:r>
          <w:instrText xml:space="preserve"> PAGEREF _Toc1519 \h </w:instrText>
        </w:r>
        <w:r>
          <w:fldChar w:fldCharType="separate"/>
        </w:r>
        <w:r>
          <w:t>55</w:t>
        </w:r>
        <w:r>
          <w:fldChar w:fldCharType="end"/>
        </w:r>
      </w:hyperlink>
    </w:p>
    <w:p>
      <w:pPr>
        <w:pStyle w:val="TOC1"/>
        <w:tabs>
          <w:tab w:val="right" w:leader="dot" w:pos="8306"/>
        </w:tabs>
      </w:pPr>
      <w:hyperlink w:anchor="_Toc18923" w:history="1">
        <w:r>
          <w:rPr>
            <w:rFonts w:ascii="仿宋" w:eastAsia="仿宋" w:hAnsi="仿宋" w:cs="仿宋" w:hint="eastAsia"/>
            <w:lang w:eastAsia="zh-CN"/>
          </w:rPr>
          <w:t>十四、质量管理与控制</w:t>
        </w:r>
        <w:r>
          <w:tab/>
        </w:r>
        <w:r>
          <w:fldChar w:fldCharType="begin"/>
        </w:r>
        <w:r>
          <w:instrText xml:space="preserve"> PAGEREF _Toc18923 \h </w:instrText>
        </w:r>
        <w:r>
          <w:fldChar w:fldCharType="separate"/>
        </w:r>
        <w:r>
          <w:t>59</w:t>
        </w:r>
        <w:r>
          <w:fldChar w:fldCharType="end"/>
        </w:r>
      </w:hyperlink>
    </w:p>
    <w:p>
      <w:pPr>
        <w:pStyle w:val="TOC2"/>
        <w:tabs>
          <w:tab w:val="right" w:leader="dot" w:pos="8306"/>
        </w:tabs>
      </w:pPr>
      <w:hyperlink w:anchor="_Toc18896" w:history="1">
        <w:r>
          <w:rPr>
            <w:rFonts w:ascii="仿宋" w:eastAsia="仿宋" w:hAnsi="仿宋" w:cs="仿宋" w:hint="eastAsia"/>
            <w:lang w:eastAsia="zh-CN"/>
          </w:rPr>
          <w:t>(一)、质量管理体系建设</w:t>
        </w:r>
        <w:r>
          <w:tab/>
        </w:r>
        <w:r>
          <w:fldChar w:fldCharType="begin"/>
        </w:r>
        <w:r>
          <w:instrText xml:space="preserve"> PAGEREF _Toc18896 \h </w:instrText>
        </w:r>
        <w:r>
          <w:fldChar w:fldCharType="separate"/>
        </w:r>
        <w:r>
          <w:t>59</w:t>
        </w:r>
        <w:r>
          <w:fldChar w:fldCharType="end"/>
        </w:r>
      </w:hyperlink>
    </w:p>
    <w:p>
      <w:pPr>
        <w:pStyle w:val="TOC2"/>
        <w:tabs>
          <w:tab w:val="right" w:leader="dot" w:pos="8306"/>
        </w:tabs>
      </w:pPr>
      <w:hyperlink w:anchor="_Toc8711" w:history="1">
        <w:r>
          <w:rPr>
            <w:rFonts w:ascii="仿宋" w:eastAsia="仿宋" w:hAnsi="仿宋" w:cs="仿宋" w:hint="eastAsia"/>
            <w:lang w:eastAsia="zh-CN"/>
          </w:rPr>
          <w:t>(二)、质量控制措施</w:t>
        </w:r>
        <w:r>
          <w:tab/>
        </w:r>
        <w:r>
          <w:fldChar w:fldCharType="begin"/>
        </w:r>
        <w:r>
          <w:instrText xml:space="preserve"> PAGEREF _Toc8711 \h </w:instrText>
        </w:r>
        <w:r>
          <w:fldChar w:fldCharType="separate"/>
        </w:r>
        <w:r>
          <w:t>61</w:t>
        </w:r>
        <w:r>
          <w:fldChar w:fldCharType="end"/>
        </w:r>
      </w:hyperlink>
    </w:p>
    <w:p>
      <w:pPr>
        <w:pStyle w:val="TOC1"/>
        <w:tabs>
          <w:tab w:val="right" w:leader="dot" w:pos="8306"/>
        </w:tabs>
      </w:pPr>
      <w:hyperlink w:anchor="_Toc8028" w:history="1">
        <w:r>
          <w:rPr>
            <w:rFonts w:ascii="仿宋" w:eastAsia="仿宋" w:hAnsi="仿宋" w:cs="仿宋" w:hint="eastAsia"/>
            <w:lang w:eastAsia="zh-CN"/>
          </w:rPr>
          <w:t>十五、人力资源管理与开发</w:t>
        </w:r>
        <w:r>
          <w:tab/>
        </w:r>
        <w:r>
          <w:fldChar w:fldCharType="begin"/>
        </w:r>
        <w:r>
          <w:instrText xml:space="preserve"> PAGEREF _Toc8028 \h </w:instrText>
        </w:r>
        <w:r>
          <w:fldChar w:fldCharType="separate"/>
        </w:r>
        <w:r>
          <w:t>62</w:t>
        </w:r>
        <w:r>
          <w:fldChar w:fldCharType="end"/>
        </w:r>
      </w:hyperlink>
    </w:p>
    <w:p>
      <w:pPr>
        <w:pStyle w:val="TOC2"/>
        <w:tabs>
          <w:tab w:val="right" w:leader="dot" w:pos="8306"/>
        </w:tabs>
      </w:pPr>
      <w:hyperlink w:anchor="_Toc11363" w:history="1">
        <w:r>
          <w:rPr>
            <w:rFonts w:ascii="仿宋" w:eastAsia="仿宋" w:hAnsi="仿宋" w:cs="仿宋" w:hint="eastAsia"/>
            <w:lang w:eastAsia="zh-CN"/>
          </w:rPr>
          <w:t>(一)、人力资源规划</w:t>
        </w:r>
        <w:r>
          <w:tab/>
        </w:r>
        <w:r>
          <w:fldChar w:fldCharType="begin"/>
        </w:r>
        <w:r>
          <w:instrText xml:space="preserve"> PAGEREF _Toc11363 \h </w:instrText>
        </w:r>
        <w:r>
          <w:fldChar w:fldCharType="separate"/>
        </w:r>
        <w:r>
          <w:t>62</w:t>
        </w:r>
        <w:r>
          <w:fldChar w:fldCharType="end"/>
        </w:r>
      </w:hyperlink>
    </w:p>
    <w:p>
      <w:pPr>
        <w:pStyle w:val="TOC2"/>
        <w:tabs>
          <w:tab w:val="right" w:leader="dot" w:pos="8306"/>
        </w:tabs>
      </w:pPr>
      <w:hyperlink w:anchor="_Toc29037" w:history="1">
        <w:r>
          <w:rPr>
            <w:rFonts w:ascii="仿宋" w:eastAsia="仿宋" w:hAnsi="仿宋" w:cs="仿宋" w:hint="eastAsia"/>
            <w:lang w:eastAsia="zh-CN"/>
          </w:rPr>
          <w:t>(二)、人力资源开发与培训</w:t>
        </w:r>
        <w:r>
          <w:tab/>
        </w:r>
        <w:r>
          <w:fldChar w:fldCharType="begin"/>
        </w:r>
        <w:r>
          <w:instrText xml:space="preserve"> PAGEREF _Toc29037 \h </w:instrText>
        </w:r>
        <w:r>
          <w:fldChar w:fldCharType="separate"/>
        </w:r>
        <w:r>
          <w:t>64</w:t>
        </w:r>
        <w:r>
          <w:fldChar w:fldCharType="end"/>
        </w:r>
      </w:hyperlink>
    </w:p>
    <w:p>
      <w:pPr>
        <w:pStyle w:val="TOC1"/>
        <w:tabs>
          <w:tab w:val="right" w:leader="dot" w:pos="8306"/>
        </w:tabs>
      </w:pPr>
      <w:hyperlink w:anchor="_Toc11356" w:history="1">
        <w:r>
          <w:rPr>
            <w:rFonts w:ascii="仿宋" w:eastAsia="仿宋" w:hAnsi="仿宋" w:cs="仿宋" w:hint="eastAsia"/>
            <w:lang w:eastAsia="zh-CN"/>
          </w:rPr>
          <w:t>十六、法律法规与政策遵循</w:t>
        </w:r>
        <w:r>
          <w:tab/>
        </w:r>
        <w:r>
          <w:fldChar w:fldCharType="begin"/>
        </w:r>
        <w:r>
          <w:instrText xml:space="preserve"> PAGEREF _Toc11356 \h </w:instrText>
        </w:r>
        <w:r>
          <w:fldChar w:fldCharType="separate"/>
        </w:r>
        <w:r>
          <w:t>66</w:t>
        </w:r>
        <w:r>
          <w:fldChar w:fldCharType="end"/>
        </w:r>
      </w:hyperlink>
    </w:p>
    <w:p>
      <w:pPr>
        <w:pStyle w:val="TOC2"/>
        <w:tabs>
          <w:tab w:val="right" w:leader="dot" w:pos="8306"/>
        </w:tabs>
      </w:pPr>
      <w:hyperlink w:anchor="_Toc12825" w:history="1">
        <w:r>
          <w:rPr>
            <w:rFonts w:ascii="仿宋" w:eastAsia="仿宋" w:hAnsi="仿宋" w:cs="仿宋" w:hint="eastAsia"/>
            <w:lang w:eastAsia="zh-CN"/>
          </w:rPr>
          <w:t>(一)、法律法规遵守</w:t>
        </w:r>
        <w:r>
          <w:tab/>
        </w:r>
        <w:r>
          <w:fldChar w:fldCharType="begin"/>
        </w:r>
        <w:r>
          <w:instrText xml:space="preserve"> PAGEREF _Toc12825 \h </w:instrText>
        </w:r>
        <w:r>
          <w:fldChar w:fldCharType="separate"/>
        </w:r>
        <w:r>
          <w:t>66</w:t>
        </w:r>
        <w:r>
          <w:fldChar w:fldCharType="end"/>
        </w:r>
      </w:hyperlink>
    </w:p>
    <w:p>
      <w:pPr>
        <w:pStyle w:val="TOC2"/>
        <w:tabs>
          <w:tab w:val="right" w:leader="dot" w:pos="8306"/>
        </w:tabs>
      </w:pPr>
      <w:hyperlink w:anchor="_Toc16186" w:history="1">
        <w:r>
          <w:rPr>
            <w:rFonts w:ascii="仿宋" w:eastAsia="仿宋" w:hAnsi="仿宋" w:cs="仿宋" w:hint="eastAsia"/>
            <w:lang w:eastAsia="zh-CN"/>
          </w:rPr>
          <w:t>(二)、政策导向与利用</w:t>
        </w:r>
        <w:r>
          <w:tab/>
        </w:r>
        <w:r>
          <w:fldChar w:fldCharType="begin"/>
        </w:r>
        <w:r>
          <w:instrText xml:space="preserve"> PAGEREF _Toc16186 \h </w:instrText>
        </w:r>
        <w:r>
          <w:fldChar w:fldCharType="separate"/>
        </w:r>
        <w:r>
          <w:t>67</w:t>
        </w:r>
        <w:r>
          <w:fldChar w:fldCharType="end"/>
        </w:r>
      </w:hyperlink>
    </w:p>
    <w:p>
      <w:pPr>
        <w:pStyle w:val="TOC1"/>
        <w:tabs>
          <w:tab w:val="right" w:leader="dot" w:pos="8306"/>
        </w:tabs>
      </w:pPr>
      <w:hyperlink w:anchor="_Toc14077" w:history="1">
        <w:r>
          <w:rPr>
            <w:rFonts w:ascii="仿宋" w:eastAsia="仿宋" w:hAnsi="仿宋" w:cs="仿宋" w:hint="eastAsia"/>
            <w:lang w:eastAsia="zh-CN"/>
          </w:rPr>
          <w:t>十七、成果转化与推广应用</w:t>
        </w:r>
        <w:r>
          <w:tab/>
        </w:r>
        <w:r>
          <w:fldChar w:fldCharType="begin"/>
        </w:r>
        <w:r>
          <w:instrText xml:space="preserve"> PAGEREF _Toc14077 \h </w:instrText>
        </w:r>
        <w:r>
          <w:fldChar w:fldCharType="separate"/>
        </w:r>
        <w:r>
          <w:t>68</w:t>
        </w:r>
        <w:r>
          <w:fldChar w:fldCharType="end"/>
        </w:r>
      </w:hyperlink>
    </w:p>
    <w:p>
      <w:pPr>
        <w:pStyle w:val="TOC2"/>
        <w:tabs>
          <w:tab w:val="right" w:leader="dot" w:pos="8306"/>
        </w:tabs>
      </w:pPr>
      <w:hyperlink w:anchor="_Toc17332" w:history="1">
        <w:r>
          <w:rPr>
            <w:rFonts w:ascii="仿宋" w:eastAsia="仿宋" w:hAnsi="仿宋" w:cs="仿宋" w:hint="eastAsia"/>
            <w:lang w:eastAsia="zh-CN"/>
          </w:rPr>
          <w:t>(一)、成果转化策略制定</w:t>
        </w:r>
        <w:r>
          <w:tab/>
        </w:r>
        <w:r>
          <w:fldChar w:fldCharType="begin"/>
        </w:r>
        <w:r>
          <w:instrText xml:space="preserve"> PAGEREF _Toc17332 \h </w:instrText>
        </w:r>
        <w:r>
          <w:fldChar w:fldCharType="separate"/>
        </w:r>
        <w:r>
          <w:t>68</w:t>
        </w:r>
        <w:r>
          <w:fldChar w:fldCharType="end"/>
        </w:r>
      </w:hyperlink>
    </w:p>
    <w:p>
      <w:pPr>
        <w:pStyle w:val="TOC2"/>
        <w:tabs>
          <w:tab w:val="right" w:leader="dot" w:pos="8306"/>
        </w:tabs>
      </w:pPr>
      <w:hyperlink w:anchor="_Toc3393" w:history="1">
        <w:r>
          <w:rPr>
            <w:rFonts w:ascii="仿宋" w:eastAsia="仿宋" w:hAnsi="仿宋" w:cs="仿宋" w:hint="eastAsia"/>
            <w:lang w:eastAsia="zh-CN"/>
          </w:rPr>
          <w:t>(二)、成果推广应用方案</w:t>
        </w:r>
        <w:r>
          <w:tab/>
        </w:r>
        <w:r>
          <w:fldChar w:fldCharType="begin"/>
        </w:r>
        <w:r>
          <w:instrText xml:space="preserve"> PAGEREF _Toc3393 \h </w:instrText>
        </w:r>
        <w:r>
          <w:fldChar w:fldCharType="separate"/>
        </w:r>
        <w:r>
          <w:t>69</w:t>
        </w:r>
        <w:r>
          <w:fldChar w:fldCharType="end"/>
        </w:r>
      </w:hyperlink>
    </w:p>
    <w:p>
      <w:pPr>
        <w:pStyle w:val="TOC1"/>
        <w:tabs>
          <w:tab w:val="right" w:leader="dot" w:pos="8306"/>
        </w:tabs>
      </w:pPr>
      <w:hyperlink w:anchor="_Toc15985" w:history="1">
        <w:r>
          <w:rPr>
            <w:rFonts w:ascii="仿宋" w:eastAsia="仿宋" w:hAnsi="仿宋" w:cs="仿宋" w:hint="eastAsia"/>
            <w:lang w:eastAsia="zh-CN"/>
          </w:rPr>
          <w:t>十八、产业协同与集群发展</w:t>
        </w:r>
        <w:r>
          <w:tab/>
        </w:r>
        <w:r>
          <w:fldChar w:fldCharType="begin"/>
        </w:r>
        <w:r>
          <w:instrText xml:space="preserve"> PAGEREF _Toc15985 \h </w:instrText>
        </w:r>
        <w:r>
          <w:fldChar w:fldCharType="separate"/>
        </w:r>
        <w:r>
          <w:t>71</w:t>
        </w:r>
        <w:r>
          <w:fldChar w:fldCharType="end"/>
        </w:r>
      </w:hyperlink>
    </w:p>
    <w:p>
      <w:pPr>
        <w:pStyle w:val="TOC2"/>
        <w:tabs>
          <w:tab w:val="right" w:leader="dot" w:pos="8306"/>
        </w:tabs>
      </w:pPr>
      <w:hyperlink w:anchor="_Toc10888" w:history="1">
        <w:r>
          <w:rPr>
            <w:rFonts w:ascii="仿宋" w:eastAsia="仿宋" w:hAnsi="仿宋" w:cs="仿宋" w:hint="eastAsia"/>
            <w:lang w:eastAsia="zh-CN"/>
          </w:rPr>
          <w:t>(一)、产业协同机制建设</w:t>
        </w:r>
        <w:r>
          <w:tab/>
        </w:r>
        <w:r>
          <w:fldChar w:fldCharType="begin"/>
        </w:r>
        <w:r>
          <w:instrText xml:space="preserve"> PAGEREF _Toc10888 \h </w:instrText>
        </w:r>
        <w:r>
          <w:fldChar w:fldCharType="separate"/>
        </w:r>
        <w:r>
          <w:t>71</w:t>
        </w:r>
        <w:r>
          <w:fldChar w:fldCharType="end"/>
        </w:r>
      </w:hyperlink>
    </w:p>
    <w:p>
      <w:pPr>
        <w:pStyle w:val="TOC2"/>
        <w:tabs>
          <w:tab w:val="right" w:leader="dot" w:pos="8306"/>
        </w:tabs>
      </w:pPr>
      <w:hyperlink w:anchor="_Toc11199" w:history="1">
        <w:r>
          <w:rPr>
            <w:rFonts w:ascii="仿宋" w:eastAsia="仿宋" w:hAnsi="仿宋" w:cs="仿宋" w:hint="eastAsia"/>
            <w:lang w:eastAsia="zh-CN"/>
          </w:rPr>
          <w:t>(二)、产业集群培育与发展</w:t>
        </w:r>
        <w:r>
          <w:tab/>
        </w:r>
        <w:r>
          <w:fldChar w:fldCharType="begin"/>
        </w:r>
        <w:r>
          <w:instrText xml:space="preserve"> PAGEREF _Toc11199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8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993"/>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1136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H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H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141"/>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在全球经济快速发展和科技日新月异的今天，市场对创新技术和环保解决方案的需求日益增长。H酸项目恰好聚焦于这一趋势，提供涵盖人工智能、大数据分析和可持续能源等领域的高效、先进产品和服务。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H酸项目在其专注的领域内，特别是在人工智能和数据科学方面，有望推动显著的技术革新。项目的研发活动不仅有望孕育出改变行业运作方式的新技术，还可能在长远中影响整个技术生态系统。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H酸项目还致力于提升当地居民的技能和就业能力，通过与当地教育机构合作提供培训和教育机会，从而提高社区整体的生活水平和社会福祉。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H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906"/>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H酸项目的建设和发展得益于一系列有利条件，这些条件涵盖了技术优势、市场潜力、政策支持、人力资源、基础设施以及投资和合作伙伴的支持，共同构成了项目成功的坚实基础。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H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H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30329"/>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2085"/>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H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25234"/>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H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H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空气质量和气候影响：H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30813"/>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H酸项目将举办环保教育研讨会，向员工和当地社区普及环保知识，提升对环境保护重要性的认识。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3500"/>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在H酸项目启动前，将进行一系列深入的地质调查，包括钻探和土壤取样，以深入了解项目区域的地层结构和土壤组成。特别是对于土壤的承载能力和地下水位的深度进行详细评估。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https://d.book118.com/835113021244011114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H酸项目构思建设方案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F551834"/>
    <w:rsid w:val="7F5518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35113021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2024-02-19T03:24:00Z</dcterms:created>
  <dcterms:modified xsi:type="dcterms:W3CDTF">2024-02-19T03:25:04Z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7338284FC6624CA8AE0022E11DDE2756_11</vt:lpwstr>
  </property>
  <property fmtid="{D5CDD505-2E9C-101B-9397-08002B2CF9AE}" pid="3" name="KSOProductBuildVer">
    <vt:lpwstr>2052-12.1.0.16250</vt:lpwstr>
  </property>
</Properties>
</file>