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56" w:line="221" w:lineRule="auto"/>
        <w:ind w:left="2609"/>
        <w:outlineLvl w:val="0"/>
        <w:rPr>
          <w:rFonts w:ascii="黑体" w:eastAsia="黑体" w:hAnsi="黑体" w:cs="黑体"/>
          <w:sz w:val="28"/>
          <w:szCs w:val="28"/>
        </w:rPr>
      </w:pPr>
      <w:r>
        <w:rPr>
          <w:rFonts w:ascii="黑体" w:eastAsia="黑体" w:hAnsi="黑体" w:cs="黑体"/>
          <w:spacing w:val="12"/>
          <w:sz w:val="28"/>
          <w:szCs w:val="28"/>
        </w:rPr>
        <w:t>宁夏达标名校2024届高考临考冲刺化学试卷</w:t>
      </w:r>
    </w:p>
    <w:p>
      <w:pPr>
        <w:pStyle w:val="BodyText"/>
        <w:spacing w:before="164" w:line="219" w:lineRule="auto"/>
        <w:ind w:left="20"/>
      </w:pPr>
      <w:r>
        <w:rPr>
          <w:spacing w:val="-8"/>
        </w:rPr>
        <w:t>考生请注意：</w:t>
      </w:r>
    </w:p>
    <w:p>
      <w:pPr>
        <w:pStyle w:val="BodyText"/>
        <w:spacing w:before="60" w:line="219" w:lineRule="auto"/>
      </w:pPr>
      <w:r>
        <w:t>1. 答题前请将考场、试室号、座位号、考生号、姓名写在试卷密封线内，不得在试卷上作任何标记。</w:t>
      </w:r>
    </w:p>
    <w:p>
      <w:pPr>
        <w:pStyle w:val="BodyText"/>
        <w:spacing w:before="69" w:line="239" w:lineRule="auto"/>
        <w:ind w:left="10" w:firstLine="10"/>
      </w:pPr>
      <w:r>
        <w:t>2.</w:t>
      </w:r>
      <w:r>
        <w:rPr>
          <w:spacing w:val="-35"/>
        </w:rPr>
        <w:t xml:space="preserve"> </w:t>
      </w:r>
      <w:r>
        <w:t>第一部分选择题每小题选出答案后，需将答案写在试卷指定的括号内</w:t>
      </w:r>
      <w:r>
        <w:rPr>
          <w:spacing w:val="-1"/>
        </w:rPr>
        <w:t>，第二部分非选择题答案写在试卷题目指定的</w:t>
      </w:r>
      <w:r>
        <w:t xml:space="preserve"> </w:t>
      </w:r>
      <w:r>
        <w:rPr>
          <w:spacing w:val="-8"/>
        </w:rPr>
        <w:t>位置上。</w:t>
      </w:r>
    </w:p>
    <w:p>
      <w:pPr>
        <w:pStyle w:val="BodyText"/>
        <w:spacing w:before="76" w:line="219" w:lineRule="auto"/>
        <w:ind w:left="20"/>
      </w:pPr>
      <w:r>
        <w:t>3. 考生必须保证答题卡的整洁。考试结束后，请将本试卷和答题卡</w:t>
      </w:r>
      <w:r>
        <w:rPr>
          <w:spacing w:val="-1"/>
        </w:rPr>
        <w:t>一并交回。</w:t>
      </w:r>
    </w:p>
    <w:p>
      <w:pPr>
        <w:spacing w:line="312" w:lineRule="auto"/>
      </w:pPr>
    </w:p>
    <w:p>
      <w:pPr>
        <w:pStyle w:val="BodyText"/>
        <w:spacing w:before="69" w:line="219" w:lineRule="auto"/>
        <w:ind w:left="20"/>
      </w:pPr>
      <w:r>
        <w:rPr>
          <w:spacing w:val="5"/>
        </w:rPr>
        <w:t>一、选择题(共包括22个小题。每小题均只有一个符合题意的选项)</w:t>
      </w:r>
    </w:p>
    <w:p>
      <w:pPr>
        <w:pStyle w:val="BodyText"/>
        <w:spacing w:before="132" w:line="212" w:lineRule="auto"/>
        <w:ind w:left="20"/>
      </w:pPr>
      <w:r>
        <w:rPr>
          <w:spacing w:val="2"/>
        </w:rPr>
        <w:t>1、合成一种用于合成γ分泌调节剂的药物中间体，</w:t>
      </w:r>
      <w:r>
        <w:rPr>
          <w:spacing w:val="1"/>
        </w:rPr>
        <w:t>其合成的关键一步如图。下列有关化合物甲、乙的说法正确的是</w:t>
      </w:r>
    </w:p>
    <w:p>
      <w:pPr>
        <w:spacing w:line="445" w:lineRule="auto"/>
      </w:pPr>
    </w:p>
    <w:p>
      <w:pPr>
        <w:spacing w:before="1" w:line="2030" w:lineRule="exact"/>
        <w:ind w:firstLine="120"/>
      </w:pPr>
      <w:r>
        <w:rPr>
          <w:position w:val="-4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 2" o:spid="_x0000_i1025" type="#_x0000_t75" style="width:210.44pt;height:101.51pt;mso-wrap-distance-left:0;mso-wrap-distance-right:0" o:preferrelative="t" filled="f" stroked="f">
            <v:fill o:detectmouseclick="t"/>
            <v:imagedata r:id="rId4" o:title=""/>
            <v:path o:extrusionok="f"/>
            <o:lock v:ext="edit" aspectratio="f"/>
          </v:shape>
        </w:pict>
      </w:r>
    </w:p>
    <w:p>
      <w:pPr>
        <w:pStyle w:val="BodyText"/>
        <w:spacing w:before="250" w:line="221" w:lineRule="auto"/>
        <w:ind w:left="20"/>
      </w:pPr>
      <w:r>
        <w:rPr>
          <w:rFonts w:ascii="Times New Roman" w:eastAsia="Times New Roman" w:hAnsi="Times New Roman" w:cs="Times New Roman"/>
          <w:spacing w:val="-3"/>
        </w:rPr>
        <w:t xml:space="preserve">A.   </w:t>
      </w:r>
      <w:r>
        <w:rPr>
          <w:spacing w:val="-3"/>
        </w:rPr>
        <w:t>甲→</w:t>
      </w:r>
      <w:r>
        <w:rPr>
          <w:spacing w:val="-61"/>
        </w:rPr>
        <w:t xml:space="preserve"> </w:t>
      </w:r>
      <w:r>
        <w:rPr>
          <w:spacing w:val="-3"/>
        </w:rPr>
        <w:t>乙的反应为加成反应</w:t>
      </w:r>
    </w:p>
    <w:p>
      <w:pPr>
        <w:pStyle w:val="BodyText"/>
        <w:spacing w:before="217" w:line="470" w:lineRule="exact"/>
        <w:ind w:left="10"/>
      </w:pPr>
      <w:r>
        <w:rPr>
          <w:spacing w:val="9"/>
          <w:position w:val="20"/>
        </w:rPr>
        <w:t>B.</w:t>
      </w:r>
      <w:r>
        <w:rPr>
          <w:spacing w:val="57"/>
          <w:position w:val="20"/>
        </w:rPr>
        <w:t xml:space="preserve"> </w:t>
      </w:r>
      <w:r>
        <w:rPr>
          <w:spacing w:val="9"/>
          <w:position w:val="20"/>
        </w:rPr>
        <w:t>甲分子中至少有8个碳原子在同一平面上</w:t>
      </w:r>
    </w:p>
    <w:p>
      <w:pPr>
        <w:pStyle w:val="BodyText"/>
        <w:spacing w:line="219" w:lineRule="auto"/>
        <w:ind w:left="30"/>
      </w:pPr>
      <w:r>
        <w:rPr>
          <w:rFonts w:ascii="Times New Roman" w:eastAsia="Times New Roman" w:hAnsi="Times New Roman" w:cs="Times New Roman"/>
          <w:spacing w:val="-1"/>
        </w:rPr>
        <w:t xml:space="preserve">C.   </w:t>
      </w:r>
      <w:r>
        <w:rPr>
          <w:spacing w:val="-1"/>
        </w:rPr>
        <w:t>甲、乙均不能使溴水褪色</w:t>
      </w:r>
    </w:p>
    <w:p>
      <w:pPr>
        <w:pStyle w:val="BodyText"/>
        <w:spacing w:before="221" w:line="219" w:lineRule="auto"/>
        <w:ind w:left="10"/>
      </w:pPr>
      <w:r>
        <w:rPr>
          <w:rFonts w:ascii="Times New Roman" w:eastAsia="Times New Roman" w:hAnsi="Times New Roman" w:cs="Times New Roman"/>
          <w:spacing w:val="7"/>
        </w:rPr>
        <w:t>D.</w:t>
      </w:r>
      <w:r>
        <w:rPr>
          <w:rFonts w:ascii="Times New Roman" w:eastAsia="Times New Roman" w:hAnsi="Times New Roman" w:cs="Times New Roman"/>
          <w:spacing w:val="5"/>
        </w:rPr>
        <w:t xml:space="preserve">   </w:t>
      </w:r>
      <w:r>
        <w:rPr>
          <w:spacing w:val="7"/>
        </w:rPr>
        <w:t>乙与足量</w:t>
      </w:r>
      <w:r>
        <w:rPr>
          <w:spacing w:val="-21"/>
        </w:rPr>
        <w:t xml:space="preserve"> </w:t>
      </w:r>
      <w:r>
        <w:rPr>
          <w:rFonts w:ascii="Times New Roman" w:eastAsia="Times New Roman" w:hAnsi="Times New Roman" w:cs="Times New Roman"/>
          <w:spacing w:val="7"/>
        </w:rPr>
        <w:t>H₂</w:t>
      </w:r>
      <w:r>
        <w:rPr>
          <w:rFonts w:ascii="Times New Roman" w:eastAsia="Times New Roman" w:hAnsi="Times New Roman" w:cs="Times New Roman"/>
          <w:spacing w:val="47"/>
        </w:rPr>
        <w:t xml:space="preserve"> </w:t>
      </w:r>
      <w:r>
        <w:rPr>
          <w:spacing w:val="7"/>
        </w:rPr>
        <w:t>完全加成的产物分子中含有4个手性碳原子</w:t>
      </w:r>
    </w:p>
    <w:p>
      <w:pPr>
        <w:pStyle w:val="BodyText"/>
        <w:spacing w:before="222" w:line="220" w:lineRule="auto"/>
      </w:pPr>
      <w:r>
        <w:t>2、</w:t>
      </w:r>
      <w:r>
        <w:rPr>
          <w:spacing w:val="-31"/>
        </w:rPr>
        <w:t xml:space="preserve"> </w:t>
      </w:r>
      <w:r>
        <w:t>已知</w:t>
      </w:r>
      <w:r>
        <w:rPr>
          <w:rFonts w:ascii="Times New Roman" w:eastAsia="Times New Roman" w:hAnsi="Times New Roman" w:cs="Times New Roman"/>
        </w:rPr>
        <w:t>A</w:t>
      </w:r>
      <w:r>
        <w:rPr>
          <w:rFonts w:ascii="Times New Roman" w:eastAsia="Times New Roman" w:hAnsi="Times New Roman" w:cs="Times New Roman"/>
          <w:spacing w:val="-30"/>
        </w:rPr>
        <w:t xml:space="preserve"> </w:t>
      </w:r>
      <w:r>
        <w:t>、</w:t>
      </w:r>
      <w:r>
        <w:rPr>
          <w:rFonts w:ascii="Times New Roman" w:eastAsia="Times New Roman" w:hAnsi="Times New Roman" w:cs="Times New Roman"/>
        </w:rPr>
        <w:t xml:space="preserve">B </w:t>
      </w:r>
      <w:r>
        <w:t xml:space="preserve">为单质， </w:t>
      </w:r>
      <w:r>
        <w:rPr>
          <w:rFonts w:ascii="Times New Roman" w:eastAsia="Times New Roman" w:hAnsi="Times New Roman" w:cs="Times New Roman"/>
        </w:rPr>
        <w:t>C</w:t>
      </w:r>
      <w:r>
        <w:rPr>
          <w:rFonts w:ascii="Times New Roman" w:eastAsia="Times New Roman" w:hAnsi="Times New Roman" w:cs="Times New Roman"/>
          <w:spacing w:val="25"/>
          <w:w w:val="101"/>
        </w:rPr>
        <w:t xml:space="preserve"> </w:t>
      </w:r>
      <w:r>
        <w:t>为化合物。能实现上述转化关系的是(   )</w:t>
      </w:r>
    </w:p>
    <w:p>
      <w:pPr>
        <w:pStyle w:val="BodyText"/>
        <w:spacing w:before="171" w:line="219" w:lineRule="auto"/>
        <w:rPr>
          <w:sz w:val="26"/>
          <w:szCs w:val="26"/>
        </w:rPr>
      </w:pPr>
      <w:r>
        <w:rPr>
          <w:spacing w:val="-18"/>
          <w:w w:val="94"/>
          <w:sz w:val="26"/>
          <w:szCs w:val="26"/>
        </w:rPr>
        <w:t>A+B</w:t>
      </w:r>
      <w:r>
        <w:rPr>
          <w:spacing w:val="-19"/>
          <w:sz w:val="26"/>
          <w:szCs w:val="26"/>
          <w:u w:val="single" w:color="auto"/>
        </w:rPr>
        <w:t xml:space="preserve"> </w:t>
      </w:r>
      <w:r>
        <w:rPr>
          <w:spacing w:val="-18"/>
          <w:w w:val="94"/>
          <w:sz w:val="26"/>
          <w:szCs w:val="26"/>
          <w:u w:val="single" w:color="auto"/>
        </w:rPr>
        <w:t>点燃</w:t>
      </w:r>
      <w:r>
        <w:rPr>
          <w:spacing w:val="-59"/>
          <w:sz w:val="26"/>
          <w:szCs w:val="26"/>
          <w:u w:val="single" w:color="auto"/>
        </w:rPr>
        <w:t xml:space="preserve"> </w:t>
      </w:r>
      <w:r>
        <w:rPr>
          <w:spacing w:val="-18"/>
          <w:w w:val="94"/>
          <w:sz w:val="26"/>
          <w:szCs w:val="26"/>
        </w:rPr>
        <w:t>C</w:t>
      </w:r>
      <w:r>
        <w:rPr>
          <w:spacing w:val="-18"/>
          <w:w w:val="94"/>
          <w:sz w:val="26"/>
          <w:szCs w:val="26"/>
          <w:u w:val="single" w:color="auto"/>
        </w:rPr>
        <w:t>溶于水</w:t>
      </w:r>
      <w:r>
        <w:rPr>
          <w:spacing w:val="-18"/>
          <w:w w:val="94"/>
          <w:sz w:val="26"/>
          <w:szCs w:val="26"/>
        </w:rPr>
        <w:t>C</w:t>
      </w:r>
      <w:r>
        <w:rPr>
          <w:spacing w:val="-66"/>
          <w:sz w:val="26"/>
          <w:szCs w:val="26"/>
        </w:rPr>
        <w:t xml:space="preserve"> </w:t>
      </w:r>
      <w:r>
        <w:rPr>
          <w:spacing w:val="-18"/>
          <w:w w:val="94"/>
          <w:sz w:val="26"/>
          <w:szCs w:val="26"/>
        </w:rPr>
        <w:t>溶液惰</w:t>
      </w:r>
      <w:r>
        <w:rPr>
          <w:spacing w:val="-18"/>
          <w:w w:val="94"/>
          <w:sz w:val="26"/>
          <w:szCs w:val="26"/>
          <w:u w:val="single" w:color="auto"/>
        </w:rPr>
        <w:t>性电极</w:t>
      </w:r>
      <w:r>
        <w:rPr>
          <w:spacing w:val="-18"/>
          <w:w w:val="94"/>
          <w:sz w:val="26"/>
          <w:szCs w:val="26"/>
        </w:rPr>
        <w:t>电解A+B</w:t>
      </w:r>
    </w:p>
    <w:p>
      <w:pPr>
        <w:pStyle w:val="BodyText"/>
        <w:spacing w:before="197" w:line="217" w:lineRule="auto"/>
        <w:ind w:left="20"/>
      </w:pPr>
      <w:r>
        <w:rPr>
          <w:spacing w:val="5"/>
        </w:rPr>
        <w:t>①若C 溶于水后得到强碱溶液，则A 可能是</w:t>
      </w:r>
      <w:r>
        <w:t>Na</w:t>
      </w:r>
    </w:p>
    <w:p>
      <w:pPr>
        <w:pStyle w:val="BodyText"/>
        <w:spacing w:before="223" w:line="217" w:lineRule="auto"/>
        <w:ind w:left="20"/>
        <w:rPr>
          <w:rFonts w:ascii="Times New Roman" w:eastAsia="Times New Roman" w:hAnsi="Times New Roman" w:cs="Times New Roman"/>
        </w:rPr>
      </w:pPr>
      <w:r>
        <w:rPr>
          <w:spacing w:val="7"/>
        </w:rPr>
        <w:t>②若</w:t>
      </w:r>
      <w:r>
        <w:rPr>
          <w:spacing w:val="-49"/>
        </w:rPr>
        <w:t xml:space="preserve"> </w:t>
      </w:r>
      <w:r>
        <w:rPr>
          <w:rFonts w:ascii="Times New Roman" w:eastAsia="Times New Roman" w:hAnsi="Times New Roman" w:cs="Times New Roman"/>
          <w:spacing w:val="7"/>
        </w:rPr>
        <w:t xml:space="preserve">C </w:t>
      </w:r>
      <w:r>
        <w:rPr>
          <w:spacing w:val="7"/>
        </w:rPr>
        <w:t>溶液遇</w:t>
      </w:r>
      <w:r>
        <w:rPr>
          <w:rFonts w:ascii="Times New Roman" w:eastAsia="Times New Roman" w:hAnsi="Times New Roman" w:cs="Times New Roman"/>
        </w:rPr>
        <w:t>Na</w:t>
      </w:r>
      <w:r>
        <w:rPr>
          <w:rFonts w:ascii="Times New Roman" w:eastAsia="Times New Roman" w:hAnsi="Times New Roman" w:cs="Times New Roman"/>
          <w:spacing w:val="7"/>
        </w:rPr>
        <w:t>₂</w:t>
      </w:r>
      <w:r>
        <w:rPr>
          <w:rFonts w:ascii="Times New Roman" w:eastAsia="Times New Roman" w:hAnsi="Times New Roman" w:cs="Times New Roman"/>
        </w:rPr>
        <w:t>CO</w:t>
      </w:r>
      <w:r>
        <w:rPr>
          <w:rFonts w:ascii="Times New Roman" w:eastAsia="Times New Roman" w:hAnsi="Times New Roman" w:cs="Times New Roman"/>
          <w:spacing w:val="7"/>
        </w:rPr>
        <w:t xml:space="preserve">₃ </w:t>
      </w:r>
      <w:r>
        <w:rPr>
          <w:spacing w:val="7"/>
        </w:rPr>
        <w:t>放出</w:t>
      </w:r>
      <w:r>
        <w:rPr>
          <w:spacing w:val="-60"/>
        </w:rPr>
        <w:t xml:space="preserve"> </w:t>
      </w:r>
      <w:r>
        <w:rPr>
          <w:rFonts w:ascii="Times New Roman" w:eastAsia="Times New Roman" w:hAnsi="Times New Roman" w:cs="Times New Roman"/>
        </w:rPr>
        <w:t>CO</w:t>
      </w:r>
      <w:r>
        <w:rPr>
          <w:rFonts w:ascii="Times New Roman" w:eastAsia="Times New Roman" w:hAnsi="Times New Roman" w:cs="Times New Roman"/>
          <w:spacing w:val="7"/>
        </w:rPr>
        <w:t xml:space="preserve">₂ </w:t>
      </w:r>
      <w:r>
        <w:rPr>
          <w:spacing w:val="7"/>
        </w:rPr>
        <w:t>气体，则</w:t>
      </w:r>
      <w:r>
        <w:rPr>
          <w:rFonts w:ascii="Times New Roman" w:eastAsia="Times New Roman" w:hAnsi="Times New Roman" w:cs="Times New Roman"/>
          <w:spacing w:val="7"/>
        </w:rPr>
        <w:t xml:space="preserve">A </w:t>
      </w:r>
      <w:r>
        <w:rPr>
          <w:spacing w:val="7"/>
        </w:rPr>
        <w:t>可能是</w:t>
      </w:r>
      <w:r>
        <w:rPr>
          <w:rFonts w:ascii="Times New Roman" w:eastAsia="Times New Roman" w:hAnsi="Times New Roman" w:cs="Times New Roman"/>
          <w:spacing w:val="7"/>
        </w:rPr>
        <w:t>H₂</w:t>
      </w:r>
    </w:p>
    <w:p>
      <w:pPr>
        <w:pStyle w:val="BodyText"/>
        <w:spacing w:before="223" w:line="217" w:lineRule="auto"/>
        <w:ind w:left="10"/>
        <w:rPr>
          <w:rFonts w:ascii="Times New Roman" w:eastAsia="Times New Roman" w:hAnsi="Times New Roman" w:cs="Times New Roman"/>
        </w:rPr>
      </w:pPr>
      <w:r>
        <w:rPr>
          <w:spacing w:val="5"/>
        </w:rPr>
        <w:t>③若</w:t>
      </w:r>
      <w:r>
        <w:rPr>
          <w:spacing w:val="-17"/>
        </w:rPr>
        <w:t xml:space="preserve"> </w:t>
      </w:r>
      <w:r>
        <w:rPr>
          <w:rFonts w:ascii="Times New Roman" w:eastAsia="Times New Roman" w:hAnsi="Times New Roman" w:cs="Times New Roman"/>
          <w:spacing w:val="5"/>
        </w:rPr>
        <w:t>C</w:t>
      </w:r>
      <w:r>
        <w:rPr>
          <w:spacing w:val="5"/>
        </w:rPr>
        <w:t>溶液中滴加</w:t>
      </w:r>
      <w:r>
        <w:rPr>
          <w:spacing w:val="-31"/>
        </w:rPr>
        <w:t xml:space="preserve"> </w:t>
      </w:r>
      <w:r>
        <w:rPr>
          <w:rFonts w:ascii="Times New Roman" w:eastAsia="Times New Roman" w:hAnsi="Times New Roman" w:cs="Times New Roman"/>
        </w:rPr>
        <w:t>KSCN</w:t>
      </w:r>
      <w:r>
        <w:rPr>
          <w:rFonts w:ascii="Times New Roman" w:eastAsia="Times New Roman" w:hAnsi="Times New Roman" w:cs="Times New Roman"/>
          <w:spacing w:val="-19"/>
        </w:rPr>
        <w:t xml:space="preserve"> </w:t>
      </w:r>
      <w:r>
        <w:rPr>
          <w:spacing w:val="5"/>
        </w:rPr>
        <w:t>溶液显血红色，则</w:t>
      </w:r>
      <w:r>
        <w:rPr>
          <w:spacing w:val="-34"/>
        </w:rPr>
        <w:t xml:space="preserve"> </w:t>
      </w:r>
      <w:r>
        <w:rPr>
          <w:rFonts w:ascii="Times New Roman" w:eastAsia="Times New Roman" w:hAnsi="Times New Roman" w:cs="Times New Roman"/>
          <w:spacing w:val="5"/>
        </w:rPr>
        <w:t>B</w:t>
      </w:r>
      <w:r>
        <w:rPr>
          <w:spacing w:val="5"/>
        </w:rPr>
        <w:t>可能为</w:t>
      </w:r>
      <w:r>
        <w:rPr>
          <w:rFonts w:ascii="Times New Roman" w:eastAsia="Times New Roman" w:hAnsi="Times New Roman" w:cs="Times New Roman"/>
        </w:rPr>
        <w:t>Fe</w:t>
      </w:r>
    </w:p>
    <w:p>
      <w:pPr>
        <w:pStyle w:val="BodyText"/>
        <w:spacing w:before="213" w:line="217" w:lineRule="auto"/>
        <w:ind w:left="10"/>
        <w:rPr>
          <w:rFonts w:ascii="Times New Roman" w:eastAsia="Times New Roman" w:hAnsi="Times New Roman" w:cs="Times New Roman"/>
        </w:rPr>
      </w:pPr>
      <w:r>
        <w:rPr>
          <w:spacing w:val="5"/>
        </w:rPr>
        <w:t>④若</w:t>
      </w:r>
      <w:r>
        <w:rPr>
          <w:spacing w:val="-20"/>
        </w:rPr>
        <w:t xml:space="preserve"> </w:t>
      </w:r>
      <w:r>
        <w:rPr>
          <w:rFonts w:ascii="Times New Roman" w:eastAsia="Times New Roman" w:hAnsi="Times New Roman" w:cs="Times New Roman"/>
          <w:spacing w:val="5"/>
        </w:rPr>
        <w:t>C</w:t>
      </w:r>
      <w:r>
        <w:rPr>
          <w:spacing w:val="5"/>
        </w:rPr>
        <w:t>溶液中滴加</w:t>
      </w:r>
      <w:r>
        <w:rPr>
          <w:spacing w:val="-31"/>
        </w:rPr>
        <w:t xml:space="preserve"> </w:t>
      </w:r>
      <w:r>
        <w:rPr>
          <w:rFonts w:ascii="Times New Roman" w:eastAsia="Times New Roman" w:hAnsi="Times New Roman" w:cs="Times New Roman"/>
        </w:rPr>
        <w:t>NaOH</w:t>
      </w:r>
      <w:r>
        <w:rPr>
          <w:rFonts w:ascii="Times New Roman" w:eastAsia="Times New Roman" w:hAnsi="Times New Roman" w:cs="Times New Roman"/>
          <w:spacing w:val="5"/>
        </w:rPr>
        <w:t xml:space="preserve"> </w:t>
      </w:r>
      <w:r>
        <w:rPr>
          <w:spacing w:val="5"/>
        </w:rPr>
        <w:t>溶液有蓝色沉淀生成，则</w:t>
      </w:r>
      <w:r>
        <w:rPr>
          <w:spacing w:val="-54"/>
        </w:rPr>
        <w:t xml:space="preserve"> </w:t>
      </w:r>
      <w:r>
        <w:rPr>
          <w:rFonts w:ascii="Times New Roman" w:eastAsia="Times New Roman" w:hAnsi="Times New Roman" w:cs="Times New Roman"/>
          <w:spacing w:val="5"/>
        </w:rPr>
        <w:t>B</w:t>
      </w:r>
      <w:r>
        <w:rPr>
          <w:spacing w:val="5"/>
        </w:rPr>
        <w:t>可能为</w:t>
      </w:r>
      <w:r>
        <w:rPr>
          <w:rFonts w:ascii="Times New Roman" w:eastAsia="Times New Roman" w:hAnsi="Times New Roman" w:cs="Times New Roman"/>
        </w:rPr>
        <w:t>Cu</w:t>
      </w:r>
    </w:p>
    <w:p>
      <w:pPr>
        <w:pStyle w:val="BodyText"/>
        <w:spacing w:before="223" w:line="226" w:lineRule="auto"/>
        <w:ind w:left="10"/>
      </w:pPr>
      <w:r>
        <w:rPr>
          <w:rFonts w:ascii="Times New Roman" w:eastAsia="Times New Roman" w:hAnsi="Times New Roman" w:cs="Times New Roman"/>
        </w:rPr>
        <w:t>A.</w:t>
      </w:r>
      <w:r>
        <w:t>①②</w:t>
      </w:r>
      <w:r>
        <w:rPr>
          <w:spacing w:val="7"/>
        </w:rPr>
        <w:t xml:space="preserve">             </w:t>
      </w:r>
      <w:r>
        <w:rPr>
          <w:rFonts w:ascii="Times New Roman" w:eastAsia="Times New Roman" w:hAnsi="Times New Roman" w:cs="Times New Roman"/>
        </w:rPr>
        <w:t>B.</w:t>
      </w:r>
      <w:r>
        <w:t xml:space="preserve">③④              </w:t>
      </w:r>
      <w:r>
        <w:rPr>
          <w:rFonts w:ascii="Times New Roman" w:eastAsia="Times New Roman" w:hAnsi="Times New Roman" w:cs="Times New Roman"/>
        </w:rPr>
        <w:t>C.</w:t>
      </w:r>
      <w:r>
        <w:t xml:space="preserve">①③      </w:t>
      </w:r>
      <w:r>
        <w:rPr>
          <w:spacing w:val="-1"/>
        </w:rPr>
        <w:t xml:space="preserve">        </w:t>
      </w:r>
      <w:r>
        <w:rPr>
          <w:rFonts w:ascii="Times New Roman" w:eastAsia="Times New Roman" w:hAnsi="Times New Roman" w:cs="Times New Roman"/>
          <w:spacing w:val="-1"/>
        </w:rPr>
        <w:t>D.</w:t>
      </w:r>
      <w:r>
        <w:rPr>
          <w:spacing w:val="-1"/>
        </w:rPr>
        <w:t>②④</w:t>
      </w:r>
    </w:p>
    <w:p>
      <w:pPr>
        <w:pStyle w:val="BodyText"/>
        <w:spacing w:before="216" w:line="469" w:lineRule="exact"/>
      </w:pPr>
      <w:r>
        <w:rPr>
          <w:spacing w:val="1"/>
          <w:position w:val="19"/>
        </w:rPr>
        <w:t>3、化学与生产生活密切相关，下列说法错误的是</w:t>
      </w:r>
    </w:p>
    <w:p>
      <w:pPr>
        <w:pStyle w:val="BodyText"/>
        <w:spacing w:before="1" w:line="218" w:lineRule="auto"/>
        <w:ind w:left="30"/>
      </w:pPr>
      <w:r>
        <w:rPr>
          <w:rFonts w:ascii="Times New Roman" w:eastAsia="Times New Roman" w:hAnsi="Times New Roman" w:cs="Times New Roman"/>
          <w:spacing w:val="1"/>
        </w:rPr>
        <w:t xml:space="preserve">A.  </w:t>
      </w:r>
      <w:r>
        <w:rPr>
          <w:spacing w:val="1"/>
        </w:rPr>
        <w:t>二氧化硫能够杀死会将酒变成醋的酵母菌</w:t>
      </w:r>
    </w:p>
    <w:p>
      <w:pPr>
        <w:pStyle w:val="BodyText"/>
        <w:spacing w:before="221" w:line="470" w:lineRule="exact"/>
        <w:ind w:left="10"/>
      </w:pPr>
      <w:r>
        <w:rPr>
          <w:spacing w:val="1"/>
          <w:position w:val="20"/>
        </w:rPr>
        <w:t>B.</w:t>
      </w:r>
      <w:r>
        <w:rPr>
          <w:spacing w:val="31"/>
          <w:position w:val="20"/>
        </w:rPr>
        <w:t xml:space="preserve"> </w:t>
      </w:r>
      <w:r>
        <w:rPr>
          <w:spacing w:val="1"/>
          <w:position w:val="20"/>
        </w:rPr>
        <w:t>二氧化碳可以作为温室大棚里的气态肥料</w:t>
      </w:r>
    </w:p>
    <w:p>
      <w:pPr>
        <w:pStyle w:val="BodyText"/>
        <w:spacing w:before="1" w:line="218" w:lineRule="auto"/>
        <w:ind w:left="20"/>
      </w:pPr>
      <w:r>
        <w:rPr>
          <w:spacing w:val="1"/>
        </w:rPr>
        <w:t>C.</w:t>
      </w:r>
      <w:r>
        <w:rPr>
          <w:spacing w:val="33"/>
        </w:rPr>
        <w:t xml:space="preserve"> </w:t>
      </w:r>
      <w:r>
        <w:rPr>
          <w:spacing w:val="1"/>
        </w:rPr>
        <w:t>可以用熟石灰鉴别所有的氮肥和钾肥</w:t>
      </w:r>
    </w:p>
    <w:p>
      <w:pPr>
        <w:pStyle w:val="BodyText"/>
        <w:spacing w:before="222" w:line="219" w:lineRule="auto"/>
        <w:ind w:left="20"/>
      </w:pPr>
      <w:r>
        <w:rPr>
          <w:rFonts w:ascii="Times New Roman" w:eastAsia="Times New Roman" w:hAnsi="Times New Roman" w:cs="Times New Roman"/>
          <w:spacing w:val="1"/>
        </w:rPr>
        <w:t>D.</w:t>
      </w:r>
      <w:r>
        <w:rPr>
          <w:rFonts w:ascii="Times New Roman" w:eastAsia="Times New Roman" w:hAnsi="Times New Roman" w:cs="Times New Roman"/>
          <w:spacing w:val="17"/>
          <w:w w:val="101"/>
        </w:rPr>
        <w:t xml:space="preserve">  </w:t>
      </w:r>
      <w:r>
        <w:rPr>
          <w:spacing w:val="1"/>
        </w:rPr>
        <w:t>蔗糖、淀粉、纤维素都属于糖类物质</w:t>
      </w:r>
    </w:p>
    <w:p>
      <w:pPr>
        <w:pStyle w:val="BodyText"/>
        <w:spacing w:before="220" w:line="471" w:lineRule="exact"/>
      </w:pPr>
      <w:r>
        <w:rPr>
          <w:spacing w:val="-1"/>
          <w:position w:val="20"/>
        </w:rPr>
        <w:t>4、W、X、Y、Z</w:t>
      </w:r>
      <w:r>
        <w:rPr>
          <w:spacing w:val="41"/>
          <w:position w:val="20"/>
        </w:rPr>
        <w:t xml:space="preserve">  </w:t>
      </w:r>
      <w:r>
        <w:rPr>
          <w:spacing w:val="-1"/>
          <w:position w:val="20"/>
        </w:rPr>
        <w:t>为短周期主族元素，原</w:t>
      </w:r>
      <w:r>
        <w:rPr>
          <w:spacing w:val="-2"/>
          <w:position w:val="20"/>
        </w:rPr>
        <w:t>子序数依次增加， W</w:t>
      </w:r>
      <w:r>
        <w:rPr>
          <w:spacing w:val="62"/>
          <w:position w:val="20"/>
        </w:rPr>
        <w:t xml:space="preserve"> </w:t>
      </w:r>
      <w:r>
        <w:rPr>
          <w:spacing w:val="-2"/>
          <w:position w:val="20"/>
        </w:rPr>
        <w:t>的一种核素在考古时常用来鉴定一些文物的年代。化合</w:t>
      </w:r>
    </w:p>
    <w:p>
      <w:pPr>
        <w:pStyle w:val="BodyText"/>
        <w:spacing w:line="219" w:lineRule="auto"/>
        <w:ind w:left="10"/>
      </w:pPr>
      <w:r>
        <w:rPr>
          <w:spacing w:val="-3"/>
        </w:rPr>
        <w:t>物</w:t>
      </w:r>
      <w:r>
        <w:rPr>
          <w:spacing w:val="-56"/>
        </w:rPr>
        <w:t xml:space="preserve"> </w:t>
      </w:r>
      <w:r>
        <w:rPr>
          <w:rFonts w:ascii="Times New Roman" w:eastAsia="Times New Roman" w:hAnsi="Times New Roman" w:cs="Times New Roman"/>
          <w:spacing w:val="-3"/>
        </w:rPr>
        <w:t xml:space="preserve">XZ </w:t>
      </w:r>
      <w:r>
        <w:rPr>
          <w:spacing w:val="-3"/>
        </w:rPr>
        <w:t xml:space="preserve">是重要的调味品， </w:t>
      </w:r>
      <w:r>
        <w:rPr>
          <w:rFonts w:ascii="Times New Roman" w:eastAsia="Times New Roman" w:hAnsi="Times New Roman" w:cs="Times New Roman"/>
          <w:spacing w:val="-3"/>
        </w:rPr>
        <w:t xml:space="preserve">Y </w:t>
      </w:r>
      <w:r>
        <w:rPr>
          <w:spacing w:val="-3"/>
        </w:rPr>
        <w:t xml:space="preserve">原子的最外层电子数等于其电子层数， </w:t>
      </w:r>
      <w:r>
        <w:rPr>
          <w:rFonts w:ascii="Times New Roman" w:eastAsia="Times New Roman" w:hAnsi="Times New Roman" w:cs="Times New Roman"/>
          <w:spacing w:val="-3"/>
        </w:rPr>
        <w:t>Z~</w:t>
      </w:r>
      <w:r>
        <w:rPr>
          <w:spacing w:val="-3"/>
        </w:rPr>
        <w:t>的电子层结构与氩相同。下列</w:t>
      </w:r>
      <w:r>
        <w:rPr>
          <w:spacing w:val="-4"/>
        </w:rPr>
        <w:t>说法错误的是</w:t>
      </w:r>
    </w:p>
    <w:p>
      <w:pPr>
        <w:pStyle w:val="BodyText"/>
        <w:spacing w:before="201" w:line="219" w:lineRule="auto"/>
        <w:ind w:left="20"/>
      </w:pPr>
      <w:r>
        <w:rPr>
          <w:rFonts w:ascii="Times New Roman" w:eastAsia="Times New Roman" w:hAnsi="Times New Roman" w:cs="Times New Roman"/>
          <w:spacing w:val="5"/>
        </w:rPr>
        <w:t xml:space="preserve">A.  </w:t>
      </w:r>
      <w:r>
        <w:rPr>
          <w:spacing w:val="5"/>
        </w:rPr>
        <w:t>元素</w:t>
      </w:r>
      <w:r>
        <w:rPr>
          <w:spacing w:val="-43"/>
        </w:rPr>
        <w:t xml:space="preserve"> </w:t>
      </w:r>
      <w:r>
        <w:rPr>
          <w:rFonts w:ascii="Times New Roman" w:eastAsia="Times New Roman" w:hAnsi="Times New Roman" w:cs="Times New Roman"/>
          <w:spacing w:val="5"/>
        </w:rPr>
        <w:t>W</w:t>
      </w:r>
      <w:r>
        <w:rPr>
          <w:rFonts w:ascii="Times New Roman" w:eastAsia="Times New Roman" w:hAnsi="Times New Roman" w:cs="Times New Roman"/>
          <w:spacing w:val="-8"/>
        </w:rPr>
        <w:t xml:space="preserve"> </w:t>
      </w:r>
      <w:r>
        <w:rPr>
          <w:spacing w:val="5"/>
        </w:rPr>
        <w:t>与氢形成原子比为1:1的化合物有多种</w:t>
      </w:r>
    </w:p>
    <w:p>
      <w:pPr>
        <w:spacing w:line="219" w:lineRule="auto"/>
        <w:sectPr>
          <w:pgSz w:w="11910" w:h="16840"/>
          <w:pgMar w:top="1252" w:right="578" w:bottom="0" w:left="550" w:header="0" w:footer="0" w:gutter="0"/>
          <w:cols w:space="708"/>
        </w:sectPr>
      </w:pPr>
    </w:p>
    <w:p>
      <w:pPr>
        <w:pStyle w:val="BodyText"/>
        <w:spacing w:before="42" w:line="219" w:lineRule="auto"/>
        <w:ind w:left="60"/>
      </w:pPr>
      <w:r>
        <w:rPr>
          <w:rFonts w:ascii="Times New Roman" w:eastAsia="Times New Roman" w:hAnsi="Times New Roman" w:cs="Times New Roman"/>
        </w:rPr>
        <w:t xml:space="preserve">B.  </w:t>
      </w:r>
      <w:r>
        <w:t>元</w:t>
      </w:r>
      <w:r>
        <w:rPr>
          <w:spacing w:val="-27"/>
        </w:rPr>
        <w:t xml:space="preserve"> </w:t>
      </w:r>
      <w:r>
        <w:t>素</w:t>
      </w:r>
      <w:r>
        <w:rPr>
          <w:rFonts w:ascii="Times New Roman" w:eastAsia="Times New Roman" w:hAnsi="Times New Roman" w:cs="Times New Roman"/>
        </w:rPr>
        <w:t>X</w:t>
      </w:r>
      <w:r>
        <w:rPr>
          <w:rFonts w:ascii="Times New Roman" w:eastAsia="Times New Roman" w:hAnsi="Times New Roman" w:cs="Times New Roman"/>
          <w:spacing w:val="18"/>
        </w:rPr>
        <w:t xml:space="preserve"> </w:t>
      </w:r>
      <w:r>
        <w:t>的单质能与水、无水乙醇反应</w:t>
      </w:r>
    </w:p>
    <w:p>
      <w:pPr>
        <w:pStyle w:val="BodyText"/>
        <w:spacing w:before="230" w:line="469" w:lineRule="exact"/>
        <w:ind w:left="60"/>
      </w:pPr>
      <w:r>
        <w:rPr>
          <w:rFonts w:ascii="Times New Roman" w:eastAsia="Times New Roman" w:hAnsi="Times New Roman" w:cs="Times New Roman"/>
          <w:spacing w:val="-1"/>
          <w:position w:val="19"/>
        </w:rPr>
        <w:t>C.</w:t>
      </w:r>
      <w:r>
        <w:rPr>
          <w:rFonts w:ascii="Times New Roman" w:eastAsia="Times New Roman" w:hAnsi="Times New Roman" w:cs="Times New Roman"/>
          <w:spacing w:val="24"/>
          <w:position w:val="19"/>
        </w:rPr>
        <w:t xml:space="preserve">  </w:t>
      </w:r>
      <w:r>
        <w:rPr>
          <w:spacing w:val="-1"/>
          <w:position w:val="19"/>
        </w:rPr>
        <w:t>离子</w:t>
      </w:r>
      <w:r>
        <w:rPr>
          <w:spacing w:val="-45"/>
          <w:position w:val="19"/>
        </w:rPr>
        <w:t xml:space="preserve"> </w:t>
      </w:r>
      <w:r>
        <w:rPr>
          <w:rFonts w:ascii="Times New Roman" w:eastAsia="Times New Roman" w:hAnsi="Times New Roman" w:cs="Times New Roman"/>
          <w:spacing w:val="-1"/>
          <w:position w:val="19"/>
        </w:rPr>
        <w:t>Y³+</w:t>
      </w:r>
      <w:r>
        <w:rPr>
          <w:spacing w:val="-1"/>
          <w:position w:val="19"/>
        </w:rPr>
        <w:t>与</w:t>
      </w:r>
      <w:r>
        <w:rPr>
          <w:spacing w:val="-52"/>
          <w:position w:val="19"/>
        </w:rPr>
        <w:t xml:space="preserve"> </w:t>
      </w:r>
      <w:r>
        <w:rPr>
          <w:rFonts w:ascii="Times New Roman" w:eastAsia="Times New Roman" w:hAnsi="Times New Roman" w:cs="Times New Roman"/>
          <w:spacing w:val="-1"/>
          <w:position w:val="19"/>
        </w:rPr>
        <w:t>Z~</w:t>
      </w:r>
      <w:r>
        <w:rPr>
          <w:spacing w:val="-1"/>
          <w:position w:val="19"/>
        </w:rPr>
        <w:t>的最外层电子数和电子层数都不相同</w:t>
      </w:r>
    </w:p>
    <w:p>
      <w:pPr>
        <w:pStyle w:val="BodyText"/>
        <w:spacing w:before="1" w:line="217" w:lineRule="auto"/>
        <w:ind w:left="40"/>
      </w:pPr>
      <w:r>
        <w:rPr>
          <w:rFonts w:ascii="Times New Roman" w:eastAsia="Times New Roman" w:hAnsi="Times New Roman" w:cs="Times New Roman"/>
          <w:spacing w:val="6"/>
        </w:rPr>
        <w:t>D.</w:t>
      </w:r>
      <w:r>
        <w:rPr>
          <w:rFonts w:ascii="Times New Roman" w:eastAsia="Times New Roman" w:hAnsi="Times New Roman" w:cs="Times New Roman"/>
          <w:spacing w:val="22"/>
          <w:w w:val="101"/>
        </w:rPr>
        <w:t xml:space="preserve">  </w:t>
      </w:r>
      <w:r>
        <w:rPr>
          <w:spacing w:val="6"/>
        </w:rPr>
        <w:t>元素</w:t>
      </w:r>
      <w:r>
        <w:rPr>
          <w:rFonts w:ascii="Times New Roman" w:eastAsia="Times New Roman" w:hAnsi="Times New Roman" w:cs="Times New Roman"/>
          <w:spacing w:val="6"/>
        </w:rPr>
        <w:t xml:space="preserve">W </w:t>
      </w:r>
      <w:r>
        <w:rPr>
          <w:spacing w:val="6"/>
        </w:rPr>
        <w:t>与元素</w:t>
      </w:r>
      <w:r>
        <w:rPr>
          <w:rFonts w:ascii="Times New Roman" w:eastAsia="Times New Roman" w:hAnsi="Times New Roman" w:cs="Times New Roman"/>
          <w:spacing w:val="6"/>
        </w:rPr>
        <w:t xml:space="preserve">Z </w:t>
      </w:r>
      <w:r>
        <w:rPr>
          <w:spacing w:val="6"/>
        </w:rPr>
        <w:t>可形成含有极性共</w:t>
      </w:r>
      <w:r>
        <w:rPr>
          <w:spacing w:val="5"/>
        </w:rPr>
        <w:t>价键的化合物</w:t>
      </w:r>
    </w:p>
    <w:p>
      <w:pPr>
        <w:pStyle w:val="BodyText"/>
        <w:spacing w:before="199" w:line="212" w:lineRule="auto"/>
        <w:ind w:left="40"/>
        <w:rPr>
          <w:rFonts w:ascii="Times New Roman" w:eastAsia="Times New Roman" w:hAnsi="Times New Roman" w:cs="Times New Roman"/>
        </w:rPr>
      </w:pPr>
      <w:r>
        <w:t>5、一定条件下，等物质的量的</w:t>
      </w:r>
      <w:r>
        <w:rPr>
          <w:rFonts w:ascii="Times New Roman" w:eastAsia="Times New Roman" w:hAnsi="Times New Roman" w:cs="Times New Roman"/>
        </w:rPr>
        <w:t xml:space="preserve">N₂(g)     </w:t>
      </w:r>
      <w:r>
        <w:t>和</w:t>
      </w:r>
      <w:r>
        <w:rPr>
          <w:spacing w:val="-36"/>
        </w:rPr>
        <w:t xml:space="preserve"> </w:t>
      </w:r>
      <w:r>
        <w:rPr>
          <w:rFonts w:ascii="Times New Roman" w:eastAsia="Times New Roman" w:hAnsi="Times New Roman" w:cs="Times New Roman"/>
        </w:rPr>
        <w:t xml:space="preserve">O₂(g)      </w:t>
      </w:r>
      <w:r>
        <w:t xml:space="preserve">在恒容密闭容器中反应： </w:t>
      </w:r>
      <w:r>
        <w:rPr>
          <w:rFonts w:ascii="Times New Roman" w:eastAsia="Times New Roman" w:hAnsi="Times New Roman" w:cs="Times New Roman"/>
        </w:rPr>
        <w:t>N₂(g</w:t>
      </w:r>
      <w:r>
        <w:rPr>
          <w:rFonts w:ascii="Times New Roman" w:eastAsia="Times New Roman" w:hAnsi="Times New Roman" w:cs="Times New Roman"/>
          <w:spacing w:val="-1"/>
        </w:rPr>
        <w:t xml:space="preserve">)+O₂(g)           </w:t>
      </w:r>
      <w:r>
        <w:rPr>
          <w:rFonts w:ascii="Times New Roman" w:eastAsia="Times New Roman" w:hAnsi="Times New Roman" w:cs="Times New Roman"/>
          <w:spacing w:val="-1"/>
          <w:u w:val="single" w:color="auto"/>
        </w:rPr>
        <w:t xml:space="preserve">            </w:t>
      </w:r>
      <w:r>
        <w:rPr>
          <w:rFonts w:ascii="Times New Roman" w:eastAsia="Times New Roman" w:hAnsi="Times New Roman" w:cs="Times New Roman"/>
          <w:spacing w:val="-1"/>
        </w:rPr>
        <w:t xml:space="preserve">2NO(g),     </w:t>
      </w:r>
      <w:r>
        <w:rPr>
          <w:spacing w:val="-1"/>
        </w:rPr>
        <w:t>曲线</w:t>
      </w:r>
      <w:r>
        <w:rPr>
          <w:spacing w:val="-50"/>
        </w:rPr>
        <w:t xml:space="preserve"> </w:t>
      </w:r>
      <w:r>
        <w:rPr>
          <w:rFonts w:ascii="Times New Roman" w:eastAsia="Times New Roman" w:hAnsi="Times New Roman" w:cs="Times New Roman"/>
          <w:spacing w:val="-1"/>
        </w:rPr>
        <w:t>a</w:t>
      </w:r>
    </w:p>
    <w:p>
      <w:pPr>
        <w:pStyle w:val="BodyText"/>
        <w:spacing w:before="252" w:line="471" w:lineRule="exact"/>
        <w:ind w:left="40"/>
      </w:pPr>
      <w:r>
        <w:rPr>
          <w:spacing w:val="4"/>
          <w:position w:val="20"/>
        </w:rPr>
        <w:t>表示该反应在温度</w:t>
      </w:r>
      <w:r>
        <w:rPr>
          <w:rFonts w:ascii="Times New Roman" w:eastAsia="Times New Roman" w:hAnsi="Times New Roman" w:cs="Times New Roman"/>
          <w:spacing w:val="4"/>
          <w:position w:val="20"/>
        </w:rPr>
        <w:t>T℃</w:t>
      </w:r>
      <w:r>
        <w:rPr>
          <w:rFonts w:ascii="Times New Roman" w:eastAsia="Times New Roman" w:hAnsi="Times New Roman" w:cs="Times New Roman"/>
          <w:spacing w:val="-12"/>
          <w:position w:val="20"/>
        </w:rPr>
        <w:t xml:space="preserve"> </w:t>
      </w:r>
      <w:r>
        <w:rPr>
          <w:spacing w:val="4"/>
          <w:position w:val="20"/>
        </w:rPr>
        <w:t>时</w:t>
      </w:r>
      <w:r>
        <w:rPr>
          <w:spacing w:val="-37"/>
          <w:position w:val="20"/>
        </w:rPr>
        <w:t xml:space="preserve"> </w:t>
      </w:r>
      <w:r>
        <w:rPr>
          <w:rFonts w:ascii="Times New Roman" w:eastAsia="Times New Roman" w:hAnsi="Times New Roman" w:cs="Times New Roman"/>
          <w:spacing w:val="4"/>
          <w:position w:val="20"/>
        </w:rPr>
        <w:t>N₂</w:t>
      </w:r>
      <w:r>
        <w:rPr>
          <w:spacing w:val="4"/>
          <w:position w:val="20"/>
        </w:rPr>
        <w:t>的浓度随时间的</w:t>
      </w:r>
      <w:r>
        <w:rPr>
          <w:spacing w:val="3"/>
          <w:position w:val="20"/>
        </w:rPr>
        <w:t>变化，曲线</w:t>
      </w:r>
      <w:r>
        <w:rPr>
          <w:rFonts w:ascii="Times New Roman" w:eastAsia="Times New Roman" w:hAnsi="Times New Roman" w:cs="Times New Roman"/>
          <w:spacing w:val="3"/>
          <w:position w:val="20"/>
        </w:rPr>
        <w:t xml:space="preserve">b </w:t>
      </w:r>
      <w:r>
        <w:rPr>
          <w:spacing w:val="3"/>
          <w:position w:val="20"/>
        </w:rPr>
        <w:t>表示该反应在某一起始反应条件改变时</w:t>
      </w:r>
      <w:r>
        <w:rPr>
          <w:spacing w:val="-58"/>
          <w:position w:val="20"/>
        </w:rPr>
        <w:t xml:space="preserve"> </w:t>
      </w:r>
      <w:r>
        <w:rPr>
          <w:rFonts w:ascii="Times New Roman" w:eastAsia="Times New Roman" w:hAnsi="Times New Roman" w:cs="Times New Roman"/>
          <w:spacing w:val="3"/>
          <w:position w:val="20"/>
        </w:rPr>
        <w:t>N₂</w:t>
      </w:r>
      <w:r>
        <w:rPr>
          <w:spacing w:val="3"/>
          <w:position w:val="20"/>
        </w:rPr>
        <w:t>的浓度随时间的</w:t>
      </w:r>
    </w:p>
    <w:p>
      <w:pPr>
        <w:pStyle w:val="BodyText"/>
        <w:spacing w:line="220" w:lineRule="auto"/>
        <w:ind w:left="60"/>
      </w:pPr>
      <w:r>
        <w:rPr>
          <w:spacing w:val="8"/>
        </w:rPr>
        <w:t>变化。叙述正确的是(   )</w:t>
      </w:r>
    </w:p>
    <w:p>
      <w:pPr>
        <w:spacing w:before="60" w:line="1630" w:lineRule="exact"/>
      </w:pPr>
      <w:r>
        <w:rPr>
          <w:position w:val="-32"/>
        </w:rPr>
        <w:pict>
          <v:shape id="IM 4" o:spid="_x0000_i1026" type="#_x0000_t75" style="width:102pt;height:81.45pt;mso-wrap-distance-left:0;mso-wrap-distance-right:0" o:preferrelative="t" filled="f" stroked="f">
            <v:fill o:detectmouseclick="t"/>
            <v:imagedata r:id="rId5" o:title=""/>
            <v:path o:extrusionok="f"/>
            <o:lock v:ext="edit" aspectratio="f"/>
          </v:shape>
        </w:pict>
      </w:r>
    </w:p>
    <w:p>
      <w:pPr>
        <w:pStyle w:val="BodyText"/>
        <w:spacing w:before="90"/>
        <w:ind w:left="40"/>
      </w:pPr>
      <w:r>
        <w:rPr>
          <w:rFonts w:ascii="Times New Roman" w:eastAsia="Times New Roman" w:hAnsi="Times New Roman" w:cs="Times New Roman"/>
          <w:spacing w:val="4"/>
        </w:rPr>
        <w:t xml:space="preserve">A.  </w:t>
      </w:r>
      <w:r>
        <w:rPr>
          <w:spacing w:val="4"/>
        </w:rPr>
        <w:t>温</w:t>
      </w:r>
      <w:r>
        <w:rPr>
          <w:spacing w:val="-42"/>
        </w:rPr>
        <w:t xml:space="preserve"> </w:t>
      </w:r>
      <w:r>
        <w:rPr>
          <w:spacing w:val="4"/>
        </w:rPr>
        <w:t>度</w:t>
      </w:r>
      <w:r>
        <w:rPr>
          <w:rFonts w:ascii="Times New Roman" w:eastAsia="Times New Roman" w:hAnsi="Times New Roman" w:cs="Times New Roman"/>
          <w:spacing w:val="4"/>
        </w:rPr>
        <w:t>T℃</w:t>
      </w:r>
      <w:r>
        <w:rPr>
          <w:spacing w:val="4"/>
        </w:rPr>
        <w:t>时，该反应的平衡常数</w:t>
      </w:r>
      <w:r>
        <w:rPr>
          <w:position w:val="-25"/>
        </w:rPr>
        <w:pict>
          <v:shape id="IM 6" o:spid="_x0000_i1027" type="#_x0000_t75" style="width:62pt;height:32.96pt;mso-wrap-distance-left:0;mso-wrap-distance-right:0" o:preferrelative="t" filled="f" stroked="f">
            <v:fill o:detectmouseclick="t"/>
            <v:imagedata r:id="rId6" o:title=""/>
            <v:path o:extrusionok="f"/>
            <o:lock v:ext="edit" aspectratio="f"/>
          </v:shape>
        </w:pict>
      </w:r>
    </w:p>
    <w:p>
      <w:pPr>
        <w:pStyle w:val="BodyText"/>
        <w:spacing w:before="268" w:line="470" w:lineRule="exact"/>
        <w:ind w:left="60"/>
      </w:pPr>
      <w:r>
        <w:rPr>
          <w:rFonts w:ascii="Times New Roman" w:eastAsia="Times New Roman" w:hAnsi="Times New Roman" w:cs="Times New Roman"/>
          <w:spacing w:val="2"/>
          <w:position w:val="19"/>
        </w:rPr>
        <w:t xml:space="preserve">B.  </w:t>
      </w:r>
      <w:r>
        <w:rPr>
          <w:spacing w:val="2"/>
          <w:position w:val="19"/>
        </w:rPr>
        <w:t>温度</w:t>
      </w:r>
      <w:r>
        <w:rPr>
          <w:rFonts w:ascii="Times New Roman" w:eastAsia="Times New Roman" w:hAnsi="Times New Roman" w:cs="Times New Roman"/>
          <w:spacing w:val="2"/>
          <w:position w:val="19"/>
        </w:rPr>
        <w:t>T℃</w:t>
      </w:r>
      <w:r>
        <w:rPr>
          <w:rFonts w:ascii="Times New Roman" w:eastAsia="Times New Roman" w:hAnsi="Times New Roman" w:cs="Times New Roman"/>
          <w:spacing w:val="4"/>
          <w:position w:val="19"/>
        </w:rPr>
        <w:t xml:space="preserve"> </w:t>
      </w:r>
      <w:r>
        <w:rPr>
          <w:spacing w:val="2"/>
          <w:position w:val="19"/>
        </w:rPr>
        <w:t>时，混合气体的密度不变即达到平衡状态</w:t>
      </w:r>
    </w:p>
    <w:p>
      <w:pPr>
        <w:pStyle w:val="BodyText"/>
        <w:spacing w:line="218" w:lineRule="auto"/>
        <w:ind w:left="50"/>
      </w:pPr>
      <w:r>
        <w:rPr>
          <w:rFonts w:ascii="Times New Roman" w:eastAsia="Times New Roman" w:hAnsi="Times New Roman" w:cs="Times New Roman"/>
          <w:spacing w:val="2"/>
        </w:rPr>
        <w:t xml:space="preserve">C.   </w:t>
      </w:r>
      <w:r>
        <w:rPr>
          <w:spacing w:val="2"/>
        </w:rPr>
        <w:t>曲线</w:t>
      </w:r>
      <w:r>
        <w:rPr>
          <w:spacing w:val="-60"/>
        </w:rPr>
        <w:t xml:space="preserve"> </w:t>
      </w:r>
      <w:r>
        <w:rPr>
          <w:rFonts w:ascii="Times New Roman" w:eastAsia="Times New Roman" w:hAnsi="Times New Roman" w:cs="Times New Roman"/>
          <w:spacing w:val="2"/>
        </w:rPr>
        <w:t>b</w:t>
      </w:r>
      <w:r>
        <w:rPr>
          <w:rFonts w:ascii="Times New Roman" w:eastAsia="Times New Roman" w:hAnsi="Times New Roman" w:cs="Times New Roman"/>
          <w:spacing w:val="-18"/>
        </w:rPr>
        <w:t xml:space="preserve"> </w:t>
      </w:r>
      <w:r>
        <w:rPr>
          <w:spacing w:val="2"/>
        </w:rPr>
        <w:t>对应的条件改变可能是加入了催</w:t>
      </w:r>
      <w:r>
        <w:rPr>
          <w:spacing w:val="1"/>
        </w:rPr>
        <w:t>化剂</w:t>
      </w:r>
    </w:p>
    <w:p>
      <w:pPr>
        <w:pStyle w:val="BodyText"/>
        <w:spacing w:before="223" w:line="219" w:lineRule="auto"/>
        <w:ind w:left="40"/>
      </w:pPr>
      <w:r>
        <w:rPr>
          <w:rFonts w:ascii="Times New Roman" w:eastAsia="Times New Roman" w:hAnsi="Times New Roman" w:cs="Times New Roman"/>
          <w:spacing w:val="2"/>
        </w:rPr>
        <w:t>D.</w:t>
      </w:r>
      <w:r>
        <w:rPr>
          <w:rFonts w:ascii="Times New Roman" w:eastAsia="Times New Roman" w:hAnsi="Times New Roman" w:cs="Times New Roman"/>
          <w:spacing w:val="17"/>
          <w:w w:val="101"/>
        </w:rPr>
        <w:t xml:space="preserve">  </w:t>
      </w:r>
      <w:r>
        <w:rPr>
          <w:spacing w:val="2"/>
        </w:rPr>
        <w:t>若曲线</w:t>
      </w:r>
      <w:r>
        <w:rPr>
          <w:spacing w:val="-50"/>
        </w:rPr>
        <w:t xml:space="preserve"> </w:t>
      </w:r>
      <w:r>
        <w:rPr>
          <w:rFonts w:ascii="Times New Roman" w:eastAsia="Times New Roman" w:hAnsi="Times New Roman" w:cs="Times New Roman"/>
          <w:spacing w:val="2"/>
        </w:rPr>
        <w:t xml:space="preserve">b </w:t>
      </w:r>
      <w:r>
        <w:rPr>
          <w:spacing w:val="2"/>
        </w:rPr>
        <w:t>改变的条件是温度，则该正反应</w:t>
      </w:r>
      <w:r>
        <w:rPr>
          <w:spacing w:val="1"/>
        </w:rPr>
        <w:t>放热</w:t>
      </w:r>
    </w:p>
    <w:p>
      <w:pPr>
        <w:pStyle w:val="BodyText"/>
        <w:spacing w:before="221" w:line="220" w:lineRule="auto"/>
        <w:ind w:left="50"/>
      </w:pPr>
      <w:r>
        <w:rPr>
          <w:spacing w:val="-8"/>
        </w:rPr>
        <w:t>6、“地沟油”可与醇加工制成生物柴油变废为宝。关于“地沟油”的说法正确的是</w:t>
      </w:r>
    </w:p>
    <w:p>
      <w:pPr>
        <w:pStyle w:val="BodyText"/>
        <w:spacing w:before="219" w:line="219" w:lineRule="auto"/>
        <w:ind w:left="60"/>
      </w:pPr>
      <w:r>
        <w:rPr>
          <w:rFonts w:ascii="Times New Roman" w:eastAsia="Times New Roman" w:hAnsi="Times New Roman" w:cs="Times New Roman"/>
          <w:spacing w:val="1"/>
        </w:rPr>
        <w:t xml:space="preserve">A.  </w:t>
      </w:r>
      <w:r>
        <w:rPr>
          <w:spacing w:val="1"/>
        </w:rPr>
        <w:t>属于烃类                            B.</w:t>
      </w:r>
      <w:r>
        <w:rPr>
          <w:spacing w:val="38"/>
        </w:rPr>
        <w:t xml:space="preserve"> </w:t>
      </w:r>
      <w:r>
        <w:rPr>
          <w:spacing w:val="1"/>
        </w:rPr>
        <w:t>由不同酯组成的混合物</w:t>
      </w:r>
    </w:p>
    <w:p>
      <w:pPr>
        <w:pStyle w:val="BodyText"/>
        <w:spacing w:before="221" w:line="219" w:lineRule="auto"/>
        <w:ind w:left="50"/>
      </w:pPr>
      <w:r>
        <w:rPr>
          <w:rFonts w:ascii="Times New Roman" w:eastAsia="Times New Roman" w:hAnsi="Times New Roman" w:cs="Times New Roman"/>
          <w:spacing w:val="3"/>
        </w:rPr>
        <w:t>C.</w:t>
      </w:r>
      <w:r>
        <w:rPr>
          <w:rFonts w:ascii="Times New Roman" w:eastAsia="Times New Roman" w:hAnsi="Times New Roman" w:cs="Times New Roman"/>
          <w:spacing w:val="25"/>
          <w:w w:val="101"/>
        </w:rPr>
        <w:t xml:space="preserve">  </w:t>
      </w:r>
      <w:r>
        <w:rPr>
          <w:spacing w:val="3"/>
        </w:rPr>
        <w:t>密度比水大</w:t>
      </w:r>
      <w:r>
        <w:rPr>
          <w:spacing w:val="1"/>
        </w:rPr>
        <w:t xml:space="preserve">                   </w:t>
      </w:r>
      <w:r>
        <w:t xml:space="preserve">       </w:t>
      </w:r>
      <w:r>
        <w:rPr>
          <w:spacing w:val="3"/>
        </w:rPr>
        <w:t>D. 不能发生皂化反应</w:t>
      </w:r>
    </w:p>
    <w:p>
      <w:pPr>
        <w:pStyle w:val="BodyText"/>
        <w:spacing w:before="187" w:line="493" w:lineRule="exact"/>
        <w:jc w:val="right"/>
      </w:pPr>
      <w:r>
        <w:rPr>
          <w:spacing w:val="-1"/>
          <w:position w:val="22"/>
        </w:rPr>
        <w:t>7、常温下，用</w:t>
      </w:r>
      <w:r>
        <w:rPr>
          <w:rFonts w:ascii="Times New Roman" w:eastAsia="Times New Roman" w:hAnsi="Times New Roman" w:cs="Times New Roman"/>
          <w:spacing w:val="-1"/>
          <w:position w:val="22"/>
        </w:rPr>
        <w:t xml:space="preserve">AgNO₃ </w:t>
      </w:r>
      <w:r>
        <w:rPr>
          <w:spacing w:val="-1"/>
          <w:position w:val="22"/>
        </w:rPr>
        <w:t>溶液分别滴定浓度均为0.01</w:t>
      </w:r>
      <w:r>
        <w:rPr>
          <w:rFonts w:ascii="Times New Roman" w:eastAsia="Times New Roman" w:hAnsi="Times New Roman" w:cs="Times New Roman"/>
          <w:spacing w:val="-1"/>
          <w:position w:val="22"/>
        </w:rPr>
        <w:t>mol/L</w:t>
      </w:r>
      <w:r>
        <w:rPr>
          <w:rFonts w:ascii="Times New Roman" w:eastAsia="Times New Roman" w:hAnsi="Times New Roman" w:cs="Times New Roman"/>
          <w:spacing w:val="27"/>
          <w:position w:val="22"/>
        </w:rPr>
        <w:t xml:space="preserve"> </w:t>
      </w:r>
      <w:r>
        <w:rPr>
          <w:spacing w:val="-1"/>
          <w:position w:val="22"/>
        </w:rPr>
        <w:t>的</w:t>
      </w:r>
      <w:r>
        <w:rPr>
          <w:spacing w:val="-40"/>
          <w:position w:val="22"/>
        </w:rPr>
        <w:t xml:space="preserve"> </w:t>
      </w:r>
      <w:r>
        <w:rPr>
          <w:rFonts w:ascii="Times New Roman" w:eastAsia="Times New Roman" w:hAnsi="Times New Roman" w:cs="Times New Roman"/>
          <w:spacing w:val="-1"/>
          <w:position w:val="22"/>
        </w:rPr>
        <w:t>KCl</w:t>
      </w:r>
      <w:r>
        <w:rPr>
          <w:rFonts w:ascii="Times New Roman" w:eastAsia="Times New Roman" w:hAnsi="Times New Roman" w:cs="Times New Roman"/>
          <w:spacing w:val="-30"/>
          <w:position w:val="22"/>
        </w:rPr>
        <w:t xml:space="preserve"> </w:t>
      </w:r>
      <w:r>
        <w:rPr>
          <w:spacing w:val="-1"/>
          <w:position w:val="22"/>
        </w:rPr>
        <w:t>、</w:t>
      </w:r>
      <w:r>
        <w:rPr>
          <w:rFonts w:ascii="Times New Roman" w:eastAsia="Times New Roman" w:hAnsi="Times New Roman" w:cs="Times New Roman"/>
          <w:spacing w:val="-1"/>
          <w:position w:val="22"/>
        </w:rPr>
        <w:t>K₂C₂O₄</w:t>
      </w:r>
      <w:r>
        <w:rPr>
          <w:rFonts w:ascii="Times New Roman" w:eastAsia="Times New Roman" w:hAnsi="Times New Roman" w:cs="Times New Roman"/>
          <w:spacing w:val="50"/>
          <w:w w:val="101"/>
          <w:position w:val="22"/>
        </w:rPr>
        <w:t xml:space="preserve"> </w:t>
      </w:r>
      <w:r>
        <w:rPr>
          <w:spacing w:val="-1"/>
          <w:position w:val="22"/>
        </w:rPr>
        <w:t>溶液，所得的沉淀溶解平衡</w:t>
      </w:r>
      <w:r>
        <w:rPr>
          <w:spacing w:val="-2"/>
          <w:position w:val="22"/>
        </w:rPr>
        <w:t>图像如图所示(不</w:t>
      </w:r>
    </w:p>
    <w:p>
      <w:pPr>
        <w:pStyle w:val="BodyText"/>
        <w:spacing w:before="1" w:line="218" w:lineRule="auto"/>
        <w:ind w:left="40"/>
      </w:pPr>
      <w:r>
        <w:rPr>
          <w:spacing w:val="-2"/>
        </w:rPr>
        <w:t>考</w:t>
      </w:r>
      <w:r>
        <w:rPr>
          <w:spacing w:val="-44"/>
        </w:rPr>
        <w:t xml:space="preserve"> </w:t>
      </w:r>
      <w:r>
        <w:rPr>
          <w:spacing w:val="-2"/>
        </w:rPr>
        <w:t>虑</w:t>
      </w:r>
      <w:r>
        <w:rPr>
          <w:rFonts w:ascii="Times New Roman" w:eastAsia="Times New Roman" w:hAnsi="Times New Roman" w:cs="Times New Roman"/>
          <w:spacing w:val="-2"/>
        </w:rPr>
        <w:t xml:space="preserve">C₂O₄²  </w:t>
      </w:r>
      <w:r>
        <w:rPr>
          <w:spacing w:val="-2"/>
        </w:rPr>
        <w:t>的水解)。下列叙述正确的是(</w:t>
      </w:r>
      <w:r>
        <w:rPr>
          <w:spacing w:val="21"/>
        </w:rPr>
        <w:t xml:space="preserve">   </w:t>
      </w:r>
      <w:r>
        <w:rPr>
          <w:spacing w:val="-2"/>
        </w:rPr>
        <w:t>)</w:t>
      </w:r>
    </w:p>
    <w:p>
      <w:pPr>
        <w:spacing w:line="242" w:lineRule="auto"/>
      </w:pPr>
    </w:p>
    <w:p>
      <w:pPr>
        <w:spacing w:line="2190" w:lineRule="exact"/>
        <w:ind w:firstLine="80"/>
      </w:pPr>
      <w:r>
        <w:rPr>
          <w:position w:val="-43"/>
        </w:rPr>
        <w:pict>
          <v:shape id="IM 8" o:spid="_x0000_i1028" type="#_x0000_t75" style="width:164.01pt;height:109.49pt;mso-wrap-distance-left:0;mso-wrap-distance-right:0" o:preferrelative="t" filled="f" stroked="f">
            <v:fill o:detectmouseclick="t"/>
            <v:imagedata r:id="rId7" o:title=""/>
            <v:path o:extrusionok="f"/>
            <o:lock v:ext="edit" aspectratio="f"/>
          </v:shape>
        </w:pict>
      </w:r>
    </w:p>
    <w:p>
      <w:pPr>
        <w:pStyle w:val="BodyText"/>
        <w:spacing w:before="254" w:line="480" w:lineRule="exact"/>
        <w:ind w:left="40"/>
      </w:pPr>
      <w:r>
        <w:rPr>
          <w:rFonts w:ascii="Times New Roman" w:eastAsia="Times New Roman" w:hAnsi="Times New Roman" w:cs="Times New Roman"/>
          <w:spacing w:val="3"/>
          <w:position w:val="21"/>
        </w:rPr>
        <w:t>A.</w:t>
      </w:r>
      <w:r>
        <w:rPr>
          <w:rFonts w:ascii="Times New Roman" w:eastAsia="Times New Roman" w:hAnsi="Times New Roman" w:cs="Times New Roman"/>
          <w:position w:val="21"/>
        </w:rPr>
        <w:t>Kp</w:t>
      </w:r>
      <w:r>
        <w:rPr>
          <w:rFonts w:ascii="Times New Roman" w:eastAsia="Times New Roman" w:hAnsi="Times New Roman" w:cs="Times New Roman"/>
          <w:spacing w:val="3"/>
          <w:position w:val="21"/>
        </w:rPr>
        <w:t>(</w:t>
      </w:r>
      <w:r>
        <w:rPr>
          <w:rFonts w:ascii="Times New Roman" w:eastAsia="Times New Roman" w:hAnsi="Times New Roman" w:cs="Times New Roman"/>
          <w:position w:val="21"/>
        </w:rPr>
        <w:t>Ag</w:t>
      </w:r>
      <w:r>
        <w:rPr>
          <w:rFonts w:ascii="Times New Roman" w:eastAsia="Times New Roman" w:hAnsi="Times New Roman" w:cs="Times New Roman"/>
          <w:spacing w:val="3"/>
          <w:position w:val="21"/>
        </w:rPr>
        <w:t xml:space="preserve">₂C₂O₄)    </w:t>
      </w:r>
      <w:r>
        <w:rPr>
          <w:spacing w:val="3"/>
          <w:position w:val="21"/>
        </w:rPr>
        <w:t>的数量级等于10-¹</w:t>
      </w:r>
    </w:p>
    <w:p>
      <w:pPr>
        <w:pStyle w:val="BodyText"/>
        <w:spacing w:line="212" w:lineRule="auto"/>
        <w:ind w:left="60"/>
      </w:pPr>
      <w:r>
        <w:rPr>
          <w:rFonts w:ascii="Times New Roman" w:eastAsia="Times New Roman" w:hAnsi="Times New Roman" w:cs="Times New Roman"/>
          <w:spacing w:val="5"/>
        </w:rPr>
        <w:t xml:space="preserve">B.n   </w:t>
      </w:r>
      <w:r>
        <w:rPr>
          <w:spacing w:val="5"/>
        </w:rPr>
        <w:t>点表示</w:t>
      </w:r>
      <w:r>
        <w:rPr>
          <w:rFonts w:ascii="Times New Roman" w:eastAsia="Times New Roman" w:hAnsi="Times New Roman" w:cs="Times New Roman"/>
        </w:rPr>
        <w:t>AgCl</w:t>
      </w:r>
      <w:r>
        <w:rPr>
          <w:rFonts w:ascii="Times New Roman" w:eastAsia="Times New Roman" w:hAnsi="Times New Roman" w:cs="Times New Roman"/>
          <w:spacing w:val="5"/>
        </w:rPr>
        <w:t xml:space="preserve"> </w:t>
      </w:r>
      <w:r>
        <w:rPr>
          <w:spacing w:val="5"/>
        </w:rPr>
        <w:t>的不饱和溶液</w:t>
      </w:r>
    </w:p>
    <w:p>
      <w:pPr>
        <w:pStyle w:val="BodyText"/>
        <w:spacing w:before="267" w:line="450" w:lineRule="exact"/>
        <w:ind w:left="40"/>
      </w:pPr>
      <w:r>
        <w:rPr>
          <w:spacing w:val="3"/>
          <w:position w:val="18"/>
        </w:rPr>
        <w:t>C.</w:t>
      </w:r>
      <w:r>
        <w:rPr>
          <w:spacing w:val="59"/>
          <w:position w:val="18"/>
        </w:rPr>
        <w:t xml:space="preserve"> </w:t>
      </w:r>
      <w:r>
        <w:rPr>
          <w:spacing w:val="3"/>
          <w:position w:val="18"/>
        </w:rPr>
        <w:t>向</w:t>
      </w:r>
      <w:r>
        <w:rPr>
          <w:spacing w:val="-45"/>
          <w:position w:val="18"/>
        </w:rPr>
        <w:t xml:space="preserve"> </w:t>
      </w:r>
      <w:r>
        <w:rPr>
          <w:spacing w:val="3"/>
          <w:position w:val="18"/>
        </w:rPr>
        <w:t>c(</w:t>
      </w:r>
      <w:r>
        <w:rPr>
          <w:position w:val="18"/>
        </w:rPr>
        <w:t>Cr</w:t>
      </w:r>
      <w:r>
        <w:rPr>
          <w:spacing w:val="3"/>
          <w:position w:val="18"/>
        </w:rPr>
        <w:t>)=c(C</w:t>
      </w:r>
      <w:r>
        <w:rPr>
          <w:rFonts w:ascii="Calibri" w:eastAsia="Calibri" w:hAnsi="Calibri" w:cs="Calibri"/>
          <w:spacing w:val="3"/>
          <w:position w:val="18"/>
        </w:rPr>
        <w:t>₂</w:t>
      </w:r>
      <w:r>
        <w:rPr>
          <w:spacing w:val="3"/>
          <w:position w:val="18"/>
        </w:rPr>
        <w:t>O</w:t>
      </w:r>
      <w:r>
        <w:rPr>
          <w:rFonts w:ascii="Calibri" w:eastAsia="Calibri" w:hAnsi="Calibri" w:cs="Calibri"/>
          <w:spacing w:val="3"/>
          <w:position w:val="18"/>
        </w:rPr>
        <w:t>₄</w:t>
      </w:r>
      <w:r>
        <w:rPr>
          <w:spacing w:val="3"/>
          <w:position w:val="18"/>
        </w:rPr>
        <w:t>²)的混合液中滴入</w:t>
      </w:r>
      <w:r>
        <w:rPr>
          <w:position w:val="18"/>
        </w:rPr>
        <w:t>AgNO</w:t>
      </w:r>
      <w:r>
        <w:rPr>
          <w:rFonts w:ascii="Calibri" w:eastAsia="Calibri" w:hAnsi="Calibri" w:cs="Calibri"/>
          <w:spacing w:val="3"/>
          <w:position w:val="18"/>
        </w:rPr>
        <w:t xml:space="preserve">₃    </w:t>
      </w:r>
      <w:r>
        <w:rPr>
          <w:spacing w:val="3"/>
          <w:position w:val="18"/>
        </w:rPr>
        <w:t>溶液时，先生成</w:t>
      </w:r>
      <w:r>
        <w:rPr>
          <w:position w:val="18"/>
        </w:rPr>
        <w:t>Ag</w:t>
      </w:r>
      <w:r>
        <w:rPr>
          <w:rFonts w:ascii="Calibri" w:eastAsia="Calibri" w:hAnsi="Calibri" w:cs="Calibri"/>
          <w:spacing w:val="3"/>
          <w:position w:val="18"/>
        </w:rPr>
        <w:t>₂</w:t>
      </w:r>
      <w:r>
        <w:rPr>
          <w:spacing w:val="3"/>
          <w:position w:val="18"/>
        </w:rPr>
        <w:t>C</w:t>
      </w:r>
      <w:r>
        <w:rPr>
          <w:rFonts w:ascii="Calibri" w:eastAsia="Calibri" w:hAnsi="Calibri" w:cs="Calibri"/>
          <w:spacing w:val="3"/>
          <w:position w:val="18"/>
        </w:rPr>
        <w:t>₂</w:t>
      </w:r>
      <w:r>
        <w:rPr>
          <w:spacing w:val="3"/>
          <w:position w:val="18"/>
        </w:rPr>
        <w:t>O</w:t>
      </w:r>
      <w:r>
        <w:rPr>
          <w:rFonts w:ascii="Calibri" w:eastAsia="Calibri" w:hAnsi="Calibri" w:cs="Calibri"/>
          <w:spacing w:val="3"/>
          <w:position w:val="18"/>
        </w:rPr>
        <w:t xml:space="preserve">₄   </w:t>
      </w:r>
      <w:r>
        <w:rPr>
          <w:spacing w:val="3"/>
          <w:position w:val="18"/>
        </w:rPr>
        <w:t>沉淀</w:t>
      </w:r>
    </w:p>
    <w:p>
      <w:pPr>
        <w:pStyle w:val="BodyText"/>
        <w:spacing w:line="213" w:lineRule="auto"/>
        <w:ind w:left="20"/>
      </w:pPr>
      <w:r>
        <w:rPr>
          <w:spacing w:val="-4"/>
        </w:rPr>
        <w:t>D.Ag</w:t>
      </w:r>
      <w:r>
        <w:rPr>
          <w:rFonts w:ascii="Calibri" w:eastAsia="Calibri" w:hAnsi="Calibri" w:cs="Calibri"/>
          <w:spacing w:val="-4"/>
        </w:rPr>
        <w:t>₂</w:t>
      </w:r>
      <w:r>
        <w:rPr>
          <w:spacing w:val="-4"/>
        </w:rPr>
        <w:t>C</w:t>
      </w:r>
      <w:r>
        <w:rPr>
          <w:rFonts w:ascii="Calibri" w:eastAsia="Calibri" w:hAnsi="Calibri" w:cs="Calibri"/>
          <w:spacing w:val="-4"/>
        </w:rPr>
        <w:t>₂</w:t>
      </w:r>
      <w:r>
        <w:rPr>
          <w:spacing w:val="-4"/>
        </w:rPr>
        <w:t>O</w:t>
      </w:r>
      <w:r>
        <w:rPr>
          <w:rFonts w:ascii="Calibri" w:eastAsia="Calibri" w:hAnsi="Calibri" w:cs="Calibri"/>
          <w:spacing w:val="-4"/>
        </w:rPr>
        <w:t>₄</w:t>
      </w:r>
      <w:r>
        <w:rPr>
          <w:spacing w:val="-4"/>
        </w:rPr>
        <w:t>+2Cr=2AgCl+C</w:t>
      </w:r>
      <w:r>
        <w:rPr>
          <w:rFonts w:ascii="Calibri" w:eastAsia="Calibri" w:hAnsi="Calibri" w:cs="Calibri"/>
          <w:spacing w:val="-4"/>
        </w:rPr>
        <w:t>₂</w:t>
      </w:r>
      <w:r>
        <w:rPr>
          <w:spacing w:val="-4"/>
        </w:rPr>
        <w:t>O</w:t>
      </w:r>
      <w:r>
        <w:rPr>
          <w:rFonts w:ascii="Calibri" w:eastAsia="Calibri" w:hAnsi="Calibri" w:cs="Calibri"/>
          <w:spacing w:val="-4"/>
        </w:rPr>
        <w:t>₄</w:t>
      </w:r>
      <w:r>
        <w:rPr>
          <w:spacing w:val="-4"/>
        </w:rPr>
        <w:t>²</w:t>
      </w:r>
      <w:r>
        <w:rPr>
          <w:spacing w:val="14"/>
        </w:rPr>
        <w:t xml:space="preserve">     </w:t>
      </w:r>
      <w:r>
        <w:rPr>
          <w:spacing w:val="-4"/>
        </w:rPr>
        <w:t>的平衡常数为10°04</w:t>
      </w:r>
    </w:p>
    <w:p>
      <w:pPr>
        <w:pStyle w:val="BodyText"/>
        <w:spacing w:before="215" w:line="220" w:lineRule="auto"/>
        <w:ind w:left="50"/>
      </w:pPr>
      <w:r>
        <w:rPr>
          <w:spacing w:val="9"/>
        </w:rPr>
        <w:t>8、下列说法正确的是(</w:t>
      </w:r>
      <w:r>
        <w:rPr>
          <w:spacing w:val="12"/>
        </w:rPr>
        <w:t xml:space="preserve">    </w:t>
      </w:r>
      <w:r>
        <w:rPr>
          <w:spacing w:val="9"/>
        </w:rPr>
        <w:t>)</w:t>
      </w:r>
    </w:p>
    <w:p>
      <w:pPr>
        <w:pStyle w:val="BodyText"/>
        <w:spacing w:before="225" w:line="212" w:lineRule="auto"/>
        <w:ind w:left="50"/>
        <w:rPr>
          <w:rFonts w:ascii="Times New Roman" w:eastAsia="Times New Roman" w:hAnsi="Times New Roman" w:cs="Times New Roman"/>
        </w:rPr>
      </w:pPr>
      <w:r>
        <w:rPr>
          <w:rFonts w:ascii="Times New Roman" w:eastAsia="Times New Roman" w:hAnsi="Times New Roman" w:cs="Times New Roman"/>
          <w:spacing w:val="-2"/>
        </w:rPr>
        <w:t>A.</w:t>
      </w:r>
      <w:r>
        <w:rPr>
          <w:rFonts w:ascii="Times New Roman" w:eastAsia="Times New Roman" w:hAnsi="Times New Roman" w:cs="Times New Roman"/>
          <w:spacing w:val="-24"/>
        </w:rPr>
        <w:t xml:space="preserve"> </w:t>
      </w:r>
      <w:r>
        <w:rPr>
          <w:spacing w:val="-2"/>
        </w:rPr>
        <w:t>常温下，</w:t>
      </w:r>
      <w:r>
        <w:rPr>
          <w:rFonts w:ascii="Times New Roman" w:eastAsia="Times New Roman" w:hAnsi="Times New Roman" w:cs="Times New Roman"/>
          <w:spacing w:val="-2"/>
        </w:rPr>
        <w:t xml:space="preserve">pH </w:t>
      </w:r>
      <w:r>
        <w:rPr>
          <w:spacing w:val="-2"/>
        </w:rPr>
        <w:t>为1的0.</w:t>
      </w:r>
      <w:r>
        <w:rPr>
          <w:spacing w:val="-55"/>
        </w:rPr>
        <w:t xml:space="preserve"> </w:t>
      </w:r>
      <w:r>
        <w:rPr>
          <w:spacing w:val="-2"/>
        </w:rPr>
        <w:t>1</w:t>
      </w:r>
      <w:r>
        <w:rPr>
          <w:rFonts w:ascii="Times New Roman" w:eastAsia="Times New Roman" w:hAnsi="Times New Roman" w:cs="Times New Roman"/>
          <w:spacing w:val="-2"/>
        </w:rPr>
        <w:t xml:space="preserve">mol/LHA  </w:t>
      </w:r>
      <w:r>
        <w:rPr>
          <w:spacing w:val="-2"/>
        </w:rPr>
        <w:t>溶液与0.1</w:t>
      </w:r>
      <w:r>
        <w:rPr>
          <w:rFonts w:ascii="Times New Roman" w:eastAsia="Times New Roman" w:hAnsi="Times New Roman" w:cs="Times New Roman"/>
          <w:spacing w:val="-2"/>
        </w:rPr>
        <w:t>mol/</w:t>
      </w:r>
      <w:r>
        <w:rPr>
          <w:rFonts w:ascii="Times New Roman" w:eastAsia="Times New Roman" w:hAnsi="Times New Roman" w:cs="Times New Roman"/>
          <w:spacing w:val="-3"/>
        </w:rPr>
        <w:t xml:space="preserve">LNaOH   </w:t>
      </w:r>
      <w:r>
        <w:rPr>
          <w:spacing w:val="-3"/>
        </w:rPr>
        <w:t>溶液恰好完全反应时，溶液中一定存在：</w:t>
      </w:r>
      <w:r>
        <w:rPr>
          <w:rFonts w:ascii="Times New Roman" w:eastAsia="Times New Roman" w:hAnsi="Times New Roman" w:cs="Times New Roman"/>
          <w:spacing w:val="-3"/>
        </w:rPr>
        <w:t>c(Na*)=c(A~)&gt;c(OH</w:t>
      </w:r>
    </w:p>
    <w:p>
      <w:pPr>
        <w:spacing w:line="212" w:lineRule="auto"/>
        <w:rPr>
          <w:rFonts w:ascii="Times New Roman" w:eastAsia="Times New Roman" w:hAnsi="Times New Roman" w:cs="Times New Roman"/>
        </w:rPr>
        <w:sectPr>
          <w:pgSz w:w="11910" w:h="16840"/>
          <w:pgMar w:top="1206" w:right="568" w:bottom="0" w:left="519" w:header="0" w:footer="0" w:gutter="0"/>
          <w:pgNumType w:start="2"/>
          <w:cols w:space="708"/>
        </w:sectPr>
      </w:pPr>
    </w:p>
    <w:p>
      <w:pPr>
        <w:spacing w:before="38" w:line="192" w:lineRule="auto"/>
        <w:ind w:left="60"/>
        <w:rPr>
          <w:rFonts w:ascii="Times New Roman" w:eastAsia="Times New Roman" w:hAnsi="Times New Roman" w:cs="Times New Roman"/>
        </w:rPr>
      </w:pPr>
      <w:r>
        <w:rPr>
          <w:rFonts w:ascii="Times New Roman" w:eastAsia="Times New Roman" w:hAnsi="Times New Roman" w:cs="Times New Roman"/>
          <w:spacing w:val="-2"/>
          <w:sz w:val="21"/>
          <w:szCs w:val="21"/>
        </w:rPr>
        <w:t>-)=c(H*)</w:t>
      </w:r>
    </w:p>
    <w:p>
      <w:pPr>
        <w:pStyle w:val="BodyText"/>
        <w:spacing w:before="275" w:line="491" w:lineRule="exact"/>
        <w:ind w:left="60"/>
      </w:pPr>
      <w:r>
        <w:rPr>
          <w:rFonts w:ascii="Times New Roman" w:eastAsia="Times New Roman" w:hAnsi="Times New Roman" w:cs="Times New Roman"/>
          <w:b/>
          <w:bCs/>
          <w:spacing w:val="-2"/>
          <w:position w:val="21"/>
        </w:rPr>
        <w:t>B.</w:t>
      </w:r>
      <w:r>
        <w:rPr>
          <w:rFonts w:ascii="Times New Roman" w:eastAsia="Times New Roman" w:hAnsi="Times New Roman" w:cs="Times New Roman"/>
          <w:b/>
          <w:bCs/>
          <w:spacing w:val="25"/>
          <w:w w:val="101"/>
          <w:position w:val="21"/>
        </w:rPr>
        <w:t xml:space="preserve">  </w:t>
      </w:r>
      <w:r>
        <w:rPr>
          <w:b/>
          <w:bCs/>
          <w:spacing w:val="-2"/>
          <w:position w:val="21"/>
        </w:rPr>
        <w:t>相同浓度的</w:t>
      </w:r>
      <w:r>
        <w:rPr>
          <w:spacing w:val="-19"/>
          <w:position w:val="21"/>
        </w:rPr>
        <w:t xml:space="preserve"> </w:t>
      </w:r>
      <w:r>
        <w:rPr>
          <w:rFonts w:ascii="Times New Roman" w:eastAsia="Times New Roman" w:hAnsi="Times New Roman" w:cs="Times New Roman"/>
          <w:b/>
          <w:bCs/>
          <w:spacing w:val="-2"/>
          <w:position w:val="21"/>
        </w:rPr>
        <w:t>CH₃COONa</w:t>
      </w:r>
      <w:r>
        <w:rPr>
          <w:rFonts w:ascii="Times New Roman" w:eastAsia="Times New Roman" w:hAnsi="Times New Roman" w:cs="Times New Roman"/>
          <w:b/>
          <w:bCs/>
          <w:spacing w:val="-14"/>
          <w:position w:val="21"/>
        </w:rPr>
        <w:t xml:space="preserve"> </w:t>
      </w:r>
      <w:r>
        <w:rPr>
          <w:b/>
          <w:bCs/>
          <w:spacing w:val="-2"/>
          <w:position w:val="21"/>
        </w:rPr>
        <w:t>和</w:t>
      </w:r>
      <w:r>
        <w:rPr>
          <w:spacing w:val="-29"/>
          <w:position w:val="21"/>
        </w:rPr>
        <w:t xml:space="preserve"> </w:t>
      </w:r>
      <w:r>
        <w:rPr>
          <w:rFonts w:ascii="Times New Roman" w:eastAsia="Times New Roman" w:hAnsi="Times New Roman" w:cs="Times New Roman"/>
          <w:b/>
          <w:bCs/>
          <w:spacing w:val="-2"/>
          <w:position w:val="21"/>
        </w:rPr>
        <w:t xml:space="preserve">NaClO </w:t>
      </w:r>
      <w:r>
        <w:rPr>
          <w:b/>
          <w:bCs/>
          <w:spacing w:val="-2"/>
          <w:position w:val="21"/>
        </w:rPr>
        <w:t>溶液混合后，溶液中各离子浓度的大小关系为</w:t>
      </w:r>
      <w:r>
        <w:rPr>
          <w:spacing w:val="-2"/>
          <w:position w:val="21"/>
        </w:rPr>
        <w:t>：</w:t>
      </w:r>
    </w:p>
    <w:p>
      <w:pPr>
        <w:spacing w:line="191" w:lineRule="auto"/>
        <w:ind w:left="60"/>
        <w:rPr>
          <w:rFonts w:ascii="Times New Roman" w:eastAsia="Times New Roman" w:hAnsi="Times New Roman" w:cs="Times New Roman"/>
        </w:rPr>
      </w:pPr>
      <w:r>
        <w:rPr>
          <w:rFonts w:ascii="Times New Roman" w:eastAsia="Times New Roman" w:hAnsi="Times New Roman" w:cs="Times New Roman"/>
          <w:sz w:val="21"/>
          <w:szCs w:val="21"/>
        </w:rPr>
        <w:t>c(Na+)&gt;c(ClOr)&gt;c(CH₃COO)</w:t>
      </w:r>
      <w:r>
        <w:rPr>
          <w:rFonts w:ascii="Times New Roman" w:eastAsia="Times New Roman" w:hAnsi="Times New Roman" w:cs="Times New Roman"/>
          <w:spacing w:val="-1"/>
          <w:sz w:val="21"/>
          <w:szCs w:val="21"/>
        </w:rPr>
        <w:t>&gt;c(OH)&gt;c(H+)</w:t>
      </w:r>
    </w:p>
    <w:p>
      <w:pPr>
        <w:pStyle w:val="BodyText"/>
        <w:spacing w:before="244" w:line="212" w:lineRule="auto"/>
        <w:ind w:left="60"/>
        <w:rPr>
          <w:rFonts w:ascii="Times New Roman" w:eastAsia="Times New Roman" w:hAnsi="Times New Roman" w:cs="Times New Roman"/>
        </w:rPr>
      </w:pPr>
      <w:r>
        <w:rPr>
          <w:rFonts w:ascii="Times New Roman" w:eastAsia="Times New Roman" w:hAnsi="Times New Roman" w:cs="Times New Roman"/>
          <w:spacing w:val="2"/>
        </w:rPr>
        <w:t>C.</w:t>
      </w:r>
      <w:r>
        <w:rPr>
          <w:rFonts w:ascii="Times New Roman" w:eastAsia="Times New Roman" w:hAnsi="Times New Roman" w:cs="Times New Roman"/>
        </w:rPr>
        <w:t>PH</w:t>
      </w:r>
      <w:r>
        <w:rPr>
          <w:rFonts w:ascii="Times New Roman" w:eastAsia="Times New Roman" w:hAnsi="Times New Roman" w:cs="Times New Roman"/>
          <w:spacing w:val="2"/>
        </w:rPr>
        <w:t>=1</w:t>
      </w:r>
      <w:r>
        <w:rPr>
          <w:rFonts w:ascii="Times New Roman" w:eastAsia="Times New Roman" w:hAnsi="Times New Roman" w:cs="Times New Roman"/>
        </w:rPr>
        <w:t>NaHSO</w:t>
      </w:r>
      <w:r>
        <w:rPr>
          <w:rFonts w:ascii="Times New Roman" w:eastAsia="Times New Roman" w:hAnsi="Times New Roman" w:cs="Times New Roman"/>
          <w:spacing w:val="2"/>
        </w:rPr>
        <w:t xml:space="preserve">₄       </w:t>
      </w:r>
      <w:r>
        <w:rPr>
          <w:spacing w:val="2"/>
        </w:rPr>
        <w:t>溶液中</w:t>
      </w:r>
      <w:r>
        <w:rPr>
          <w:rFonts w:ascii="Times New Roman" w:eastAsia="Times New Roman" w:hAnsi="Times New Roman" w:cs="Times New Roman"/>
          <w:spacing w:val="2"/>
        </w:rPr>
        <w:t>c(H+)=2c(</w:t>
      </w:r>
      <w:r>
        <w:rPr>
          <w:rFonts w:ascii="Times New Roman" w:eastAsia="Times New Roman" w:hAnsi="Times New Roman" w:cs="Times New Roman"/>
        </w:rPr>
        <w:t>SO</w:t>
      </w:r>
      <w:r>
        <w:rPr>
          <w:rFonts w:ascii="Times New Roman" w:eastAsia="Times New Roman" w:hAnsi="Times New Roman" w:cs="Times New Roman"/>
          <w:spacing w:val="2"/>
        </w:rPr>
        <w:t>₄²)+c</w:t>
      </w:r>
      <w:r>
        <w:rPr>
          <w:rFonts w:ascii="Times New Roman" w:eastAsia="Times New Roman" w:hAnsi="Times New Roman" w:cs="Times New Roman"/>
          <w:spacing w:val="1"/>
        </w:rPr>
        <w:t>(</w:t>
      </w:r>
      <w:r>
        <w:rPr>
          <w:rFonts w:ascii="Times New Roman" w:eastAsia="Times New Roman" w:hAnsi="Times New Roman" w:cs="Times New Roman"/>
        </w:rPr>
        <w:t>OH</w:t>
      </w:r>
      <w:r>
        <w:rPr>
          <w:rFonts w:ascii="Times New Roman" w:eastAsia="Times New Roman" w:hAnsi="Times New Roman" w:cs="Times New Roman"/>
          <w:spacing w:val="1"/>
        </w:rPr>
        <w:t>)</w:t>
      </w:r>
    </w:p>
    <w:p>
      <w:pPr>
        <w:pStyle w:val="BodyText"/>
        <w:spacing w:before="239" w:line="212" w:lineRule="auto"/>
        <w:ind w:left="60"/>
        <w:outlineLvl w:val="0"/>
        <w:rPr>
          <w:rFonts w:ascii="Times New Roman" w:eastAsia="Times New Roman" w:hAnsi="Times New Roman" w:cs="Times New Roman"/>
        </w:rPr>
      </w:pPr>
      <w:r>
        <w:rPr>
          <w:rFonts w:ascii="Times New Roman" w:eastAsia="Times New Roman" w:hAnsi="Times New Roman" w:cs="Times New Roman"/>
          <w:b/>
          <w:bCs/>
          <w:spacing w:val="-4"/>
        </w:rPr>
        <w:t>D.</w:t>
      </w:r>
      <w:r>
        <w:rPr>
          <w:rFonts w:ascii="Times New Roman" w:eastAsia="Times New Roman" w:hAnsi="Times New Roman" w:cs="Times New Roman"/>
          <w:b/>
          <w:bCs/>
          <w:spacing w:val="18"/>
        </w:rPr>
        <w:t xml:space="preserve">  </w:t>
      </w:r>
      <w:r>
        <w:rPr>
          <w:b/>
          <w:bCs/>
          <w:spacing w:val="-4"/>
        </w:rPr>
        <w:t>常温下，</w:t>
      </w:r>
      <w:r>
        <w:rPr>
          <w:spacing w:val="-22"/>
        </w:rPr>
        <w:t xml:space="preserve"> </w:t>
      </w:r>
      <w:r>
        <w:rPr>
          <w:rFonts w:ascii="Times New Roman" w:eastAsia="Times New Roman" w:hAnsi="Times New Roman" w:cs="Times New Roman"/>
          <w:b/>
          <w:bCs/>
          <w:spacing w:val="-4"/>
        </w:rPr>
        <w:t xml:space="preserve">pH=7 </w:t>
      </w:r>
      <w:r>
        <w:rPr>
          <w:b/>
          <w:bCs/>
          <w:spacing w:val="-4"/>
        </w:rPr>
        <w:t>的</w:t>
      </w:r>
      <w:r>
        <w:rPr>
          <w:spacing w:val="-33"/>
        </w:rPr>
        <w:t xml:space="preserve"> </w:t>
      </w:r>
      <w:r>
        <w:rPr>
          <w:rFonts w:ascii="Times New Roman" w:eastAsia="Times New Roman" w:hAnsi="Times New Roman" w:cs="Times New Roman"/>
          <w:b/>
          <w:bCs/>
          <w:spacing w:val="-4"/>
        </w:rPr>
        <w:t xml:space="preserve">CH₃COONa </w:t>
      </w:r>
      <w:r>
        <w:rPr>
          <w:b/>
          <w:bCs/>
          <w:spacing w:val="-4"/>
        </w:rPr>
        <w:t>和</w:t>
      </w:r>
      <w:r>
        <w:rPr>
          <w:spacing w:val="-39"/>
        </w:rPr>
        <w:t xml:space="preserve"> </w:t>
      </w:r>
      <w:r>
        <w:rPr>
          <w:rFonts w:ascii="Times New Roman" w:eastAsia="Times New Roman" w:hAnsi="Times New Roman" w:cs="Times New Roman"/>
          <w:b/>
          <w:bCs/>
          <w:spacing w:val="-4"/>
        </w:rPr>
        <w:t xml:space="preserve">CH₃COOH </w:t>
      </w:r>
      <w:r>
        <w:rPr>
          <w:b/>
          <w:bCs/>
          <w:spacing w:val="-4"/>
        </w:rPr>
        <w:t>混合溶液中：</w:t>
      </w:r>
      <w:r>
        <w:rPr>
          <w:spacing w:val="-22"/>
        </w:rPr>
        <w:t xml:space="preserve"> </w:t>
      </w:r>
      <w:r>
        <w:rPr>
          <w:rFonts w:ascii="Times New Roman" w:eastAsia="Times New Roman" w:hAnsi="Times New Roman" w:cs="Times New Roman"/>
          <w:b/>
          <w:bCs/>
          <w:spacing w:val="-4"/>
        </w:rPr>
        <w:t>c(Na⁴)=c(CH₃COOH)&gt;c(CH₃COO~)&gt;c(H*)=c(OH)</w:t>
      </w:r>
    </w:p>
    <w:p>
      <w:pPr>
        <w:pStyle w:val="BodyText"/>
        <w:spacing w:before="302" w:line="214" w:lineRule="auto"/>
        <w:ind w:right="5"/>
        <w:jc w:val="right"/>
      </w:pPr>
      <w:r>
        <w:rPr>
          <w:spacing w:val="-4"/>
        </w:rPr>
        <w:t>9</w:t>
      </w:r>
      <w:r>
        <w:rPr>
          <w:b/>
          <w:bCs/>
          <w:spacing w:val="-4"/>
        </w:rPr>
        <w:t>、如图表示反应</w:t>
      </w:r>
      <w:r>
        <w:rPr>
          <w:spacing w:val="-58"/>
        </w:rPr>
        <w:t xml:space="preserve"> </w:t>
      </w:r>
      <w:r>
        <w:rPr>
          <w:b/>
          <w:bCs/>
          <w:spacing w:val="-4"/>
        </w:rPr>
        <w:t>N</w:t>
      </w:r>
      <w:r>
        <w:rPr>
          <w:rFonts w:ascii="Calibri" w:eastAsia="Calibri" w:hAnsi="Calibri" w:cs="Calibri"/>
          <w:b/>
          <w:bCs/>
          <w:spacing w:val="-4"/>
        </w:rPr>
        <w:t xml:space="preserve">₂ </w:t>
      </w:r>
      <w:r>
        <w:rPr>
          <w:b/>
          <w:bCs/>
          <w:spacing w:val="-4"/>
        </w:rPr>
        <w:t>(g)+3H</w:t>
      </w:r>
      <w:r>
        <w:rPr>
          <w:rFonts w:ascii="Calibri" w:eastAsia="Calibri" w:hAnsi="Calibri" w:cs="Calibri"/>
          <w:b/>
          <w:bCs/>
          <w:spacing w:val="-4"/>
        </w:rPr>
        <w:t xml:space="preserve">₂ </w:t>
      </w:r>
      <w:r>
        <w:rPr>
          <w:b/>
          <w:bCs/>
          <w:spacing w:val="-4"/>
        </w:rPr>
        <w:t>(g)</w:t>
      </w:r>
      <w:r>
        <w:rPr>
          <w:spacing w:val="-4"/>
        </w:rPr>
        <w:t xml:space="preserve">   </w:t>
      </w:r>
      <w:r>
        <w:rPr>
          <w:b/>
          <w:bCs/>
          <w:spacing w:val="-4"/>
        </w:rPr>
        <w:t>2NH</w:t>
      </w:r>
      <w:r>
        <w:rPr>
          <w:rFonts w:ascii="Calibri" w:eastAsia="Calibri" w:hAnsi="Calibri" w:cs="Calibri"/>
          <w:b/>
          <w:bCs/>
          <w:spacing w:val="-4"/>
        </w:rPr>
        <w:t xml:space="preserve">₃ </w:t>
      </w:r>
      <w:r>
        <w:rPr>
          <w:b/>
          <w:bCs/>
          <w:spacing w:val="-4"/>
        </w:rPr>
        <w:t>(g)+Q</w:t>
      </w:r>
      <w:r>
        <w:rPr>
          <w:spacing w:val="76"/>
        </w:rPr>
        <w:t xml:space="preserve"> </w:t>
      </w:r>
      <w:r>
        <w:rPr>
          <w:b/>
          <w:bCs/>
          <w:spacing w:val="-4"/>
        </w:rPr>
        <w:t>的正反应速率随时间的变化情况，试根据如图曲线判断下列</w:t>
      </w:r>
      <w:r>
        <w:rPr>
          <w:b/>
          <w:bCs/>
          <w:spacing w:val="-5"/>
        </w:rPr>
        <w:t>说法可能正</w:t>
      </w:r>
    </w:p>
    <w:p>
      <w:pPr>
        <w:pStyle w:val="BodyText"/>
        <w:spacing w:before="305" w:line="220" w:lineRule="auto"/>
        <w:ind w:left="62"/>
      </w:pPr>
      <w:r>
        <w:rPr>
          <w:b/>
          <w:bCs/>
          <w:spacing w:val="-9"/>
        </w:rPr>
        <w:t>确的是(</w:t>
      </w:r>
      <w:r>
        <w:rPr>
          <w:spacing w:val="28"/>
        </w:rPr>
        <w:t xml:space="preserve">  </w:t>
      </w:r>
      <w:r>
        <w:rPr>
          <w:spacing w:val="-9"/>
        </w:rPr>
        <w:t>)</w:t>
      </w:r>
    </w:p>
    <w:p>
      <w:pPr>
        <w:spacing w:before="13" w:line="2310" w:lineRule="exact"/>
      </w:pPr>
      <w:r>
        <w:rPr>
          <w:position w:val="-46"/>
        </w:rPr>
        <w:pict>
          <v:shape id="IM 10" o:spid="_x0000_i1029" type="#_x0000_t75" style="width:155.01pt;height:115.51pt;mso-wrap-distance-left:0;mso-wrap-distance-right:0" o:preferrelative="t" filled="f" stroked="f">
            <v:fill o:detectmouseclick="t"/>
            <v:imagedata r:id="rId8" o:title=""/>
            <v:path o:extrusionok="f"/>
            <o:lock v:ext="edit" aspectratio="f"/>
          </v:shape>
        </w:pict>
      </w:r>
    </w:p>
    <w:p>
      <w:pPr>
        <w:pStyle w:val="BodyText"/>
        <w:spacing w:before="96" w:line="450" w:lineRule="exact"/>
        <w:ind w:left="60"/>
      </w:pPr>
      <w:r>
        <w:rPr>
          <w:rFonts w:ascii="Times New Roman" w:eastAsia="Times New Roman" w:hAnsi="Times New Roman" w:cs="Times New Roman"/>
          <w:b/>
          <w:bCs/>
          <w:position w:val="18"/>
        </w:rPr>
        <w:t xml:space="preserve">A.t₁   </w:t>
      </w:r>
      <w:r>
        <w:rPr>
          <w:b/>
          <w:bCs/>
          <w:position w:val="18"/>
        </w:rPr>
        <w:t>时只减小了压强</w:t>
      </w:r>
    </w:p>
    <w:p>
      <w:pPr>
        <w:pStyle w:val="BodyText"/>
        <w:spacing w:line="219" w:lineRule="auto"/>
        <w:ind w:left="60"/>
      </w:pPr>
      <w:r>
        <w:rPr>
          <w:rFonts w:ascii="Times New Roman" w:eastAsia="Times New Roman" w:hAnsi="Times New Roman" w:cs="Times New Roman"/>
          <w:b/>
          <w:bCs/>
          <w:spacing w:val="-1"/>
        </w:rPr>
        <w:t>B.t₁</w:t>
      </w:r>
      <w:r>
        <w:rPr>
          <w:rFonts w:ascii="Times New Roman" w:eastAsia="Times New Roman" w:hAnsi="Times New Roman" w:cs="Times New Roman"/>
          <w:b/>
          <w:bCs/>
          <w:spacing w:val="10"/>
        </w:rPr>
        <w:t xml:space="preserve">   </w:t>
      </w:r>
      <w:r>
        <w:rPr>
          <w:b/>
          <w:bCs/>
          <w:spacing w:val="-1"/>
        </w:rPr>
        <w:t>时只降低了温度</w:t>
      </w:r>
    </w:p>
    <w:p>
      <w:pPr>
        <w:pStyle w:val="BodyText"/>
        <w:spacing w:before="221" w:line="480" w:lineRule="exact"/>
        <w:ind w:left="60"/>
      </w:pPr>
      <w:r>
        <w:rPr>
          <w:rFonts w:ascii="Times New Roman" w:eastAsia="Times New Roman" w:hAnsi="Times New Roman" w:cs="Times New Roman"/>
          <w:b/>
          <w:bCs/>
          <w:spacing w:val="1"/>
          <w:position w:val="20"/>
        </w:rPr>
        <w:t xml:space="preserve">C.t₁   </w:t>
      </w:r>
      <w:r>
        <w:rPr>
          <w:b/>
          <w:bCs/>
          <w:spacing w:val="1"/>
          <w:position w:val="20"/>
        </w:rPr>
        <w:t>时只减小了</w:t>
      </w:r>
      <w:r>
        <w:rPr>
          <w:rFonts w:ascii="Times New Roman" w:eastAsia="Times New Roman" w:hAnsi="Times New Roman" w:cs="Times New Roman"/>
          <w:b/>
          <w:bCs/>
          <w:position w:val="20"/>
        </w:rPr>
        <w:t>NH</w:t>
      </w:r>
      <w:r>
        <w:rPr>
          <w:rFonts w:ascii="Times New Roman" w:eastAsia="Times New Roman" w:hAnsi="Times New Roman" w:cs="Times New Roman"/>
          <w:b/>
          <w:bCs/>
          <w:spacing w:val="1"/>
          <w:position w:val="20"/>
        </w:rPr>
        <w:t xml:space="preserve">₃ </w:t>
      </w:r>
      <w:r>
        <w:rPr>
          <w:b/>
          <w:bCs/>
          <w:spacing w:val="1"/>
          <w:position w:val="20"/>
        </w:rPr>
        <w:t>的浓度，平衡向正反应方向移动</w:t>
      </w:r>
    </w:p>
    <w:p>
      <w:pPr>
        <w:pStyle w:val="BodyText"/>
        <w:spacing w:before="1" w:line="218" w:lineRule="auto"/>
        <w:ind w:left="63"/>
      </w:pPr>
      <w:r>
        <w:rPr>
          <w:b/>
          <w:bCs/>
          <w:spacing w:val="3"/>
        </w:rPr>
        <w:t>D.t</w:t>
      </w:r>
      <w:r>
        <w:rPr>
          <w:rFonts w:ascii="Calibri" w:eastAsia="Calibri" w:hAnsi="Calibri" w:cs="Calibri"/>
          <w:b/>
          <w:bCs/>
          <w:spacing w:val="3"/>
        </w:rPr>
        <w:t xml:space="preserve">₁   </w:t>
      </w:r>
      <w:r>
        <w:rPr>
          <w:b/>
          <w:bCs/>
          <w:spacing w:val="3"/>
        </w:rPr>
        <w:t>时减小N</w:t>
      </w:r>
      <w:r>
        <w:rPr>
          <w:rFonts w:ascii="Calibri" w:eastAsia="Calibri" w:hAnsi="Calibri" w:cs="Calibri"/>
          <w:b/>
          <w:bCs/>
          <w:spacing w:val="3"/>
        </w:rPr>
        <w:t>₂</w:t>
      </w:r>
      <w:r>
        <w:rPr>
          <w:rFonts w:ascii="Calibri" w:eastAsia="Calibri" w:hAnsi="Calibri" w:cs="Calibri"/>
          <w:b/>
          <w:bCs/>
          <w:spacing w:val="43"/>
        </w:rPr>
        <w:t xml:space="preserve"> </w:t>
      </w:r>
      <w:r>
        <w:rPr>
          <w:b/>
          <w:bCs/>
          <w:spacing w:val="3"/>
        </w:rPr>
        <w:t>浓度，同时增加了</w:t>
      </w:r>
      <w:r>
        <w:rPr>
          <w:b/>
          <w:bCs/>
        </w:rPr>
        <w:t>NH</w:t>
      </w:r>
      <w:r>
        <w:rPr>
          <w:rFonts w:ascii="Calibri" w:eastAsia="Calibri" w:hAnsi="Calibri" w:cs="Calibri"/>
          <w:b/>
          <w:bCs/>
          <w:spacing w:val="3"/>
        </w:rPr>
        <w:t xml:space="preserve">₃   </w:t>
      </w:r>
      <w:r>
        <w:rPr>
          <w:b/>
          <w:bCs/>
          <w:spacing w:val="3"/>
        </w:rPr>
        <w:t>的浓度</w:t>
      </w:r>
    </w:p>
    <w:p>
      <w:pPr>
        <w:pStyle w:val="BodyText"/>
        <w:spacing w:before="197" w:line="491" w:lineRule="exact"/>
        <w:ind w:right="9"/>
        <w:jc w:val="right"/>
      </w:pPr>
      <w:r>
        <w:rPr>
          <w:spacing w:val="-2"/>
          <w:position w:val="21"/>
        </w:rPr>
        <w:t>10</w:t>
      </w:r>
      <w:r>
        <w:rPr>
          <w:b/>
          <w:bCs/>
          <w:spacing w:val="-2"/>
          <w:position w:val="21"/>
        </w:rPr>
        <w:t>、向四个体积相同的密闭容器中分别充入一定量的SO</w:t>
      </w:r>
      <w:r>
        <w:rPr>
          <w:rFonts w:ascii="Calibri" w:eastAsia="Calibri" w:hAnsi="Calibri" w:cs="Calibri"/>
          <w:b/>
          <w:bCs/>
          <w:spacing w:val="-2"/>
          <w:position w:val="21"/>
        </w:rPr>
        <w:t xml:space="preserve">₂  </w:t>
      </w:r>
      <w:r>
        <w:rPr>
          <w:b/>
          <w:bCs/>
          <w:spacing w:val="-2"/>
          <w:position w:val="21"/>
        </w:rPr>
        <w:t>和</w:t>
      </w:r>
      <w:r>
        <w:rPr>
          <w:spacing w:val="-46"/>
          <w:position w:val="21"/>
        </w:rPr>
        <w:t xml:space="preserve"> </w:t>
      </w:r>
      <w:r>
        <w:rPr>
          <w:b/>
          <w:bCs/>
          <w:spacing w:val="-2"/>
          <w:position w:val="21"/>
        </w:rPr>
        <w:t>O</w:t>
      </w:r>
      <w:r>
        <w:rPr>
          <w:rFonts w:ascii="Calibri" w:eastAsia="Calibri" w:hAnsi="Calibri" w:cs="Calibri"/>
          <w:b/>
          <w:bCs/>
          <w:spacing w:val="-2"/>
          <w:position w:val="21"/>
        </w:rPr>
        <w:t>₂</w:t>
      </w:r>
      <w:r>
        <w:rPr>
          <w:b/>
          <w:bCs/>
          <w:spacing w:val="-2"/>
          <w:position w:val="21"/>
        </w:rPr>
        <w:t>,</w:t>
      </w:r>
      <w:r>
        <w:rPr>
          <w:spacing w:val="42"/>
          <w:position w:val="21"/>
        </w:rPr>
        <w:t xml:space="preserve"> </w:t>
      </w:r>
      <w:r>
        <w:rPr>
          <w:b/>
          <w:bCs/>
          <w:spacing w:val="-2"/>
          <w:position w:val="21"/>
        </w:rPr>
        <w:t>开始反应时，按正反应速率由大到</w:t>
      </w:r>
      <w:r>
        <w:rPr>
          <w:b/>
          <w:bCs/>
          <w:spacing w:val="-3"/>
          <w:position w:val="21"/>
        </w:rPr>
        <w:t>小排列顺序正确的</w:t>
      </w:r>
    </w:p>
    <w:p>
      <w:pPr>
        <w:pStyle w:val="BodyText"/>
        <w:spacing w:before="1" w:line="222" w:lineRule="auto"/>
        <w:ind w:left="60"/>
      </w:pPr>
      <w:r>
        <w:t>是</w:t>
      </w:r>
    </w:p>
    <w:p>
      <w:pPr>
        <w:pStyle w:val="BodyText"/>
        <w:spacing w:before="220" w:line="220" w:lineRule="auto"/>
        <w:ind w:left="63"/>
      </w:pPr>
      <w:r>
        <w:rPr>
          <w:b/>
          <w:bCs/>
          <w:spacing w:val="-3"/>
        </w:rPr>
        <w:t>甲：在500℃时，</w:t>
      </w:r>
      <w:r>
        <w:rPr>
          <w:spacing w:val="-3"/>
        </w:rPr>
        <w:t xml:space="preserve"> </w:t>
      </w:r>
      <w:r>
        <w:rPr>
          <w:rFonts w:ascii="Times New Roman" w:eastAsia="Times New Roman" w:hAnsi="Times New Roman" w:cs="Times New Roman"/>
          <w:b/>
          <w:bCs/>
          <w:spacing w:val="-3"/>
        </w:rPr>
        <w:t xml:space="preserve">SO₂ </w:t>
      </w:r>
      <w:r>
        <w:rPr>
          <w:b/>
          <w:bCs/>
          <w:spacing w:val="-3"/>
        </w:rPr>
        <w:t>和</w:t>
      </w:r>
      <w:r>
        <w:rPr>
          <w:spacing w:val="-49"/>
        </w:rPr>
        <w:t xml:space="preserve"> </w:t>
      </w:r>
      <w:r>
        <w:rPr>
          <w:rFonts w:ascii="Times New Roman" w:eastAsia="Times New Roman" w:hAnsi="Times New Roman" w:cs="Times New Roman"/>
          <w:b/>
          <w:bCs/>
          <w:spacing w:val="-3"/>
        </w:rPr>
        <w:t xml:space="preserve">O₂ </w:t>
      </w:r>
      <w:r>
        <w:rPr>
          <w:b/>
          <w:bCs/>
          <w:spacing w:val="-3"/>
        </w:rPr>
        <w:t>各10</w:t>
      </w:r>
      <w:r>
        <w:rPr>
          <w:rFonts w:ascii="Times New Roman" w:eastAsia="Times New Roman" w:hAnsi="Times New Roman" w:cs="Times New Roman"/>
          <w:b/>
          <w:bCs/>
          <w:spacing w:val="-3"/>
        </w:rPr>
        <w:t>mol</w:t>
      </w:r>
      <w:r>
        <w:rPr>
          <w:rFonts w:ascii="Times New Roman" w:eastAsia="Times New Roman" w:hAnsi="Times New Roman" w:cs="Times New Roman"/>
          <w:b/>
          <w:bCs/>
          <w:spacing w:val="20"/>
        </w:rPr>
        <w:t xml:space="preserve"> </w:t>
      </w:r>
      <w:r>
        <w:rPr>
          <w:b/>
          <w:bCs/>
          <w:spacing w:val="-4"/>
        </w:rPr>
        <w:t>反应</w:t>
      </w:r>
    </w:p>
    <w:p>
      <w:pPr>
        <w:pStyle w:val="BodyText"/>
        <w:spacing w:before="218" w:line="452" w:lineRule="exact"/>
        <w:ind w:left="63"/>
      </w:pPr>
      <w:r>
        <w:rPr>
          <w:b/>
          <w:bCs/>
          <w:spacing w:val="1"/>
          <w:position w:val="18"/>
        </w:rPr>
        <w:t>乙：在500℃时，用</w:t>
      </w:r>
      <w:r>
        <w:rPr>
          <w:spacing w:val="-36"/>
          <w:position w:val="18"/>
        </w:rPr>
        <w:t xml:space="preserve"> </w:t>
      </w:r>
      <w:r>
        <w:rPr>
          <w:rFonts w:ascii="Times New Roman" w:eastAsia="Times New Roman" w:hAnsi="Times New Roman" w:cs="Times New Roman"/>
          <w:b/>
          <w:bCs/>
          <w:spacing w:val="1"/>
          <w:position w:val="18"/>
        </w:rPr>
        <w:t>V₂</w:t>
      </w:r>
      <w:r>
        <w:rPr>
          <w:rFonts w:ascii="Times New Roman" w:eastAsia="Times New Roman" w:hAnsi="Times New Roman" w:cs="Times New Roman"/>
          <w:b/>
          <w:bCs/>
          <w:position w:val="18"/>
        </w:rPr>
        <w:t>Os</w:t>
      </w:r>
      <w:r>
        <w:rPr>
          <w:rFonts w:ascii="Times New Roman" w:eastAsia="Times New Roman" w:hAnsi="Times New Roman" w:cs="Times New Roman"/>
          <w:b/>
          <w:bCs/>
          <w:spacing w:val="-17"/>
          <w:position w:val="18"/>
        </w:rPr>
        <w:t xml:space="preserve"> </w:t>
      </w:r>
      <w:r>
        <w:rPr>
          <w:b/>
          <w:bCs/>
          <w:spacing w:val="1"/>
          <w:position w:val="18"/>
        </w:rPr>
        <w:t>做催化剂，10</w:t>
      </w:r>
      <w:r>
        <w:rPr>
          <w:rFonts w:ascii="Times New Roman" w:eastAsia="Times New Roman" w:hAnsi="Times New Roman" w:cs="Times New Roman"/>
          <w:b/>
          <w:bCs/>
          <w:position w:val="18"/>
        </w:rPr>
        <w:t>molSO</w:t>
      </w:r>
      <w:r>
        <w:rPr>
          <w:rFonts w:ascii="Times New Roman" w:eastAsia="Times New Roman" w:hAnsi="Times New Roman" w:cs="Times New Roman"/>
          <w:b/>
          <w:bCs/>
          <w:spacing w:val="1"/>
          <w:position w:val="18"/>
        </w:rPr>
        <w:t xml:space="preserve">₂  </w:t>
      </w:r>
      <w:r>
        <w:rPr>
          <w:b/>
          <w:bCs/>
          <w:spacing w:val="1"/>
          <w:position w:val="18"/>
        </w:rPr>
        <w:t>和</w:t>
      </w:r>
      <w:r>
        <w:rPr>
          <w:spacing w:val="1"/>
          <w:position w:val="18"/>
        </w:rPr>
        <w:t xml:space="preserve"> </w:t>
      </w:r>
      <w:r>
        <w:rPr>
          <w:b/>
          <w:bCs/>
          <w:spacing w:val="1"/>
          <w:position w:val="18"/>
        </w:rPr>
        <w:t>5</w:t>
      </w:r>
      <w:r>
        <w:rPr>
          <w:rFonts w:ascii="Times New Roman" w:eastAsia="Times New Roman" w:hAnsi="Times New Roman" w:cs="Times New Roman"/>
          <w:b/>
          <w:bCs/>
          <w:position w:val="18"/>
        </w:rPr>
        <w:t>mol</w:t>
      </w:r>
      <w:r>
        <w:rPr>
          <w:rFonts w:ascii="Times New Roman" w:eastAsia="Times New Roman" w:hAnsi="Times New Roman" w:cs="Times New Roman"/>
          <w:b/>
          <w:bCs/>
          <w:spacing w:val="1"/>
          <w:position w:val="18"/>
        </w:rPr>
        <w:t xml:space="preserve">  </w:t>
      </w:r>
      <w:r>
        <w:rPr>
          <w:rFonts w:ascii="Times New Roman" w:eastAsia="Times New Roman" w:hAnsi="Times New Roman" w:cs="Times New Roman"/>
          <w:b/>
          <w:bCs/>
          <w:position w:val="18"/>
        </w:rPr>
        <w:t>O</w:t>
      </w:r>
      <w:r>
        <w:rPr>
          <w:rFonts w:ascii="Times New Roman" w:eastAsia="Times New Roman" w:hAnsi="Times New Roman" w:cs="Times New Roman"/>
          <w:b/>
          <w:bCs/>
          <w:spacing w:val="1"/>
          <w:position w:val="18"/>
        </w:rPr>
        <w:t>₂</w:t>
      </w:r>
      <w:r>
        <w:rPr>
          <w:b/>
          <w:bCs/>
          <w:spacing w:val="1"/>
          <w:position w:val="18"/>
        </w:rPr>
        <w:t>反应</w:t>
      </w:r>
    </w:p>
    <w:p>
      <w:pPr>
        <w:pStyle w:val="BodyText"/>
        <w:spacing w:line="220" w:lineRule="auto"/>
        <w:ind w:left="63"/>
      </w:pPr>
      <w:r>
        <w:rPr>
          <w:b/>
          <w:bCs/>
          <w:spacing w:val="1"/>
        </w:rPr>
        <w:t>丙：在450℃时，8</w:t>
      </w:r>
      <w:r>
        <w:rPr>
          <w:rFonts w:ascii="Times New Roman" w:eastAsia="Times New Roman" w:hAnsi="Times New Roman" w:cs="Times New Roman"/>
          <w:b/>
          <w:bCs/>
        </w:rPr>
        <w:t>mol</w:t>
      </w:r>
      <w:r>
        <w:rPr>
          <w:rFonts w:ascii="Times New Roman" w:eastAsia="Times New Roman" w:hAnsi="Times New Roman" w:cs="Times New Roman"/>
          <w:b/>
          <w:bCs/>
          <w:spacing w:val="1"/>
        </w:rPr>
        <w:t xml:space="preserve"> </w:t>
      </w:r>
      <w:r>
        <w:rPr>
          <w:rFonts w:ascii="Times New Roman" w:eastAsia="Times New Roman" w:hAnsi="Times New Roman" w:cs="Times New Roman"/>
          <w:b/>
          <w:bCs/>
        </w:rPr>
        <w:t>SO</w:t>
      </w:r>
      <w:r>
        <w:rPr>
          <w:rFonts w:ascii="Times New Roman" w:eastAsia="Times New Roman" w:hAnsi="Times New Roman" w:cs="Times New Roman"/>
          <w:b/>
          <w:bCs/>
          <w:spacing w:val="1"/>
        </w:rPr>
        <w:t>₂</w:t>
      </w:r>
      <w:r>
        <w:rPr>
          <w:b/>
          <w:bCs/>
          <w:spacing w:val="1"/>
        </w:rPr>
        <w:t>和</w:t>
      </w:r>
      <w:r>
        <w:rPr>
          <w:spacing w:val="1"/>
        </w:rPr>
        <w:t xml:space="preserve"> </w:t>
      </w:r>
      <w:r>
        <w:rPr>
          <w:b/>
          <w:bCs/>
          <w:spacing w:val="1"/>
        </w:rPr>
        <w:t>5</w:t>
      </w:r>
      <w:r>
        <w:rPr>
          <w:rFonts w:ascii="Times New Roman" w:eastAsia="Times New Roman" w:hAnsi="Times New Roman" w:cs="Times New Roman"/>
          <w:b/>
          <w:bCs/>
        </w:rPr>
        <w:t>mol</w:t>
      </w:r>
      <w:r>
        <w:rPr>
          <w:rFonts w:ascii="Times New Roman" w:eastAsia="Times New Roman" w:hAnsi="Times New Roman" w:cs="Times New Roman"/>
          <w:b/>
          <w:bCs/>
          <w:spacing w:val="1"/>
        </w:rPr>
        <w:t xml:space="preserve">  </w:t>
      </w:r>
      <w:r>
        <w:rPr>
          <w:rFonts w:ascii="Times New Roman" w:eastAsia="Times New Roman" w:hAnsi="Times New Roman" w:cs="Times New Roman"/>
          <w:b/>
          <w:bCs/>
        </w:rPr>
        <w:t>O</w:t>
      </w:r>
      <w:r>
        <w:rPr>
          <w:rFonts w:ascii="Times New Roman" w:eastAsia="Times New Roman" w:hAnsi="Times New Roman" w:cs="Times New Roman"/>
          <w:b/>
          <w:bCs/>
          <w:spacing w:val="1"/>
        </w:rPr>
        <w:t>₂</w:t>
      </w:r>
      <w:r>
        <w:rPr>
          <w:b/>
          <w:bCs/>
          <w:spacing w:val="1"/>
        </w:rPr>
        <w:t>反应</w:t>
      </w:r>
    </w:p>
    <w:p>
      <w:pPr>
        <w:pStyle w:val="BodyText"/>
        <w:spacing w:before="220" w:line="221" w:lineRule="auto"/>
        <w:ind w:left="63"/>
      </w:pPr>
      <w:r>
        <w:rPr>
          <w:b/>
          <w:bCs/>
          <w:spacing w:val="1"/>
        </w:rPr>
        <w:t>丁：在500℃时，8</w:t>
      </w:r>
      <w:r>
        <w:rPr>
          <w:rFonts w:ascii="Times New Roman" w:eastAsia="Times New Roman" w:hAnsi="Times New Roman" w:cs="Times New Roman"/>
          <w:b/>
          <w:bCs/>
        </w:rPr>
        <w:t>mol</w:t>
      </w:r>
      <w:r>
        <w:rPr>
          <w:rFonts w:ascii="Times New Roman" w:eastAsia="Times New Roman" w:hAnsi="Times New Roman" w:cs="Times New Roman"/>
          <w:b/>
          <w:bCs/>
          <w:spacing w:val="1"/>
        </w:rPr>
        <w:t xml:space="preserve"> </w:t>
      </w:r>
      <w:r>
        <w:rPr>
          <w:rFonts w:ascii="Times New Roman" w:eastAsia="Times New Roman" w:hAnsi="Times New Roman" w:cs="Times New Roman"/>
          <w:b/>
          <w:bCs/>
        </w:rPr>
        <w:t>SO</w:t>
      </w:r>
      <w:r>
        <w:rPr>
          <w:rFonts w:ascii="Times New Roman" w:eastAsia="Times New Roman" w:hAnsi="Times New Roman" w:cs="Times New Roman"/>
          <w:b/>
          <w:bCs/>
          <w:spacing w:val="1"/>
        </w:rPr>
        <w:t>₂</w:t>
      </w:r>
      <w:r>
        <w:rPr>
          <w:b/>
          <w:bCs/>
          <w:spacing w:val="1"/>
        </w:rPr>
        <w:t>和</w:t>
      </w:r>
      <w:r>
        <w:rPr>
          <w:spacing w:val="1"/>
        </w:rPr>
        <w:t xml:space="preserve"> </w:t>
      </w:r>
      <w:r>
        <w:rPr>
          <w:b/>
          <w:bCs/>
          <w:spacing w:val="1"/>
        </w:rPr>
        <w:t>5</w:t>
      </w:r>
      <w:r>
        <w:rPr>
          <w:rFonts w:ascii="Times New Roman" w:eastAsia="Times New Roman" w:hAnsi="Times New Roman" w:cs="Times New Roman"/>
          <w:b/>
          <w:bCs/>
        </w:rPr>
        <w:t>mol</w:t>
      </w:r>
      <w:r>
        <w:rPr>
          <w:rFonts w:ascii="Times New Roman" w:eastAsia="Times New Roman" w:hAnsi="Times New Roman" w:cs="Times New Roman"/>
          <w:b/>
          <w:bCs/>
          <w:spacing w:val="1"/>
        </w:rPr>
        <w:t xml:space="preserve">  </w:t>
      </w:r>
      <w:r>
        <w:rPr>
          <w:rFonts w:ascii="Times New Roman" w:eastAsia="Times New Roman" w:hAnsi="Times New Roman" w:cs="Times New Roman"/>
          <w:b/>
          <w:bCs/>
        </w:rPr>
        <w:t>O</w:t>
      </w:r>
      <w:r>
        <w:rPr>
          <w:rFonts w:ascii="Times New Roman" w:eastAsia="Times New Roman" w:hAnsi="Times New Roman" w:cs="Times New Roman"/>
          <w:b/>
          <w:bCs/>
          <w:spacing w:val="1"/>
        </w:rPr>
        <w:t>₂</w:t>
      </w:r>
      <w:r>
        <w:rPr>
          <w:b/>
          <w:bCs/>
          <w:spacing w:val="1"/>
        </w:rPr>
        <w:t>反应</w:t>
      </w:r>
    </w:p>
    <w:p>
      <w:pPr>
        <w:pStyle w:val="BodyText"/>
        <w:spacing w:before="228" w:line="220" w:lineRule="auto"/>
        <w:ind w:left="63"/>
        <w:outlineLvl w:val="0"/>
      </w:pPr>
      <w:r>
        <w:rPr>
          <w:b/>
          <w:bCs/>
          <w:spacing w:val="-3"/>
        </w:rPr>
        <w:t>A.</w:t>
      </w:r>
      <w:r>
        <w:rPr>
          <w:spacing w:val="39"/>
        </w:rPr>
        <w:t xml:space="preserve"> </w:t>
      </w:r>
      <w:r>
        <w:rPr>
          <w:b/>
          <w:bCs/>
          <w:spacing w:val="-3"/>
        </w:rPr>
        <w:t>甲、乙、丙、丁</w:t>
      </w:r>
      <w:r>
        <w:rPr>
          <w:spacing w:val="2"/>
        </w:rPr>
        <w:t xml:space="preserve">                      </w:t>
      </w:r>
      <w:r>
        <w:rPr>
          <w:rFonts w:ascii="Times New Roman" w:eastAsia="Times New Roman" w:hAnsi="Times New Roman" w:cs="Times New Roman"/>
          <w:b/>
          <w:bCs/>
          <w:spacing w:val="-3"/>
        </w:rPr>
        <w:t>B.</w:t>
      </w:r>
      <w:r>
        <w:rPr>
          <w:rFonts w:ascii="Times New Roman" w:eastAsia="Times New Roman" w:hAnsi="Times New Roman" w:cs="Times New Roman"/>
          <w:b/>
          <w:bCs/>
          <w:spacing w:val="29"/>
        </w:rPr>
        <w:t xml:space="preserve">  </w:t>
      </w:r>
      <w:r>
        <w:rPr>
          <w:b/>
          <w:bCs/>
          <w:spacing w:val="-3"/>
        </w:rPr>
        <w:t>乙、甲、丙、丁</w:t>
      </w:r>
    </w:p>
    <w:p>
      <w:pPr>
        <w:pStyle w:val="BodyText"/>
        <w:spacing w:before="210" w:line="220" w:lineRule="auto"/>
        <w:ind w:left="60"/>
        <w:outlineLvl w:val="0"/>
      </w:pPr>
      <w:r>
        <w:rPr>
          <w:rFonts w:ascii="Times New Roman" w:eastAsia="Times New Roman" w:hAnsi="Times New Roman" w:cs="Times New Roman"/>
          <w:b/>
          <w:bCs/>
        </w:rPr>
        <w:t>C.</w:t>
      </w:r>
      <w:r>
        <w:rPr>
          <w:rFonts w:ascii="Times New Roman" w:eastAsia="Times New Roman" w:hAnsi="Times New Roman" w:cs="Times New Roman"/>
          <w:b/>
          <w:bCs/>
          <w:spacing w:val="26"/>
        </w:rPr>
        <w:t xml:space="preserve">  </w:t>
      </w:r>
      <w:r>
        <w:rPr>
          <w:b/>
          <w:bCs/>
        </w:rPr>
        <w:t>乙、甲、丁、丙</w:t>
      </w:r>
      <w:r>
        <w:t xml:space="preserve">                      </w:t>
      </w:r>
      <w:r>
        <w:rPr>
          <w:rFonts w:ascii="Times New Roman" w:eastAsia="Times New Roman" w:hAnsi="Times New Roman" w:cs="Times New Roman"/>
          <w:b/>
          <w:bCs/>
        </w:rPr>
        <w:t xml:space="preserve">D.   </w:t>
      </w:r>
      <w:r>
        <w:rPr>
          <w:b/>
          <w:bCs/>
        </w:rPr>
        <w:t>丁、丙、乙</w:t>
      </w:r>
      <w:r>
        <w:rPr>
          <w:b/>
          <w:bCs/>
          <w:spacing w:val="-1"/>
        </w:rPr>
        <w:t>、甲</w:t>
      </w:r>
    </w:p>
    <w:p>
      <w:pPr>
        <w:pStyle w:val="BodyText"/>
        <w:spacing w:before="218" w:line="219" w:lineRule="auto"/>
        <w:ind w:left="63"/>
        <w:outlineLvl w:val="0"/>
      </w:pPr>
      <w:r>
        <w:rPr>
          <w:b/>
          <w:bCs/>
          <w:spacing w:val="-7"/>
        </w:rPr>
        <w:t>11、</w:t>
      </w:r>
      <w:r>
        <w:rPr>
          <w:spacing w:val="-39"/>
        </w:rPr>
        <w:t xml:space="preserve"> </w:t>
      </w:r>
      <w:r>
        <w:rPr>
          <w:b/>
          <w:bCs/>
          <w:spacing w:val="-7"/>
        </w:rPr>
        <w:t>用</w:t>
      </w:r>
      <w:r>
        <w:rPr>
          <w:spacing w:val="-48"/>
        </w:rPr>
        <w:t xml:space="preserve"> </w:t>
      </w:r>
      <w:r>
        <w:rPr>
          <w:rFonts w:ascii="Times New Roman" w:eastAsia="Times New Roman" w:hAnsi="Times New Roman" w:cs="Times New Roman"/>
          <w:b/>
          <w:bCs/>
          <w:spacing w:val="-7"/>
        </w:rPr>
        <w:t>NA</w:t>
      </w:r>
      <w:r>
        <w:rPr>
          <w:b/>
          <w:bCs/>
          <w:spacing w:val="-7"/>
        </w:rPr>
        <w:t>表示阿伏加德罗常数值，下列叙述中正确的</w:t>
      </w:r>
    </w:p>
    <w:p>
      <w:pPr>
        <w:pStyle w:val="BodyText"/>
        <w:spacing w:before="221" w:line="218" w:lineRule="auto"/>
        <w:ind w:left="63"/>
        <w:outlineLvl w:val="0"/>
      </w:pPr>
      <w:r>
        <w:rPr>
          <w:b/>
          <w:bCs/>
          <w:spacing w:val="-3"/>
        </w:rPr>
        <w:t>A.0.4</w:t>
      </w:r>
      <w:r>
        <w:rPr>
          <w:spacing w:val="70"/>
        </w:rPr>
        <w:t xml:space="preserve"> </w:t>
      </w:r>
      <w:r>
        <w:rPr>
          <w:b/>
          <w:bCs/>
          <w:spacing w:val="-3"/>
        </w:rPr>
        <w:t>mol</w:t>
      </w:r>
      <w:r>
        <w:rPr>
          <w:spacing w:val="69"/>
        </w:rPr>
        <w:t xml:space="preserve"> </w:t>
      </w:r>
      <w:r>
        <w:rPr>
          <w:b/>
          <w:bCs/>
          <w:spacing w:val="-3"/>
        </w:rPr>
        <w:t>NH</w:t>
      </w:r>
      <w:r>
        <w:rPr>
          <w:rFonts w:ascii="Calibri" w:eastAsia="Calibri" w:hAnsi="Calibri" w:cs="Calibri"/>
          <w:b/>
          <w:bCs/>
          <w:spacing w:val="-3"/>
        </w:rPr>
        <w:t>₃</w:t>
      </w:r>
      <w:r>
        <w:rPr>
          <w:b/>
          <w:bCs/>
          <w:spacing w:val="-3"/>
        </w:rPr>
        <w:t>与0.6</w:t>
      </w:r>
      <w:r>
        <w:rPr>
          <w:spacing w:val="-3"/>
        </w:rPr>
        <w:t xml:space="preserve"> </w:t>
      </w:r>
      <w:r>
        <w:rPr>
          <w:b/>
          <w:bCs/>
          <w:spacing w:val="-3"/>
        </w:rPr>
        <w:t>mol</w:t>
      </w:r>
      <w:r>
        <w:rPr>
          <w:spacing w:val="36"/>
        </w:rPr>
        <w:t xml:space="preserve"> </w:t>
      </w:r>
      <w:r>
        <w:rPr>
          <w:b/>
          <w:bCs/>
          <w:spacing w:val="-3"/>
        </w:rPr>
        <w:t>O</w:t>
      </w:r>
      <w:r>
        <w:rPr>
          <w:rFonts w:ascii="Calibri" w:eastAsia="Calibri" w:hAnsi="Calibri" w:cs="Calibri"/>
          <w:b/>
          <w:bCs/>
          <w:spacing w:val="-3"/>
        </w:rPr>
        <w:t>₂</w:t>
      </w:r>
      <w:r>
        <w:rPr>
          <w:rFonts w:ascii="Calibri" w:eastAsia="Calibri" w:hAnsi="Calibri" w:cs="Calibri"/>
          <w:b/>
          <w:bCs/>
          <w:spacing w:val="-30"/>
        </w:rPr>
        <w:t xml:space="preserve"> </w:t>
      </w:r>
      <w:r>
        <w:rPr>
          <w:b/>
          <w:bCs/>
          <w:spacing w:val="-3"/>
        </w:rPr>
        <w:t>在催化</w:t>
      </w:r>
      <w:r>
        <w:rPr>
          <w:b/>
          <w:bCs/>
          <w:spacing w:val="-4"/>
        </w:rPr>
        <w:t>剂的作用下充分反应，得到</w:t>
      </w:r>
      <w:r>
        <w:rPr>
          <w:spacing w:val="-4"/>
        </w:rPr>
        <w:t xml:space="preserve"> </w:t>
      </w:r>
      <w:r>
        <w:rPr>
          <w:b/>
          <w:bCs/>
          <w:spacing w:val="-4"/>
        </w:rPr>
        <w:t>NO</w:t>
      </w:r>
      <w:r>
        <w:rPr>
          <w:spacing w:val="37"/>
        </w:rPr>
        <w:t xml:space="preserve"> </w:t>
      </w:r>
      <w:r>
        <w:rPr>
          <w:b/>
          <w:bCs/>
          <w:spacing w:val="-4"/>
        </w:rPr>
        <w:t>的分子数为0.4NA</w:t>
      </w:r>
    </w:p>
    <w:p>
      <w:pPr>
        <w:pStyle w:val="BodyText"/>
        <w:spacing w:before="202" w:line="212" w:lineRule="auto"/>
        <w:ind w:left="60"/>
        <w:rPr>
          <w:rFonts w:ascii="Times New Roman" w:eastAsia="Times New Roman" w:hAnsi="Times New Roman" w:cs="Times New Roman"/>
        </w:rPr>
      </w:pPr>
      <w:r>
        <w:rPr>
          <w:rFonts w:ascii="Times New Roman" w:eastAsia="Times New Roman" w:hAnsi="Times New Roman" w:cs="Times New Roman"/>
          <w:b/>
          <w:bCs/>
        </w:rPr>
        <w:t>B.C₆o</w:t>
      </w:r>
      <w:r>
        <w:rPr>
          <w:rFonts w:ascii="Times New Roman" w:eastAsia="Times New Roman" w:hAnsi="Times New Roman" w:cs="Times New Roman"/>
          <w:b/>
          <w:bCs/>
          <w:spacing w:val="20"/>
          <w:w w:val="101"/>
        </w:rPr>
        <w:t xml:space="preserve">  </w:t>
      </w:r>
      <w:r>
        <w:rPr>
          <w:b/>
          <w:bCs/>
        </w:rPr>
        <w:t>和石墨的混合物共1.8</w:t>
      </w:r>
      <w:r>
        <w:rPr>
          <w:rFonts w:ascii="Times New Roman" w:eastAsia="Times New Roman" w:hAnsi="Times New Roman" w:cs="Times New Roman"/>
          <w:b/>
          <w:bCs/>
        </w:rPr>
        <w:t xml:space="preserve">g,   </w:t>
      </w:r>
      <w:r>
        <w:rPr>
          <w:b/>
          <w:bCs/>
        </w:rPr>
        <w:t>含碳原子数目为0.</w:t>
      </w:r>
      <w:r>
        <w:rPr>
          <w:b/>
          <w:bCs/>
          <w:spacing w:val="-1"/>
        </w:rPr>
        <w:t>15</w:t>
      </w:r>
      <w:r>
        <w:rPr>
          <w:rFonts w:ascii="Times New Roman" w:eastAsia="Times New Roman" w:hAnsi="Times New Roman" w:cs="Times New Roman"/>
          <w:b/>
          <w:bCs/>
          <w:spacing w:val="-1"/>
        </w:rPr>
        <w:t>NA</w:t>
      </w:r>
    </w:p>
    <w:p>
      <w:pPr>
        <w:pStyle w:val="BodyText"/>
        <w:spacing w:before="249" w:line="459" w:lineRule="exact"/>
        <w:ind w:left="63"/>
      </w:pPr>
      <w:r>
        <w:rPr>
          <w:b/>
          <w:bCs/>
          <w:spacing w:val="-1"/>
          <w:position w:val="19"/>
        </w:rPr>
        <w:t>C.1L0.1mol/LNH</w:t>
      </w:r>
      <w:r>
        <w:rPr>
          <w:rFonts w:ascii="Calibri" w:eastAsia="Calibri" w:hAnsi="Calibri" w:cs="Calibri"/>
          <w:b/>
          <w:bCs/>
          <w:spacing w:val="-1"/>
          <w:position w:val="19"/>
        </w:rPr>
        <w:t>₄</w:t>
      </w:r>
      <w:r>
        <w:rPr>
          <w:b/>
          <w:bCs/>
          <w:spacing w:val="-1"/>
          <w:position w:val="19"/>
        </w:rPr>
        <w:t>AI(SO</w:t>
      </w:r>
      <w:r>
        <w:rPr>
          <w:rFonts w:ascii="Calibri" w:eastAsia="Calibri" w:hAnsi="Calibri" w:cs="Calibri"/>
          <w:b/>
          <w:bCs/>
          <w:spacing w:val="-1"/>
          <w:position w:val="19"/>
        </w:rPr>
        <w:t>₄</w:t>
      </w:r>
      <w:r>
        <w:rPr>
          <w:b/>
          <w:bCs/>
          <w:spacing w:val="-1"/>
          <w:position w:val="19"/>
        </w:rPr>
        <w:t>)</w:t>
      </w:r>
      <w:r>
        <w:rPr>
          <w:rFonts w:ascii="Calibri" w:eastAsia="Calibri" w:hAnsi="Calibri" w:cs="Calibri"/>
          <w:b/>
          <w:bCs/>
          <w:spacing w:val="-1"/>
          <w:position w:val="19"/>
        </w:rPr>
        <w:t xml:space="preserve">₂         </w:t>
      </w:r>
      <w:r>
        <w:rPr>
          <w:b/>
          <w:bCs/>
          <w:spacing w:val="-1"/>
          <w:position w:val="19"/>
        </w:rPr>
        <w:t>溶液中阳离子总数小于0.2NA</w:t>
      </w:r>
    </w:p>
    <w:p>
      <w:pPr>
        <w:pStyle w:val="BodyText"/>
        <w:spacing w:before="1" w:line="212" w:lineRule="auto"/>
        <w:ind w:left="60"/>
        <w:rPr>
          <w:rFonts w:ascii="Times New Roman" w:eastAsia="Times New Roman" w:hAnsi="Times New Roman" w:cs="Times New Roman"/>
        </w:rPr>
      </w:pPr>
      <w:r>
        <w:rPr>
          <w:rFonts w:ascii="Times New Roman" w:eastAsia="Times New Roman" w:hAnsi="Times New Roman" w:cs="Times New Roman"/>
          <w:b/>
          <w:bCs/>
        </w:rPr>
        <w:t xml:space="preserve">D.5.6g    </w:t>
      </w:r>
      <w:r>
        <w:rPr>
          <w:b/>
          <w:bCs/>
        </w:rPr>
        <w:t>铁在足量的</w:t>
      </w:r>
      <w:r>
        <w:rPr>
          <w:spacing w:val="-21"/>
        </w:rPr>
        <w:t xml:space="preserve"> </w:t>
      </w:r>
      <w:r>
        <w:rPr>
          <w:rFonts w:ascii="Times New Roman" w:eastAsia="Times New Roman" w:hAnsi="Times New Roman" w:cs="Times New Roman"/>
          <w:b/>
          <w:bCs/>
        </w:rPr>
        <w:t>O₂</w:t>
      </w:r>
      <w:r>
        <w:rPr>
          <w:b/>
          <w:bCs/>
        </w:rPr>
        <w:t>中燃烧，转移的电子数</w:t>
      </w:r>
      <w:r>
        <w:rPr>
          <w:b/>
          <w:bCs/>
          <w:spacing w:val="-1"/>
        </w:rPr>
        <w:t>为0.3</w:t>
      </w:r>
      <w:r>
        <w:rPr>
          <w:rFonts w:ascii="Times New Roman" w:eastAsia="Times New Roman" w:hAnsi="Times New Roman" w:cs="Times New Roman"/>
          <w:b/>
          <w:bCs/>
          <w:spacing w:val="-1"/>
        </w:rPr>
        <w:t>NA</w:t>
      </w:r>
    </w:p>
    <w:p>
      <w:pPr>
        <w:pStyle w:val="BodyText"/>
        <w:spacing w:before="236" w:line="474" w:lineRule="exact"/>
        <w:jc w:val="right"/>
      </w:pPr>
      <w:r>
        <w:rPr>
          <w:b/>
          <w:bCs/>
          <w:spacing w:val="-5"/>
          <w:position w:val="20"/>
        </w:rPr>
        <w:t>12、</w:t>
      </w:r>
      <w:r>
        <w:rPr>
          <w:spacing w:val="-35"/>
          <w:position w:val="20"/>
        </w:rPr>
        <w:t xml:space="preserve"> </w:t>
      </w:r>
      <w:r>
        <w:rPr>
          <w:b/>
          <w:bCs/>
          <w:spacing w:val="-5"/>
          <w:position w:val="20"/>
        </w:rPr>
        <w:t>国际能源期刊报道了一种正在开发中的绿色环保“全氢电池”,有望减少废旧电池产生的污染。其</w:t>
      </w:r>
      <w:r>
        <w:rPr>
          <w:b/>
          <w:bCs/>
          <w:spacing w:val="-6"/>
          <w:position w:val="20"/>
        </w:rPr>
        <w:t>工作原理如图所</w:t>
      </w:r>
    </w:p>
    <w:p>
      <w:pPr>
        <w:pStyle w:val="BodyText"/>
        <w:spacing w:line="220" w:lineRule="auto"/>
        <w:ind w:left="63"/>
      </w:pPr>
      <w:r>
        <w:rPr>
          <w:b/>
          <w:bCs/>
          <w:spacing w:val="-4"/>
        </w:rPr>
        <w:t>示。下列说法正确的是</w:t>
      </w:r>
    </w:p>
    <w:p>
      <w:pPr>
        <w:spacing w:line="220" w:lineRule="auto"/>
        <w:sectPr>
          <w:pgSz w:w="11910" w:h="16840"/>
          <w:pgMar w:top="1208" w:right="625" w:bottom="0" w:left="489" w:header="0" w:footer="0" w:gutter="0"/>
          <w:pgNumType w:start="3"/>
          <w:cols w:space="708"/>
        </w:sectPr>
      </w:pPr>
    </w:p>
    <w:p>
      <w:pPr>
        <w:spacing w:line="2428" w:lineRule="exact"/>
        <w:ind w:firstLine="110"/>
      </w:pPr>
      <w:r>
        <w:rPr>
          <w:position w:val="-48"/>
        </w:rPr>
        <w:pict>
          <v:shape id="IM 12" o:spid="_x0000_i1030" type="#_x0000_t75" style="width:203.96pt;height:121.4pt;mso-wrap-distance-left:0;mso-wrap-distance-right:0" o:preferrelative="t" filled="f" stroked="f">
            <v:fill o:detectmouseclick="t"/>
            <v:imagedata r:id="rId9" o:title=""/>
            <v:path o:extrusionok="f"/>
            <o:lock v:ext="edit" aspectratio="f"/>
          </v:shape>
        </w:pict>
      </w:r>
    </w:p>
    <w:p>
      <w:pPr>
        <w:pStyle w:val="BodyText"/>
        <w:spacing w:line="217" w:lineRule="auto"/>
        <w:ind w:left="1539"/>
        <w:rPr>
          <w:sz w:val="15"/>
          <w:szCs w:val="15"/>
        </w:rPr>
      </w:pPr>
      <w:r>
        <w:pict>
          <v:shapetype id="_x0000_t202" coordsize="21600,21600" o:spt="202" path="m,l,21600r21600,l21600,xe">
            <v:stroke joinstyle="miter"/>
            <v:path gradientshapeok="t" o:connecttype="rect"/>
          </v:shapetype>
          <v:shape id="文本框 2" o:spid="_x0000_s1031" type="#_x0000_t202" style="width:31.45pt;height:10.9pt;margin-top:-1.1pt;margin-left:2.5pt;position:absolute;z-index:251659264" filled="f" stroked="f">
            <o:lock v:ext="edit" aspectratio="f"/>
            <v:textbox inset="0,0,0,0">
              <w:txbxContent>
                <w:p>
                  <w:pPr>
                    <w:pStyle w:val="BodyText"/>
                    <w:spacing w:before="19" w:line="219" w:lineRule="auto"/>
                    <w:ind w:left="20"/>
                    <w:rPr>
                      <w:sz w:val="15"/>
                      <w:szCs w:val="15"/>
                    </w:rPr>
                  </w:pPr>
                  <w:r>
                    <w:rPr>
                      <w:spacing w:val="-9"/>
                      <w:sz w:val="15"/>
                      <w:szCs w:val="15"/>
                    </w:rPr>
                    <w:t>吸</w:t>
                  </w:r>
                  <w:r>
                    <w:rPr>
                      <w:spacing w:val="-18"/>
                      <w:sz w:val="15"/>
                      <w:szCs w:val="15"/>
                    </w:rPr>
                    <w:t xml:space="preserve"> </w:t>
                  </w:r>
                  <w:r>
                    <w:rPr>
                      <w:spacing w:val="-9"/>
                      <w:sz w:val="15"/>
                      <w:szCs w:val="15"/>
                    </w:rPr>
                    <w:t>附</w:t>
                  </w:r>
                  <w:r>
                    <w:rPr>
                      <w:spacing w:val="-29"/>
                      <w:sz w:val="15"/>
                      <w:szCs w:val="15"/>
                    </w:rPr>
                    <w:t xml:space="preserve"> </w:t>
                  </w:r>
                  <w:r>
                    <w:rPr>
                      <w:spacing w:val="-9"/>
                      <w:sz w:val="15"/>
                      <w:szCs w:val="15"/>
                    </w:rPr>
                    <w:t>层a</w:t>
                  </w:r>
                </w:p>
              </w:txbxContent>
            </v:textbox>
          </v:shape>
        </w:pict>
      </w:r>
      <w:r>
        <w:pict>
          <v:shape id="文本框 3" o:spid="_x0000_s1032" type="#_x0000_t202" style="width:32.1pt;height:11.1pt;margin-top:-1.5pt;margin-left:171.45pt;position:absolute;z-index:251658240" filled="f" stroked="f">
            <o:lock v:ext="edit" aspectratio="f"/>
            <v:textbox inset="0,0,0,0">
              <w:txbxContent>
                <w:p>
                  <w:pPr>
                    <w:pStyle w:val="BodyText"/>
                    <w:spacing w:before="19" w:line="224" w:lineRule="auto"/>
                    <w:jc w:val="right"/>
                    <w:rPr>
                      <w:sz w:val="15"/>
                      <w:szCs w:val="15"/>
                    </w:rPr>
                  </w:pPr>
                  <w:r>
                    <w:rPr>
                      <w:rFonts w:ascii="YouYuan" w:eastAsia="YouYuan" w:hAnsi="YouYuan" w:cs="YouYuan"/>
                      <w:spacing w:val="-8"/>
                      <w:w w:val="96"/>
                      <w:sz w:val="15"/>
                      <w:szCs w:val="15"/>
                    </w:rPr>
                    <w:t>吸</w:t>
                  </w:r>
                  <w:r>
                    <w:rPr>
                      <w:rFonts w:ascii="YouYuan" w:eastAsia="YouYuan" w:hAnsi="YouYuan" w:cs="YouYuan"/>
                      <w:spacing w:val="-9"/>
                      <w:sz w:val="15"/>
                      <w:szCs w:val="15"/>
                    </w:rPr>
                    <w:t xml:space="preserve"> </w:t>
                  </w:r>
                  <w:r>
                    <w:rPr>
                      <w:rFonts w:ascii="YouYuan" w:eastAsia="YouYuan" w:hAnsi="YouYuan" w:cs="YouYuan"/>
                      <w:spacing w:val="-8"/>
                      <w:w w:val="96"/>
                      <w:sz w:val="15"/>
                      <w:szCs w:val="15"/>
                    </w:rPr>
                    <w:t>附</w:t>
                  </w:r>
                  <w:r>
                    <w:rPr>
                      <w:rFonts w:ascii="YouYuan" w:eastAsia="YouYuan" w:hAnsi="YouYuan" w:cs="YouYuan"/>
                      <w:spacing w:val="-13"/>
                      <w:sz w:val="15"/>
                      <w:szCs w:val="15"/>
                    </w:rPr>
                    <w:t xml:space="preserve"> </w:t>
                  </w:r>
                  <w:r>
                    <w:rPr>
                      <w:rFonts w:ascii="YouYuan" w:eastAsia="YouYuan" w:hAnsi="YouYuan" w:cs="YouYuan"/>
                      <w:spacing w:val="-8"/>
                      <w:w w:val="96"/>
                      <w:sz w:val="15"/>
                      <w:szCs w:val="15"/>
                    </w:rPr>
                    <w:t>层</w:t>
                  </w:r>
                  <w:r>
                    <w:rPr>
                      <w:spacing w:val="-8"/>
                      <w:w w:val="96"/>
                      <w:sz w:val="15"/>
                      <w:szCs w:val="15"/>
                    </w:rPr>
                    <w:t>b</w:t>
                  </w:r>
                </w:p>
              </w:txbxContent>
            </v:textbox>
          </v:shape>
        </w:pict>
      </w:r>
      <w:r>
        <w:rPr>
          <w:spacing w:val="30"/>
          <w:sz w:val="15"/>
          <w:szCs w:val="15"/>
        </w:rPr>
        <w:t>离子交换膜</w:t>
      </w:r>
    </w:p>
    <w:p>
      <w:pPr>
        <w:pStyle w:val="BodyText"/>
        <w:spacing w:before="93" w:line="219" w:lineRule="auto"/>
        <w:ind w:left="20"/>
      </w:pPr>
      <w:r>
        <w:rPr>
          <w:spacing w:val="-5"/>
        </w:rPr>
        <w:t>A.</w:t>
      </w:r>
      <w:r>
        <w:rPr>
          <w:spacing w:val="-33"/>
        </w:rPr>
        <w:t xml:space="preserve"> </w:t>
      </w:r>
      <w:r>
        <w:rPr>
          <w:spacing w:val="-5"/>
        </w:rPr>
        <w:t>“全氢电池”工作时，将酸碱反应的中</w:t>
      </w:r>
      <w:r>
        <w:rPr>
          <w:spacing w:val="-6"/>
        </w:rPr>
        <w:t>和能转化为电能</w:t>
      </w:r>
    </w:p>
    <w:p>
      <w:pPr>
        <w:pStyle w:val="BodyText"/>
        <w:spacing w:before="219" w:line="480" w:lineRule="exact"/>
      </w:pPr>
      <w:r>
        <w:rPr>
          <w:spacing w:val="-3"/>
          <w:position w:val="20"/>
        </w:rPr>
        <w:t>B. 吸附层</w:t>
      </w:r>
      <w:r>
        <w:rPr>
          <w:spacing w:val="-19"/>
          <w:position w:val="20"/>
        </w:rPr>
        <w:t xml:space="preserve"> </w:t>
      </w:r>
      <w:r>
        <w:rPr>
          <w:spacing w:val="-3"/>
          <w:position w:val="20"/>
        </w:rPr>
        <w:t>b 发生的电极反应：</w:t>
      </w:r>
      <w:r>
        <w:rPr>
          <w:spacing w:val="25"/>
          <w:position w:val="20"/>
        </w:rPr>
        <w:t xml:space="preserve"> </w:t>
      </w:r>
      <w:r>
        <w:rPr>
          <w:spacing w:val="-3"/>
          <w:position w:val="20"/>
        </w:rPr>
        <w:t>H</w:t>
      </w:r>
      <w:r>
        <w:rPr>
          <w:rFonts w:ascii="Calibri" w:eastAsia="Calibri" w:hAnsi="Calibri" w:cs="Calibri"/>
          <w:spacing w:val="-3"/>
          <w:position w:val="20"/>
        </w:rPr>
        <w:t>₂</w:t>
      </w:r>
      <w:r>
        <w:rPr>
          <w:spacing w:val="-3"/>
          <w:position w:val="20"/>
        </w:rPr>
        <w:t>-2e-+20H-=2H</w:t>
      </w:r>
      <w:r>
        <w:rPr>
          <w:rFonts w:ascii="Calibri" w:eastAsia="Calibri" w:hAnsi="Calibri" w:cs="Calibri"/>
          <w:spacing w:val="-3"/>
          <w:position w:val="20"/>
        </w:rPr>
        <w:t>₂</w:t>
      </w:r>
      <w:r>
        <w:rPr>
          <w:spacing w:val="-3"/>
          <w:position w:val="20"/>
        </w:rPr>
        <w:t>O</w:t>
      </w:r>
    </w:p>
    <w:p>
      <w:pPr>
        <w:pStyle w:val="BodyText"/>
        <w:spacing w:before="1" w:line="218" w:lineRule="auto"/>
        <w:ind w:left="10"/>
      </w:pPr>
      <w:r>
        <w:rPr>
          <w:rFonts w:ascii="Times New Roman" w:eastAsia="Times New Roman" w:hAnsi="Times New Roman" w:cs="Times New Roman"/>
          <w:spacing w:val="1"/>
        </w:rPr>
        <w:t>C.</w:t>
      </w:r>
      <w:r>
        <w:rPr>
          <w:rFonts w:ascii="Times New Roman" w:eastAsia="Times New Roman" w:hAnsi="Times New Roman" w:cs="Times New Roman"/>
        </w:rPr>
        <w:t>NaClO</w:t>
      </w:r>
      <w:r>
        <w:rPr>
          <w:rFonts w:ascii="Times New Roman" w:eastAsia="Times New Roman" w:hAnsi="Times New Roman" w:cs="Times New Roman"/>
          <w:spacing w:val="1"/>
        </w:rPr>
        <w:t xml:space="preserve">₄     </w:t>
      </w:r>
      <w:r>
        <w:rPr>
          <w:spacing w:val="1"/>
        </w:rPr>
        <w:t>的作用是传导离子和参与电极反应</w:t>
      </w:r>
    </w:p>
    <w:p>
      <w:pPr>
        <w:pStyle w:val="BodyText"/>
        <w:spacing w:before="223" w:line="221" w:lineRule="auto"/>
        <w:ind w:left="10"/>
        <w:rPr>
          <w:rFonts w:ascii="Times New Roman" w:eastAsia="Times New Roman" w:hAnsi="Times New Roman" w:cs="Times New Roman"/>
        </w:rPr>
      </w:pPr>
      <w:r>
        <w:rPr>
          <w:rFonts w:ascii="Times New Roman" w:eastAsia="Times New Roman" w:hAnsi="Times New Roman" w:cs="Times New Roman"/>
          <w:spacing w:val="-12"/>
        </w:rPr>
        <w:t>D.</w:t>
      </w:r>
      <w:r>
        <w:rPr>
          <w:rFonts w:ascii="Times New Roman" w:eastAsia="Times New Roman" w:hAnsi="Times New Roman" w:cs="Times New Roman"/>
          <w:spacing w:val="24"/>
          <w:w w:val="101"/>
        </w:rPr>
        <w:t xml:space="preserve">  </w:t>
      </w:r>
      <w:r>
        <w:rPr>
          <w:spacing w:val="-12"/>
        </w:rPr>
        <w:t>“全氢电池”的总反应：2</w:t>
      </w:r>
      <w:r>
        <w:rPr>
          <w:rFonts w:ascii="Times New Roman" w:eastAsia="Times New Roman" w:hAnsi="Times New Roman" w:cs="Times New Roman"/>
          <w:spacing w:val="-12"/>
        </w:rPr>
        <w:t>H₂+O₂=2H₂O</w:t>
      </w:r>
    </w:p>
    <w:p>
      <w:pPr>
        <w:pStyle w:val="BodyText"/>
        <w:spacing w:before="216" w:line="219" w:lineRule="auto"/>
        <w:jc w:val="right"/>
      </w:pPr>
      <w:r>
        <w:rPr>
          <w:spacing w:val="2"/>
        </w:rPr>
        <w:t>13、下图为一定条件下采用多孔惰性电极的储氢电池充电装置(忽略其他有机物)。已知储氢装置的电流效率</w:t>
      </w:r>
    </w:p>
    <w:p>
      <w:pPr>
        <w:pStyle w:val="BodyText"/>
        <w:spacing w:before="74" w:line="639" w:lineRule="exact"/>
        <w:ind w:left="20"/>
      </w:pPr>
      <w:r>
        <w:rPr>
          <w:position w:val="-10"/>
        </w:rPr>
        <w:pict>
          <v:shape id="IM 14" o:spid="_x0000_i1033" type="#_x0000_t75" style="width:203.49pt;height:29.44pt;mso-wrap-distance-left:0;mso-wrap-distance-right:0" o:preferrelative="t" filled="f" stroked="f">
            <v:fill o:detectmouseclick="t"/>
            <v:imagedata r:id="rId10" o:title=""/>
            <v:path o:extrusionok="f"/>
            <o:lock v:ext="edit" aspectratio="f"/>
          </v:shape>
        </w:pict>
      </w:r>
      <w:r>
        <w:rPr>
          <w:spacing w:val="4"/>
          <w:position w:val="-8"/>
        </w:rPr>
        <w:t xml:space="preserve"> </w:t>
      </w:r>
      <w:r>
        <w:rPr>
          <w:spacing w:val="-12"/>
          <w:position w:val="-8"/>
        </w:rPr>
        <w:t>下</w:t>
      </w:r>
      <w:r>
        <w:rPr>
          <w:spacing w:val="10"/>
          <w:position w:val="-8"/>
        </w:rPr>
        <w:t xml:space="preserve">  </w:t>
      </w:r>
      <w:r>
        <w:rPr>
          <w:spacing w:val="-12"/>
          <w:position w:val="-8"/>
        </w:rPr>
        <w:t>不</w:t>
      </w:r>
      <w:r>
        <w:rPr>
          <w:spacing w:val="8"/>
          <w:position w:val="-8"/>
        </w:rPr>
        <w:t xml:space="preserve">  </w:t>
      </w:r>
      <w:r>
        <w:rPr>
          <w:spacing w:val="-12"/>
          <w:position w:val="-8"/>
        </w:rPr>
        <w:t>确</w:t>
      </w:r>
      <w:r>
        <w:rPr>
          <w:spacing w:val="17"/>
          <w:position w:val="-8"/>
        </w:rPr>
        <w:t xml:space="preserve">  </w:t>
      </w:r>
      <w:r>
        <w:rPr>
          <w:spacing w:val="-12"/>
          <w:position w:val="-8"/>
        </w:rPr>
        <w:t>的</w:t>
      </w:r>
      <w:r>
        <w:rPr>
          <w:spacing w:val="11"/>
          <w:position w:val="-8"/>
        </w:rPr>
        <w:t xml:space="preserve">  </w:t>
      </w:r>
      <w:r>
        <w:rPr>
          <w:spacing w:val="-12"/>
          <w:position w:val="-8"/>
        </w:rPr>
        <w:t>是</w:t>
      </w:r>
    </w:p>
    <w:p>
      <w:pPr>
        <w:spacing w:line="348" w:lineRule="auto"/>
      </w:pPr>
    </w:p>
    <w:p>
      <w:pPr>
        <w:spacing w:before="1" w:line="2519" w:lineRule="exact"/>
      </w:pPr>
      <w:r>
        <w:rPr>
          <w:position w:val="-50"/>
        </w:rPr>
        <w:pict>
          <v:shape id="IM 16" o:spid="_x0000_i1034" type="#_x0000_t75" style="width:177.99pt;height:125.94pt;mso-wrap-distance-left:0;mso-wrap-distance-right:0" o:preferrelative="t" filled="f" stroked="f">
            <v:fill o:detectmouseclick="t"/>
            <v:imagedata r:id="rId11" o:title=""/>
            <v:path o:extrusionok="f"/>
            <o:lock v:ext="edit" aspectratio="f"/>
          </v:shape>
        </w:pict>
      </w:r>
    </w:p>
    <w:p>
      <w:pPr>
        <w:spacing w:before="208" w:line="227" w:lineRule="auto"/>
        <w:ind w:left="1209"/>
        <w:rPr>
          <w:rFonts w:ascii="楷体" w:eastAsia="楷体" w:hAnsi="楷体" w:cs="楷体"/>
        </w:rPr>
      </w:pPr>
      <w:r>
        <w:rPr>
          <w:rFonts w:ascii="楷体" w:eastAsia="楷体" w:hAnsi="楷体" w:cs="楷体"/>
          <w:spacing w:val="14"/>
          <w:sz w:val="21"/>
          <w:szCs w:val="21"/>
        </w:rPr>
        <w:t>(只允许</w:t>
      </w:r>
      <w:r>
        <w:rPr>
          <w:rFonts w:ascii="楷体" w:eastAsia="楷体" w:hAnsi="楷体" w:cs="楷体"/>
          <w:spacing w:val="-56"/>
          <w:sz w:val="21"/>
          <w:szCs w:val="21"/>
        </w:rPr>
        <w:t xml:space="preserve"> </w:t>
      </w:r>
      <w:r>
        <w:rPr>
          <w:rFonts w:ascii="Times New Roman" w:eastAsia="Times New Roman" w:hAnsi="Times New Roman" w:cs="Times New Roman"/>
          <w:spacing w:val="14"/>
          <w:sz w:val="21"/>
          <w:szCs w:val="21"/>
        </w:rPr>
        <w:t>H*</w:t>
      </w:r>
      <w:r>
        <w:rPr>
          <w:rFonts w:ascii="Times New Roman" w:eastAsia="Times New Roman" w:hAnsi="Times New Roman" w:cs="Times New Roman"/>
          <w:spacing w:val="-6"/>
          <w:sz w:val="21"/>
          <w:szCs w:val="21"/>
        </w:rPr>
        <w:t xml:space="preserve"> </w:t>
      </w:r>
      <w:r>
        <w:rPr>
          <w:rFonts w:ascii="楷体" w:eastAsia="楷体" w:hAnsi="楷体" w:cs="楷体"/>
          <w:spacing w:val="14"/>
          <w:sz w:val="21"/>
          <w:szCs w:val="21"/>
        </w:rPr>
        <w:t>通过)</w:t>
      </w:r>
    </w:p>
    <w:p>
      <w:pPr>
        <w:pStyle w:val="BodyText"/>
        <w:spacing w:before="212" w:line="471" w:lineRule="exact"/>
        <w:ind w:left="20"/>
      </w:pPr>
      <w:r>
        <w:rPr>
          <w:rFonts w:ascii="Times New Roman" w:eastAsia="Times New Roman" w:hAnsi="Times New Roman" w:cs="Times New Roman"/>
          <w:spacing w:val="1"/>
          <w:position w:val="20"/>
        </w:rPr>
        <w:t xml:space="preserve">A.  </w:t>
      </w:r>
      <w:r>
        <w:rPr>
          <w:spacing w:val="1"/>
          <w:position w:val="20"/>
        </w:rPr>
        <w:t>采用多孔电极增大了接触面积，可降低电池能量损失</w:t>
      </w:r>
    </w:p>
    <w:p>
      <w:pPr>
        <w:pStyle w:val="BodyText"/>
        <w:spacing w:line="219" w:lineRule="auto"/>
      </w:pPr>
      <w:r>
        <w:rPr>
          <w:rFonts w:ascii="Times New Roman" w:eastAsia="Times New Roman" w:hAnsi="Times New Roman" w:cs="Times New Roman"/>
          <w:spacing w:val="1"/>
        </w:rPr>
        <w:t>B.</w:t>
      </w:r>
      <w:r>
        <w:rPr>
          <w:rFonts w:ascii="Times New Roman" w:eastAsia="Times New Roman" w:hAnsi="Times New Roman" w:cs="Times New Roman"/>
          <w:spacing w:val="23"/>
        </w:rPr>
        <w:t xml:space="preserve">  </w:t>
      </w:r>
      <w:r>
        <w:rPr>
          <w:spacing w:val="1"/>
        </w:rPr>
        <w:t>过程中通过</w:t>
      </w:r>
      <w:r>
        <w:rPr>
          <w:rFonts w:ascii="Times New Roman" w:eastAsia="Times New Roman" w:hAnsi="Times New Roman" w:cs="Times New Roman"/>
          <w:spacing w:val="1"/>
        </w:rPr>
        <w:t>C-H</w:t>
      </w:r>
      <w:r>
        <w:rPr>
          <w:rFonts w:ascii="Times New Roman" w:eastAsia="Times New Roman" w:hAnsi="Times New Roman" w:cs="Times New Roman"/>
          <w:spacing w:val="-16"/>
        </w:rPr>
        <w:t xml:space="preserve"> </w:t>
      </w:r>
      <w:r>
        <w:rPr>
          <w:spacing w:val="1"/>
        </w:rPr>
        <w:t>键的断裂实现氢的储存</w:t>
      </w:r>
    </w:p>
    <w:p>
      <w:pPr>
        <w:pStyle w:val="BodyText"/>
        <w:spacing w:before="230" w:line="467" w:lineRule="exact"/>
        <w:ind w:left="10"/>
        <w:rPr>
          <w:rFonts w:ascii="Calibri" w:eastAsia="Calibri" w:hAnsi="Calibri" w:cs="Calibri"/>
        </w:rPr>
      </w:pPr>
      <w:r>
        <w:rPr>
          <w:spacing w:val="1"/>
          <w:position w:val="19"/>
        </w:rPr>
        <w:t>C.</w:t>
      </w:r>
      <w:r>
        <w:rPr>
          <w:spacing w:val="33"/>
          <w:position w:val="19"/>
        </w:rPr>
        <w:t xml:space="preserve"> </w:t>
      </w:r>
      <w:r>
        <w:rPr>
          <w:spacing w:val="1"/>
          <w:position w:val="19"/>
        </w:rPr>
        <w:t>生成目标产物的电极反应式为C</w:t>
      </w:r>
      <w:r>
        <w:rPr>
          <w:rFonts w:ascii="Calibri" w:eastAsia="Calibri" w:hAnsi="Calibri" w:cs="Calibri"/>
          <w:spacing w:val="1"/>
          <w:position w:val="19"/>
        </w:rPr>
        <w:t>₆</w:t>
      </w:r>
      <w:r>
        <w:rPr>
          <w:spacing w:val="1"/>
          <w:position w:val="19"/>
        </w:rPr>
        <w:t>H</w:t>
      </w:r>
      <w:r>
        <w:rPr>
          <w:rFonts w:ascii="Calibri" w:eastAsia="Calibri" w:hAnsi="Calibri" w:cs="Calibri"/>
          <w:spacing w:val="1"/>
          <w:position w:val="19"/>
        </w:rPr>
        <w:t>₀</w:t>
      </w:r>
      <w:r>
        <w:rPr>
          <w:spacing w:val="1"/>
          <w:position w:val="19"/>
        </w:rPr>
        <w:t>+6e+6H^==C</w:t>
      </w:r>
      <w:r>
        <w:rPr>
          <w:rFonts w:ascii="Calibri" w:eastAsia="Calibri" w:hAnsi="Calibri" w:cs="Calibri"/>
          <w:spacing w:val="1"/>
          <w:position w:val="19"/>
        </w:rPr>
        <w:t>₆</w:t>
      </w:r>
      <w:r>
        <w:rPr>
          <w:spacing w:val="1"/>
          <w:position w:val="19"/>
        </w:rPr>
        <w:t>H</w:t>
      </w:r>
      <w:r>
        <w:rPr>
          <w:rFonts w:ascii="Calibri" w:eastAsia="Calibri" w:hAnsi="Calibri" w:cs="Calibri"/>
          <w:spacing w:val="1"/>
          <w:position w:val="19"/>
        </w:rPr>
        <w:t>₁₂</w:t>
      </w:r>
    </w:p>
    <w:p>
      <w:pPr>
        <w:pStyle w:val="BodyText"/>
        <w:spacing w:before="1" w:line="216" w:lineRule="auto"/>
      </w:pPr>
      <w:r>
        <w:rPr>
          <w:spacing w:val="14"/>
        </w:rPr>
        <w:t>D.</w:t>
      </w:r>
      <w:r>
        <w:rPr>
          <w:spacing w:val="41"/>
        </w:rPr>
        <w:t xml:space="preserve"> </w:t>
      </w:r>
      <w:r>
        <w:rPr>
          <w:spacing w:val="14"/>
        </w:rPr>
        <w:t>若7=75%,则参加反应的苯为0.8</w:t>
      </w:r>
      <w:r>
        <w:t>mol</w:t>
      </w:r>
    </w:p>
    <w:p>
      <w:pPr>
        <w:pStyle w:val="BodyText"/>
        <w:spacing w:before="203" w:line="212" w:lineRule="auto"/>
        <w:ind w:left="20"/>
      </w:pPr>
      <w:r>
        <w:t>14、</w:t>
      </w:r>
      <w:r>
        <w:rPr>
          <w:spacing w:val="-42"/>
        </w:rPr>
        <w:t xml:space="preserve"> </w:t>
      </w:r>
      <w:r>
        <w:t>以柏林绿</w:t>
      </w:r>
      <w:r>
        <w:rPr>
          <w:rFonts w:ascii="Times New Roman" w:eastAsia="Times New Roman" w:hAnsi="Times New Roman" w:cs="Times New Roman"/>
        </w:rPr>
        <w:t>Fe[Fe(CN)6]</w:t>
      </w:r>
      <w:r>
        <w:t>为代表的新型可充电钠离子电池，其放电工作原理如图所示。下列说法正确的是</w:t>
      </w:r>
    </w:p>
    <w:p>
      <w:pPr>
        <w:spacing w:line="212" w:lineRule="auto"/>
        <w:sectPr>
          <w:pgSz w:w="11910" w:h="16840"/>
          <w:pgMar w:top="1049" w:right="1350" w:bottom="0" w:left="560" w:header="0" w:footer="0" w:gutter="0"/>
          <w:pgNumType w:start="4"/>
          <w:cols w:space="708"/>
        </w:sectPr>
      </w:pPr>
    </w:p>
    <w:p>
      <w:pPr>
        <w:spacing w:line="248" w:lineRule="auto"/>
      </w:pPr>
      <w:r>
        <w:pict>
          <v:shape id="IM 18" o:spid="_x0000_s1035" type="#_x0000_t75" style="width:68.5pt;height:66.5pt;margin-top:478.95pt;margin-left:104.45pt;mso-position-horizontal-relative:page;mso-position-vertical-relative:page;mso-wrap-distance-left:0;mso-wrap-distance-right:0;position:absolute;z-index:251661312" o:allowincell="f" o:preferrelative="t" filled="f" stroked="f">
            <v:fill o:detectmouseclick="t"/>
            <v:imagedata r:id="rId12" o:title=""/>
            <v:path o:extrusionok="f"/>
            <o:lock v:ext="edit" aspectratio="f"/>
          </v:shape>
        </w:pict>
      </w:r>
      <w:r>
        <w:pict>
          <v:shape id="IM 20" o:spid="_x0000_s1036" type="#_x0000_t75" style="width:49.5pt;height:54.5pt;margin-top:554.95pt;margin-left:124pt;mso-position-horizontal-relative:page;mso-position-vertical-relative:page;mso-wrap-distance-left:0;mso-wrap-distance-right:0;position:absolute;z-index:-251656192" o:allowincell="f" o:preferrelative="t" filled="f" stroked="f">
            <v:fill o:detectmouseclick="t"/>
            <v:imagedata r:id="rId13" o:title=""/>
            <v:path o:extrusionok="f"/>
            <o:lock v:ext="edit" aspectratio="f"/>
          </v:shape>
        </w:pict>
      </w:r>
      <w:r>
        <w:pict>
          <v:shape id="IM 22" o:spid="_x0000_s1037" type="#_x0000_t75" style="width:45.5pt;height:75.5pt;margin-top:636.5pt;margin-left:123.5pt;mso-position-horizontal-relative:page;mso-position-vertical-relative:page;mso-wrap-distance-left:0;mso-wrap-distance-right:0;position:absolute;z-index:251662336" o:allowincell="f" o:preferrelative="t" filled="f" stroked="f">
            <v:fill o:detectmouseclick="t"/>
            <v:imagedata r:id="rId14" o:title=""/>
            <v:path o:extrusionok="f"/>
            <o:lock v:ext="edit" aspectratio="f"/>
          </v:shape>
        </w:pict>
      </w:r>
      <w:r>
        <w:pict>
          <v:shape id="IM 24" o:spid="_x0000_s1038" type="#_x0000_t75" style="width:50pt;height:57.5pt;margin-top:723pt;margin-left:103.45pt;mso-position-horizontal-relative:page;mso-position-vertical-relative:page;mso-wrap-distance-left:0;mso-wrap-distance-right:0;position:absolute;z-index:251663360" o:allowincell="f" o:preferrelative="t" filled="f" stroked="f">
            <v:fill o:detectmouseclick="t"/>
            <v:imagedata r:id="rId15" o:title=""/>
            <v:path o:extrusionok="f"/>
            <o:lock v:ext="edit" aspectratio="f"/>
          </v:shape>
        </w:pict>
      </w:r>
    </w:p>
    <w:p>
      <w:pPr>
        <w:spacing w:line="248" w:lineRule="auto"/>
      </w:pPr>
    </w:p>
    <w:p>
      <w:pPr>
        <w:spacing w:line="249" w:lineRule="auto"/>
      </w:pPr>
    </w:p>
    <w:p>
      <w:pPr>
        <w:pStyle w:val="BodyText"/>
        <w:spacing w:line="5762" w:lineRule="exact"/>
        <w:ind w:firstLine="159"/>
      </w:pPr>
      <w:r>
        <w:rPr>
          <w:position w:val="-115"/>
        </w:rPr>
        <w:pict>
          <v:group id="组合 4" o:spid="_x0000_i1039" style="width:276.05pt;height:288.15pt;mso-position-horizontal-relative:char;mso-position-vertical-relative:line" coordorigin="0,0" coordsize="5520,5762">
            <v:shape id="图片 5" o:spid="_x0000_s1040" type="#_x0000_t75" style="width:5520;height:5460;position:absolute" filled="f" stroked="f">
              <v:imagedata r:id="rId16" o:title=""/>
              <v:path o:extrusionok="f"/>
              <o:lock v:ext="edit" aspectratio="t"/>
            </v:shape>
            <v:shape id="文本框 6" o:spid="_x0000_s1041" type="#_x0000_t202" style="width:4316;height:5592;left:60;position:absolute;top:189" filled="f" stroked="f">
              <o:lock v:ext="edit" aspectratio="f"/>
              <v:textbox inset="0,0,0,0">
                <w:txbxContent>
                  <w:p>
                    <w:pPr>
                      <w:spacing w:before="20" w:line="376" w:lineRule="exact"/>
                      <w:ind w:left="2520"/>
                      <w:rPr>
                        <w:rFonts w:ascii="宋体" w:eastAsia="宋体" w:hAnsi="宋体" w:cs="宋体"/>
                        <w:sz w:val="27"/>
                        <w:szCs w:val="27"/>
                      </w:rPr>
                    </w:pPr>
                    <w:r>
                      <w:rPr>
                        <w:rFonts w:ascii="宋体" w:eastAsia="宋体" w:hAnsi="宋体" w:cs="宋体"/>
                        <w:position w:val="-2"/>
                        <w:sz w:val="27"/>
                        <w:szCs w:val="27"/>
                      </w:rPr>
                      <w:pict>
                        <v:shape id="IM 26" o:spid="_x0000_i1042" type="#_x0000_t75" style="width:6.46pt;height:13.45pt;mso-wrap-distance-left:0;mso-wrap-distance-right:0" o:preferrelative="t" filled="f" stroked="f">
                          <v:fill o:detectmouseclick="t"/>
                          <v:imagedata r:id="rId17" o:title=""/>
                          <v:path o:extrusionok="f"/>
                          <o:lock v:ext="edit" aspectratio="f"/>
                        </v:shape>
                      </w:pict>
                    </w:r>
                    <w:r>
                      <w:rPr>
                        <w:rFonts w:ascii="宋体" w:eastAsia="宋体" w:hAnsi="宋体" w:cs="宋体"/>
                        <w:position w:val="-2"/>
                        <w:sz w:val="27"/>
                        <w:szCs w:val="27"/>
                      </w:rPr>
                      <w:t>√</w:t>
                    </w:r>
                  </w:p>
                  <w:p>
                    <w:pPr>
                      <w:spacing w:line="286" w:lineRule="auto"/>
                    </w:pPr>
                  </w:p>
                  <w:p>
                    <w:pPr>
                      <w:spacing w:line="286" w:lineRule="auto"/>
                    </w:pPr>
                  </w:p>
                  <w:p>
                    <w:pPr>
                      <w:spacing w:line="287" w:lineRule="auto"/>
                    </w:pPr>
                  </w:p>
                  <w:p>
                    <w:pPr>
                      <w:spacing w:line="287" w:lineRule="auto"/>
                    </w:pPr>
                  </w:p>
                  <w:p>
                    <w:pPr>
                      <w:spacing w:line="287" w:lineRule="auto"/>
                    </w:pPr>
                  </w:p>
                  <w:p>
                    <w:pPr>
                      <w:spacing w:before="70" w:line="200" w:lineRule="auto"/>
                      <w:ind w:right="19"/>
                      <w:jc w:val="right"/>
                      <w:rPr>
                        <w:sz w:val="23"/>
                        <w:szCs w:val="23"/>
                      </w:rPr>
                    </w:pPr>
                    <w:r>
                      <w:rPr>
                        <w:rFonts w:ascii="Times New Roman" w:eastAsia="Times New Roman" w:hAnsi="Times New Roman" w:cs="Times New Roman"/>
                        <w:sz w:val="23"/>
                        <w:szCs w:val="23"/>
                      </w:rPr>
                      <w:t xml:space="preserve">Fe[Fe(CN)]                   </w:t>
                    </w:r>
                    <w:r>
                      <w:rPr>
                        <w:rFonts w:ascii="Arial" w:eastAsia="Arial" w:hAnsi="Arial" w:cs="Arial"/>
                        <w:sz w:val="23"/>
                        <w:szCs w:val="23"/>
                      </w:rPr>
                      <w:t>[Mg</w:t>
                    </w:r>
                    <w:r>
                      <w:rPr>
                        <w:rFonts w:ascii="Calibri" w:eastAsia="Calibri" w:hAnsi="Calibri" w:cs="Calibri"/>
                        <w:sz w:val="23"/>
                        <w:szCs w:val="23"/>
                      </w:rPr>
                      <w:t>₂</w:t>
                    </w:r>
                    <w:r>
                      <w:rPr>
                        <w:rFonts w:ascii="Arial" w:eastAsia="Arial" w:hAnsi="Arial" w:cs="Arial"/>
                        <w:spacing w:val="-1"/>
                        <w:sz w:val="23"/>
                        <w:szCs w:val="23"/>
                      </w:rPr>
                      <w:t>Cl</w:t>
                    </w:r>
                    <w:r>
                      <w:rPr>
                        <w:rFonts w:ascii="Calibri" w:eastAsia="Calibri" w:hAnsi="Calibri" w:cs="Calibri"/>
                        <w:spacing w:val="-1"/>
                        <w:sz w:val="23"/>
                        <w:szCs w:val="23"/>
                      </w:rPr>
                      <w:t>₂</w:t>
                    </w:r>
                    <w:r>
                      <w:rPr>
                        <w:rFonts w:ascii="Arial" w:eastAsia="Arial" w:hAnsi="Arial" w:cs="Arial"/>
                        <w:spacing w:val="-1"/>
                        <w:sz w:val="23"/>
                        <w:szCs w:val="23"/>
                      </w:rPr>
                      <w:t>]²⁴</w:t>
                    </w:r>
                  </w:p>
                  <w:p>
                    <w:pPr>
                      <w:spacing w:line="242" w:lineRule="auto"/>
                    </w:pPr>
                  </w:p>
                  <w:p>
                    <w:pPr>
                      <w:spacing w:line="242" w:lineRule="auto"/>
                    </w:pPr>
                  </w:p>
                  <w:p>
                    <w:pPr>
                      <w:spacing w:line="242" w:lineRule="auto"/>
                    </w:pPr>
                  </w:p>
                  <w:p>
                    <w:pPr>
                      <w:spacing w:line="242" w:lineRule="auto"/>
                    </w:pPr>
                  </w:p>
                  <w:p>
                    <w:pPr>
                      <w:spacing w:line="242" w:lineRule="auto"/>
                    </w:pPr>
                  </w:p>
                  <w:p>
                    <w:pPr>
                      <w:spacing w:before="83" w:line="192" w:lineRule="auto"/>
                      <w:ind w:left="900"/>
                      <w:rPr>
                        <w:rFonts w:ascii="Times New Roman" w:eastAsia="Times New Roman" w:hAnsi="Times New Roman" w:cs="Times New Roman"/>
                        <w:sz w:val="29"/>
                        <w:szCs w:val="29"/>
                      </w:rPr>
                    </w:pPr>
                    <w:r>
                      <w:rPr>
                        <w:rFonts w:ascii="Times New Roman" w:eastAsia="Times New Roman" w:hAnsi="Times New Roman" w:cs="Times New Roman"/>
                        <w:spacing w:val="-5"/>
                        <w:sz w:val="29"/>
                        <w:szCs w:val="29"/>
                      </w:rPr>
                      <w:t>Na₂Fe[Fe(CN)al</w:t>
                    </w:r>
                  </w:p>
                  <w:p>
                    <w:pPr>
                      <w:spacing w:before="69" w:line="184" w:lineRule="auto"/>
                      <w:ind w:left="2659"/>
                      <w:rPr>
                        <w:rFonts w:ascii="宋体" w:eastAsia="宋体" w:hAnsi="宋体" w:cs="宋体"/>
                        <w:sz w:val="17"/>
                        <w:szCs w:val="17"/>
                      </w:rPr>
                    </w:pPr>
                    <w:r>
                      <w:rPr>
                        <w:rFonts w:ascii="宋体" w:eastAsia="宋体" w:hAnsi="宋体" w:cs="宋体"/>
                        <w:sz w:val="17"/>
                        <w:szCs w:val="17"/>
                      </w:rPr>
                      <w:t>1</w:t>
                    </w:r>
                  </w:p>
                  <w:p>
                    <w:pPr>
                      <w:spacing w:before="110" w:line="184" w:lineRule="auto"/>
                      <w:ind w:left="2659"/>
                      <w:rPr>
                        <w:rFonts w:ascii="宋体" w:eastAsia="宋体" w:hAnsi="宋体" w:cs="宋体"/>
                        <w:sz w:val="17"/>
                        <w:szCs w:val="17"/>
                      </w:rPr>
                    </w:pPr>
                    <w:r>
                      <w:rPr>
                        <w:rFonts w:ascii="宋体" w:eastAsia="宋体" w:hAnsi="宋体" w:cs="宋体"/>
                        <w:sz w:val="17"/>
                        <w:szCs w:val="17"/>
                      </w:rPr>
                      <w:t>1</w:t>
                    </w:r>
                  </w:p>
                  <w:p>
                    <w:pPr>
                      <w:spacing w:line="273" w:lineRule="auto"/>
                    </w:pPr>
                  </w:p>
                  <w:p>
                    <w:pPr>
                      <w:spacing w:before="111" w:line="220" w:lineRule="auto"/>
                      <w:ind w:left="20"/>
                      <w:rPr>
                        <w:rFonts w:ascii="宋体" w:eastAsia="宋体" w:hAnsi="宋体" w:cs="宋体"/>
                        <w:sz w:val="34"/>
                        <w:szCs w:val="34"/>
                      </w:rPr>
                    </w:pPr>
                    <w:r>
                      <w:rPr>
                        <w:rFonts w:ascii="宋体" w:eastAsia="宋体" w:hAnsi="宋体" w:cs="宋体"/>
                        <w:spacing w:val="-3"/>
                        <w:sz w:val="34"/>
                        <w:szCs w:val="34"/>
                      </w:rPr>
                      <w:t>Mo 箱</w:t>
                    </w:r>
                  </w:p>
                  <w:p>
                    <w:pPr>
                      <w:spacing w:before="212" w:line="219" w:lineRule="auto"/>
                      <w:ind w:left="1279"/>
                      <w:rPr>
                        <w:rFonts w:ascii="宋体" w:eastAsia="宋体" w:hAnsi="宋体" w:cs="宋体"/>
                        <w:sz w:val="34"/>
                        <w:szCs w:val="34"/>
                      </w:rPr>
                    </w:pPr>
                    <w:r>
                      <w:rPr>
                        <w:rFonts w:ascii="宋体" w:eastAsia="宋体" w:hAnsi="宋体" w:cs="宋体"/>
                        <w:spacing w:val="-11"/>
                        <w:sz w:val="34"/>
                        <w:szCs w:val="34"/>
                      </w:rPr>
                      <w:t>含</w:t>
                    </w:r>
                    <w:r>
                      <w:rPr>
                        <w:rFonts w:ascii="Times New Roman" w:eastAsia="Times New Roman" w:hAnsi="Times New Roman" w:cs="Times New Roman"/>
                        <w:spacing w:val="-11"/>
                        <w:sz w:val="34"/>
                        <w:szCs w:val="34"/>
                      </w:rPr>
                      <w:t>Na!</w:t>
                    </w:r>
                    <w:r>
                      <w:rPr>
                        <w:rFonts w:ascii="宋体" w:eastAsia="宋体" w:hAnsi="宋体" w:cs="宋体"/>
                        <w:spacing w:val="-11"/>
                        <w:sz w:val="34"/>
                        <w:szCs w:val="34"/>
                      </w:rPr>
                      <w:t>的有机电解质</w:t>
                    </w:r>
                  </w:p>
                </w:txbxContent>
              </v:textbox>
            </v:shape>
            <v:shape id="文本框 7" o:spid="_x0000_s1043" type="#_x0000_t202" style="width:342;height:1661;left:2837;position:absolute;top:3446" filled="f" stroked="f">
              <o:lock v:ext="edit" aspectratio="f"/>
              <v:textbox style="layout-flow:vertical-ideographic" inset="0,0,0,0">
                <w:txbxContent>
                  <w:p>
                    <w:pPr>
                      <w:spacing w:before="19" w:line="217" w:lineRule="auto"/>
                      <w:ind w:left="20"/>
                      <w:rPr>
                        <w:rFonts w:ascii="宋体" w:eastAsia="宋体" w:hAnsi="宋体" w:cs="宋体"/>
                        <w:sz w:val="30"/>
                        <w:szCs w:val="30"/>
                      </w:rPr>
                    </w:pPr>
                    <w:r>
                      <w:rPr>
                        <w:rFonts w:ascii="宋体" w:eastAsia="宋体" w:hAnsi="宋体" w:cs="宋体"/>
                        <w:spacing w:val="24"/>
                        <w:sz w:val="30"/>
                        <w:szCs w:val="30"/>
                      </w:rPr>
                      <w:t>离子交换膜</w:t>
                    </w:r>
                  </w:p>
                </w:txbxContent>
              </v:textbox>
            </v:shape>
            <v:shape id="文本框 8" o:spid="_x0000_s1044" type="#_x0000_t202" style="width:839;height:405;left:4569;position:absolute;top:4664" filled="f" stroked="f">
              <o:lock v:ext="edit" aspectratio="f"/>
              <v:textbox inset="0,0,0,0">
                <w:txbxContent>
                  <w:p>
                    <w:pPr>
                      <w:spacing w:before="20" w:line="212" w:lineRule="auto"/>
                      <w:ind w:left="20"/>
                      <w:rPr>
                        <w:rFonts w:ascii="宋体" w:eastAsia="宋体" w:hAnsi="宋体" w:cs="宋体"/>
                        <w:sz w:val="34"/>
                        <w:szCs w:val="34"/>
                      </w:rPr>
                    </w:pPr>
                    <w:r>
                      <w:rPr>
                        <w:rFonts w:ascii="Times New Roman" w:eastAsia="Times New Roman" w:hAnsi="Times New Roman" w:cs="Times New Roman"/>
                        <w:spacing w:val="-2"/>
                        <w:sz w:val="34"/>
                        <w:szCs w:val="34"/>
                      </w:rPr>
                      <w:t>Mg</w:t>
                    </w:r>
                    <w:r>
                      <w:rPr>
                        <w:rFonts w:ascii="宋体" w:eastAsia="宋体" w:hAnsi="宋体" w:cs="宋体"/>
                        <w:spacing w:val="-2"/>
                        <w:sz w:val="34"/>
                        <w:szCs w:val="34"/>
                      </w:rPr>
                      <w:t>箔</w:t>
                    </w:r>
                  </w:p>
                </w:txbxContent>
              </v:textbox>
            </v:shape>
            <v:shape id="文本框 9" o:spid="_x0000_s1045" type="#_x0000_t202" style="width:355;height:245;left:3630;position:absolute;top:3605" filled="f" stroked="f">
              <o:lock v:ext="edit" aspectratio="f"/>
              <v:textbox inset="0,0,0,0">
                <w:txbxContent>
                  <w:p>
                    <w:pPr>
                      <w:spacing w:before="20" w:line="185" w:lineRule="auto"/>
                      <w:ind w:left="20"/>
                      <w:rPr>
                        <w:rFonts w:ascii="Times New Roman" w:eastAsia="Times New Roman" w:hAnsi="Times New Roman" w:cs="Times New Roman"/>
                        <w:sz w:val="23"/>
                        <w:szCs w:val="23"/>
                      </w:rPr>
                    </w:pPr>
                    <w:r>
                      <w:rPr>
                        <w:rFonts w:ascii="Times New Roman" w:eastAsia="Times New Roman" w:hAnsi="Times New Roman" w:cs="Times New Roman"/>
                        <w:spacing w:val="-2"/>
                        <w:sz w:val="23"/>
                        <w:szCs w:val="23"/>
                      </w:rPr>
                      <w:t>Mg</w:t>
                    </w:r>
                  </w:p>
                </w:txbxContent>
              </v:textbox>
            </v:shape>
            <w10:wrap type="none"/>
            <w10:anchorlock/>
          </v:group>
        </w:pict>
      </w:r>
    </w:p>
    <w:p>
      <w:pPr>
        <w:pStyle w:val="BodyText"/>
        <w:spacing w:before="240" w:line="493" w:lineRule="exact"/>
        <w:rPr>
          <w:sz w:val="23"/>
          <w:szCs w:val="23"/>
        </w:rPr>
      </w:pPr>
      <w:r>
        <w:rPr>
          <w:rFonts w:ascii="Times New Roman" w:eastAsia="Times New Roman" w:hAnsi="Times New Roman" w:cs="Times New Roman"/>
          <w:b/>
          <w:bCs/>
          <w:spacing w:val="-13"/>
          <w:position w:val="20"/>
          <w:sz w:val="23"/>
          <w:szCs w:val="23"/>
        </w:rPr>
        <w:t xml:space="preserve">A.  </w:t>
      </w:r>
      <w:r>
        <w:rPr>
          <w:b/>
          <w:bCs/>
          <w:spacing w:val="-13"/>
          <w:position w:val="20"/>
          <w:sz w:val="23"/>
          <w:szCs w:val="23"/>
        </w:rPr>
        <w:t>放电时，</w:t>
      </w:r>
      <w:r>
        <w:rPr>
          <w:rFonts w:ascii="Times New Roman" w:eastAsia="Times New Roman" w:hAnsi="Times New Roman" w:cs="Times New Roman"/>
          <w:b/>
          <w:bCs/>
          <w:spacing w:val="-13"/>
          <w:position w:val="20"/>
          <w:sz w:val="23"/>
          <w:szCs w:val="23"/>
        </w:rPr>
        <w:t xml:space="preserve">Mo </w:t>
      </w:r>
      <w:r>
        <w:rPr>
          <w:b/>
          <w:bCs/>
          <w:spacing w:val="-13"/>
          <w:position w:val="20"/>
          <w:sz w:val="23"/>
          <w:szCs w:val="23"/>
        </w:rPr>
        <w:t>箔上的电势比</w:t>
      </w:r>
      <w:r>
        <w:rPr>
          <w:spacing w:val="-59"/>
          <w:position w:val="20"/>
          <w:sz w:val="23"/>
          <w:szCs w:val="23"/>
        </w:rPr>
        <w:t xml:space="preserve"> </w:t>
      </w:r>
      <w:r>
        <w:rPr>
          <w:rFonts w:ascii="Times New Roman" w:eastAsia="Times New Roman" w:hAnsi="Times New Roman" w:cs="Times New Roman"/>
          <w:b/>
          <w:bCs/>
          <w:spacing w:val="-13"/>
          <w:position w:val="20"/>
          <w:sz w:val="23"/>
          <w:szCs w:val="23"/>
        </w:rPr>
        <w:t>Mg</w:t>
      </w:r>
      <w:r>
        <w:rPr>
          <w:b/>
          <w:bCs/>
          <w:spacing w:val="-13"/>
          <w:position w:val="20"/>
          <w:sz w:val="23"/>
          <w:szCs w:val="23"/>
        </w:rPr>
        <w:t>箔上的低</w:t>
      </w:r>
    </w:p>
    <w:p>
      <w:pPr>
        <w:pStyle w:val="BodyText"/>
        <w:spacing w:line="219" w:lineRule="auto"/>
        <w:rPr>
          <w:sz w:val="23"/>
          <w:szCs w:val="23"/>
        </w:rPr>
      </w:pPr>
      <w:r>
        <w:rPr>
          <w:rFonts w:ascii="Times New Roman" w:eastAsia="Times New Roman" w:hAnsi="Times New Roman" w:cs="Times New Roman"/>
          <w:b/>
          <w:bCs/>
          <w:spacing w:val="-18"/>
          <w:sz w:val="23"/>
          <w:szCs w:val="23"/>
        </w:rPr>
        <w:t xml:space="preserve">B.  </w:t>
      </w:r>
      <w:r>
        <w:rPr>
          <w:b/>
          <w:bCs/>
          <w:spacing w:val="-18"/>
          <w:sz w:val="23"/>
          <w:szCs w:val="23"/>
        </w:rPr>
        <w:t>充电时，</w:t>
      </w:r>
      <w:r>
        <w:rPr>
          <w:spacing w:val="-48"/>
          <w:sz w:val="23"/>
          <w:szCs w:val="23"/>
        </w:rPr>
        <w:t xml:space="preserve"> </w:t>
      </w:r>
      <w:r>
        <w:rPr>
          <w:rFonts w:ascii="Times New Roman" w:eastAsia="Times New Roman" w:hAnsi="Times New Roman" w:cs="Times New Roman"/>
          <w:b/>
          <w:bCs/>
          <w:spacing w:val="-18"/>
          <w:sz w:val="23"/>
          <w:szCs w:val="23"/>
        </w:rPr>
        <w:t xml:space="preserve">Mo </w:t>
      </w:r>
      <w:r>
        <w:rPr>
          <w:b/>
          <w:bCs/>
          <w:spacing w:val="-18"/>
          <w:sz w:val="23"/>
          <w:szCs w:val="23"/>
        </w:rPr>
        <w:t>箔接电源的负极</w:t>
      </w:r>
    </w:p>
    <w:p>
      <w:pPr>
        <w:pStyle w:val="BodyText"/>
        <w:spacing w:before="174" w:line="478" w:lineRule="exact"/>
        <w:rPr>
          <w:rFonts w:ascii="Times New Roman" w:eastAsia="Times New Roman" w:hAnsi="Times New Roman" w:cs="Times New Roman"/>
          <w:sz w:val="23"/>
          <w:szCs w:val="23"/>
        </w:rPr>
      </w:pPr>
      <w:r>
        <w:rPr>
          <w:rFonts w:ascii="Times New Roman" w:eastAsia="Times New Roman" w:hAnsi="Times New Roman" w:cs="Times New Roman"/>
          <w:spacing w:val="-8"/>
          <w:position w:val="19"/>
          <w:sz w:val="23"/>
          <w:szCs w:val="23"/>
        </w:rPr>
        <w:t xml:space="preserve">C.  </w:t>
      </w:r>
      <w:r>
        <w:rPr>
          <w:spacing w:val="-8"/>
          <w:position w:val="19"/>
          <w:sz w:val="23"/>
          <w:szCs w:val="23"/>
        </w:rPr>
        <w:t>放电时，正极反应为</w:t>
      </w:r>
      <w:r>
        <w:rPr>
          <w:spacing w:val="-56"/>
          <w:position w:val="19"/>
          <w:sz w:val="23"/>
          <w:szCs w:val="23"/>
        </w:rPr>
        <w:t xml:space="preserve"> </w:t>
      </w:r>
      <w:r>
        <w:rPr>
          <w:rFonts w:ascii="Times New Roman" w:eastAsia="Times New Roman" w:hAnsi="Times New Roman" w:cs="Times New Roman"/>
          <w:spacing w:val="-8"/>
          <w:position w:val="19"/>
          <w:sz w:val="23"/>
          <w:szCs w:val="23"/>
        </w:rPr>
        <w:t>Fe[Fe(CN)₆]+2Na⁴+2e²=Na₂Fe[Fe(CN)6]</w:t>
      </w:r>
    </w:p>
    <w:p>
      <w:pPr>
        <w:pStyle w:val="BodyText"/>
        <w:spacing w:before="1" w:line="213" w:lineRule="auto"/>
        <w:rPr>
          <w:sz w:val="23"/>
          <w:szCs w:val="23"/>
        </w:rPr>
      </w:pPr>
      <w:r>
        <w:rPr>
          <w:spacing w:val="-11"/>
          <w:sz w:val="23"/>
          <w:szCs w:val="23"/>
        </w:rPr>
        <w:t>D. 充电时，外电路中通过0.2mol电子时，阴极</w:t>
      </w:r>
      <w:r>
        <w:rPr>
          <w:spacing w:val="-12"/>
          <w:sz w:val="23"/>
          <w:szCs w:val="23"/>
        </w:rPr>
        <w:t>质量增加3.55g</w:t>
      </w:r>
    </w:p>
    <w:p>
      <w:pPr>
        <w:pStyle w:val="BodyText"/>
        <w:spacing w:before="208" w:line="216" w:lineRule="auto"/>
        <w:rPr>
          <w:sz w:val="23"/>
          <w:szCs w:val="23"/>
        </w:rPr>
      </w:pPr>
      <w:r>
        <w:rPr>
          <w:spacing w:val="-4"/>
          <w:sz w:val="23"/>
          <w:szCs w:val="23"/>
        </w:rPr>
        <w:t>15、用</w:t>
      </w:r>
      <w:r>
        <w:rPr>
          <w:spacing w:val="-54"/>
          <w:sz w:val="23"/>
          <w:szCs w:val="23"/>
        </w:rPr>
        <w:t xml:space="preserve"> </w:t>
      </w:r>
      <w:r>
        <w:rPr>
          <w:spacing w:val="-4"/>
          <w:sz w:val="23"/>
          <w:szCs w:val="23"/>
        </w:rPr>
        <w:t>KCIO</w:t>
      </w:r>
      <w:r>
        <w:rPr>
          <w:rFonts w:ascii="Calibri" w:eastAsia="Calibri" w:hAnsi="Calibri" w:cs="Calibri"/>
          <w:spacing w:val="-4"/>
          <w:sz w:val="23"/>
          <w:szCs w:val="23"/>
        </w:rPr>
        <w:t xml:space="preserve">₃  </w:t>
      </w:r>
      <w:r>
        <w:rPr>
          <w:spacing w:val="-4"/>
          <w:sz w:val="23"/>
          <w:szCs w:val="23"/>
        </w:rPr>
        <w:t>和MnO</w:t>
      </w:r>
      <w:r>
        <w:rPr>
          <w:rFonts w:ascii="Calibri" w:eastAsia="Calibri" w:hAnsi="Calibri" w:cs="Calibri"/>
          <w:spacing w:val="-4"/>
          <w:sz w:val="23"/>
          <w:szCs w:val="23"/>
        </w:rPr>
        <w:t xml:space="preserve">₂   </w:t>
      </w:r>
      <w:r>
        <w:rPr>
          <w:spacing w:val="-4"/>
          <w:sz w:val="23"/>
          <w:szCs w:val="23"/>
        </w:rPr>
        <w:t>制备O</w:t>
      </w:r>
      <w:r>
        <w:rPr>
          <w:rFonts w:ascii="Calibri" w:eastAsia="Calibri" w:hAnsi="Calibri" w:cs="Calibri"/>
          <w:spacing w:val="-4"/>
          <w:sz w:val="23"/>
          <w:szCs w:val="23"/>
        </w:rPr>
        <w:t>₂</w:t>
      </w:r>
      <w:r>
        <w:rPr>
          <w:spacing w:val="-4"/>
          <w:sz w:val="23"/>
          <w:szCs w:val="23"/>
        </w:rPr>
        <w:t>,</w:t>
      </w:r>
      <w:r>
        <w:rPr>
          <w:spacing w:val="36"/>
          <w:sz w:val="23"/>
          <w:szCs w:val="23"/>
        </w:rPr>
        <w:t xml:space="preserve"> </w:t>
      </w:r>
      <w:r>
        <w:rPr>
          <w:spacing w:val="-4"/>
          <w:sz w:val="23"/>
          <w:szCs w:val="23"/>
        </w:rPr>
        <w:t>并回收MnO</w:t>
      </w:r>
      <w:r>
        <w:rPr>
          <w:rFonts w:ascii="Calibri" w:eastAsia="Calibri" w:hAnsi="Calibri" w:cs="Calibri"/>
          <w:spacing w:val="-4"/>
          <w:sz w:val="23"/>
          <w:szCs w:val="23"/>
        </w:rPr>
        <w:t xml:space="preserve">₂   </w:t>
      </w:r>
      <w:r>
        <w:rPr>
          <w:spacing w:val="-4"/>
          <w:sz w:val="23"/>
          <w:szCs w:val="23"/>
        </w:rPr>
        <w:t>和KC</w:t>
      </w:r>
      <w:r>
        <w:rPr>
          <w:spacing w:val="-5"/>
          <w:sz w:val="23"/>
          <w:szCs w:val="23"/>
        </w:rPr>
        <w:t>l。 下列实验操作正确的是(</w:t>
      </w:r>
      <w:r>
        <w:rPr>
          <w:spacing w:val="9"/>
          <w:sz w:val="23"/>
          <w:szCs w:val="23"/>
        </w:rPr>
        <w:t xml:space="preserve">     </w:t>
      </w:r>
      <w:r>
        <w:rPr>
          <w:spacing w:val="-5"/>
          <w:sz w:val="23"/>
          <w:szCs w:val="23"/>
        </w:rPr>
        <w:t>)</w:t>
      </w:r>
    </w:p>
    <w:p>
      <w:pPr>
        <w:spacing w:line="336" w:lineRule="auto"/>
      </w:pPr>
    </w:p>
    <w:p>
      <w:pPr>
        <w:spacing w:line="336" w:lineRule="auto"/>
      </w:pPr>
    </w:p>
    <w:p>
      <w:pPr>
        <w:pStyle w:val="BodyText"/>
        <w:spacing w:before="75" w:line="220" w:lineRule="auto"/>
        <w:outlineLvl w:val="0"/>
        <w:rPr>
          <w:sz w:val="23"/>
          <w:szCs w:val="23"/>
        </w:rPr>
      </w:pPr>
      <w:r>
        <w:rPr>
          <w:rFonts w:ascii="Times New Roman" w:eastAsia="Times New Roman" w:hAnsi="Times New Roman" w:cs="Times New Roman"/>
          <w:b/>
          <w:bCs/>
          <w:spacing w:val="-9"/>
          <w:sz w:val="23"/>
          <w:szCs w:val="23"/>
        </w:rPr>
        <w:t>A.O₂</w:t>
      </w:r>
      <w:r>
        <w:rPr>
          <w:rFonts w:ascii="Times New Roman" w:eastAsia="Times New Roman" w:hAnsi="Times New Roman" w:cs="Times New Roman"/>
          <w:b/>
          <w:bCs/>
          <w:spacing w:val="9"/>
          <w:sz w:val="23"/>
          <w:szCs w:val="23"/>
        </w:rPr>
        <w:t xml:space="preserve">  </w:t>
      </w:r>
      <w:r>
        <w:rPr>
          <w:b/>
          <w:bCs/>
          <w:spacing w:val="-9"/>
          <w:sz w:val="23"/>
          <w:szCs w:val="23"/>
        </w:rPr>
        <w:t>制备装置</w:t>
      </w:r>
    </w:p>
    <w:p>
      <w:pPr>
        <w:spacing w:line="298" w:lineRule="auto"/>
      </w:pPr>
    </w:p>
    <w:p>
      <w:pPr>
        <w:spacing w:line="298" w:lineRule="auto"/>
      </w:pPr>
    </w:p>
    <w:p>
      <w:pPr>
        <w:spacing w:line="298" w:lineRule="auto"/>
      </w:pPr>
    </w:p>
    <w:p>
      <w:pPr>
        <w:spacing w:line="299" w:lineRule="auto"/>
      </w:pPr>
    </w:p>
    <w:p>
      <w:pPr>
        <w:pStyle w:val="BodyText"/>
        <w:spacing w:before="76" w:line="220" w:lineRule="auto"/>
        <w:ind w:left="3"/>
        <w:outlineLvl w:val="0"/>
        <w:rPr>
          <w:sz w:val="23"/>
          <w:szCs w:val="23"/>
        </w:rPr>
      </w:pPr>
      <w:r>
        <w:rPr>
          <w:b/>
          <w:bCs/>
          <w:spacing w:val="-17"/>
          <w:sz w:val="23"/>
          <w:szCs w:val="23"/>
        </w:rPr>
        <w:t>B.</w:t>
      </w:r>
      <w:r>
        <w:rPr>
          <w:spacing w:val="-17"/>
          <w:sz w:val="23"/>
          <w:szCs w:val="23"/>
        </w:rPr>
        <w:t xml:space="preserve"> </w:t>
      </w:r>
      <w:r>
        <w:rPr>
          <w:b/>
          <w:bCs/>
          <w:spacing w:val="-17"/>
          <w:sz w:val="23"/>
          <w:szCs w:val="23"/>
        </w:rPr>
        <w:t>固体混合物溶解</w:t>
      </w:r>
    </w:p>
    <w:p>
      <w:pPr>
        <w:spacing w:before="284" w:line="192" w:lineRule="auto"/>
        <w:ind w:left="1960"/>
        <w:rPr>
          <w:rFonts w:ascii="Times New Roman" w:eastAsia="Times New Roman" w:hAnsi="Times New Roman" w:cs="Times New Roman"/>
          <w:sz w:val="23"/>
          <w:szCs w:val="23"/>
        </w:rPr>
      </w:pPr>
      <w:r>
        <w:rPr>
          <w:rFonts w:ascii="Times New Roman" w:eastAsia="Times New Roman" w:hAnsi="Times New Roman" w:cs="Times New Roman"/>
          <w:spacing w:val="-8"/>
          <w:w w:val="99"/>
          <w:sz w:val="23"/>
          <w:szCs w:val="23"/>
        </w:rPr>
        <w:t>Maorkai</w:t>
      </w:r>
    </w:p>
    <w:p>
      <w:pPr>
        <w:spacing w:line="293" w:lineRule="auto"/>
      </w:pPr>
    </w:p>
    <w:p>
      <w:pPr>
        <w:spacing w:line="293" w:lineRule="auto"/>
      </w:pPr>
    </w:p>
    <w:p>
      <w:pPr>
        <w:spacing w:line="293" w:lineRule="auto"/>
      </w:pPr>
    </w:p>
    <w:p>
      <w:pPr>
        <w:pStyle w:val="BodyText"/>
        <w:spacing w:before="75" w:line="219" w:lineRule="auto"/>
        <w:ind w:left="3"/>
        <w:outlineLvl w:val="0"/>
        <w:rPr>
          <w:rFonts w:ascii="Calibri" w:eastAsia="Calibri" w:hAnsi="Calibri" w:cs="Calibri"/>
          <w:sz w:val="23"/>
          <w:szCs w:val="23"/>
        </w:rPr>
      </w:pPr>
      <w:r>
        <w:rPr>
          <w:b/>
          <w:bCs/>
          <w:spacing w:val="-10"/>
          <w:sz w:val="23"/>
          <w:szCs w:val="23"/>
        </w:rPr>
        <w:t>C.</w:t>
      </w:r>
      <w:r>
        <w:rPr>
          <w:spacing w:val="-10"/>
          <w:sz w:val="23"/>
          <w:szCs w:val="23"/>
        </w:rPr>
        <w:t xml:space="preserve"> </w:t>
      </w:r>
      <w:r>
        <w:rPr>
          <w:b/>
          <w:bCs/>
          <w:spacing w:val="-10"/>
          <w:sz w:val="23"/>
          <w:szCs w:val="23"/>
        </w:rPr>
        <w:t>过滤回收</w:t>
      </w:r>
      <w:r>
        <w:rPr>
          <w:spacing w:val="-45"/>
          <w:sz w:val="23"/>
          <w:szCs w:val="23"/>
        </w:rPr>
        <w:t xml:space="preserve"> </w:t>
      </w:r>
      <w:r>
        <w:rPr>
          <w:b/>
          <w:bCs/>
          <w:spacing w:val="-10"/>
          <w:sz w:val="23"/>
          <w:szCs w:val="23"/>
        </w:rPr>
        <w:t>MnO</w:t>
      </w:r>
      <w:r>
        <w:rPr>
          <w:rFonts w:ascii="Calibri" w:eastAsia="Calibri" w:hAnsi="Calibri" w:cs="Calibri"/>
          <w:b/>
          <w:bCs/>
          <w:spacing w:val="-10"/>
          <w:sz w:val="23"/>
          <w:szCs w:val="23"/>
        </w:rPr>
        <w:t>₂</w:t>
      </w:r>
    </w:p>
    <w:p>
      <w:pPr>
        <w:spacing w:line="278" w:lineRule="auto"/>
      </w:pPr>
    </w:p>
    <w:p>
      <w:pPr>
        <w:spacing w:line="278" w:lineRule="auto"/>
      </w:pPr>
    </w:p>
    <w:p>
      <w:pPr>
        <w:spacing w:line="279" w:lineRule="auto"/>
      </w:pPr>
    </w:p>
    <w:p>
      <w:pPr>
        <w:spacing w:line="279" w:lineRule="auto"/>
      </w:pPr>
    </w:p>
    <w:p>
      <w:pPr>
        <w:spacing w:before="95" w:line="221" w:lineRule="auto"/>
        <w:outlineLvl w:val="6"/>
        <w:rPr>
          <w:rFonts w:ascii="Times New Roman" w:eastAsia="Times New Roman" w:hAnsi="Times New Roman" w:cs="Times New Roman"/>
          <w:sz w:val="29"/>
          <w:szCs w:val="29"/>
        </w:rPr>
      </w:pPr>
      <w:r>
        <w:rPr>
          <w:rFonts w:ascii="Times New Roman" w:eastAsia="Times New Roman" w:hAnsi="Times New Roman" w:cs="Times New Roman"/>
          <w:b/>
          <w:bCs/>
          <w:spacing w:val="-18"/>
          <w:w w:val="87"/>
          <w:sz w:val="29"/>
          <w:szCs w:val="29"/>
        </w:rPr>
        <w:t xml:space="preserve">D. </w:t>
      </w:r>
      <w:r>
        <w:rPr>
          <w:rFonts w:ascii="黑体" w:eastAsia="黑体" w:hAnsi="黑体" w:cs="黑体"/>
          <w:b/>
          <w:bCs/>
          <w:spacing w:val="-18"/>
          <w:w w:val="87"/>
          <w:sz w:val="29"/>
          <w:szCs w:val="29"/>
        </w:rPr>
        <w:t>蒸发制</w:t>
      </w:r>
      <w:r>
        <w:rPr>
          <w:rFonts w:ascii="黑体" w:eastAsia="黑体" w:hAnsi="黑体" w:cs="黑体"/>
          <w:spacing w:val="-73"/>
          <w:sz w:val="29"/>
          <w:szCs w:val="29"/>
        </w:rPr>
        <w:t xml:space="preserve"> </w:t>
      </w:r>
      <w:r>
        <w:rPr>
          <w:rFonts w:ascii="Times New Roman" w:eastAsia="Times New Roman" w:hAnsi="Times New Roman" w:cs="Times New Roman"/>
          <w:b/>
          <w:bCs/>
          <w:spacing w:val="-18"/>
          <w:w w:val="87"/>
          <w:sz w:val="29"/>
          <w:szCs w:val="29"/>
        </w:rPr>
        <w:t>KCl</w:t>
      </w:r>
    </w:p>
    <w:p>
      <w:pPr>
        <w:spacing w:line="221" w:lineRule="auto"/>
        <w:rPr>
          <w:rFonts w:ascii="Times New Roman" w:eastAsia="Times New Roman" w:hAnsi="Times New Roman" w:cs="Times New Roman"/>
          <w:sz w:val="29"/>
          <w:szCs w:val="29"/>
        </w:rPr>
        <w:sectPr>
          <w:headerReference w:type="default" r:id="rId18"/>
          <w:pgSz w:w="11910" w:h="16840"/>
          <w:pgMar w:top="400" w:right="1786" w:bottom="0" w:left="550" w:header="0" w:footer="0" w:gutter="0"/>
          <w:pgNumType w:start="5"/>
          <w:cols w:space="708"/>
        </w:sectPr>
      </w:pPr>
    </w:p>
    <w:p>
      <w:pPr>
        <w:spacing w:line="258" w:lineRule="auto"/>
      </w:pPr>
    </w:p>
    <w:p>
      <w:pPr>
        <w:spacing w:line="259" w:lineRule="auto"/>
      </w:pPr>
    </w:p>
    <w:p>
      <w:pPr>
        <w:spacing w:line="259" w:lineRule="auto"/>
      </w:pPr>
    </w:p>
    <w:p>
      <w:pPr>
        <w:pStyle w:val="BodyText"/>
        <w:spacing w:before="68" w:line="220" w:lineRule="auto"/>
        <w:ind w:left="125"/>
      </w:pPr>
      <w:r>
        <w:rPr>
          <w:spacing w:val="7"/>
        </w:rPr>
        <w:t>16、下列说法正确的是(    )</w:t>
      </w:r>
    </w:p>
    <w:p>
      <w:pPr>
        <w:pStyle w:val="BodyText"/>
        <w:spacing w:before="230"/>
        <w:ind w:left="95"/>
      </w:pPr>
      <w:r>
        <w:rPr>
          <w:rFonts w:ascii="Times New Roman" w:eastAsia="Times New Roman" w:hAnsi="Times New Roman" w:cs="Times New Roman"/>
          <w:spacing w:val="8"/>
        </w:rPr>
        <w:t xml:space="preserve">A.   </w:t>
      </w:r>
      <w:r>
        <w:rPr>
          <w:position w:val="-6"/>
        </w:rPr>
        <w:pict>
          <v:shape id="IM 28" o:spid="_x0000_i1046" type="#_x0000_t75" style="width:7.99pt;height:15.96pt;mso-wrap-distance-left:0;mso-wrap-distance-right:0" o:preferrelative="t" filled="f" stroked="f">
            <v:fill o:detectmouseclick="t"/>
            <v:imagedata r:id="rId19" o:title=""/>
            <v:path o:extrusionok="f"/>
            <o:lock v:ext="edit" aspectratio="f"/>
          </v:shape>
        </w:pict>
      </w:r>
      <w:r>
        <w:rPr>
          <w:rFonts w:ascii="Times New Roman" w:eastAsia="Times New Roman" w:hAnsi="Times New Roman" w:cs="Times New Roman"/>
        </w:rPr>
        <w:t>Cl</w:t>
      </w:r>
      <w:r>
        <w:rPr>
          <w:rFonts w:ascii="Times New Roman" w:eastAsia="Times New Roman" w:hAnsi="Times New Roman" w:cs="Times New Roman"/>
          <w:spacing w:val="8"/>
        </w:rPr>
        <w:t xml:space="preserve"> </w:t>
      </w:r>
      <w:r>
        <w:rPr>
          <w:spacing w:val="8"/>
        </w:rPr>
        <w:t>表示中子数为18的氯元素的一种核素</w:t>
      </w:r>
    </w:p>
    <w:p>
      <w:pPr>
        <w:pStyle w:val="BodyText"/>
        <w:spacing w:before="299" w:line="949" w:lineRule="exact"/>
        <w:ind w:left="105"/>
      </w:pPr>
      <w:r>
        <w:rPr>
          <w:rFonts w:ascii="Times New Roman" w:eastAsia="Times New Roman" w:hAnsi="Times New Roman" w:cs="Times New Roman"/>
          <w:spacing w:val="4"/>
          <w:position w:val="35"/>
        </w:rPr>
        <w:t>B.</w:t>
      </w:r>
      <w:r>
        <w:rPr>
          <w:rFonts w:ascii="Times New Roman" w:eastAsia="Times New Roman" w:hAnsi="Times New Roman" w:cs="Times New Roman"/>
          <w:spacing w:val="23"/>
          <w:position w:val="35"/>
        </w:rPr>
        <w:t xml:space="preserve">  </w:t>
      </w:r>
      <w:r>
        <w:rPr>
          <w:spacing w:val="4"/>
          <w:position w:val="35"/>
        </w:rPr>
        <w:t>乙酸乙酯</w:t>
      </w:r>
      <w:r>
        <w:rPr>
          <w:spacing w:val="-28"/>
          <w:position w:val="35"/>
        </w:rPr>
        <w:t xml:space="preserve"> </w:t>
      </w:r>
      <w:r>
        <w:rPr>
          <w:rFonts w:ascii="Times New Roman" w:eastAsia="Times New Roman" w:hAnsi="Times New Roman" w:cs="Times New Roman"/>
          <w:spacing w:val="4"/>
          <w:position w:val="35"/>
        </w:rPr>
        <w:t>(</w:t>
      </w:r>
      <w:r>
        <w:rPr>
          <w:rFonts w:ascii="Times New Roman" w:eastAsia="Times New Roman" w:hAnsi="Times New Roman" w:cs="Times New Roman"/>
          <w:position w:val="35"/>
        </w:rPr>
        <w:t>CH</w:t>
      </w:r>
      <w:r>
        <w:rPr>
          <w:rFonts w:ascii="Times New Roman" w:eastAsia="Times New Roman" w:hAnsi="Times New Roman" w:cs="Times New Roman"/>
          <w:spacing w:val="4"/>
          <w:position w:val="35"/>
        </w:rPr>
        <w:t>₃</w:t>
      </w:r>
      <w:r>
        <w:rPr>
          <w:rFonts w:ascii="Times New Roman" w:eastAsia="Times New Roman" w:hAnsi="Times New Roman" w:cs="Times New Roman"/>
          <w:position w:val="35"/>
        </w:rPr>
        <w:t>COOCH</w:t>
      </w:r>
      <w:r>
        <w:rPr>
          <w:rFonts w:ascii="Times New Roman" w:eastAsia="Times New Roman" w:hAnsi="Times New Roman" w:cs="Times New Roman"/>
          <w:spacing w:val="4"/>
          <w:position w:val="35"/>
        </w:rPr>
        <w:t>₂</w:t>
      </w:r>
      <w:r>
        <w:rPr>
          <w:rFonts w:ascii="Times New Roman" w:eastAsia="Times New Roman" w:hAnsi="Times New Roman" w:cs="Times New Roman"/>
          <w:position w:val="35"/>
        </w:rPr>
        <w:t>CH</w:t>
      </w:r>
      <w:r>
        <w:rPr>
          <w:rFonts w:ascii="Times New Roman" w:eastAsia="Times New Roman" w:hAnsi="Times New Roman" w:cs="Times New Roman"/>
          <w:spacing w:val="4"/>
          <w:position w:val="35"/>
        </w:rPr>
        <w:t xml:space="preserve">₃)     </w:t>
      </w:r>
      <w:r>
        <w:rPr>
          <w:spacing w:val="4"/>
          <w:position w:val="35"/>
        </w:rPr>
        <w:t>和硬脂酸甘油酯</w:t>
      </w:r>
      <w:r>
        <w:rPr>
          <w:spacing w:val="-28"/>
          <w:position w:val="35"/>
        </w:rPr>
        <w:t xml:space="preserve"> </w:t>
      </w:r>
      <w:r>
        <w:rPr>
          <w:position w:val="5"/>
        </w:rPr>
        <w:pict>
          <v:shape id="IM 30" o:spid="_x0000_i1047" type="#_x0000_t75" style="width:73.5pt;height:35.46pt;mso-wrap-distance-left:0;mso-wrap-distance-right:0" o:preferrelative="t" filled="f" stroked="f">
            <v:fill o:detectmouseclick="t"/>
            <v:imagedata r:id="rId20" o:title=""/>
            <v:path o:extrusionok="f"/>
            <o:lock v:ext="edit" aspectratio="f"/>
          </v:shape>
        </w:pict>
      </w:r>
      <w:r>
        <w:rPr>
          <w:spacing w:val="-35"/>
          <w:position w:val="35"/>
        </w:rPr>
        <w:t xml:space="preserve"> </w:t>
      </w:r>
      <w:r>
        <w:rPr>
          <w:spacing w:val="4"/>
          <w:position w:val="35"/>
        </w:rPr>
        <w:t>互为同系物</w:t>
      </w:r>
    </w:p>
    <w:p>
      <w:pPr>
        <w:pStyle w:val="BodyText"/>
        <w:ind w:left="115"/>
      </w:pPr>
      <w:r>
        <w:rPr>
          <w:rFonts w:ascii="Times New Roman" w:eastAsia="Times New Roman" w:hAnsi="Times New Roman" w:cs="Times New Roman"/>
          <w:spacing w:val="13"/>
        </w:rPr>
        <w:t xml:space="preserve">C.   </w:t>
      </w:r>
      <w:r>
        <w:rPr>
          <w:position w:val="-12"/>
        </w:rPr>
        <w:pict>
          <v:shape id="IM 32" o:spid="_x0000_i1048" type="#_x0000_t75" style="width:73.04pt;height:18.49pt;mso-wrap-distance-left:0;mso-wrap-distance-right:0" o:preferrelative="t" filled="f" stroked="f">
            <v:fill o:detectmouseclick="t"/>
            <v:imagedata r:id="rId21" o:title=""/>
            <v:path o:extrusionok="f"/>
            <o:lock v:ext="edit" aspectratio="f"/>
          </v:shape>
        </w:pict>
      </w:r>
      <w:r>
        <w:rPr>
          <w:spacing w:val="13"/>
        </w:rPr>
        <w:t>的名称为2-乙基丁烷</w:t>
      </w:r>
    </w:p>
    <w:p>
      <w:pPr>
        <w:pStyle w:val="BodyText"/>
        <w:spacing w:before="225" w:line="493" w:lineRule="exact"/>
        <w:ind w:left="125"/>
      </w:pPr>
      <w:r>
        <w:rPr>
          <w:rFonts w:ascii="Times New Roman" w:eastAsia="Times New Roman" w:hAnsi="Times New Roman" w:cs="Times New Roman"/>
          <w:spacing w:val="1"/>
          <w:position w:val="22"/>
        </w:rPr>
        <w:t>D.</w:t>
      </w:r>
      <w:r>
        <w:rPr>
          <w:rFonts w:ascii="Times New Roman" w:eastAsia="Times New Roman" w:hAnsi="Times New Roman" w:cs="Times New Roman"/>
          <w:position w:val="22"/>
        </w:rPr>
        <w:t>CH</w:t>
      </w:r>
      <w:r>
        <w:rPr>
          <w:rFonts w:ascii="Times New Roman" w:eastAsia="Times New Roman" w:hAnsi="Times New Roman" w:cs="Times New Roman"/>
          <w:spacing w:val="1"/>
          <w:position w:val="22"/>
        </w:rPr>
        <w:t>₃(</w:t>
      </w:r>
      <w:r>
        <w:rPr>
          <w:rFonts w:ascii="Times New Roman" w:eastAsia="Times New Roman" w:hAnsi="Times New Roman" w:cs="Times New Roman"/>
          <w:position w:val="22"/>
        </w:rPr>
        <w:t>CH</w:t>
      </w:r>
      <w:r>
        <w:rPr>
          <w:rFonts w:ascii="Times New Roman" w:eastAsia="Times New Roman" w:hAnsi="Times New Roman" w:cs="Times New Roman"/>
          <w:spacing w:val="1"/>
          <w:position w:val="22"/>
        </w:rPr>
        <w:t>₂)₂</w:t>
      </w:r>
      <w:r>
        <w:rPr>
          <w:rFonts w:ascii="Times New Roman" w:eastAsia="Times New Roman" w:hAnsi="Times New Roman" w:cs="Times New Roman"/>
          <w:position w:val="22"/>
        </w:rPr>
        <w:t>CH</w:t>
      </w:r>
      <w:r>
        <w:rPr>
          <w:rFonts w:ascii="Times New Roman" w:eastAsia="Times New Roman" w:hAnsi="Times New Roman" w:cs="Times New Roman"/>
          <w:spacing w:val="1"/>
          <w:position w:val="22"/>
        </w:rPr>
        <w:t xml:space="preserve">₃          </w:t>
      </w:r>
      <w:r>
        <w:rPr>
          <w:spacing w:val="1"/>
          <w:position w:val="22"/>
        </w:rPr>
        <w:t>和</w:t>
      </w:r>
      <w:r>
        <w:rPr>
          <w:spacing w:val="-36"/>
          <w:position w:val="22"/>
        </w:rPr>
        <w:t xml:space="preserve"> </w:t>
      </w:r>
      <w:r>
        <w:rPr>
          <w:rFonts w:ascii="Times New Roman" w:eastAsia="Times New Roman" w:hAnsi="Times New Roman" w:cs="Times New Roman"/>
          <w:position w:val="22"/>
        </w:rPr>
        <w:t>CH</w:t>
      </w:r>
      <w:r>
        <w:rPr>
          <w:rFonts w:ascii="Times New Roman" w:eastAsia="Times New Roman" w:hAnsi="Times New Roman" w:cs="Times New Roman"/>
          <w:spacing w:val="1"/>
          <w:position w:val="22"/>
        </w:rPr>
        <w:t>(</w:t>
      </w:r>
      <w:r>
        <w:rPr>
          <w:rFonts w:ascii="Times New Roman" w:eastAsia="Times New Roman" w:hAnsi="Times New Roman" w:cs="Times New Roman"/>
          <w:position w:val="22"/>
        </w:rPr>
        <w:t>CH</w:t>
      </w:r>
      <w:r>
        <w:rPr>
          <w:rFonts w:ascii="Times New Roman" w:eastAsia="Times New Roman" w:hAnsi="Times New Roman" w:cs="Times New Roman"/>
          <w:spacing w:val="1"/>
          <w:position w:val="22"/>
        </w:rPr>
        <w:t xml:space="preserve">₃)₃   </w:t>
      </w:r>
      <w:r>
        <w:rPr>
          <w:rFonts w:ascii="Times New Roman" w:eastAsia="Times New Roman" w:hAnsi="Times New Roman" w:cs="Times New Roman"/>
          <w:position w:val="22"/>
        </w:rPr>
        <w:t xml:space="preserve">    </w:t>
      </w:r>
      <w:r>
        <w:rPr>
          <w:position w:val="22"/>
        </w:rPr>
        <w:t>互为同素异形体</w:t>
      </w:r>
    </w:p>
    <w:p>
      <w:pPr>
        <w:pStyle w:val="BodyText"/>
        <w:spacing w:line="219" w:lineRule="auto"/>
        <w:ind w:left="125"/>
      </w:pPr>
      <w:r>
        <w:rPr>
          <w:spacing w:val="-1"/>
        </w:rPr>
        <w:t>17、下列符合实际并用于工业生产的是</w:t>
      </w:r>
    </w:p>
    <w:p>
      <w:pPr>
        <w:pStyle w:val="BodyText"/>
        <w:spacing w:before="201" w:line="220" w:lineRule="auto"/>
        <w:ind w:left="125"/>
      </w:pPr>
      <w:r>
        <w:rPr>
          <w:rFonts w:ascii="Times New Roman" w:eastAsia="Times New Roman" w:hAnsi="Times New Roman" w:cs="Times New Roman"/>
          <w:spacing w:val="2"/>
        </w:rPr>
        <w:t xml:space="preserve">A.  </w:t>
      </w:r>
      <w:r>
        <w:rPr>
          <w:spacing w:val="2"/>
        </w:rPr>
        <w:t>工业炼铝：电解熔融的氯化铝</w:t>
      </w:r>
    </w:p>
    <w:p>
      <w:pPr>
        <w:pStyle w:val="BodyText"/>
        <w:spacing w:before="228" w:line="219" w:lineRule="auto"/>
        <w:ind w:left="125"/>
      </w:pPr>
      <w:r>
        <w:rPr>
          <w:rFonts w:ascii="Times New Roman" w:eastAsia="Times New Roman" w:hAnsi="Times New Roman" w:cs="Times New Roman"/>
          <w:spacing w:val="1"/>
        </w:rPr>
        <w:t xml:space="preserve">B.  </w:t>
      </w:r>
      <w:r>
        <w:rPr>
          <w:spacing w:val="1"/>
        </w:rPr>
        <w:t>制取漂粉精：将氯气通入澄清石灰水</w:t>
      </w:r>
    </w:p>
    <w:p>
      <w:pPr>
        <w:pStyle w:val="BodyText"/>
        <w:spacing w:before="221" w:line="460" w:lineRule="exact"/>
        <w:ind w:left="115"/>
      </w:pPr>
      <w:r>
        <w:rPr>
          <w:rFonts w:ascii="Times New Roman" w:eastAsia="Times New Roman" w:hAnsi="Times New Roman" w:cs="Times New Roman"/>
          <w:spacing w:val="3"/>
          <w:position w:val="19"/>
        </w:rPr>
        <w:t>C.</w:t>
      </w:r>
      <w:r>
        <w:rPr>
          <w:rFonts w:ascii="Times New Roman" w:eastAsia="Times New Roman" w:hAnsi="Times New Roman" w:cs="Times New Roman"/>
          <w:spacing w:val="20"/>
          <w:position w:val="19"/>
        </w:rPr>
        <w:t xml:space="preserve">  </w:t>
      </w:r>
      <w:r>
        <w:rPr>
          <w:spacing w:val="3"/>
          <w:position w:val="19"/>
        </w:rPr>
        <w:t>工业制硫酸：用硫磺为原料，经燃烧、催化氧化、最后用98.</w:t>
      </w:r>
      <w:r>
        <w:rPr>
          <w:spacing w:val="2"/>
          <w:position w:val="19"/>
        </w:rPr>
        <w:t>3%浓硫酸吸收</w:t>
      </w:r>
    </w:p>
    <w:p>
      <w:pPr>
        <w:pStyle w:val="BodyText"/>
        <w:spacing w:before="1" w:line="218" w:lineRule="auto"/>
        <w:ind w:left="105"/>
      </w:pPr>
      <w:r>
        <w:rPr>
          <w:spacing w:val="1"/>
        </w:rPr>
        <w:t>D.</w:t>
      </w:r>
      <w:r>
        <w:rPr>
          <w:spacing w:val="45"/>
        </w:rPr>
        <w:t xml:space="preserve"> </w:t>
      </w:r>
      <w:r>
        <w:rPr>
          <w:spacing w:val="1"/>
        </w:rPr>
        <w:t>工业制烧碱：电解饱和食盐水，在阳极区域得到烧碱溶液</w:t>
      </w:r>
    </w:p>
    <w:p>
      <w:pPr>
        <w:pStyle w:val="BodyText"/>
        <w:spacing w:before="228" w:line="415" w:lineRule="auto"/>
        <w:ind w:left="115"/>
      </w:pPr>
      <w:r>
        <w:rPr>
          <w:spacing w:val="-9"/>
        </w:rPr>
        <w:t>18、</w:t>
      </w:r>
      <w:r>
        <w:rPr>
          <w:spacing w:val="-45"/>
        </w:rPr>
        <w:t xml:space="preserve"> </w:t>
      </w:r>
      <w:r>
        <w:rPr>
          <w:spacing w:val="-9"/>
        </w:rPr>
        <w:t>我国科研人员研制出一种室温“可呼吸”Na-CO</w:t>
      </w:r>
      <w:r>
        <w:rPr>
          <w:rFonts w:ascii="Calibri" w:eastAsia="Calibri" w:hAnsi="Calibri" w:cs="Calibri"/>
          <w:spacing w:val="-9"/>
        </w:rPr>
        <w:t xml:space="preserve">₂   </w:t>
      </w:r>
      <w:r>
        <w:rPr>
          <w:spacing w:val="-9"/>
        </w:rPr>
        <w:t>电池。放电时该电池“吸入”CO</w:t>
      </w:r>
      <w:r>
        <w:rPr>
          <w:rFonts w:ascii="Calibri" w:eastAsia="Calibri" w:hAnsi="Calibri" w:cs="Calibri"/>
          <w:spacing w:val="-9"/>
        </w:rPr>
        <w:t>₂</w:t>
      </w:r>
      <w:r>
        <w:rPr>
          <w:spacing w:val="-9"/>
        </w:rPr>
        <w:t>,  充电时“呼出”CO</w:t>
      </w:r>
      <w:r>
        <w:rPr>
          <w:rFonts w:ascii="Calibri" w:eastAsia="Calibri" w:hAnsi="Calibri" w:cs="Calibri"/>
          <w:spacing w:val="-9"/>
        </w:rPr>
        <w:t>₂</w:t>
      </w:r>
      <w:r>
        <w:rPr>
          <w:rFonts w:ascii="Calibri" w:eastAsia="Calibri" w:hAnsi="Calibri" w:cs="Calibri"/>
          <w:spacing w:val="-19"/>
        </w:rPr>
        <w:t xml:space="preserve"> </w:t>
      </w:r>
      <w:r>
        <w:rPr>
          <w:spacing w:val="-9"/>
        </w:rPr>
        <w:t>。 吸入</w:t>
      </w:r>
      <w:r>
        <w:rPr>
          <w:spacing w:val="-10"/>
        </w:rPr>
        <w:t>CO</w:t>
      </w:r>
      <w:r>
        <w:rPr>
          <w:rFonts w:ascii="Calibri" w:eastAsia="Calibri" w:hAnsi="Calibri" w:cs="Calibri"/>
          <w:spacing w:val="-10"/>
        </w:rPr>
        <w:t xml:space="preserve">₂     </w:t>
      </w:r>
      <w:r>
        <w:rPr>
          <w:spacing w:val="4"/>
        </w:rPr>
        <w:t>时，其工作原理如图所示。吸收的全部</w:t>
      </w:r>
      <w:r>
        <w:rPr>
          <w:rFonts w:ascii="Times New Roman" w:eastAsia="Times New Roman" w:hAnsi="Times New Roman" w:cs="Times New Roman"/>
        </w:rPr>
        <w:t>CO</w:t>
      </w:r>
      <w:r>
        <w:rPr>
          <w:rFonts w:ascii="Times New Roman" w:eastAsia="Times New Roman" w:hAnsi="Times New Roman" w:cs="Times New Roman"/>
          <w:spacing w:val="4"/>
        </w:rPr>
        <w:t>₂</w:t>
      </w:r>
      <w:r>
        <w:rPr>
          <w:rFonts w:ascii="Times New Roman" w:eastAsia="Times New Roman" w:hAnsi="Times New Roman" w:cs="Times New Roman"/>
          <w:spacing w:val="41"/>
        </w:rPr>
        <w:t xml:space="preserve"> </w:t>
      </w:r>
      <w:r>
        <w:rPr>
          <w:spacing w:val="4"/>
        </w:rPr>
        <w:t>中，有2/3转化为</w:t>
      </w:r>
      <w:r>
        <w:rPr>
          <w:rFonts w:ascii="Times New Roman" w:eastAsia="Times New Roman" w:hAnsi="Times New Roman" w:cs="Times New Roman"/>
        </w:rPr>
        <w:t>Na</w:t>
      </w:r>
      <w:r>
        <w:rPr>
          <w:rFonts w:ascii="Times New Roman" w:eastAsia="Times New Roman" w:hAnsi="Times New Roman" w:cs="Times New Roman"/>
          <w:spacing w:val="4"/>
        </w:rPr>
        <w:t>₂</w:t>
      </w:r>
      <w:r>
        <w:rPr>
          <w:rFonts w:ascii="Times New Roman" w:eastAsia="Times New Roman" w:hAnsi="Times New Roman" w:cs="Times New Roman"/>
        </w:rPr>
        <w:t>CO</w:t>
      </w:r>
      <w:r>
        <w:rPr>
          <w:rFonts w:ascii="Times New Roman" w:eastAsia="Times New Roman" w:hAnsi="Times New Roman" w:cs="Times New Roman"/>
          <w:spacing w:val="4"/>
        </w:rPr>
        <w:t>₃</w:t>
      </w:r>
      <w:r>
        <w:rPr>
          <w:rFonts w:ascii="Times New Roman" w:eastAsia="Times New Roman" w:hAnsi="Times New Roman" w:cs="Times New Roman"/>
          <w:spacing w:val="43"/>
        </w:rPr>
        <w:t xml:space="preserve"> </w:t>
      </w:r>
      <w:r>
        <w:rPr>
          <w:spacing w:val="4"/>
        </w:rPr>
        <w:t>固体沉积在多壁碳</w:t>
      </w:r>
      <w:r>
        <w:rPr>
          <w:spacing w:val="3"/>
        </w:rPr>
        <w:t>纳米管</w:t>
      </w:r>
      <w:r>
        <w:rPr>
          <w:spacing w:val="-47"/>
        </w:rPr>
        <w:t xml:space="preserve"> </w:t>
      </w:r>
      <w:r>
        <w:rPr>
          <w:rFonts w:ascii="Times New Roman" w:eastAsia="Times New Roman" w:hAnsi="Times New Roman" w:cs="Times New Roman"/>
          <w:spacing w:val="3"/>
        </w:rPr>
        <w:t>(</w:t>
      </w:r>
      <w:r>
        <w:rPr>
          <w:rFonts w:ascii="Times New Roman" w:eastAsia="Times New Roman" w:hAnsi="Times New Roman" w:cs="Times New Roman"/>
        </w:rPr>
        <w:t>MWCNT</w:t>
      </w:r>
      <w:r>
        <w:rPr>
          <w:rFonts w:ascii="Times New Roman" w:eastAsia="Times New Roman" w:hAnsi="Times New Roman" w:cs="Times New Roman"/>
          <w:spacing w:val="3"/>
        </w:rPr>
        <w:t xml:space="preserve">)    </w:t>
      </w:r>
      <w:r>
        <w:rPr>
          <w:spacing w:val="3"/>
        </w:rPr>
        <w:t>电极表</w:t>
      </w:r>
    </w:p>
    <w:p>
      <w:pPr>
        <w:pStyle w:val="BodyText"/>
        <w:spacing w:line="220" w:lineRule="auto"/>
        <w:ind w:left="125"/>
      </w:pPr>
      <w:r>
        <w:rPr>
          <w:spacing w:val="-1"/>
        </w:rPr>
        <w:t>面。下列说法正确的是</w:t>
      </w:r>
    </w:p>
    <w:p>
      <w:pPr>
        <w:spacing w:before="131" w:line="2740" w:lineRule="exact"/>
        <w:ind w:firstLine="145"/>
      </w:pPr>
      <w:r>
        <w:rPr>
          <w:position w:val="-54"/>
        </w:rPr>
        <w:pict>
          <v:shape id="IM 34" o:spid="_x0000_i1049" type="#_x0000_t75" style="width:199.97pt;height:137.02pt;mso-wrap-distance-left:0;mso-wrap-distance-right:0" o:preferrelative="t" filled="f" stroked="f">
            <v:fill o:detectmouseclick="t"/>
            <v:imagedata r:id="rId22" o:title=""/>
            <v:path o:extrusionok="f"/>
            <o:lock v:ext="edit" aspectratio="f"/>
          </v:shape>
        </w:pict>
      </w:r>
    </w:p>
    <w:p>
      <w:pPr>
        <w:spacing w:before="7" w:line="230" w:lineRule="auto"/>
        <w:ind w:left="1185"/>
        <w:rPr>
          <w:rFonts w:ascii="STXingkai" w:eastAsia="STXingkai" w:hAnsi="STXingkai" w:cs="STXingkai"/>
        </w:rPr>
      </w:pPr>
      <w:r>
        <w:rPr>
          <w:rFonts w:ascii="Arial" w:eastAsia="Arial" w:hAnsi="Arial" w:cs="Arial"/>
          <w:spacing w:val="2"/>
          <w:sz w:val="21"/>
          <w:szCs w:val="21"/>
        </w:rPr>
        <w:t>(</w:t>
      </w:r>
      <w:r>
        <w:rPr>
          <w:rFonts w:ascii="Arial" w:eastAsia="Arial" w:hAnsi="Arial" w:cs="Arial"/>
          <w:sz w:val="21"/>
          <w:szCs w:val="21"/>
        </w:rPr>
        <w:t>NaClO</w:t>
      </w:r>
      <w:r>
        <w:rPr>
          <w:rFonts w:ascii="Arial" w:eastAsia="Arial" w:hAnsi="Arial" w:cs="Arial"/>
          <w:spacing w:val="2"/>
          <w:sz w:val="21"/>
          <w:szCs w:val="21"/>
        </w:rPr>
        <w:t xml:space="preserve">,  </w:t>
      </w:r>
      <w:r>
        <w:rPr>
          <w:rFonts w:ascii="STXingkai" w:eastAsia="STXingkai" w:hAnsi="STXingkai" w:cs="STXingkai"/>
          <w:spacing w:val="2"/>
          <w:sz w:val="21"/>
          <w:szCs w:val="21"/>
        </w:rPr>
        <w:t>四甘醇二甲醚)</w:t>
      </w:r>
    </w:p>
    <w:p>
      <w:pPr>
        <w:pStyle w:val="BodyText"/>
        <w:spacing w:before="183" w:line="219" w:lineRule="auto"/>
        <w:ind w:left="115"/>
      </w:pPr>
      <w:r>
        <w:rPr>
          <w:rFonts w:ascii="Times New Roman" w:eastAsia="Times New Roman" w:hAnsi="Times New Roman" w:cs="Times New Roman"/>
          <w:spacing w:val="-9"/>
        </w:rPr>
        <w:t>A.</w:t>
      </w:r>
      <w:r>
        <w:rPr>
          <w:rFonts w:ascii="Times New Roman" w:eastAsia="Times New Roman" w:hAnsi="Times New Roman" w:cs="Times New Roman"/>
          <w:spacing w:val="37"/>
        </w:rPr>
        <w:t xml:space="preserve"> </w:t>
      </w:r>
      <w:r>
        <w:rPr>
          <w:spacing w:val="-9"/>
        </w:rPr>
        <w:t>“吸入”</w:t>
      </w:r>
      <w:r>
        <w:rPr>
          <w:rFonts w:ascii="Times New Roman" w:eastAsia="Times New Roman" w:hAnsi="Times New Roman" w:cs="Times New Roman"/>
          <w:spacing w:val="-9"/>
        </w:rPr>
        <w:t xml:space="preserve">CO₂ </w:t>
      </w:r>
      <w:r>
        <w:rPr>
          <w:spacing w:val="-9"/>
        </w:rPr>
        <w:t>时，钠箔为正极</w:t>
      </w:r>
    </w:p>
    <w:p>
      <w:pPr>
        <w:pStyle w:val="BodyText"/>
        <w:spacing w:before="221" w:line="219" w:lineRule="auto"/>
        <w:ind w:left="105"/>
      </w:pPr>
      <w:r>
        <w:rPr>
          <w:rFonts w:ascii="Times New Roman" w:eastAsia="Times New Roman" w:hAnsi="Times New Roman" w:cs="Times New Roman"/>
          <w:spacing w:val="-9"/>
        </w:rPr>
        <w:t xml:space="preserve">B.  </w:t>
      </w:r>
      <w:r>
        <w:rPr>
          <w:spacing w:val="-9"/>
        </w:rPr>
        <w:t>“呼出”</w:t>
      </w:r>
      <w:r>
        <w:rPr>
          <w:rFonts w:ascii="Times New Roman" w:eastAsia="Times New Roman" w:hAnsi="Times New Roman" w:cs="Times New Roman"/>
          <w:spacing w:val="-9"/>
        </w:rPr>
        <w:t xml:space="preserve">CO₂ </w:t>
      </w:r>
      <w:r>
        <w:rPr>
          <w:spacing w:val="-9"/>
        </w:rPr>
        <w:t>时 ，</w:t>
      </w:r>
      <w:r>
        <w:rPr>
          <w:rFonts w:ascii="Times New Roman" w:eastAsia="Times New Roman" w:hAnsi="Times New Roman" w:cs="Times New Roman"/>
          <w:spacing w:val="-9"/>
        </w:rPr>
        <w:t>Na*</w:t>
      </w:r>
      <w:r>
        <w:rPr>
          <w:spacing w:val="-9"/>
        </w:rPr>
        <w:t>向多壁碳纳米管电极移动</w:t>
      </w:r>
    </w:p>
    <w:p>
      <w:pPr>
        <w:pStyle w:val="BodyText"/>
        <w:spacing w:before="221" w:line="220" w:lineRule="auto"/>
        <w:ind w:left="125"/>
        <w:rPr>
          <w:rFonts w:ascii="Times New Roman" w:eastAsia="Times New Roman" w:hAnsi="Times New Roman" w:cs="Times New Roman"/>
        </w:rPr>
      </w:pPr>
      <w:r>
        <w:rPr>
          <w:rFonts w:ascii="Times New Roman" w:eastAsia="Times New Roman" w:hAnsi="Times New Roman" w:cs="Times New Roman"/>
          <w:spacing w:val="-4"/>
        </w:rPr>
        <w:t>C.</w:t>
      </w:r>
      <w:r>
        <w:rPr>
          <w:rFonts w:ascii="Times New Roman" w:eastAsia="Times New Roman" w:hAnsi="Times New Roman" w:cs="Times New Roman"/>
          <w:spacing w:val="20"/>
        </w:rPr>
        <w:t xml:space="preserve">  </w:t>
      </w:r>
      <w:r>
        <w:rPr>
          <w:spacing w:val="-4"/>
        </w:rPr>
        <w:t>“吸入”</w:t>
      </w:r>
      <w:r>
        <w:rPr>
          <w:rFonts w:ascii="Times New Roman" w:eastAsia="Times New Roman" w:hAnsi="Times New Roman" w:cs="Times New Roman"/>
          <w:spacing w:val="-4"/>
        </w:rPr>
        <w:t>CO₂</w:t>
      </w:r>
      <w:r>
        <w:rPr>
          <w:rFonts w:ascii="Times New Roman" w:eastAsia="Times New Roman" w:hAnsi="Times New Roman" w:cs="Times New Roman"/>
          <w:spacing w:val="31"/>
          <w:w w:val="101"/>
        </w:rPr>
        <w:t xml:space="preserve"> </w:t>
      </w:r>
      <w:r>
        <w:rPr>
          <w:spacing w:val="-4"/>
        </w:rPr>
        <w:t>时的正极反应式为：4</w:t>
      </w:r>
      <w:r>
        <w:rPr>
          <w:rFonts w:ascii="Times New Roman" w:eastAsia="Times New Roman" w:hAnsi="Times New Roman" w:cs="Times New Roman"/>
          <w:spacing w:val="-4"/>
        </w:rPr>
        <w:t>Na⁴+</w:t>
      </w:r>
      <w:r>
        <w:rPr>
          <w:rFonts w:ascii="Times New Roman" w:eastAsia="Times New Roman" w:hAnsi="Times New Roman" w:cs="Times New Roman"/>
          <w:spacing w:val="-5"/>
        </w:rPr>
        <w:t>3CO₂+4e²=2Na₂CO₃+C</w:t>
      </w:r>
    </w:p>
    <w:p>
      <w:pPr>
        <w:pStyle w:val="BodyText"/>
        <w:spacing w:before="196" w:line="482" w:lineRule="exact"/>
        <w:ind w:left="105"/>
      </w:pPr>
      <w:r>
        <w:rPr>
          <w:spacing w:val="-6"/>
          <w:position w:val="21"/>
        </w:rPr>
        <w:t>D.</w:t>
      </w:r>
      <w:r>
        <w:rPr>
          <w:spacing w:val="50"/>
          <w:position w:val="21"/>
        </w:rPr>
        <w:t xml:space="preserve"> </w:t>
      </w:r>
      <w:r>
        <w:rPr>
          <w:spacing w:val="-6"/>
          <w:position w:val="21"/>
        </w:rPr>
        <w:t>标准状况下，每“呼出”22.4LCO</w:t>
      </w:r>
      <w:r>
        <w:rPr>
          <w:rFonts w:ascii="Calibri" w:eastAsia="Calibri" w:hAnsi="Calibri" w:cs="Calibri"/>
          <w:spacing w:val="-6"/>
          <w:position w:val="21"/>
        </w:rPr>
        <w:t>₂</w:t>
      </w:r>
      <w:r>
        <w:rPr>
          <w:spacing w:val="-6"/>
          <w:position w:val="21"/>
        </w:rPr>
        <w:t>,</w:t>
      </w:r>
      <w:r>
        <w:rPr>
          <w:spacing w:val="38"/>
          <w:position w:val="21"/>
        </w:rPr>
        <w:t xml:space="preserve">  </w:t>
      </w:r>
      <w:r>
        <w:rPr>
          <w:spacing w:val="-6"/>
          <w:position w:val="21"/>
        </w:rPr>
        <w:t>转移电子的物质的量为0.75</w:t>
      </w:r>
      <w:r>
        <w:rPr>
          <w:spacing w:val="-26"/>
          <w:position w:val="21"/>
        </w:rPr>
        <w:t xml:space="preserve"> </w:t>
      </w:r>
      <w:r>
        <w:rPr>
          <w:spacing w:val="-6"/>
          <w:position w:val="21"/>
        </w:rPr>
        <w:t>mol</w:t>
      </w:r>
    </w:p>
    <w:p>
      <w:pPr>
        <w:pStyle w:val="BodyText"/>
        <w:spacing w:before="1" w:line="218" w:lineRule="auto"/>
        <w:ind w:left="115"/>
      </w:pPr>
      <w:r>
        <w:rPr>
          <w:spacing w:val="-1"/>
        </w:rPr>
        <w:t>19、为探究新制氯水的性质，某学生做了如下实验。</w:t>
      </w:r>
    </w:p>
    <w:p>
      <w:pPr>
        <w:spacing w:line="99" w:lineRule="exact"/>
      </w:pPr>
    </w:p>
    <w:tbl>
      <w:tblPr>
        <w:tblStyle w:val="TableNormal00"/>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1094"/>
        <w:gridCol w:w="2537"/>
        <w:gridCol w:w="3277"/>
        <w:gridCol w:w="2752"/>
      </w:tblGrid>
      <w:tr>
        <w:tblPrEx>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631"/>
        </w:trPr>
        <w:tc>
          <w:tcPr>
            <w:tcW w:w="1094" w:type="dxa"/>
          </w:tcPr>
          <w:p>
            <w:pPr>
              <w:spacing w:before="211" w:line="220" w:lineRule="auto"/>
              <w:ind w:left="88"/>
              <w:rPr>
                <w:rFonts w:ascii="宋体" w:eastAsia="宋体" w:hAnsi="宋体" w:cs="宋体"/>
                <w:sz w:val="22"/>
                <w:szCs w:val="22"/>
              </w:rPr>
            </w:pPr>
            <w:r>
              <w:rPr>
                <w:rFonts w:ascii="宋体" w:eastAsia="宋体" w:hAnsi="宋体" w:cs="宋体"/>
                <w:b/>
                <w:bCs/>
                <w:spacing w:val="-6"/>
                <w:sz w:val="22"/>
                <w:szCs w:val="22"/>
              </w:rPr>
              <w:t>实验</w:t>
            </w:r>
          </w:p>
        </w:tc>
        <w:tc>
          <w:tcPr>
            <w:tcW w:w="2537" w:type="dxa"/>
          </w:tcPr>
          <w:p>
            <w:pPr>
              <w:spacing w:before="211" w:line="220" w:lineRule="auto"/>
              <w:ind w:left="104"/>
              <w:rPr>
                <w:rFonts w:ascii="宋体" w:eastAsia="宋体" w:hAnsi="宋体" w:cs="宋体"/>
                <w:sz w:val="22"/>
                <w:szCs w:val="22"/>
              </w:rPr>
            </w:pPr>
            <w:r>
              <w:rPr>
                <w:rFonts w:ascii="宋体" w:eastAsia="宋体" w:hAnsi="宋体" w:cs="宋体"/>
                <w:b/>
                <w:bCs/>
                <w:spacing w:val="-5"/>
                <w:sz w:val="22"/>
                <w:szCs w:val="22"/>
              </w:rPr>
              <w:t>装置</w:t>
            </w:r>
          </w:p>
        </w:tc>
        <w:tc>
          <w:tcPr>
            <w:tcW w:w="3277" w:type="dxa"/>
          </w:tcPr>
          <w:p>
            <w:pPr>
              <w:spacing w:before="209" w:line="219" w:lineRule="auto"/>
              <w:ind w:left="137"/>
              <w:rPr>
                <w:rFonts w:ascii="宋体" w:eastAsia="宋体" w:hAnsi="宋体" w:cs="宋体"/>
                <w:sz w:val="22"/>
                <w:szCs w:val="22"/>
              </w:rPr>
            </w:pPr>
            <w:r>
              <w:rPr>
                <w:rFonts w:ascii="宋体" w:eastAsia="宋体" w:hAnsi="宋体" w:cs="宋体"/>
                <w:b/>
                <w:bCs/>
                <w:spacing w:val="-5"/>
                <w:sz w:val="22"/>
                <w:szCs w:val="22"/>
              </w:rPr>
              <w:t>试剂a</w:t>
            </w:r>
          </w:p>
        </w:tc>
        <w:tc>
          <w:tcPr>
            <w:tcW w:w="2752" w:type="dxa"/>
          </w:tcPr>
          <w:p>
            <w:pPr>
              <w:spacing w:before="210" w:line="219" w:lineRule="auto"/>
              <w:ind w:left="120"/>
              <w:rPr>
                <w:rFonts w:ascii="宋体" w:eastAsia="宋体" w:hAnsi="宋体" w:cs="宋体"/>
                <w:sz w:val="22"/>
                <w:szCs w:val="22"/>
              </w:rPr>
            </w:pPr>
            <w:r>
              <w:rPr>
                <w:rFonts w:ascii="宋体" w:eastAsia="宋体" w:hAnsi="宋体" w:cs="宋体"/>
                <w:b/>
                <w:bCs/>
                <w:spacing w:val="-5"/>
                <w:sz w:val="22"/>
                <w:szCs w:val="22"/>
              </w:rPr>
              <w:t>现象</w:t>
            </w:r>
          </w:p>
        </w:tc>
      </w:tr>
      <w:tr>
        <w:tblPrEx>
          <w:tblInd w:w="5" w:type="dxa"/>
          <w:tblLayout w:type="fixed"/>
          <w:tblCellMar>
            <w:top w:w="0" w:type="dxa"/>
            <w:left w:w="0" w:type="dxa"/>
            <w:bottom w:w="0" w:type="dxa"/>
            <w:right w:w="0" w:type="dxa"/>
          </w:tblCellMar>
          <w:tblLook w:val="0000"/>
        </w:tblPrEx>
        <w:trPr>
          <w:trHeight w:val="607"/>
        </w:trPr>
        <w:tc>
          <w:tcPr>
            <w:tcW w:w="1094" w:type="dxa"/>
          </w:tcPr>
          <w:p>
            <w:pPr>
              <w:spacing w:before="197" w:line="217" w:lineRule="auto"/>
              <w:ind w:left="88"/>
              <w:rPr>
                <w:rFonts w:ascii="宋体" w:eastAsia="宋体" w:hAnsi="宋体" w:cs="宋体"/>
                <w:sz w:val="22"/>
                <w:szCs w:val="22"/>
              </w:rPr>
            </w:pPr>
            <w:r>
              <w:rPr>
                <w:rFonts w:ascii="宋体" w:eastAsia="宋体" w:hAnsi="宋体" w:cs="宋体"/>
                <w:b/>
                <w:bCs/>
                <w:spacing w:val="-3"/>
                <w:sz w:val="22"/>
                <w:szCs w:val="22"/>
              </w:rPr>
              <w:t>①</w:t>
            </w:r>
          </w:p>
        </w:tc>
        <w:tc>
          <w:tcPr>
            <w:tcW w:w="2537" w:type="dxa"/>
            <w:vMerge w:val="restart"/>
            <w:tcBorders>
              <w:bottom w:val="nil"/>
            </w:tcBorders>
          </w:tcPr>
          <w:p>
            <w:pPr>
              <w:spacing w:before="199" w:line="219" w:lineRule="auto"/>
              <w:ind w:left="104"/>
              <w:rPr>
                <w:rFonts w:ascii="宋体" w:eastAsia="宋体" w:hAnsi="宋体" w:cs="宋体"/>
                <w:sz w:val="22"/>
                <w:szCs w:val="22"/>
              </w:rPr>
            </w:pPr>
            <w:r>
              <w:rPr>
                <w:rFonts w:ascii="宋体" w:eastAsia="宋体" w:hAnsi="宋体" w:cs="宋体"/>
                <w:b/>
                <w:bCs/>
                <w:spacing w:val="-5"/>
                <w:sz w:val="22"/>
                <w:szCs w:val="22"/>
              </w:rPr>
              <w:t>新制氯水</w:t>
            </w:r>
          </w:p>
        </w:tc>
        <w:tc>
          <w:tcPr>
            <w:tcW w:w="3277" w:type="dxa"/>
          </w:tcPr>
          <w:p>
            <w:pPr>
              <w:spacing w:before="199" w:line="219" w:lineRule="auto"/>
              <w:ind w:left="137"/>
              <w:rPr>
                <w:rFonts w:ascii="宋体" w:eastAsia="宋体" w:hAnsi="宋体" w:cs="宋体"/>
                <w:sz w:val="22"/>
                <w:szCs w:val="22"/>
              </w:rPr>
            </w:pPr>
            <w:r>
              <w:rPr>
                <w:rFonts w:ascii="宋体" w:eastAsia="宋体" w:hAnsi="宋体" w:cs="宋体"/>
                <w:b/>
                <w:bCs/>
                <w:spacing w:val="-5"/>
                <w:sz w:val="22"/>
                <w:szCs w:val="22"/>
              </w:rPr>
              <w:t>紫色的石蕊试液</w:t>
            </w:r>
          </w:p>
        </w:tc>
        <w:tc>
          <w:tcPr>
            <w:tcW w:w="2752" w:type="dxa"/>
          </w:tcPr>
          <w:p>
            <w:pPr>
              <w:spacing w:before="199" w:line="219" w:lineRule="auto"/>
              <w:ind w:left="120"/>
              <w:rPr>
                <w:rFonts w:ascii="宋体" w:eastAsia="宋体" w:hAnsi="宋体" w:cs="宋体"/>
                <w:sz w:val="22"/>
                <w:szCs w:val="22"/>
              </w:rPr>
            </w:pPr>
            <w:r>
              <w:rPr>
                <w:rFonts w:ascii="宋体" w:eastAsia="宋体" w:hAnsi="宋体" w:cs="宋体"/>
                <w:b/>
                <w:bCs/>
                <w:spacing w:val="-4"/>
                <w:sz w:val="22"/>
                <w:szCs w:val="22"/>
              </w:rPr>
              <w:t>溶液先变红后褪色</w:t>
            </w:r>
          </w:p>
        </w:tc>
      </w:tr>
      <w:tr>
        <w:tblPrEx>
          <w:tblInd w:w="5" w:type="dxa"/>
          <w:tblLayout w:type="fixed"/>
          <w:tblCellMar>
            <w:top w:w="0" w:type="dxa"/>
            <w:left w:w="0" w:type="dxa"/>
            <w:bottom w:w="0" w:type="dxa"/>
            <w:right w:w="0" w:type="dxa"/>
          </w:tblCellMar>
          <w:tblLook w:val="0000"/>
        </w:tblPrEx>
        <w:trPr>
          <w:trHeight w:val="641"/>
        </w:trPr>
        <w:tc>
          <w:tcPr>
            <w:tcW w:w="1094" w:type="dxa"/>
          </w:tcPr>
          <w:p>
            <w:pPr>
              <w:spacing w:before="210" w:line="217" w:lineRule="auto"/>
              <w:ind w:left="88"/>
              <w:rPr>
                <w:rFonts w:ascii="宋体" w:eastAsia="宋体" w:hAnsi="宋体" w:cs="宋体"/>
                <w:sz w:val="22"/>
                <w:szCs w:val="22"/>
              </w:rPr>
            </w:pPr>
            <w:r>
              <w:rPr>
                <w:rFonts w:ascii="宋体" w:eastAsia="宋体" w:hAnsi="宋体" w:cs="宋体"/>
                <w:b/>
                <w:bCs/>
                <w:spacing w:val="-3"/>
                <w:sz w:val="22"/>
                <w:szCs w:val="22"/>
              </w:rPr>
              <w:t>②</w:t>
            </w:r>
          </w:p>
        </w:tc>
        <w:tc>
          <w:tcPr>
            <w:tcW w:w="2537" w:type="dxa"/>
            <w:vMerge/>
            <w:tcBorders>
              <w:top w:val="nil"/>
            </w:tcBorders>
          </w:tcPr>
          <w:p/>
        </w:tc>
        <w:tc>
          <w:tcPr>
            <w:tcW w:w="3277" w:type="dxa"/>
          </w:tcPr>
          <w:p>
            <w:pPr>
              <w:spacing w:before="213" w:line="218" w:lineRule="auto"/>
              <w:ind w:left="137"/>
              <w:rPr>
                <w:rFonts w:ascii="宋体" w:eastAsia="宋体" w:hAnsi="宋体" w:cs="宋体"/>
                <w:sz w:val="22"/>
                <w:szCs w:val="22"/>
              </w:rPr>
            </w:pPr>
            <w:r>
              <w:rPr>
                <w:rFonts w:ascii="宋体" w:eastAsia="宋体" w:hAnsi="宋体" w:cs="宋体"/>
                <w:b/>
                <w:bCs/>
                <w:sz w:val="22"/>
                <w:szCs w:val="22"/>
              </w:rPr>
              <w:t>NaHCO</w:t>
            </w:r>
            <w:r>
              <w:rPr>
                <w:rFonts w:ascii="Calibri" w:eastAsia="Calibri" w:hAnsi="Calibri" w:cs="Calibri"/>
                <w:b/>
                <w:bCs/>
                <w:spacing w:val="29"/>
                <w:sz w:val="22"/>
                <w:szCs w:val="22"/>
              </w:rPr>
              <w:t>₃</w:t>
            </w:r>
            <w:r>
              <w:rPr>
                <w:rFonts w:ascii="宋体" w:eastAsia="宋体" w:hAnsi="宋体" w:cs="宋体"/>
                <w:b/>
                <w:bCs/>
                <w:spacing w:val="29"/>
                <w:sz w:val="22"/>
                <w:szCs w:val="22"/>
              </w:rPr>
              <w:t>溶液</w:t>
            </w:r>
          </w:p>
        </w:tc>
        <w:tc>
          <w:tcPr>
            <w:tcW w:w="2752" w:type="dxa"/>
          </w:tcPr>
          <w:p>
            <w:pPr>
              <w:spacing w:before="212" w:line="219" w:lineRule="auto"/>
              <w:ind w:left="120"/>
              <w:rPr>
                <w:rFonts w:ascii="宋体" w:eastAsia="宋体" w:hAnsi="宋体" w:cs="宋体"/>
                <w:sz w:val="22"/>
                <w:szCs w:val="22"/>
              </w:rPr>
            </w:pPr>
            <w:r>
              <w:rPr>
                <w:rFonts w:ascii="宋体" w:eastAsia="宋体" w:hAnsi="宋体" w:cs="宋体"/>
                <w:b/>
                <w:bCs/>
                <w:spacing w:val="-4"/>
                <w:sz w:val="22"/>
                <w:szCs w:val="22"/>
              </w:rPr>
              <w:t>产生气泡</w:t>
            </w:r>
          </w:p>
        </w:tc>
      </w:tr>
    </w:tbl>
    <w:p>
      <w:pPr>
        <w:pStyle w:val="BodyText"/>
        <w:spacing w:before="61" w:line="219" w:lineRule="auto"/>
        <w:ind w:left="1835"/>
        <w:rPr>
          <w:sz w:val="18"/>
          <w:szCs w:val="18"/>
        </w:rPr>
      </w:pPr>
      <w:r>
        <w:rPr>
          <w:spacing w:val="-2"/>
          <w:sz w:val="18"/>
          <w:szCs w:val="18"/>
        </w:rPr>
        <w:t>试剂a</w:t>
      </w:r>
    </w:p>
    <w:p>
      <w:pPr>
        <w:spacing w:line="219" w:lineRule="auto"/>
        <w:rPr>
          <w:sz w:val="18"/>
          <w:szCs w:val="18"/>
        </w:rPr>
        <w:sectPr>
          <w:headerReference w:type="default" r:id="rId23"/>
          <w:pgSz w:w="11910" w:h="16840"/>
          <w:pgMar w:top="400" w:right="650" w:bottom="0" w:left="454" w:header="0" w:footer="0" w:gutter="0"/>
          <w:pgNumType w:start="6"/>
          <w:cols w:space="708"/>
        </w:sectPr>
      </w:pPr>
    </w:p>
    <w:p/>
    <w:p/>
    <w:p/>
    <w:tbl>
      <w:tblPr>
        <w:tblStyle w:val="TableNormal1"/>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1094"/>
        <w:gridCol w:w="2547"/>
        <w:gridCol w:w="3287"/>
        <w:gridCol w:w="2732"/>
      </w:tblGrid>
      <w:tr>
        <w:tblPrEx>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619"/>
        </w:trPr>
        <w:tc>
          <w:tcPr>
            <w:tcW w:w="1094" w:type="dxa"/>
          </w:tcPr>
          <w:p>
            <w:pPr>
              <w:pStyle w:val="TableText"/>
              <w:spacing w:before="208" w:line="217" w:lineRule="auto"/>
              <w:ind w:left="98"/>
            </w:pPr>
            <w:r>
              <w:rPr>
                <w:b/>
                <w:bCs/>
                <w:spacing w:val="-3"/>
              </w:rPr>
              <w:t>③</w:t>
            </w:r>
          </w:p>
        </w:tc>
        <w:tc>
          <w:tcPr>
            <w:tcW w:w="2547" w:type="dxa"/>
            <w:vMerge w:val="restart"/>
            <w:tcBorders>
              <w:bottom w:val="nil"/>
            </w:tcBorders>
          </w:tcPr>
          <w:p/>
        </w:tc>
        <w:tc>
          <w:tcPr>
            <w:tcW w:w="3287" w:type="dxa"/>
          </w:tcPr>
          <w:p>
            <w:pPr>
              <w:pStyle w:val="TableText"/>
              <w:spacing w:before="203" w:line="214" w:lineRule="auto"/>
              <w:ind w:left="136"/>
            </w:pPr>
            <w:r>
              <w:rPr>
                <w:b/>
                <w:bCs/>
              </w:rPr>
              <w:t>HNO</w:t>
            </w:r>
            <w:r>
              <w:rPr>
                <w:rFonts w:ascii="Calibri" w:eastAsia="Calibri" w:hAnsi="Calibri" w:cs="Calibri"/>
                <w:b/>
                <w:bCs/>
                <w:spacing w:val="23"/>
              </w:rPr>
              <w:t>₃</w:t>
            </w:r>
            <w:r>
              <w:rPr>
                <w:b/>
                <w:bCs/>
                <w:spacing w:val="23"/>
              </w:rPr>
              <w:t>酸化的</w:t>
            </w:r>
            <w:r>
              <w:rPr>
                <w:b/>
                <w:bCs/>
              </w:rPr>
              <w:t>AgNO</w:t>
            </w:r>
            <w:r>
              <w:rPr>
                <w:rFonts w:ascii="Calibri" w:eastAsia="Calibri" w:hAnsi="Calibri" w:cs="Calibri"/>
                <w:b/>
                <w:bCs/>
                <w:spacing w:val="23"/>
              </w:rPr>
              <w:t>₃</w:t>
            </w:r>
            <w:r>
              <w:rPr>
                <w:b/>
                <w:bCs/>
                <w:spacing w:val="23"/>
              </w:rPr>
              <w:t>溶液</w:t>
            </w:r>
          </w:p>
        </w:tc>
        <w:tc>
          <w:tcPr>
            <w:tcW w:w="2732" w:type="dxa"/>
          </w:tcPr>
          <w:p>
            <w:pPr>
              <w:pStyle w:val="TableText"/>
              <w:spacing w:before="210" w:line="219" w:lineRule="auto"/>
              <w:ind w:left="110"/>
            </w:pPr>
            <w:r>
              <w:rPr>
                <w:b/>
                <w:bCs/>
                <w:spacing w:val="-4"/>
              </w:rPr>
              <w:t>产生白色沉淀</w:t>
            </w:r>
          </w:p>
        </w:tc>
      </w:tr>
      <w:tr>
        <w:tblPrEx>
          <w:tblInd w:w="15" w:type="dxa"/>
          <w:tblLayout w:type="fixed"/>
          <w:tblCellMar>
            <w:top w:w="0" w:type="dxa"/>
            <w:left w:w="0" w:type="dxa"/>
            <w:bottom w:w="0" w:type="dxa"/>
            <w:right w:w="0" w:type="dxa"/>
          </w:tblCellMar>
          <w:tblLook w:val="0000"/>
        </w:tblPrEx>
        <w:trPr>
          <w:trHeight w:val="620"/>
        </w:trPr>
        <w:tc>
          <w:tcPr>
            <w:tcW w:w="1094" w:type="dxa"/>
          </w:tcPr>
          <w:p>
            <w:pPr>
              <w:pStyle w:val="TableText"/>
              <w:spacing w:before="212" w:line="217" w:lineRule="auto"/>
              <w:ind w:left="95"/>
            </w:pPr>
            <w:r>
              <w:t>④</w:t>
            </w:r>
          </w:p>
        </w:tc>
        <w:tc>
          <w:tcPr>
            <w:tcW w:w="2547" w:type="dxa"/>
            <w:vMerge/>
            <w:tcBorders>
              <w:top w:val="nil"/>
            </w:tcBorders>
          </w:tcPr>
          <w:p/>
        </w:tc>
        <w:tc>
          <w:tcPr>
            <w:tcW w:w="3287" w:type="dxa"/>
          </w:tcPr>
          <w:p>
            <w:pPr>
              <w:pStyle w:val="TableText"/>
              <w:spacing w:before="212" w:line="220" w:lineRule="auto"/>
              <w:ind w:left="136"/>
            </w:pPr>
            <w:r>
              <w:rPr>
                <w:b/>
                <w:bCs/>
              </w:rPr>
              <w:t>FeCl</w:t>
            </w:r>
            <w:r>
              <w:rPr>
                <w:rFonts w:ascii="Calibri" w:eastAsia="Calibri" w:hAnsi="Calibri" w:cs="Calibri"/>
                <w:b/>
                <w:bCs/>
                <w:spacing w:val="15"/>
              </w:rPr>
              <w:t>₂</w:t>
            </w:r>
            <w:r>
              <w:rPr>
                <w:b/>
                <w:bCs/>
                <w:spacing w:val="15"/>
              </w:rPr>
              <w:t>溶液、</w:t>
            </w:r>
            <w:r>
              <w:rPr>
                <w:b/>
                <w:bCs/>
              </w:rPr>
              <w:t>KSCN</w:t>
            </w:r>
            <w:r>
              <w:rPr>
                <w:b/>
                <w:bCs/>
                <w:spacing w:val="15"/>
              </w:rPr>
              <w:t>溶液</w:t>
            </w:r>
          </w:p>
        </w:tc>
        <w:tc>
          <w:tcPr>
            <w:tcW w:w="2732" w:type="dxa"/>
          </w:tcPr>
          <w:p>
            <w:pPr>
              <w:pStyle w:val="TableText"/>
              <w:spacing w:before="212" w:line="220" w:lineRule="auto"/>
              <w:ind w:left="110"/>
            </w:pPr>
            <w:r>
              <w:rPr>
                <w:b/>
                <w:bCs/>
                <w:spacing w:val="-5"/>
              </w:rPr>
              <w:t>溶液变红</w:t>
            </w:r>
          </w:p>
        </w:tc>
      </w:tr>
    </w:tbl>
    <w:p>
      <w:pPr>
        <w:pStyle w:val="BodyText"/>
        <w:spacing w:before="121" w:line="467" w:lineRule="exact"/>
        <w:ind w:left="118"/>
        <w:rPr>
          <w:sz w:val="23"/>
          <w:szCs w:val="23"/>
        </w:rPr>
      </w:pPr>
      <w:r>
        <w:rPr>
          <w:b/>
          <w:bCs/>
          <w:spacing w:val="-22"/>
          <w:position w:val="18"/>
          <w:sz w:val="23"/>
          <w:szCs w:val="23"/>
        </w:rPr>
        <w:t>由上述实验可得新制氯水的性质与对应的解释或离子方程式不相符的是</w:t>
      </w:r>
    </w:p>
    <w:p>
      <w:pPr>
        <w:pStyle w:val="BodyText"/>
        <w:spacing w:line="217" w:lineRule="auto"/>
        <w:ind w:left="115"/>
        <w:rPr>
          <w:rFonts w:ascii="Times New Roman" w:eastAsia="Times New Roman" w:hAnsi="Times New Roman" w:cs="Times New Roman"/>
          <w:sz w:val="23"/>
          <w:szCs w:val="23"/>
        </w:rPr>
      </w:pPr>
      <w:r>
        <w:rPr>
          <w:rFonts w:ascii="Times New Roman" w:eastAsia="Times New Roman" w:hAnsi="Times New Roman" w:cs="Times New Roman"/>
          <w:b/>
          <w:bCs/>
          <w:spacing w:val="-14"/>
          <w:sz w:val="23"/>
          <w:szCs w:val="23"/>
        </w:rPr>
        <w:t>A.</w:t>
      </w:r>
      <w:r>
        <w:rPr>
          <w:rFonts w:ascii="Times New Roman" w:eastAsia="Times New Roman" w:hAnsi="Times New Roman" w:cs="Times New Roman"/>
          <w:b/>
          <w:bCs/>
          <w:spacing w:val="45"/>
          <w:sz w:val="23"/>
          <w:szCs w:val="23"/>
        </w:rPr>
        <w:t xml:space="preserve"> </w:t>
      </w:r>
      <w:r>
        <w:rPr>
          <w:b/>
          <w:bCs/>
          <w:spacing w:val="-14"/>
          <w:sz w:val="23"/>
          <w:szCs w:val="23"/>
        </w:rPr>
        <w:t>实验①说明新制氯水中含有</w:t>
      </w:r>
      <w:r>
        <w:rPr>
          <w:rFonts w:ascii="Times New Roman" w:eastAsia="Times New Roman" w:hAnsi="Times New Roman" w:cs="Times New Roman"/>
          <w:b/>
          <w:bCs/>
          <w:spacing w:val="-14"/>
          <w:sz w:val="23"/>
          <w:szCs w:val="23"/>
        </w:rPr>
        <w:t>H+</w:t>
      </w:r>
      <w:r>
        <w:rPr>
          <w:b/>
          <w:bCs/>
          <w:spacing w:val="-14"/>
          <w:sz w:val="23"/>
          <w:szCs w:val="23"/>
        </w:rPr>
        <w:t>、</w:t>
      </w:r>
      <w:r>
        <w:rPr>
          <w:rFonts w:ascii="Times New Roman" w:eastAsia="Times New Roman" w:hAnsi="Times New Roman" w:cs="Times New Roman"/>
          <w:b/>
          <w:bCs/>
          <w:spacing w:val="-14"/>
          <w:sz w:val="23"/>
          <w:szCs w:val="23"/>
        </w:rPr>
        <w:t>HClO</w:t>
      </w:r>
    </w:p>
    <w:p>
      <w:pPr>
        <w:pStyle w:val="BodyText"/>
        <w:spacing w:before="180" w:line="488" w:lineRule="exact"/>
        <w:ind w:left="115"/>
        <w:rPr>
          <w:rFonts w:ascii="Times New Roman" w:eastAsia="Times New Roman" w:hAnsi="Times New Roman" w:cs="Times New Roman"/>
          <w:sz w:val="23"/>
          <w:szCs w:val="23"/>
        </w:rPr>
      </w:pPr>
      <w:r>
        <w:rPr>
          <w:rFonts w:ascii="Times New Roman" w:eastAsia="Times New Roman" w:hAnsi="Times New Roman" w:cs="Times New Roman"/>
          <w:spacing w:val="-4"/>
          <w:position w:val="20"/>
          <w:sz w:val="23"/>
          <w:szCs w:val="23"/>
        </w:rPr>
        <w:t>B.</w:t>
      </w:r>
      <w:r>
        <w:rPr>
          <w:rFonts w:ascii="Times New Roman" w:eastAsia="Times New Roman" w:hAnsi="Times New Roman" w:cs="Times New Roman"/>
          <w:spacing w:val="63"/>
          <w:w w:val="101"/>
          <w:position w:val="20"/>
          <w:sz w:val="23"/>
          <w:szCs w:val="23"/>
        </w:rPr>
        <w:t xml:space="preserve"> </w:t>
      </w:r>
      <w:r>
        <w:rPr>
          <w:spacing w:val="-4"/>
          <w:position w:val="20"/>
          <w:sz w:val="23"/>
          <w:szCs w:val="23"/>
        </w:rPr>
        <w:t>实验②发生的反应为</w:t>
      </w:r>
      <w:r>
        <w:rPr>
          <w:rFonts w:ascii="Times New Roman" w:eastAsia="Times New Roman" w:hAnsi="Times New Roman" w:cs="Times New Roman"/>
          <w:spacing w:val="-4"/>
          <w:position w:val="20"/>
          <w:sz w:val="23"/>
          <w:szCs w:val="23"/>
        </w:rPr>
        <w:t>HCO₃~+HClO=ClO~+CO₂↑+H₂O</w:t>
      </w:r>
    </w:p>
    <w:p>
      <w:pPr>
        <w:pStyle w:val="BodyText"/>
        <w:spacing w:line="212" w:lineRule="auto"/>
        <w:ind w:left="115"/>
        <w:rPr>
          <w:rFonts w:ascii="Times New Roman" w:eastAsia="Times New Roman" w:hAnsi="Times New Roman" w:cs="Times New Roman"/>
          <w:sz w:val="23"/>
          <w:szCs w:val="23"/>
        </w:rPr>
      </w:pPr>
      <w:r>
        <w:rPr>
          <w:rFonts w:ascii="Times New Roman" w:eastAsia="Times New Roman" w:hAnsi="Times New Roman" w:cs="Times New Roman"/>
          <w:spacing w:val="-5"/>
          <w:sz w:val="23"/>
          <w:szCs w:val="23"/>
        </w:rPr>
        <w:t xml:space="preserve">C.  </w:t>
      </w:r>
      <w:r>
        <w:rPr>
          <w:spacing w:val="-5"/>
          <w:sz w:val="23"/>
          <w:szCs w:val="23"/>
        </w:rPr>
        <w:t>实验③说明新制氯水中有</w:t>
      </w:r>
      <w:r>
        <w:rPr>
          <w:rFonts w:ascii="Times New Roman" w:eastAsia="Times New Roman" w:hAnsi="Times New Roman" w:cs="Times New Roman"/>
          <w:spacing w:val="-5"/>
          <w:sz w:val="23"/>
          <w:szCs w:val="23"/>
        </w:rPr>
        <w:t>CI,C</w:t>
      </w:r>
      <w:r>
        <w:rPr>
          <w:rFonts w:ascii="Times New Roman" w:eastAsia="Times New Roman" w:hAnsi="Times New Roman" w:cs="Times New Roman"/>
          <w:spacing w:val="-6"/>
          <w:sz w:val="23"/>
          <w:szCs w:val="23"/>
        </w:rPr>
        <w:t>I-+Ag⁴=AgCl!</w:t>
      </w:r>
    </w:p>
    <w:p>
      <w:pPr>
        <w:pStyle w:val="BodyText"/>
        <w:spacing w:before="189" w:line="483" w:lineRule="exact"/>
        <w:ind w:left="115"/>
        <w:rPr>
          <w:sz w:val="23"/>
          <w:szCs w:val="23"/>
        </w:rPr>
      </w:pPr>
      <w:r>
        <w:rPr>
          <w:spacing w:val="-7"/>
          <w:position w:val="19"/>
          <w:sz w:val="23"/>
          <w:szCs w:val="23"/>
        </w:rPr>
        <w:t>D. 实验④说明氯气具有强氧化性，Cl</w:t>
      </w:r>
      <w:r>
        <w:rPr>
          <w:rFonts w:ascii="Calibri" w:eastAsia="Calibri" w:hAnsi="Calibri" w:cs="Calibri"/>
          <w:spacing w:val="-7"/>
          <w:position w:val="19"/>
          <w:sz w:val="23"/>
          <w:szCs w:val="23"/>
        </w:rPr>
        <w:t>₂</w:t>
      </w:r>
      <w:r>
        <w:rPr>
          <w:spacing w:val="-7"/>
          <w:position w:val="19"/>
          <w:sz w:val="23"/>
          <w:szCs w:val="23"/>
        </w:rPr>
        <w:t>+2Fe²+=2CI-+</w:t>
      </w:r>
      <w:r>
        <w:rPr>
          <w:spacing w:val="-8"/>
          <w:position w:val="19"/>
          <w:sz w:val="23"/>
          <w:szCs w:val="23"/>
        </w:rPr>
        <w:t>2Fe³+</w:t>
      </w:r>
    </w:p>
    <w:p>
      <w:pPr>
        <w:pStyle w:val="BodyText"/>
        <w:spacing w:line="219" w:lineRule="auto"/>
        <w:ind w:left="115"/>
        <w:rPr>
          <w:sz w:val="23"/>
          <w:szCs w:val="23"/>
        </w:rPr>
      </w:pPr>
      <w:r>
        <w:rPr>
          <w:spacing w:val="-11"/>
          <w:sz w:val="23"/>
          <w:szCs w:val="23"/>
        </w:rPr>
        <w:t>20、由下列实验事实得出的结论不正确的是(   )</w:t>
      </w:r>
    </w:p>
    <w:p>
      <w:pPr>
        <w:spacing w:line="73" w:lineRule="exact"/>
      </w:pPr>
    </w:p>
    <w:tbl>
      <w:tblPr>
        <w:tblStyle w:val="TableNormal1"/>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664"/>
        <w:gridCol w:w="4366"/>
        <w:gridCol w:w="5970"/>
      </w:tblGrid>
      <w:tr>
        <w:tblPrEx>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634"/>
        </w:trPr>
        <w:tc>
          <w:tcPr>
            <w:tcW w:w="664" w:type="dxa"/>
          </w:tcPr>
          <w:p/>
        </w:tc>
        <w:tc>
          <w:tcPr>
            <w:tcW w:w="4366" w:type="dxa"/>
          </w:tcPr>
          <w:p>
            <w:pPr>
              <w:pStyle w:val="TableText"/>
              <w:spacing w:before="214" w:line="220" w:lineRule="auto"/>
              <w:ind w:left="120"/>
            </w:pPr>
            <w:r>
              <w:rPr>
                <w:spacing w:val="4"/>
              </w:rPr>
              <w:t>实验</w:t>
            </w:r>
          </w:p>
        </w:tc>
        <w:tc>
          <w:tcPr>
            <w:tcW w:w="5970" w:type="dxa"/>
          </w:tcPr>
          <w:p>
            <w:pPr>
              <w:pStyle w:val="TableText"/>
              <w:spacing w:before="214" w:line="221" w:lineRule="auto"/>
              <w:ind w:left="155"/>
            </w:pPr>
            <w:r>
              <w:rPr>
                <w:spacing w:val="4"/>
              </w:rPr>
              <w:t>结论</w:t>
            </w:r>
          </w:p>
        </w:tc>
      </w:tr>
      <w:tr>
        <w:tblPrEx>
          <w:tblInd w:w="5" w:type="dxa"/>
          <w:tblLayout w:type="fixed"/>
          <w:tblCellMar>
            <w:top w:w="0" w:type="dxa"/>
            <w:left w:w="0" w:type="dxa"/>
            <w:bottom w:w="0" w:type="dxa"/>
            <w:right w:w="0" w:type="dxa"/>
          </w:tblCellMar>
          <w:tblLook w:val="0000"/>
        </w:tblPrEx>
        <w:trPr>
          <w:trHeight w:val="1077"/>
        </w:trPr>
        <w:tc>
          <w:tcPr>
            <w:tcW w:w="664" w:type="dxa"/>
          </w:tcPr>
          <w:p>
            <w:pPr>
              <w:spacing w:line="421" w:lineRule="auto"/>
            </w:pPr>
          </w:p>
          <w:p>
            <w:pPr>
              <w:pStyle w:val="TableText"/>
              <w:spacing w:before="69" w:line="184" w:lineRule="auto"/>
              <w:ind w:left="105"/>
            </w:pPr>
            <w:r>
              <w:t>A</w:t>
            </w:r>
          </w:p>
        </w:tc>
        <w:tc>
          <w:tcPr>
            <w:tcW w:w="4366" w:type="dxa"/>
          </w:tcPr>
          <w:p>
            <w:pPr>
              <w:pStyle w:val="TableText"/>
              <w:spacing w:before="199" w:line="490" w:lineRule="exact"/>
              <w:ind w:left="101"/>
            </w:pPr>
            <w:r>
              <w:rPr>
                <w:spacing w:val="-1"/>
                <w:position w:val="21"/>
              </w:rPr>
              <w:t>将乙烯通入溴的四氯化碳溶液，溶液最终变为</w:t>
            </w:r>
          </w:p>
          <w:p>
            <w:pPr>
              <w:pStyle w:val="TableText"/>
              <w:spacing w:line="219" w:lineRule="auto"/>
              <w:ind w:left="120"/>
            </w:pPr>
            <w:r>
              <w:rPr>
                <w:spacing w:val="5"/>
              </w:rPr>
              <w:t>无色透明</w:t>
            </w:r>
          </w:p>
        </w:tc>
        <w:tc>
          <w:tcPr>
            <w:tcW w:w="5970" w:type="dxa"/>
          </w:tcPr>
          <w:p>
            <w:pPr>
              <w:spacing w:line="366" w:lineRule="auto"/>
            </w:pPr>
          </w:p>
          <w:p>
            <w:pPr>
              <w:pStyle w:val="TableText"/>
              <w:spacing w:before="68" w:line="216" w:lineRule="auto"/>
              <w:ind w:left="155"/>
            </w:pPr>
            <w:r>
              <w:rPr>
                <w:spacing w:val="-1"/>
              </w:rPr>
              <w:t>生成的1,2-二溴乙烷无色可溶于四氯化碳</w:t>
            </w:r>
          </w:p>
        </w:tc>
      </w:tr>
      <w:tr>
        <w:tblPrEx>
          <w:tblInd w:w="5" w:type="dxa"/>
          <w:tblLayout w:type="fixed"/>
          <w:tblCellMar>
            <w:top w:w="0" w:type="dxa"/>
            <w:left w:w="0" w:type="dxa"/>
            <w:bottom w:w="0" w:type="dxa"/>
            <w:right w:w="0" w:type="dxa"/>
          </w:tblCellMar>
          <w:tblLook w:val="0000"/>
        </w:tblPrEx>
        <w:trPr>
          <w:trHeight w:val="1108"/>
        </w:trPr>
        <w:tc>
          <w:tcPr>
            <w:tcW w:w="664" w:type="dxa"/>
          </w:tcPr>
          <w:p>
            <w:pPr>
              <w:spacing w:line="437" w:lineRule="auto"/>
            </w:pPr>
          </w:p>
          <w:p>
            <w:pPr>
              <w:pStyle w:val="TableText"/>
              <w:spacing w:before="68" w:line="182" w:lineRule="auto"/>
              <w:ind w:left="105"/>
            </w:pPr>
            <w:r>
              <w:t>B</w:t>
            </w:r>
          </w:p>
        </w:tc>
        <w:tc>
          <w:tcPr>
            <w:tcW w:w="4366" w:type="dxa"/>
          </w:tcPr>
          <w:p>
            <w:pPr>
              <w:pStyle w:val="TableText"/>
              <w:spacing w:before="221" w:line="491" w:lineRule="exact"/>
              <w:ind w:left="120"/>
            </w:pPr>
            <w:r>
              <w:rPr>
                <w:position w:val="21"/>
              </w:rPr>
              <w:t>乙酸乙酯和氢氧化钠溶液混合共热后，混合液</w:t>
            </w:r>
          </w:p>
          <w:p>
            <w:pPr>
              <w:pStyle w:val="TableText"/>
              <w:spacing w:line="219" w:lineRule="auto"/>
              <w:ind w:left="120"/>
            </w:pPr>
            <w:r>
              <w:rPr>
                <w:spacing w:val="3"/>
              </w:rPr>
              <w:t>不再分层</w:t>
            </w:r>
          </w:p>
        </w:tc>
        <w:tc>
          <w:tcPr>
            <w:tcW w:w="5970" w:type="dxa"/>
          </w:tcPr>
          <w:p>
            <w:pPr>
              <w:spacing w:line="380" w:lineRule="auto"/>
            </w:pPr>
          </w:p>
          <w:p>
            <w:pPr>
              <w:pStyle w:val="TableText"/>
              <w:spacing w:before="69" w:line="219" w:lineRule="auto"/>
              <w:ind w:left="155"/>
            </w:pPr>
            <w:r>
              <w:t>乙酸乙酯在氢氧化钠溶液中可完全水解</w:t>
            </w:r>
          </w:p>
        </w:tc>
      </w:tr>
      <w:tr>
        <w:tblPrEx>
          <w:tblInd w:w="5" w:type="dxa"/>
          <w:tblLayout w:type="fixed"/>
          <w:tblCellMar>
            <w:top w:w="0" w:type="dxa"/>
            <w:left w:w="0" w:type="dxa"/>
            <w:bottom w:w="0" w:type="dxa"/>
            <w:right w:w="0" w:type="dxa"/>
          </w:tblCellMar>
          <w:tblLook w:val="0000"/>
        </w:tblPrEx>
        <w:trPr>
          <w:trHeight w:val="1098"/>
        </w:trPr>
        <w:tc>
          <w:tcPr>
            <w:tcW w:w="664" w:type="dxa"/>
          </w:tcPr>
          <w:p>
            <w:pPr>
              <w:spacing w:line="437" w:lineRule="auto"/>
            </w:pPr>
          </w:p>
          <w:p>
            <w:pPr>
              <w:pStyle w:val="TableText"/>
              <w:spacing w:before="69" w:line="183" w:lineRule="auto"/>
              <w:ind w:left="105"/>
            </w:pPr>
            <w:r>
              <w:t>C</w:t>
            </w:r>
          </w:p>
        </w:tc>
        <w:tc>
          <w:tcPr>
            <w:tcW w:w="4366" w:type="dxa"/>
          </w:tcPr>
          <w:p>
            <w:pPr>
              <w:pStyle w:val="TableText"/>
              <w:spacing w:before="213" w:line="482" w:lineRule="exact"/>
              <w:ind w:left="110"/>
            </w:pPr>
            <w:r>
              <w:rPr>
                <w:spacing w:val="-1"/>
                <w:position w:val="20"/>
              </w:rPr>
              <w:t>葡萄糖与新制氢氧化铜混合共热后，生成砖红</w:t>
            </w:r>
          </w:p>
          <w:p>
            <w:pPr>
              <w:pStyle w:val="TableText"/>
              <w:spacing w:line="220" w:lineRule="auto"/>
              <w:ind w:left="120"/>
            </w:pPr>
            <w:r>
              <w:rPr>
                <w:spacing w:val="3"/>
              </w:rPr>
              <w:t>色沉淀</w:t>
            </w:r>
          </w:p>
        </w:tc>
        <w:tc>
          <w:tcPr>
            <w:tcW w:w="5970" w:type="dxa"/>
          </w:tcPr>
          <w:p>
            <w:pPr>
              <w:spacing w:line="384" w:lineRule="auto"/>
            </w:pPr>
          </w:p>
          <w:p>
            <w:pPr>
              <w:pStyle w:val="TableText"/>
              <w:spacing w:before="68" w:line="220" w:lineRule="auto"/>
              <w:ind w:left="155"/>
            </w:pPr>
            <w:r>
              <w:rPr>
                <w:spacing w:val="-2"/>
              </w:rPr>
              <w:t>葡萄糖是还原性糖</w:t>
            </w:r>
          </w:p>
        </w:tc>
      </w:tr>
      <w:tr>
        <w:tblPrEx>
          <w:tblInd w:w="5" w:type="dxa"/>
          <w:tblLayout w:type="fixed"/>
          <w:tblCellMar>
            <w:top w:w="0" w:type="dxa"/>
            <w:left w:w="0" w:type="dxa"/>
            <w:bottom w:w="0" w:type="dxa"/>
            <w:right w:w="0" w:type="dxa"/>
          </w:tblCellMar>
          <w:tblLook w:val="0000"/>
        </w:tblPrEx>
        <w:trPr>
          <w:trHeight w:val="1082"/>
        </w:trPr>
        <w:tc>
          <w:tcPr>
            <w:tcW w:w="664" w:type="dxa"/>
          </w:tcPr>
          <w:p>
            <w:pPr>
              <w:spacing w:line="431" w:lineRule="auto"/>
            </w:pPr>
          </w:p>
          <w:p>
            <w:pPr>
              <w:pStyle w:val="TableText"/>
              <w:spacing w:before="68" w:line="182" w:lineRule="auto"/>
              <w:ind w:left="105"/>
            </w:pPr>
            <w:r>
              <w:t>D</w:t>
            </w:r>
          </w:p>
        </w:tc>
        <w:tc>
          <w:tcPr>
            <w:tcW w:w="4366" w:type="dxa"/>
          </w:tcPr>
          <w:p>
            <w:pPr>
              <w:pStyle w:val="TableText"/>
              <w:spacing w:before="236" w:line="452" w:lineRule="exact"/>
              <w:ind w:left="130"/>
            </w:pPr>
            <w:r>
              <w:rPr>
                <w:position w:val="18"/>
              </w:rPr>
              <w:t>乙酸和乙醇都可与金属钠反应产生可燃性气</w:t>
            </w:r>
          </w:p>
          <w:p>
            <w:pPr>
              <w:pStyle w:val="TableText"/>
              <w:spacing w:line="220" w:lineRule="auto"/>
              <w:ind w:left="120"/>
            </w:pPr>
            <w:r>
              <w:t>体</w:t>
            </w:r>
          </w:p>
        </w:tc>
        <w:tc>
          <w:tcPr>
            <w:tcW w:w="5970" w:type="dxa"/>
          </w:tcPr>
          <w:p>
            <w:pPr>
              <w:spacing w:line="376" w:lineRule="auto"/>
            </w:pPr>
          </w:p>
          <w:p>
            <w:pPr>
              <w:pStyle w:val="TableText"/>
              <w:spacing w:before="69" w:line="220" w:lineRule="auto"/>
              <w:ind w:left="155"/>
            </w:pPr>
            <w:r>
              <w:t>乙酸分子中的氢与乙醇分子中的氢具有相同的活性</w:t>
            </w:r>
          </w:p>
        </w:tc>
      </w:tr>
    </w:tbl>
    <w:p>
      <w:pPr>
        <w:spacing w:before="164" w:line="188" w:lineRule="auto"/>
        <w:ind w:left="115"/>
        <w:rPr>
          <w:rFonts w:ascii="Times New Roman" w:eastAsia="Times New Roman" w:hAnsi="Times New Roman" w:cs="Times New Roman"/>
          <w:sz w:val="23"/>
          <w:szCs w:val="23"/>
        </w:rPr>
      </w:pPr>
      <w:r>
        <w:rPr>
          <w:rFonts w:ascii="Times New Roman" w:eastAsia="Times New Roman" w:hAnsi="Times New Roman" w:cs="Times New Roman"/>
          <w:sz w:val="23"/>
          <w:szCs w:val="23"/>
        </w:rPr>
        <w:t>A.A</w:t>
      </w:r>
      <w:r>
        <w:rPr>
          <w:rFonts w:ascii="Times New Roman" w:eastAsia="Times New Roman" w:hAnsi="Times New Roman" w:cs="Times New Roman"/>
          <w:spacing w:val="1"/>
          <w:sz w:val="23"/>
          <w:szCs w:val="23"/>
        </w:rPr>
        <w:t xml:space="preserve">                        </w:t>
      </w:r>
      <w:r>
        <w:rPr>
          <w:rFonts w:ascii="Times New Roman" w:eastAsia="Times New Roman" w:hAnsi="Times New Roman" w:cs="Times New Roman"/>
          <w:sz w:val="23"/>
          <w:szCs w:val="23"/>
        </w:rPr>
        <w:t xml:space="preserve">     B.B                    </w:t>
      </w:r>
      <w:r>
        <w:rPr>
          <w:rFonts w:ascii="Times New Roman" w:eastAsia="Times New Roman" w:hAnsi="Times New Roman" w:cs="Times New Roman"/>
          <w:spacing w:val="-1"/>
          <w:sz w:val="23"/>
          <w:szCs w:val="23"/>
        </w:rPr>
        <w:t xml:space="preserve">          C.C                              D.D</w:t>
      </w:r>
    </w:p>
    <w:p>
      <w:pPr>
        <w:pStyle w:val="BodyText"/>
        <w:spacing w:before="232" w:line="219" w:lineRule="auto"/>
        <w:ind w:left="115"/>
        <w:rPr>
          <w:sz w:val="23"/>
          <w:szCs w:val="23"/>
        </w:rPr>
      </w:pPr>
      <w:r>
        <w:rPr>
          <w:spacing w:val="-11"/>
          <w:sz w:val="23"/>
          <w:szCs w:val="23"/>
        </w:rPr>
        <w:t>21、钠-CO</w:t>
      </w:r>
      <w:r>
        <w:rPr>
          <w:rFonts w:ascii="Calibri" w:eastAsia="Calibri" w:hAnsi="Calibri" w:cs="Calibri"/>
          <w:spacing w:val="-11"/>
          <w:sz w:val="23"/>
          <w:szCs w:val="23"/>
        </w:rPr>
        <w:t xml:space="preserve">₂  </w:t>
      </w:r>
      <w:r>
        <w:rPr>
          <w:spacing w:val="-11"/>
          <w:sz w:val="23"/>
          <w:szCs w:val="23"/>
        </w:rPr>
        <w:t>电池的工作原理如图所示，吸收的CO</w:t>
      </w:r>
      <w:r>
        <w:rPr>
          <w:rFonts w:ascii="Calibri" w:eastAsia="Calibri" w:hAnsi="Calibri" w:cs="Calibri"/>
          <w:spacing w:val="-11"/>
          <w:sz w:val="23"/>
          <w:szCs w:val="23"/>
        </w:rPr>
        <w:t>₂</w:t>
      </w:r>
      <w:r>
        <w:rPr>
          <w:rFonts w:ascii="Calibri" w:eastAsia="Calibri" w:hAnsi="Calibri" w:cs="Calibri"/>
          <w:spacing w:val="13"/>
          <w:sz w:val="23"/>
          <w:szCs w:val="23"/>
        </w:rPr>
        <w:t xml:space="preserve">  </w:t>
      </w:r>
      <w:r>
        <w:rPr>
          <w:spacing w:val="-11"/>
          <w:sz w:val="23"/>
          <w:szCs w:val="23"/>
        </w:rPr>
        <w:t>转化为Na</w:t>
      </w:r>
      <w:r>
        <w:rPr>
          <w:rFonts w:ascii="Calibri" w:eastAsia="Calibri" w:hAnsi="Calibri" w:cs="Calibri"/>
          <w:spacing w:val="-11"/>
          <w:sz w:val="23"/>
          <w:szCs w:val="23"/>
        </w:rPr>
        <w:t>₂</w:t>
      </w:r>
      <w:r>
        <w:rPr>
          <w:spacing w:val="-11"/>
          <w:sz w:val="23"/>
          <w:szCs w:val="23"/>
        </w:rPr>
        <w:t>CO</w:t>
      </w:r>
      <w:r>
        <w:rPr>
          <w:rFonts w:ascii="Calibri" w:eastAsia="Calibri" w:hAnsi="Calibri" w:cs="Calibri"/>
          <w:spacing w:val="-11"/>
          <w:sz w:val="23"/>
          <w:szCs w:val="23"/>
        </w:rPr>
        <w:t xml:space="preserve">₃   </w:t>
      </w:r>
      <w:r>
        <w:rPr>
          <w:spacing w:val="-11"/>
          <w:sz w:val="23"/>
          <w:szCs w:val="23"/>
        </w:rPr>
        <w:t>固体和碳，沉积在多壁碳纳</w:t>
      </w:r>
      <w:r>
        <w:rPr>
          <w:spacing w:val="-12"/>
          <w:sz w:val="23"/>
          <w:szCs w:val="23"/>
        </w:rPr>
        <w:t>米管(MWCNT)  电极表</w:t>
      </w:r>
    </w:p>
    <w:p>
      <w:pPr>
        <w:pStyle w:val="BodyText"/>
        <w:spacing w:before="179" w:line="220" w:lineRule="auto"/>
        <w:ind w:left="115"/>
        <w:rPr>
          <w:sz w:val="23"/>
          <w:szCs w:val="23"/>
        </w:rPr>
      </w:pPr>
      <w:r>
        <w:rPr>
          <w:spacing w:val="-20"/>
          <w:sz w:val="23"/>
          <w:szCs w:val="23"/>
        </w:rPr>
        <w:t>面，下列说法不正确的是(</w:t>
      </w:r>
      <w:r>
        <w:rPr>
          <w:spacing w:val="13"/>
          <w:sz w:val="23"/>
          <w:szCs w:val="23"/>
        </w:rPr>
        <w:t xml:space="preserve">   </w:t>
      </w:r>
      <w:r>
        <w:rPr>
          <w:spacing w:val="-20"/>
          <w:sz w:val="23"/>
          <w:szCs w:val="23"/>
        </w:rPr>
        <w:t>)</w:t>
      </w:r>
    </w:p>
    <w:p>
      <w:pPr>
        <w:spacing w:before="96" w:line="2400" w:lineRule="exact"/>
        <w:ind w:firstLine="55"/>
      </w:pPr>
      <w:r>
        <w:rPr>
          <w:position w:val="-48"/>
        </w:rPr>
        <w:pict>
          <v:shape id="IM 36" o:spid="_x0000_i1050" type="#_x0000_t75" style="width:107.44pt;height:120pt;mso-wrap-distance-left:0;mso-wrap-distance-right:0" o:preferrelative="t" filled="f" stroked="f">
            <v:fill o:detectmouseclick="t"/>
            <v:imagedata r:id="rId24" o:title=""/>
            <v:path o:extrusionok="f"/>
            <o:lock v:ext="edit" aspectratio="f"/>
          </v:shape>
        </w:pict>
      </w:r>
    </w:p>
    <w:p>
      <w:pPr>
        <w:pStyle w:val="BodyText"/>
        <w:spacing w:before="206" w:line="219" w:lineRule="auto"/>
        <w:ind w:left="115"/>
        <w:outlineLvl w:val="6"/>
        <w:rPr>
          <w:rFonts w:ascii="Times New Roman" w:eastAsia="Times New Roman" w:hAnsi="Times New Roman" w:cs="Times New Roman"/>
          <w:sz w:val="23"/>
          <w:szCs w:val="23"/>
        </w:rPr>
      </w:pPr>
      <w:r>
        <w:rPr>
          <w:rFonts w:ascii="Times New Roman" w:eastAsia="Times New Roman" w:hAnsi="Times New Roman" w:cs="Times New Roman"/>
          <w:b/>
          <w:bCs/>
          <w:spacing w:val="-6"/>
          <w:sz w:val="23"/>
          <w:szCs w:val="23"/>
        </w:rPr>
        <w:t>A.</w:t>
      </w:r>
      <w:r>
        <w:rPr>
          <w:rFonts w:ascii="Times New Roman" w:eastAsia="Times New Roman" w:hAnsi="Times New Roman" w:cs="Times New Roman"/>
          <w:b/>
          <w:bCs/>
          <w:spacing w:val="65"/>
          <w:w w:val="101"/>
          <w:sz w:val="23"/>
          <w:szCs w:val="23"/>
        </w:rPr>
        <w:t xml:space="preserve"> </w:t>
      </w:r>
      <w:r>
        <w:rPr>
          <w:b/>
          <w:bCs/>
          <w:spacing w:val="-6"/>
          <w:sz w:val="23"/>
          <w:szCs w:val="23"/>
        </w:rPr>
        <w:t>负极反应式为</w:t>
      </w:r>
      <w:r>
        <w:rPr>
          <w:rFonts w:ascii="Times New Roman" w:eastAsia="Times New Roman" w:hAnsi="Times New Roman" w:cs="Times New Roman"/>
          <w:b/>
          <w:bCs/>
          <w:spacing w:val="-6"/>
          <w:sz w:val="23"/>
          <w:szCs w:val="23"/>
        </w:rPr>
        <w:t>Na-e=Na+</w:t>
      </w:r>
    </w:p>
    <w:p>
      <w:pPr>
        <w:pStyle w:val="BodyText"/>
        <w:spacing w:before="178" w:line="212" w:lineRule="auto"/>
        <w:ind w:left="115"/>
        <w:rPr>
          <w:sz w:val="23"/>
          <w:szCs w:val="23"/>
        </w:rPr>
      </w:pPr>
      <w:r>
        <w:rPr>
          <w:rFonts w:ascii="Times New Roman" w:eastAsia="Times New Roman" w:hAnsi="Times New Roman" w:cs="Times New Roman"/>
          <w:b/>
          <w:bCs/>
          <w:spacing w:val="-15"/>
          <w:sz w:val="23"/>
          <w:szCs w:val="23"/>
        </w:rPr>
        <w:t xml:space="preserve">B.  </w:t>
      </w:r>
      <w:r>
        <w:rPr>
          <w:b/>
          <w:bCs/>
          <w:spacing w:val="-15"/>
          <w:sz w:val="23"/>
          <w:szCs w:val="23"/>
        </w:rPr>
        <w:t>多壁碳纳米管</w:t>
      </w:r>
      <w:r>
        <w:rPr>
          <w:rFonts w:ascii="Times New Roman" w:eastAsia="Times New Roman" w:hAnsi="Times New Roman" w:cs="Times New Roman"/>
          <w:b/>
          <w:bCs/>
          <w:spacing w:val="-15"/>
          <w:sz w:val="23"/>
          <w:szCs w:val="23"/>
        </w:rPr>
        <w:t>(MWCNT)</w:t>
      </w:r>
      <w:r>
        <w:rPr>
          <w:b/>
          <w:bCs/>
          <w:spacing w:val="-15"/>
          <w:sz w:val="23"/>
          <w:szCs w:val="23"/>
        </w:rPr>
        <w:t>作电池的正极</w:t>
      </w:r>
    </w:p>
    <w:p>
      <w:pPr>
        <w:pStyle w:val="BodyText"/>
        <w:spacing w:before="214" w:line="219" w:lineRule="auto"/>
        <w:ind w:left="118"/>
        <w:rPr>
          <w:sz w:val="23"/>
          <w:szCs w:val="23"/>
        </w:rPr>
      </w:pPr>
      <w:r>
        <w:rPr>
          <w:b/>
          <w:bCs/>
          <w:spacing w:val="-18"/>
          <w:sz w:val="23"/>
          <w:szCs w:val="23"/>
        </w:rPr>
        <w:t>C.</w:t>
      </w:r>
      <w:r>
        <w:rPr>
          <w:spacing w:val="-18"/>
          <w:sz w:val="23"/>
          <w:szCs w:val="23"/>
        </w:rPr>
        <w:t xml:space="preserve"> </w:t>
      </w:r>
      <w:r>
        <w:rPr>
          <w:b/>
          <w:bCs/>
          <w:spacing w:val="-18"/>
          <w:sz w:val="23"/>
          <w:szCs w:val="23"/>
        </w:rPr>
        <w:t>可以用乙醇代替四甘醇二甲醚作有机溶剂</w:t>
      </w:r>
    </w:p>
    <w:p>
      <w:pPr>
        <w:spacing w:line="219" w:lineRule="auto"/>
        <w:rPr>
          <w:sz w:val="23"/>
          <w:szCs w:val="23"/>
        </w:rPr>
        <w:sectPr>
          <w:headerReference w:type="default" r:id="rId25"/>
          <w:pgSz w:w="11910" w:h="16840"/>
          <w:pgMar w:top="400" w:right="464" w:bottom="0" w:left="434" w:header="0" w:footer="0" w:gutter="0"/>
          <w:pgNumType w:start="7"/>
          <w:cols w:space="708"/>
        </w:sectPr>
      </w:pPr>
    </w:p>
    <w:p>
      <w:pPr>
        <w:spacing w:line="265" w:lineRule="auto"/>
      </w:pPr>
      <w:r>
        <w:pict>
          <v:shape id="IM 38" o:spid="_x0000_s1051" type="#_x0000_t75" style="width:112.5pt;height:0.5pt;margin-top:180.45pt;margin-left:39.45pt;mso-position-horizontal-relative:page;mso-position-vertical-relative:page;mso-wrap-distance-left:0;mso-wrap-distance-right:0;position:absolute;z-index:251665408" o:allowincell="f" o:preferrelative="t" filled="f" stroked="f">
            <v:fill o:detectmouseclick="t"/>
            <v:imagedata r:id="rId26" o:title=""/>
            <v:path o:extrusionok="f"/>
            <o:lock v:ext="edit" aspectratio="f"/>
          </v:shape>
        </w:pict>
      </w:r>
      <w:r>
        <w:pict>
          <v:shape id="IM 40" o:spid="_x0000_s1052" type="#_x0000_t75" style="width:163pt;height:0.5pt;margin-top:446.95pt;margin-left:27pt;mso-position-horizontal-relative:page;mso-position-vertical-relative:page;mso-wrap-distance-left:0;mso-wrap-distance-right:0;position:absolute;z-index:251664384" o:allowincell="f" o:preferrelative="t" filled="f" stroked="f">
            <v:fill o:detectmouseclick="t"/>
            <v:imagedata r:id="rId27" o:title=""/>
            <v:path o:extrusionok="f"/>
            <o:lock v:ext="edit" aspectratio="f"/>
          </v:shape>
        </w:pict>
      </w:r>
    </w:p>
    <w:p>
      <w:pPr>
        <w:spacing w:line="266" w:lineRule="auto"/>
      </w:pPr>
    </w:p>
    <w:p>
      <w:pPr>
        <w:spacing w:line="266" w:lineRule="auto"/>
      </w:pPr>
    </w:p>
    <w:p>
      <w:pPr>
        <w:pStyle w:val="BodyText"/>
        <w:spacing w:before="65" w:line="219" w:lineRule="auto"/>
        <w:ind w:left="10"/>
        <w:rPr>
          <w:sz w:val="20"/>
          <w:szCs w:val="20"/>
        </w:rPr>
      </w:pPr>
      <w:r>
        <w:rPr>
          <w:spacing w:val="7"/>
          <w:sz w:val="20"/>
          <w:szCs w:val="20"/>
        </w:rPr>
        <w:t>D.</w:t>
      </w:r>
      <w:r>
        <w:rPr>
          <w:spacing w:val="74"/>
          <w:sz w:val="20"/>
          <w:szCs w:val="20"/>
        </w:rPr>
        <w:t xml:space="preserve"> </w:t>
      </w:r>
      <w:r>
        <w:rPr>
          <w:spacing w:val="7"/>
          <w:sz w:val="20"/>
          <w:szCs w:val="20"/>
        </w:rPr>
        <w:t>电池总反应式为4</w:t>
      </w:r>
      <w:r>
        <w:rPr>
          <w:sz w:val="20"/>
          <w:szCs w:val="20"/>
        </w:rPr>
        <w:t>Na</w:t>
      </w:r>
      <w:r>
        <w:rPr>
          <w:spacing w:val="7"/>
          <w:sz w:val="20"/>
          <w:szCs w:val="20"/>
        </w:rPr>
        <w:t>+3</w:t>
      </w:r>
      <w:r>
        <w:rPr>
          <w:sz w:val="20"/>
          <w:szCs w:val="20"/>
        </w:rPr>
        <w:t>CO</w:t>
      </w:r>
      <w:r>
        <w:rPr>
          <w:rFonts w:ascii="Calibri" w:eastAsia="Calibri" w:hAnsi="Calibri" w:cs="Calibri"/>
          <w:spacing w:val="7"/>
          <w:sz w:val="20"/>
          <w:szCs w:val="20"/>
        </w:rPr>
        <w:t>₂</w:t>
      </w:r>
      <w:r>
        <w:rPr>
          <w:spacing w:val="7"/>
          <w:sz w:val="20"/>
          <w:szCs w:val="20"/>
        </w:rPr>
        <w:t>=2</w:t>
      </w:r>
      <w:r>
        <w:rPr>
          <w:sz w:val="20"/>
          <w:szCs w:val="20"/>
        </w:rPr>
        <w:t>Na</w:t>
      </w:r>
      <w:r>
        <w:rPr>
          <w:rFonts w:ascii="Calibri" w:eastAsia="Calibri" w:hAnsi="Calibri" w:cs="Calibri"/>
          <w:spacing w:val="7"/>
          <w:sz w:val="20"/>
          <w:szCs w:val="20"/>
        </w:rPr>
        <w:t>₂</w:t>
      </w:r>
      <w:r>
        <w:rPr>
          <w:sz w:val="20"/>
          <w:szCs w:val="20"/>
        </w:rPr>
        <w:t>CO</w:t>
      </w:r>
      <w:r>
        <w:rPr>
          <w:rFonts w:ascii="Calibri" w:eastAsia="Calibri" w:hAnsi="Calibri" w:cs="Calibri"/>
          <w:spacing w:val="7"/>
          <w:sz w:val="20"/>
          <w:szCs w:val="20"/>
        </w:rPr>
        <w:t>₃</w:t>
      </w:r>
      <w:r>
        <w:rPr>
          <w:spacing w:val="7"/>
          <w:sz w:val="20"/>
          <w:szCs w:val="20"/>
        </w:rPr>
        <w:t>+C</w:t>
      </w:r>
    </w:p>
    <w:p>
      <w:pPr>
        <w:pStyle w:val="BodyText"/>
        <w:spacing w:before="224" w:line="220" w:lineRule="auto"/>
        <w:ind w:left="30"/>
        <w:rPr>
          <w:sz w:val="20"/>
          <w:szCs w:val="20"/>
        </w:rPr>
      </w:pPr>
      <w:r>
        <w:rPr>
          <w:spacing w:val="9"/>
          <w:sz w:val="20"/>
          <w:szCs w:val="20"/>
        </w:rPr>
        <w:t>22、某反应过程能量变化如图所示，下列说法正确的是</w:t>
      </w:r>
    </w:p>
    <w:p>
      <w:pPr>
        <w:spacing w:before="152" w:line="1535" w:lineRule="exact"/>
        <w:ind w:firstLine="10"/>
      </w:pPr>
      <w:r>
        <w:rPr>
          <w:position w:val="-30"/>
        </w:rPr>
        <w:pict>
          <v:shape id="IM 42" o:spid="_x0000_i1053" type="#_x0000_t75" style="width:126.49pt;height:76.7pt;mso-wrap-distance-left:0;mso-wrap-distance-right:0" o:preferrelative="t" filled="f" stroked="f">
            <v:fill o:detectmouseclick="t"/>
            <v:imagedata r:id="rId28" o:title=""/>
            <v:path o:extrusionok="f"/>
            <o:lock v:ext="edit" aspectratio="f"/>
          </v:shape>
        </w:pict>
      </w:r>
    </w:p>
    <w:p>
      <w:pPr>
        <w:pStyle w:val="BodyText"/>
        <w:spacing w:line="214" w:lineRule="auto"/>
        <w:ind w:left="1509"/>
        <w:rPr>
          <w:sz w:val="20"/>
          <w:szCs w:val="20"/>
        </w:rPr>
      </w:pPr>
      <w:r>
        <w:rPr>
          <w:spacing w:val="-14"/>
          <w:sz w:val="20"/>
          <w:szCs w:val="20"/>
        </w:rPr>
        <w:t>反应过程</w:t>
      </w:r>
    </w:p>
    <w:p>
      <w:pPr>
        <w:pStyle w:val="BodyText"/>
        <w:spacing w:before="179" w:line="219" w:lineRule="auto"/>
        <w:ind w:left="40"/>
        <w:rPr>
          <w:sz w:val="20"/>
          <w:szCs w:val="20"/>
        </w:rPr>
      </w:pPr>
      <w:r>
        <w:rPr>
          <w:rFonts w:ascii="Times New Roman" w:eastAsia="Times New Roman" w:hAnsi="Times New Roman" w:cs="Times New Roman"/>
          <w:spacing w:val="9"/>
          <w:sz w:val="20"/>
          <w:szCs w:val="20"/>
        </w:rPr>
        <w:t>A.</w:t>
      </w:r>
      <w:r>
        <w:rPr>
          <w:rFonts w:ascii="Times New Roman" w:eastAsia="Times New Roman" w:hAnsi="Times New Roman" w:cs="Times New Roman"/>
          <w:spacing w:val="16"/>
          <w:w w:val="101"/>
          <w:sz w:val="20"/>
          <w:szCs w:val="20"/>
        </w:rPr>
        <w:t xml:space="preserve">  </w:t>
      </w:r>
      <w:r>
        <w:rPr>
          <w:spacing w:val="9"/>
          <w:sz w:val="20"/>
          <w:szCs w:val="20"/>
        </w:rPr>
        <w:t>反应过程</w:t>
      </w:r>
      <w:r>
        <w:rPr>
          <w:spacing w:val="-47"/>
          <w:sz w:val="20"/>
          <w:szCs w:val="20"/>
        </w:rPr>
        <w:t xml:space="preserve"> </w:t>
      </w:r>
      <w:r>
        <w:rPr>
          <w:rFonts w:ascii="Times New Roman" w:eastAsia="Times New Roman" w:hAnsi="Times New Roman" w:cs="Times New Roman"/>
          <w:spacing w:val="9"/>
          <w:sz w:val="20"/>
          <w:szCs w:val="20"/>
        </w:rPr>
        <w:t>a</w:t>
      </w:r>
      <w:r>
        <w:rPr>
          <w:rFonts w:ascii="Times New Roman" w:eastAsia="Times New Roman" w:hAnsi="Times New Roman" w:cs="Times New Roman"/>
          <w:spacing w:val="19"/>
          <w:sz w:val="20"/>
          <w:szCs w:val="20"/>
        </w:rPr>
        <w:t xml:space="preserve"> </w:t>
      </w:r>
      <w:r>
        <w:rPr>
          <w:spacing w:val="9"/>
          <w:sz w:val="20"/>
          <w:szCs w:val="20"/>
        </w:rPr>
        <w:t>有催化剂参与</w:t>
      </w:r>
    </w:p>
    <w:p>
      <w:pPr>
        <w:pStyle w:val="BodyText"/>
        <w:spacing w:before="234" w:line="219" w:lineRule="auto"/>
        <w:ind w:left="20"/>
        <w:rPr>
          <w:sz w:val="20"/>
          <w:szCs w:val="20"/>
        </w:rPr>
      </w:pPr>
      <w:r>
        <w:rPr>
          <w:spacing w:val="5"/>
          <w:sz w:val="20"/>
          <w:szCs w:val="20"/>
        </w:rPr>
        <w:t>B.</w:t>
      </w:r>
      <w:r>
        <w:rPr>
          <w:spacing w:val="44"/>
          <w:sz w:val="20"/>
          <w:szCs w:val="20"/>
        </w:rPr>
        <w:t xml:space="preserve"> </w:t>
      </w:r>
      <w:r>
        <w:rPr>
          <w:spacing w:val="5"/>
          <w:sz w:val="20"/>
          <w:szCs w:val="20"/>
        </w:rPr>
        <w:t>该反应为吸热反应，热效应等于△H</w:t>
      </w:r>
    </w:p>
    <w:p>
      <w:pPr>
        <w:pStyle w:val="BodyText"/>
        <w:spacing w:before="242" w:line="219" w:lineRule="auto"/>
        <w:ind w:left="30"/>
        <w:rPr>
          <w:sz w:val="20"/>
          <w:szCs w:val="20"/>
        </w:rPr>
      </w:pPr>
      <w:r>
        <w:rPr>
          <w:spacing w:val="10"/>
          <w:sz w:val="20"/>
          <w:szCs w:val="20"/>
        </w:rPr>
        <w:t>C.</w:t>
      </w:r>
      <w:r>
        <w:rPr>
          <w:spacing w:val="49"/>
          <w:sz w:val="20"/>
          <w:szCs w:val="20"/>
        </w:rPr>
        <w:t xml:space="preserve"> </w:t>
      </w:r>
      <w:r>
        <w:rPr>
          <w:spacing w:val="10"/>
          <w:sz w:val="20"/>
          <w:szCs w:val="20"/>
        </w:rPr>
        <w:t>改变催化剂，可改变该反应的活化能</w:t>
      </w:r>
    </w:p>
    <w:p>
      <w:pPr>
        <w:pStyle w:val="BodyText"/>
        <w:spacing w:before="233" w:line="390" w:lineRule="exact"/>
        <w:ind w:left="10"/>
        <w:rPr>
          <w:rFonts w:ascii="Calibri" w:eastAsia="Calibri" w:hAnsi="Calibri" w:cs="Calibri"/>
          <w:sz w:val="20"/>
          <w:szCs w:val="20"/>
        </w:rPr>
      </w:pPr>
      <w:r>
        <w:rPr>
          <w:spacing w:val="8"/>
          <w:position w:val="14"/>
          <w:sz w:val="20"/>
          <w:szCs w:val="20"/>
        </w:rPr>
        <w:t>D.</w:t>
      </w:r>
      <w:r>
        <w:rPr>
          <w:spacing w:val="54"/>
          <w:position w:val="14"/>
          <w:sz w:val="20"/>
          <w:szCs w:val="20"/>
        </w:rPr>
        <w:t xml:space="preserve"> </w:t>
      </w:r>
      <w:r>
        <w:rPr>
          <w:spacing w:val="8"/>
          <w:position w:val="14"/>
          <w:sz w:val="20"/>
          <w:szCs w:val="20"/>
        </w:rPr>
        <w:t>有催化剂的条件下，反应的活化能等于</w:t>
      </w:r>
      <w:r>
        <w:rPr>
          <w:spacing w:val="-52"/>
          <w:position w:val="14"/>
          <w:sz w:val="20"/>
          <w:szCs w:val="20"/>
        </w:rPr>
        <w:t xml:space="preserve"> </w:t>
      </w:r>
      <w:r>
        <w:rPr>
          <w:spacing w:val="8"/>
          <w:position w:val="14"/>
          <w:sz w:val="20"/>
          <w:szCs w:val="20"/>
        </w:rPr>
        <w:t>E</w:t>
      </w:r>
      <w:r>
        <w:rPr>
          <w:rFonts w:ascii="Calibri" w:eastAsia="Calibri" w:hAnsi="Calibri" w:cs="Calibri"/>
          <w:spacing w:val="8"/>
          <w:position w:val="14"/>
          <w:sz w:val="20"/>
          <w:szCs w:val="20"/>
        </w:rPr>
        <w:t>₁</w:t>
      </w:r>
      <w:r>
        <w:rPr>
          <w:spacing w:val="8"/>
          <w:position w:val="14"/>
          <w:sz w:val="20"/>
          <w:szCs w:val="20"/>
        </w:rPr>
        <w:t>+E</w:t>
      </w:r>
      <w:r>
        <w:rPr>
          <w:rFonts w:ascii="Calibri" w:eastAsia="Calibri" w:hAnsi="Calibri" w:cs="Calibri"/>
          <w:spacing w:val="8"/>
          <w:position w:val="14"/>
          <w:sz w:val="20"/>
          <w:szCs w:val="20"/>
        </w:rPr>
        <w:t>₂</w:t>
      </w:r>
    </w:p>
    <w:p>
      <w:pPr>
        <w:pStyle w:val="BodyText"/>
        <w:spacing w:before="1" w:line="219" w:lineRule="auto"/>
        <w:ind w:left="40"/>
        <w:rPr>
          <w:sz w:val="20"/>
          <w:szCs w:val="20"/>
        </w:rPr>
      </w:pPr>
      <w:r>
        <w:rPr>
          <w:spacing w:val="16"/>
          <w:sz w:val="20"/>
          <w:szCs w:val="20"/>
        </w:rPr>
        <w:t>二、非选择题(共84分)</w:t>
      </w:r>
    </w:p>
    <w:p>
      <w:pPr>
        <w:pStyle w:val="BodyText"/>
        <w:spacing w:before="151" w:line="219" w:lineRule="auto"/>
        <w:ind w:left="30"/>
        <w:rPr>
          <w:sz w:val="20"/>
          <w:szCs w:val="20"/>
        </w:rPr>
      </w:pPr>
      <w:r>
        <w:rPr>
          <w:spacing w:val="13"/>
          <w:sz w:val="20"/>
          <w:szCs w:val="20"/>
        </w:rPr>
        <w:t>23、(14分)烯烃和酚类是两种重要的有机化</w:t>
      </w:r>
      <w:r>
        <w:rPr>
          <w:spacing w:val="12"/>
          <w:sz w:val="20"/>
          <w:szCs w:val="20"/>
        </w:rPr>
        <w:t>工原料。完成下列填空：</w:t>
      </w:r>
    </w:p>
    <w:p>
      <w:pPr>
        <w:pStyle w:val="BodyText"/>
        <w:spacing w:before="86"/>
        <w:ind w:left="60"/>
        <w:rPr>
          <w:sz w:val="20"/>
          <w:szCs w:val="20"/>
        </w:rPr>
      </w:pPr>
      <w:r>
        <w:rPr>
          <w:spacing w:val="7"/>
          <w:sz w:val="20"/>
          <w:szCs w:val="20"/>
        </w:rPr>
        <w:t>(1)合)</w:t>
      </w:r>
      <w:r>
        <w:rPr>
          <w:position w:val="-37"/>
          <w:sz w:val="20"/>
          <w:szCs w:val="20"/>
        </w:rPr>
        <w:pict>
          <v:shape id="IM 44" o:spid="_x0000_i1054" type="#_x0000_t75" style="width:204.94pt;height:46.49pt;mso-wrap-distance-left:0;mso-wrap-distance-right:0" o:preferrelative="t" filled="f" stroked="f">
            <v:fill o:detectmouseclick="t"/>
            <v:imagedata r:id="rId29" o:title=""/>
            <v:path o:extrusionok="f"/>
            <o:lock v:ext="edit" aspectratio="f"/>
          </v:shape>
        </w:pict>
      </w:r>
      <w:r>
        <w:rPr>
          <w:spacing w:val="7"/>
          <w:sz w:val="20"/>
          <w:szCs w:val="20"/>
        </w:rPr>
        <w:t>除苯乙烯外，还需要另外两种单体，写出这两种单体的</w:t>
      </w:r>
      <w:r>
        <w:rPr>
          <w:spacing w:val="6"/>
          <w:sz w:val="20"/>
          <w:szCs w:val="20"/>
        </w:rPr>
        <w:t>结构简式</w:t>
      </w:r>
    </w:p>
    <w:p>
      <w:pPr>
        <w:spacing w:line="318" w:lineRule="auto"/>
      </w:pPr>
    </w:p>
    <w:p>
      <w:pPr>
        <w:spacing w:line="20" w:lineRule="exact"/>
      </w:pPr>
      <w:r>
        <w:pict>
          <v:shape id="IM 46" o:spid="_x0000_i1055" type="#_x0000_t75" style="width:357.5pt;height:1pt;mso-wrap-distance-left:0;mso-wrap-distance-right:0" o:preferrelative="t" filled="f" stroked="f">
            <v:fill o:detectmouseclick="t"/>
            <v:imagedata r:id="rId30" o:title=""/>
            <v:path o:extrusionok="f"/>
            <o:lock v:ext="edit" aspectratio="f"/>
          </v:shape>
        </w:pict>
      </w:r>
    </w:p>
    <w:p>
      <w:pPr>
        <w:spacing w:before="59"/>
      </w:pPr>
    </w:p>
    <w:p>
      <w:pPr>
        <w:sectPr>
          <w:headerReference w:type="default" r:id="rId31"/>
          <w:pgSz w:w="11910" w:h="16840"/>
          <w:pgMar w:top="400" w:right="570" w:bottom="0" w:left="540" w:header="0" w:footer="0" w:gutter="0"/>
          <w:pgNumType w:start="8"/>
          <w:cols w:space="708"/>
        </w:sectPr>
      </w:pPr>
    </w:p>
    <w:p>
      <w:pPr>
        <w:pStyle w:val="BodyText"/>
        <w:spacing w:before="66" w:line="219" w:lineRule="auto"/>
        <w:jc w:val="right"/>
        <w:rPr>
          <w:sz w:val="20"/>
          <w:szCs w:val="20"/>
        </w:rPr>
      </w:pPr>
      <w:r>
        <w:rPr>
          <w:spacing w:val="5"/>
          <w:sz w:val="20"/>
          <w:szCs w:val="20"/>
        </w:rPr>
        <w:t>(2)由苯乙烯合成</w:t>
      </w:r>
    </w:p>
    <w:p>
      <w:pPr>
        <w:spacing w:line="14" w:lineRule="auto"/>
        <w:rPr>
          <w:sz w:val="2"/>
        </w:rPr>
      </w:pPr>
      <w:r>
        <w:rPr>
          <w:rFonts w:ascii="Arial" w:eastAsia="Arial" w:hAnsi="Arial" w:cs="Arial"/>
          <w:sz w:val="2"/>
          <w:szCs w:val="2"/>
        </w:rPr>
        <w:br w:type="column"/>
      </w:r>
    </w:p>
    <w:p>
      <w:pPr>
        <w:spacing w:before="175" w:line="191" w:lineRule="auto"/>
        <w:rPr>
          <w:rFonts w:ascii="Times New Roman" w:eastAsia="Times New Roman" w:hAnsi="Times New Roman" w:cs="Times New Roman"/>
          <w:sz w:val="20"/>
          <w:szCs w:val="20"/>
        </w:rPr>
      </w:pPr>
      <w:r>
        <w:rPr>
          <w:rFonts w:ascii="Times New Roman" w:eastAsia="Times New Roman" w:hAnsi="Times New Roman" w:cs="Times New Roman"/>
          <w:spacing w:val="-2"/>
          <w:sz w:val="20"/>
          <w:szCs w:val="20"/>
        </w:rPr>
        <w:t>(R-c=c)</w:t>
      </w:r>
    </w:p>
    <w:p>
      <w:pPr>
        <w:spacing w:line="14" w:lineRule="auto"/>
        <w:rPr>
          <w:sz w:val="2"/>
        </w:rPr>
      </w:pPr>
      <w:r>
        <w:rPr>
          <w:rFonts w:ascii="Arial" w:eastAsia="Arial" w:hAnsi="Arial" w:cs="Arial"/>
          <w:sz w:val="2"/>
          <w:szCs w:val="2"/>
        </w:rPr>
        <w:br w:type="column"/>
      </w:r>
    </w:p>
    <w:p>
      <w:pPr>
        <w:pStyle w:val="BodyText"/>
        <w:spacing w:before="43" w:line="230" w:lineRule="auto"/>
        <w:rPr>
          <w:sz w:val="20"/>
          <w:szCs w:val="20"/>
        </w:rPr>
      </w:pPr>
      <w:r>
        <w:rPr>
          <w:spacing w:val="4"/>
          <w:sz w:val="20"/>
          <w:szCs w:val="20"/>
        </w:rPr>
        <w:t>需要三步，第一步选用的试剂为</w:t>
      </w:r>
      <w:r>
        <w:rPr>
          <w:spacing w:val="4"/>
          <w:sz w:val="20"/>
          <w:szCs w:val="20"/>
          <w:u w:val="single" w:color="auto"/>
        </w:rPr>
        <w:t xml:space="preserve">          </w:t>
      </w:r>
      <w:r>
        <w:rPr>
          <w:spacing w:val="4"/>
          <w:position w:val="1"/>
          <w:sz w:val="20"/>
          <w:szCs w:val="20"/>
        </w:rPr>
        <w:t>, 目</w:t>
      </w:r>
      <w:r>
        <w:rPr>
          <w:spacing w:val="-18"/>
          <w:position w:val="1"/>
          <w:sz w:val="20"/>
          <w:szCs w:val="20"/>
        </w:rPr>
        <w:t xml:space="preserve"> </w:t>
      </w:r>
      <w:r>
        <w:rPr>
          <w:spacing w:val="4"/>
          <w:position w:val="1"/>
          <w:sz w:val="20"/>
          <w:szCs w:val="20"/>
        </w:rPr>
        <w:t>的</w:t>
      </w:r>
      <w:r>
        <w:rPr>
          <w:spacing w:val="-38"/>
          <w:position w:val="1"/>
          <w:sz w:val="20"/>
          <w:szCs w:val="20"/>
        </w:rPr>
        <w:t xml:space="preserve"> </w:t>
      </w:r>
      <w:r>
        <w:rPr>
          <w:spacing w:val="4"/>
          <w:position w:val="1"/>
          <w:sz w:val="20"/>
          <w:szCs w:val="20"/>
        </w:rPr>
        <w:t>是</w:t>
      </w:r>
    </w:p>
    <w:p>
      <w:pPr>
        <w:spacing w:line="230" w:lineRule="auto"/>
        <w:rPr>
          <w:sz w:val="20"/>
          <w:szCs w:val="20"/>
        </w:rPr>
        <w:sectPr>
          <w:headerReference w:type="default" r:id="rId32"/>
          <w:type w:val="continuous"/>
          <w:pgSz w:w="11910" w:h="16840"/>
          <w:pgMar w:top="400" w:right="570" w:bottom="0" w:left="540" w:header="0" w:footer="0" w:gutter="0"/>
          <w:pgNumType w:start="9"/>
          <w:cols w:num="3" w:space="90" w:equalWidth="0">
            <w:col w:w="1620" w:space="90"/>
            <w:col w:w="2000" w:space="100"/>
            <w:col w:w="6990" w:space="0"/>
          </w:cols>
        </w:sectPr>
      </w:pPr>
    </w:p>
    <w:p>
      <w:pPr>
        <w:spacing w:line="318" w:lineRule="auto"/>
      </w:pPr>
    </w:p>
    <w:p>
      <w:pPr>
        <w:spacing w:line="318" w:lineRule="auto"/>
      </w:pPr>
    </w:p>
    <w:p>
      <w:pPr>
        <w:pStyle w:val="BodyText"/>
        <w:spacing w:before="65" w:line="212" w:lineRule="auto"/>
        <w:jc w:val="right"/>
        <w:rPr>
          <w:sz w:val="20"/>
          <w:szCs w:val="20"/>
        </w:rPr>
      </w:pPr>
      <w:r>
        <w:rPr>
          <w:spacing w:val="8"/>
          <w:sz w:val="20"/>
          <w:szCs w:val="20"/>
        </w:rPr>
        <w:t>(3)邻甲基苯酚可合成</w:t>
      </w:r>
      <w:r>
        <w:rPr>
          <w:rFonts w:ascii="Times New Roman" w:eastAsia="Times New Roman" w:hAnsi="Times New Roman" w:cs="Times New Roman"/>
          <w:spacing w:val="8"/>
          <w:sz w:val="20"/>
          <w:szCs w:val="20"/>
        </w:rPr>
        <w:t>A,</w:t>
      </w:r>
      <w:r>
        <w:rPr>
          <w:rFonts w:ascii="Times New Roman" w:eastAsia="Times New Roman" w:hAnsi="Times New Roman" w:cs="Times New Roman"/>
          <w:spacing w:val="24"/>
          <w:sz w:val="20"/>
          <w:szCs w:val="20"/>
        </w:rPr>
        <w:t xml:space="preserve">  </w:t>
      </w:r>
      <w:r>
        <w:rPr>
          <w:spacing w:val="8"/>
          <w:sz w:val="20"/>
          <w:szCs w:val="20"/>
        </w:rPr>
        <w:t>分子式为</w:t>
      </w:r>
      <w:r>
        <w:rPr>
          <w:rFonts w:ascii="Times New Roman" w:eastAsia="Times New Roman" w:hAnsi="Times New Roman" w:cs="Times New Roman"/>
          <w:spacing w:val="8"/>
          <w:sz w:val="20"/>
          <w:szCs w:val="20"/>
        </w:rPr>
        <w:t xml:space="preserve">C₇H₄O₃,    </w:t>
      </w:r>
      <w:r>
        <w:rPr>
          <w:spacing w:val="8"/>
          <w:sz w:val="20"/>
          <w:szCs w:val="20"/>
        </w:rPr>
        <w:t>在一定条件下</w:t>
      </w:r>
      <w:r>
        <w:rPr>
          <w:rFonts w:ascii="Times New Roman" w:eastAsia="Times New Roman" w:hAnsi="Times New Roman" w:cs="Times New Roman"/>
          <w:spacing w:val="8"/>
          <w:sz w:val="20"/>
          <w:szCs w:val="20"/>
        </w:rPr>
        <w:t>A</w:t>
      </w:r>
      <w:r>
        <w:rPr>
          <w:rFonts w:ascii="Times New Roman" w:eastAsia="Times New Roman" w:hAnsi="Times New Roman" w:cs="Times New Roman"/>
          <w:spacing w:val="37"/>
          <w:sz w:val="20"/>
          <w:szCs w:val="20"/>
        </w:rPr>
        <w:t xml:space="preserve"> </w:t>
      </w:r>
      <w:r>
        <w:rPr>
          <w:spacing w:val="8"/>
          <w:sz w:val="20"/>
          <w:szCs w:val="20"/>
        </w:rPr>
        <w:t>自身能缩聚成</w:t>
      </w:r>
      <w:r>
        <w:rPr>
          <w:spacing w:val="-50"/>
          <w:sz w:val="20"/>
          <w:szCs w:val="20"/>
        </w:rPr>
        <w:t xml:space="preserve"> </w:t>
      </w:r>
      <w:r>
        <w:rPr>
          <w:rFonts w:ascii="Times New Roman" w:eastAsia="Times New Roman" w:hAnsi="Times New Roman" w:cs="Times New Roman"/>
          <w:spacing w:val="8"/>
          <w:sz w:val="20"/>
          <w:szCs w:val="20"/>
        </w:rPr>
        <w:t>B</w:t>
      </w:r>
      <w:r>
        <w:rPr>
          <w:rFonts w:ascii="Times New Roman" w:eastAsia="Times New Roman" w:hAnsi="Times New Roman" w:cs="Times New Roman"/>
          <w:spacing w:val="-22"/>
          <w:sz w:val="20"/>
          <w:szCs w:val="20"/>
        </w:rPr>
        <w:t xml:space="preserve"> </w:t>
      </w:r>
      <w:r>
        <w:rPr>
          <w:spacing w:val="8"/>
          <w:sz w:val="20"/>
          <w:szCs w:val="20"/>
        </w:rPr>
        <w:t>。</w:t>
      </w:r>
      <w:r>
        <w:rPr>
          <w:rFonts w:ascii="Times New Roman" w:eastAsia="Times New Roman" w:hAnsi="Times New Roman" w:cs="Times New Roman"/>
          <w:spacing w:val="8"/>
          <w:sz w:val="20"/>
          <w:szCs w:val="20"/>
        </w:rPr>
        <w:t>B</w:t>
      </w:r>
      <w:r>
        <w:rPr>
          <w:rFonts w:ascii="Times New Roman" w:eastAsia="Times New Roman" w:hAnsi="Times New Roman" w:cs="Times New Roman"/>
          <w:spacing w:val="17"/>
          <w:sz w:val="20"/>
          <w:szCs w:val="20"/>
        </w:rPr>
        <w:t xml:space="preserve"> </w:t>
      </w:r>
      <w:r>
        <w:rPr>
          <w:spacing w:val="8"/>
          <w:sz w:val="20"/>
          <w:szCs w:val="20"/>
        </w:rPr>
        <w:t>的结</w:t>
      </w:r>
      <w:r>
        <w:rPr>
          <w:spacing w:val="7"/>
          <w:sz w:val="20"/>
          <w:szCs w:val="20"/>
        </w:rPr>
        <w:t>构简式</w:t>
      </w:r>
      <w:r>
        <w:rPr>
          <w:spacing w:val="-98"/>
          <w:sz w:val="20"/>
          <w:szCs w:val="20"/>
        </w:rPr>
        <w:t xml:space="preserve"> </w:t>
      </w:r>
      <w:r>
        <w:rPr>
          <w:spacing w:val="4"/>
          <w:sz w:val="20"/>
          <w:szCs w:val="20"/>
          <w:u w:val="single" w:color="auto"/>
        </w:rPr>
        <w:t xml:space="preserve">         </w:t>
      </w:r>
      <w:r>
        <w:rPr>
          <w:spacing w:val="-86"/>
          <w:sz w:val="20"/>
          <w:szCs w:val="20"/>
        </w:rPr>
        <w:t xml:space="preserve"> </w:t>
      </w:r>
      <w:r>
        <w:rPr>
          <w:spacing w:val="7"/>
          <w:sz w:val="20"/>
          <w:szCs w:val="20"/>
        </w:rPr>
        <w:t>。A 与浓溴水</w:t>
      </w:r>
    </w:p>
    <w:p>
      <w:pPr>
        <w:pStyle w:val="BodyText"/>
        <w:spacing w:before="254" w:line="220" w:lineRule="auto"/>
        <w:ind w:left="20"/>
        <w:rPr>
          <w:sz w:val="20"/>
          <w:szCs w:val="20"/>
        </w:rPr>
      </w:pPr>
      <w:r>
        <w:rPr>
          <w:spacing w:val="6"/>
          <w:sz w:val="20"/>
          <w:szCs w:val="20"/>
        </w:rPr>
        <w:t>反应的化学方程式为</w:t>
      </w:r>
      <w:r>
        <w:rPr>
          <w:spacing w:val="6"/>
          <w:sz w:val="20"/>
          <w:szCs w:val="20"/>
          <w:u w:val="single" w:color="auto"/>
        </w:rPr>
        <w:t xml:space="preserve">                 </w:t>
      </w:r>
    </w:p>
    <w:p>
      <w:pPr>
        <w:pStyle w:val="BodyText"/>
        <w:spacing w:before="203"/>
        <w:ind w:left="70"/>
        <w:rPr>
          <w:sz w:val="20"/>
          <w:szCs w:val="20"/>
        </w:rPr>
      </w:pPr>
      <w:r>
        <w:rPr>
          <w:spacing w:val="4"/>
          <w:sz w:val="20"/>
          <w:szCs w:val="20"/>
        </w:rPr>
        <w:t>(4)设计一条!</w:t>
      </w:r>
      <w:r>
        <w:rPr>
          <w:position w:val="-27"/>
          <w:sz w:val="20"/>
          <w:szCs w:val="20"/>
        </w:rPr>
        <w:pict>
          <v:shape id="IM 48" o:spid="_x0000_i1056" type="#_x0000_t75" style="width:67.71pt;height:35.01pt;mso-wrap-distance-left:0;mso-wrap-distance-right:0" o:preferrelative="t" filled="f" stroked="f">
            <v:fill o:detectmouseclick="t"/>
            <v:imagedata r:id="rId33" o:title=""/>
            <v:path o:extrusionok="f"/>
            <o:lock v:ext="edit" aspectratio="f"/>
          </v:shape>
        </w:pict>
      </w:r>
      <w:r>
        <w:rPr>
          <w:spacing w:val="4"/>
          <w:sz w:val="20"/>
          <w:szCs w:val="20"/>
        </w:rPr>
        <w:t>制</w:t>
      </w:r>
      <w:r>
        <w:rPr>
          <w:spacing w:val="-42"/>
          <w:sz w:val="20"/>
          <w:szCs w:val="20"/>
        </w:rPr>
        <w:t xml:space="preserve"> </w:t>
      </w:r>
      <w:r>
        <w:rPr>
          <w:spacing w:val="4"/>
          <w:sz w:val="20"/>
          <w:szCs w:val="20"/>
        </w:rPr>
        <w:t>备</w:t>
      </w:r>
      <w:r>
        <w:rPr>
          <w:rFonts w:ascii="Times New Roman" w:eastAsia="Times New Roman" w:hAnsi="Times New Roman" w:cs="Times New Roman"/>
          <w:spacing w:val="4"/>
          <w:sz w:val="20"/>
          <w:szCs w:val="20"/>
        </w:rPr>
        <w:t xml:space="preserve">A </w:t>
      </w:r>
      <w:r>
        <w:rPr>
          <w:spacing w:val="4"/>
          <w:sz w:val="20"/>
          <w:szCs w:val="20"/>
        </w:rPr>
        <w:t>的合成路线(合成路线常用的表示方法为：</w:t>
      </w:r>
      <w:r>
        <w:rPr>
          <w:spacing w:val="30"/>
          <w:sz w:val="20"/>
          <w:szCs w:val="20"/>
        </w:rPr>
        <w:t xml:space="preserve"> </w:t>
      </w:r>
      <w:r>
        <w:rPr>
          <w:position w:val="-17"/>
          <w:sz w:val="20"/>
          <w:szCs w:val="20"/>
        </w:rPr>
        <w:pict>
          <v:shape id="IM 50" o:spid="_x0000_i1057" type="#_x0000_t75" style="width:154.41pt;height:26.44pt;mso-wrap-distance-left:0;mso-wrap-distance-right:0" o:preferrelative="t" filled="f" stroked="f">
            <v:fill o:detectmouseclick="t"/>
            <v:imagedata r:id="rId34" o:title=""/>
            <v:path o:extrusionok="f"/>
            <o:lock v:ext="edit" aspectratio="f"/>
          </v:shape>
        </w:pict>
      </w:r>
      <w:r>
        <w:rPr>
          <w:spacing w:val="4"/>
          <w:sz w:val="20"/>
          <w:szCs w:val="20"/>
        </w:rPr>
        <w:t>目标</w:t>
      </w:r>
    </w:p>
    <w:p>
      <w:pPr>
        <w:pStyle w:val="BodyText"/>
        <w:spacing w:before="258" w:line="222" w:lineRule="auto"/>
        <w:ind w:left="10"/>
        <w:rPr>
          <w:rFonts w:ascii="Times New Roman" w:eastAsia="Times New Roman" w:hAnsi="Times New Roman" w:cs="Times New Roman"/>
          <w:sz w:val="20"/>
          <w:szCs w:val="20"/>
        </w:rPr>
      </w:pPr>
      <w:r>
        <w:rPr>
          <w:spacing w:val="-7"/>
          <w:sz w:val="20"/>
          <w:szCs w:val="20"/>
        </w:rPr>
        <w:t>产</w:t>
      </w:r>
      <w:r>
        <w:rPr>
          <w:spacing w:val="-34"/>
          <w:sz w:val="20"/>
          <w:szCs w:val="20"/>
        </w:rPr>
        <w:t xml:space="preserve"> </w:t>
      </w:r>
      <w:r>
        <w:rPr>
          <w:spacing w:val="-7"/>
          <w:sz w:val="20"/>
          <w:szCs w:val="20"/>
        </w:rPr>
        <w:t>物</w:t>
      </w:r>
      <w:r>
        <w:rPr>
          <w:spacing w:val="-36"/>
          <w:sz w:val="20"/>
          <w:szCs w:val="20"/>
        </w:rPr>
        <w:t xml:space="preserve"> </w:t>
      </w:r>
      <w:r>
        <w:rPr>
          <w:spacing w:val="-7"/>
          <w:sz w:val="20"/>
          <w:szCs w:val="20"/>
        </w:rPr>
        <w:t>)</w:t>
      </w:r>
      <w:r>
        <w:rPr>
          <w:spacing w:val="-53"/>
          <w:sz w:val="20"/>
          <w:szCs w:val="20"/>
        </w:rPr>
        <w:t xml:space="preserve"> </w:t>
      </w:r>
      <w:r>
        <w:rPr>
          <w:spacing w:val="5"/>
          <w:sz w:val="20"/>
          <w:szCs w:val="20"/>
          <w:u w:val="single" w:color="auto"/>
        </w:rPr>
        <w:t xml:space="preserve">                    </w:t>
      </w:r>
      <w:r>
        <w:rPr>
          <w:rFonts w:ascii="Times New Roman" w:eastAsia="Times New Roman" w:hAnsi="Times New Roman" w:cs="Times New Roman"/>
          <w:spacing w:val="-7"/>
          <w:position w:val="-6"/>
          <w:sz w:val="20"/>
          <w:szCs w:val="20"/>
        </w:rPr>
        <w:t>●</w:t>
      </w:r>
    </w:p>
    <w:p>
      <w:pPr>
        <w:pStyle w:val="BodyText"/>
        <w:spacing w:before="184" w:line="470" w:lineRule="exact"/>
        <w:ind w:left="10"/>
        <w:rPr>
          <w:sz w:val="20"/>
          <w:szCs w:val="20"/>
        </w:rPr>
      </w:pPr>
      <w:r>
        <w:rPr>
          <w:spacing w:val="14"/>
          <w:position w:val="20"/>
          <w:sz w:val="20"/>
          <w:szCs w:val="20"/>
        </w:rPr>
        <w:t>24、(12分)氯吡格雷是一种用于预防和治疗因血小板高聚集引起的心、脑及其他动脉循环障碍疾病的药</w:t>
      </w:r>
      <w:r>
        <w:rPr>
          <w:spacing w:val="13"/>
          <w:position w:val="20"/>
          <w:sz w:val="20"/>
          <w:szCs w:val="20"/>
        </w:rPr>
        <w:t>物。以</w:t>
      </w:r>
      <w:r>
        <w:rPr>
          <w:rFonts w:ascii="Times New Roman" w:eastAsia="Times New Roman" w:hAnsi="Times New Roman" w:cs="Times New Roman"/>
          <w:spacing w:val="13"/>
          <w:position w:val="20"/>
          <w:sz w:val="20"/>
          <w:szCs w:val="20"/>
        </w:rPr>
        <w:t>A</w:t>
      </w:r>
      <w:r>
        <w:rPr>
          <w:rFonts w:ascii="Times New Roman" w:eastAsia="Times New Roman" w:hAnsi="Times New Roman" w:cs="Times New Roman"/>
          <w:spacing w:val="-13"/>
          <w:position w:val="20"/>
          <w:sz w:val="20"/>
          <w:szCs w:val="20"/>
        </w:rPr>
        <w:t xml:space="preserve"> </w:t>
      </w:r>
      <w:r>
        <w:rPr>
          <w:spacing w:val="13"/>
          <w:position w:val="20"/>
          <w:sz w:val="20"/>
          <w:szCs w:val="20"/>
        </w:rPr>
        <w:t>为</w:t>
      </w:r>
    </w:p>
    <w:p>
      <w:pPr>
        <w:pStyle w:val="BodyText"/>
        <w:spacing w:before="1" w:line="219" w:lineRule="auto"/>
        <w:ind w:left="30"/>
        <w:rPr>
          <w:sz w:val="20"/>
          <w:szCs w:val="20"/>
        </w:rPr>
      </w:pPr>
      <w:r>
        <w:rPr>
          <w:spacing w:val="5"/>
          <w:sz w:val="20"/>
          <w:szCs w:val="20"/>
        </w:rPr>
        <w:t>原料合成该药物的路线如图：</w:t>
      </w:r>
    </w:p>
    <w:p>
      <w:pPr>
        <w:spacing w:before="234" w:line="1120" w:lineRule="exact"/>
        <w:ind w:firstLine="219"/>
      </w:pPr>
      <w:r>
        <w:rPr>
          <w:position w:val="-22"/>
        </w:rPr>
        <w:pict>
          <v:shape id="IM 52" o:spid="_x0000_i1058" type="#_x0000_t75" style="width:427.99pt;height:55.99pt;mso-wrap-distance-left:0;mso-wrap-distance-right:0" o:preferrelative="t" filled="f" stroked="f">
            <v:fill o:detectmouseclick="t"/>
            <v:imagedata r:id="rId35" o:title=""/>
            <v:path o:extrusionok="f"/>
            <o:lock v:ext="edit" aspectratio="f"/>
          </v:shape>
        </w:pict>
      </w:r>
    </w:p>
    <w:p>
      <w:pPr>
        <w:spacing w:before="100" w:line="1210" w:lineRule="exact"/>
        <w:ind w:firstLine="70"/>
      </w:pPr>
      <w:r>
        <w:rPr>
          <w:position w:val="-24"/>
        </w:rPr>
        <w:pict>
          <v:shape id="IM 54" o:spid="_x0000_i1059" type="#_x0000_t75" style="width:229.96pt;height:60.52pt;mso-wrap-distance-left:0;mso-wrap-distance-right:0" o:preferrelative="t" filled="f" stroked="f">
            <v:fill o:detectmouseclick="t"/>
            <v:imagedata r:id="rId36" o:title=""/>
            <v:path o:extrusionok="f"/>
            <o:lock v:ext="edit" aspectratio="f"/>
          </v:shape>
        </w:pict>
      </w:r>
    </w:p>
    <w:p>
      <w:pPr>
        <w:spacing w:line="288" w:lineRule="auto"/>
      </w:pPr>
    </w:p>
    <w:p>
      <w:pPr>
        <w:pStyle w:val="BodyText"/>
        <w:spacing w:before="66" w:line="198" w:lineRule="auto"/>
        <w:ind w:left="139"/>
        <w:rPr>
          <w:sz w:val="20"/>
          <w:szCs w:val="20"/>
        </w:rPr>
      </w:pPr>
      <w:r>
        <w:rPr>
          <w:rFonts w:ascii="Times New Roman" w:eastAsia="Times New Roman" w:hAnsi="Times New Roman" w:cs="Times New Roman"/>
          <w:spacing w:val="7"/>
          <w:sz w:val="20"/>
          <w:szCs w:val="20"/>
        </w:rPr>
        <w:t xml:space="preserve">(1)A    </w:t>
      </w:r>
      <w:r>
        <w:rPr>
          <w:spacing w:val="7"/>
          <w:sz w:val="20"/>
          <w:szCs w:val="20"/>
        </w:rPr>
        <w:t>的化学名称是</w:t>
      </w:r>
      <w:r>
        <w:rPr>
          <w:spacing w:val="-81"/>
          <w:sz w:val="20"/>
          <w:szCs w:val="20"/>
        </w:rPr>
        <w:t xml:space="preserve"> </w:t>
      </w:r>
      <w:r>
        <w:rPr>
          <w:sz w:val="20"/>
          <w:szCs w:val="20"/>
          <w:u w:val="single" w:color="auto"/>
        </w:rPr>
        <w:t xml:space="preserve"> </w:t>
      </w:r>
      <w:r>
        <w:rPr>
          <w:spacing w:val="-80"/>
          <w:sz w:val="20"/>
          <w:szCs w:val="20"/>
        </w:rPr>
        <w:t xml:space="preserve"> </w:t>
      </w:r>
      <w:r>
        <w:rPr>
          <w:sz w:val="20"/>
          <w:szCs w:val="20"/>
          <w:u w:val="single" w:color="auto"/>
        </w:rPr>
        <w:t xml:space="preserve"> </w:t>
      </w:r>
      <w:r>
        <w:rPr>
          <w:spacing w:val="-70"/>
          <w:sz w:val="20"/>
          <w:szCs w:val="20"/>
        </w:rPr>
        <w:t xml:space="preserve"> </w:t>
      </w:r>
      <w:r>
        <w:rPr>
          <w:spacing w:val="7"/>
          <w:sz w:val="20"/>
          <w:szCs w:val="20"/>
        </w:rPr>
        <w:t>,</w:t>
      </w:r>
      <w:r>
        <w:rPr>
          <w:spacing w:val="-52"/>
          <w:sz w:val="20"/>
          <w:szCs w:val="20"/>
        </w:rPr>
        <w:t xml:space="preserve"> </w:t>
      </w:r>
      <w:r>
        <w:rPr>
          <w:rFonts w:ascii="Times New Roman" w:eastAsia="Times New Roman" w:hAnsi="Times New Roman" w:cs="Times New Roman"/>
          <w:spacing w:val="7"/>
          <w:sz w:val="20"/>
          <w:szCs w:val="20"/>
        </w:rPr>
        <w:t xml:space="preserve">C  </w:t>
      </w:r>
      <w:r>
        <w:rPr>
          <w:spacing w:val="7"/>
          <w:sz w:val="20"/>
          <w:szCs w:val="20"/>
        </w:rPr>
        <w:t>中</w:t>
      </w:r>
      <w:r>
        <w:rPr>
          <w:spacing w:val="6"/>
          <w:sz w:val="20"/>
          <w:szCs w:val="20"/>
        </w:rPr>
        <w:t>的官能团除了氯原子，其他官能团名称为</w:t>
      </w:r>
      <w:r>
        <w:rPr>
          <w:spacing w:val="-88"/>
          <w:sz w:val="20"/>
          <w:szCs w:val="20"/>
        </w:rPr>
        <w:t xml:space="preserve"> </w:t>
      </w:r>
      <w:r>
        <w:rPr>
          <w:sz w:val="20"/>
          <w:szCs w:val="20"/>
          <w:u w:val="single" w:color="auto"/>
        </w:rPr>
        <w:t xml:space="preserve"> </w:t>
      </w:r>
      <w:r>
        <w:rPr>
          <w:spacing w:val="-88"/>
          <w:sz w:val="20"/>
          <w:szCs w:val="20"/>
        </w:rPr>
        <w:t xml:space="preserve"> </w:t>
      </w:r>
      <w:r>
        <w:rPr>
          <w:spacing w:val="6"/>
          <w:sz w:val="20"/>
          <w:szCs w:val="20"/>
          <w:u w:val="single" w:color="auto"/>
        </w:rPr>
        <w:t xml:space="preserve"> </w:t>
      </w:r>
      <w:r>
        <w:rPr>
          <w:spacing w:val="6"/>
          <w:sz w:val="20"/>
          <w:szCs w:val="20"/>
        </w:rPr>
        <w:t>。</w:t>
      </w:r>
    </w:p>
    <w:p>
      <w:pPr>
        <w:spacing w:line="198" w:lineRule="auto"/>
        <w:rPr>
          <w:sz w:val="20"/>
          <w:szCs w:val="20"/>
        </w:rPr>
        <w:sectPr>
          <w:headerReference w:type="default" r:id="rId37"/>
          <w:type w:val="continuous"/>
          <w:pgSz w:w="11910" w:h="16840"/>
          <w:pgMar w:top="400" w:right="570" w:bottom="0" w:left="540" w:header="0" w:footer="0" w:gutter="0"/>
          <w:pgNumType w:start="10"/>
          <w:cols w:space="708"/>
        </w:sectPr>
      </w:pPr>
    </w:p>
    <w:p>
      <w:pPr>
        <w:spacing w:line="253" w:lineRule="auto"/>
      </w:pPr>
      <w:r>
        <w:pict>
          <v:shape id="IM 56" o:spid="_x0000_s1060" type="#_x0000_t75" style="width:120pt;height:47pt;margin-top:219.95pt;margin-left:28pt;mso-position-horizontal-relative:page;mso-position-vertical-relative:page;mso-wrap-distance-left:0;mso-wrap-distance-right:0;position:absolute;z-index:251666432" o:allowincell="f" o:preferrelative="t" filled="f" stroked="f">
            <v:fill o:detectmouseclick="t"/>
            <v:imagedata r:id="rId38" o:title=""/>
            <v:path o:extrusionok="f"/>
            <o:lock v:ext="edit" aspectratio="f"/>
          </v:shape>
        </w:pict>
      </w:r>
    </w:p>
    <w:p>
      <w:pPr>
        <w:spacing w:line="254" w:lineRule="auto"/>
      </w:pPr>
    </w:p>
    <w:p>
      <w:pPr>
        <w:spacing w:line="254" w:lineRule="auto"/>
      </w:pPr>
    </w:p>
    <w:p>
      <w:pPr>
        <w:pStyle w:val="BodyText"/>
        <w:spacing w:before="69" w:line="470" w:lineRule="exact"/>
        <w:ind w:left="129"/>
      </w:pPr>
      <w:r>
        <w:rPr>
          <w:rFonts w:ascii="Times New Roman" w:eastAsia="Times New Roman" w:hAnsi="Times New Roman" w:cs="Times New Roman"/>
          <w:spacing w:val="8"/>
          <w:position w:val="20"/>
        </w:rPr>
        <w:t xml:space="preserve">(2)A   </w:t>
      </w:r>
      <w:r>
        <w:rPr>
          <w:spacing w:val="8"/>
          <w:position w:val="20"/>
        </w:rPr>
        <w:t>分子中最少有_原子共面。</w:t>
      </w:r>
    </w:p>
    <w:p>
      <w:pPr>
        <w:pStyle w:val="BodyText"/>
        <w:spacing w:line="212" w:lineRule="auto"/>
        <w:ind w:left="129"/>
      </w:pPr>
      <w:r>
        <w:rPr>
          <w:rFonts w:ascii="Times New Roman" w:eastAsia="Times New Roman" w:hAnsi="Times New Roman" w:cs="Times New Roman"/>
          <w:spacing w:val="4"/>
        </w:rPr>
        <w:t>(3)C</w:t>
      </w:r>
      <w:r>
        <w:rPr>
          <w:rFonts w:ascii="Times New Roman" w:eastAsia="Times New Roman" w:hAnsi="Times New Roman" w:cs="Times New Roman"/>
          <w:spacing w:val="16"/>
          <w:w w:val="101"/>
        </w:rPr>
        <w:t xml:space="preserve">   </w:t>
      </w:r>
      <w:r>
        <w:rPr>
          <w:spacing w:val="4"/>
        </w:rPr>
        <w:t>生</w:t>
      </w:r>
      <w:r>
        <w:rPr>
          <w:spacing w:val="-46"/>
        </w:rPr>
        <w:t xml:space="preserve"> </w:t>
      </w:r>
      <w:r>
        <w:rPr>
          <w:spacing w:val="4"/>
        </w:rPr>
        <w:t>成</w:t>
      </w:r>
      <w:r>
        <w:rPr>
          <w:rFonts w:ascii="Times New Roman" w:eastAsia="Times New Roman" w:hAnsi="Times New Roman" w:cs="Times New Roman"/>
          <w:spacing w:val="4"/>
        </w:rPr>
        <w:t xml:space="preserve">D </w:t>
      </w:r>
      <w:r>
        <w:rPr>
          <w:spacing w:val="4"/>
        </w:rPr>
        <w:t>的反应类型为_。</w:t>
      </w:r>
    </w:p>
    <w:p>
      <w:pPr>
        <w:pStyle w:val="BodyText"/>
        <w:spacing w:before="244" w:line="213" w:lineRule="auto"/>
        <w:ind w:left="90"/>
      </w:pPr>
      <w:r>
        <w:rPr>
          <w:spacing w:val="5"/>
        </w:rPr>
        <w:t>(4)A  与新制</w:t>
      </w:r>
      <w:r>
        <w:t>Cu</w:t>
      </w:r>
      <w:r>
        <w:rPr>
          <w:spacing w:val="5"/>
        </w:rPr>
        <w:t>(</w:t>
      </w:r>
      <w:r>
        <w:t>OH</w:t>
      </w:r>
      <w:r>
        <w:rPr>
          <w:spacing w:val="5"/>
        </w:rPr>
        <w:t>)</w:t>
      </w:r>
      <w:r>
        <w:rPr>
          <w:rFonts w:ascii="Calibri" w:eastAsia="Calibri" w:hAnsi="Calibri" w:cs="Calibri"/>
          <w:spacing w:val="5"/>
        </w:rPr>
        <w:t xml:space="preserve">₂   </w:t>
      </w:r>
      <w:r>
        <w:rPr>
          <w:spacing w:val="5"/>
        </w:rPr>
        <w:t>反应的化学方程式为_。</w:t>
      </w:r>
    </w:p>
    <w:p>
      <w:pPr>
        <w:pStyle w:val="BodyText"/>
        <w:spacing w:before="227" w:line="475" w:lineRule="exact"/>
        <w:ind w:left="119"/>
      </w:pPr>
      <w:r>
        <w:rPr>
          <w:spacing w:val="7"/>
          <w:position w:val="20"/>
        </w:rPr>
        <w:t>(5)物质</w:t>
      </w:r>
      <w:r>
        <w:rPr>
          <w:rFonts w:ascii="Times New Roman" w:eastAsia="Times New Roman" w:hAnsi="Times New Roman" w:cs="Times New Roman"/>
          <w:spacing w:val="7"/>
          <w:position w:val="20"/>
        </w:rPr>
        <w:t xml:space="preserve">G </w:t>
      </w:r>
      <w:r>
        <w:rPr>
          <w:spacing w:val="7"/>
          <w:position w:val="20"/>
        </w:rPr>
        <w:t>是物质</w:t>
      </w:r>
      <w:r>
        <w:rPr>
          <w:rFonts w:ascii="Times New Roman" w:eastAsia="Times New Roman" w:hAnsi="Times New Roman" w:cs="Times New Roman"/>
          <w:spacing w:val="7"/>
          <w:position w:val="20"/>
        </w:rPr>
        <w:t>A</w:t>
      </w:r>
      <w:r>
        <w:rPr>
          <w:spacing w:val="7"/>
          <w:position w:val="20"/>
        </w:rPr>
        <w:t>的同系物，比</w:t>
      </w:r>
      <w:r>
        <w:rPr>
          <w:rFonts w:ascii="Times New Roman" w:eastAsia="Times New Roman" w:hAnsi="Times New Roman" w:cs="Times New Roman"/>
          <w:spacing w:val="7"/>
          <w:position w:val="20"/>
        </w:rPr>
        <w:t xml:space="preserve">A </w:t>
      </w:r>
      <w:r>
        <w:rPr>
          <w:spacing w:val="7"/>
          <w:position w:val="20"/>
        </w:rPr>
        <w:t>多一个碳原子，符合以下条件的</w:t>
      </w:r>
      <w:r>
        <w:rPr>
          <w:rFonts w:ascii="Times New Roman" w:eastAsia="Times New Roman" w:hAnsi="Times New Roman" w:cs="Times New Roman"/>
          <w:spacing w:val="7"/>
          <w:position w:val="20"/>
        </w:rPr>
        <w:t>G</w:t>
      </w:r>
      <w:r>
        <w:rPr>
          <w:rFonts w:ascii="Times New Roman" w:eastAsia="Times New Roman" w:hAnsi="Times New Roman" w:cs="Times New Roman"/>
          <w:spacing w:val="33"/>
          <w:w w:val="101"/>
          <w:position w:val="20"/>
        </w:rPr>
        <w:t xml:space="preserve"> </w:t>
      </w:r>
      <w:r>
        <w:rPr>
          <w:spacing w:val="7"/>
          <w:position w:val="20"/>
        </w:rPr>
        <w:t>的同分异构体共有_</w:t>
      </w:r>
      <w:r>
        <w:rPr>
          <w:spacing w:val="6"/>
          <w:position w:val="20"/>
        </w:rPr>
        <w:t>_种。</w:t>
      </w:r>
    </w:p>
    <w:p>
      <w:pPr>
        <w:pStyle w:val="BodyText"/>
        <w:spacing w:line="217" w:lineRule="auto"/>
      </w:pPr>
      <w:r>
        <w:rPr>
          <w:spacing w:val="-1"/>
        </w:rPr>
        <w:t>①除苯环之外无其他环状结构；②能发生银镜反应。③苯环上有只有两个取代</w:t>
      </w:r>
      <w:r>
        <w:rPr>
          <w:spacing w:val="-2"/>
        </w:rPr>
        <w:t>基。</w:t>
      </w:r>
    </w:p>
    <w:p>
      <w:pPr>
        <w:pStyle w:val="BodyText"/>
        <w:spacing w:before="218" w:line="404" w:lineRule="auto"/>
        <w:ind w:left="10"/>
      </w:pPr>
      <w:r>
        <w:rPr>
          <w:spacing w:val="13"/>
        </w:rPr>
        <w:t>其中核磁共振氢谱中有4个吸收峰，且峰值比为2:2:2:1的</w:t>
      </w:r>
      <w:r>
        <w:rPr>
          <w:spacing w:val="12"/>
        </w:rPr>
        <w:t>结构简式为</w:t>
      </w:r>
      <w:r>
        <w:rPr>
          <w:spacing w:val="-90"/>
        </w:rPr>
        <w:t xml:space="preserve"> </w:t>
      </w:r>
      <w:r>
        <w:rPr>
          <w:u w:val="single" w:color="auto"/>
        </w:rPr>
        <w:t xml:space="preserve"> </w:t>
      </w:r>
      <w:r>
        <w:rPr>
          <w:spacing w:val="-91"/>
        </w:rPr>
        <w:t xml:space="preserve"> </w:t>
      </w:r>
      <w:r>
        <w:rPr>
          <w:spacing w:val="12"/>
          <w:u w:val="single" w:color="auto"/>
        </w:rPr>
        <w:t xml:space="preserve"> </w:t>
      </w:r>
      <w:r>
        <w:rPr>
          <w:spacing w:val="12"/>
        </w:rPr>
        <w:t>。</w:t>
      </w:r>
    </w:p>
    <w:p>
      <w:pPr>
        <w:pStyle w:val="BodyText"/>
        <w:spacing w:line="221" w:lineRule="auto"/>
        <w:ind w:left="90"/>
      </w:pPr>
      <w:r>
        <w:rPr>
          <w:spacing w:val="9"/>
        </w:rPr>
        <w:t>(6)已知：</w:t>
      </w:r>
    </w:p>
    <w:p>
      <w:pPr>
        <w:spacing w:before="175"/>
      </w:pPr>
    </w:p>
    <w:p>
      <w:pPr>
        <w:sectPr>
          <w:headerReference w:type="default" r:id="rId39"/>
          <w:pgSz w:w="11910" w:h="16840"/>
          <w:pgMar w:top="400" w:right="580" w:bottom="0" w:left="560" w:header="0" w:footer="0" w:gutter="0"/>
          <w:pgNumType w:start="11"/>
          <w:cols w:space="708"/>
        </w:sectPr>
      </w:pPr>
    </w:p>
    <w:p>
      <w:pPr>
        <w:pStyle w:val="BodyText"/>
        <w:spacing w:before="42" w:line="219" w:lineRule="auto"/>
        <w:ind w:left="2500"/>
      </w:pPr>
      <w:r>
        <w:rPr>
          <w:spacing w:val="2"/>
        </w:rPr>
        <w:t>写出以苯甲醇为有机原料制备化合物</w:t>
      </w:r>
    </w:p>
    <w:p>
      <w:pPr>
        <w:spacing w:line="14" w:lineRule="auto"/>
        <w:rPr>
          <w:sz w:val="2"/>
        </w:rPr>
      </w:pPr>
      <w:r>
        <w:rPr>
          <w:rFonts w:ascii="Arial" w:eastAsia="Arial" w:hAnsi="Arial" w:cs="Arial"/>
          <w:sz w:val="2"/>
          <w:szCs w:val="2"/>
        </w:rPr>
        <w:br w:type="column"/>
      </w:r>
    </w:p>
    <w:p>
      <w:pPr>
        <w:pStyle w:val="BodyText"/>
        <w:spacing w:before="40" w:line="210" w:lineRule="auto"/>
        <w:ind w:left="1059"/>
      </w:pPr>
      <w:r>
        <w:rPr>
          <w:spacing w:val="12"/>
        </w:rPr>
        <w:t>的合成路线(无机试剂任选)</w:t>
      </w:r>
      <w:r>
        <w:rPr>
          <w:spacing w:val="-77"/>
        </w:rPr>
        <w:t xml:space="preserve"> </w:t>
      </w:r>
      <w:r>
        <w:rPr>
          <w:u w:val="single" w:color="auto"/>
        </w:rPr>
        <w:t xml:space="preserve"> </w:t>
      </w:r>
      <w:r>
        <w:rPr>
          <w:spacing w:val="-87"/>
        </w:rPr>
        <w:t xml:space="preserve"> </w:t>
      </w:r>
      <w:r>
        <w:rPr>
          <w:spacing w:val="12"/>
          <w:u w:val="single" w:color="auto"/>
        </w:rPr>
        <w:t xml:space="preserve"> </w:t>
      </w:r>
      <w:r>
        <w:rPr>
          <w:spacing w:val="12"/>
        </w:rPr>
        <w:t>。</w:t>
      </w:r>
    </w:p>
    <w:p>
      <w:pPr>
        <w:spacing w:line="151" w:lineRule="exact"/>
        <w:rPr>
          <w:rFonts w:ascii="Times New Roman" w:eastAsia="Times New Roman" w:hAnsi="Times New Roman" w:cs="Times New Roman"/>
        </w:rPr>
      </w:pPr>
      <w:r>
        <w:rPr>
          <w:rFonts w:ascii="Times New Roman" w:eastAsia="Times New Roman" w:hAnsi="Times New Roman" w:cs="Times New Roman"/>
          <w:spacing w:val="-1"/>
          <w:position w:val="-3"/>
          <w:sz w:val="21"/>
          <w:szCs w:val="21"/>
        </w:rPr>
        <w:t>bmwm</w:t>
      </w:r>
    </w:p>
    <w:p>
      <w:pPr>
        <w:spacing w:line="151" w:lineRule="exact"/>
        <w:rPr>
          <w:rFonts w:ascii="Times New Roman" w:eastAsia="Times New Roman" w:hAnsi="Times New Roman" w:cs="Times New Roman"/>
        </w:rPr>
        <w:sectPr>
          <w:headerReference w:type="default" r:id="rId40"/>
          <w:type w:val="continuous"/>
          <w:pgSz w:w="11910" w:h="16840"/>
          <w:pgMar w:top="400" w:right="580" w:bottom="0" w:left="560" w:header="0" w:footer="0" w:gutter="0"/>
          <w:pgNumType w:start="12"/>
          <w:cols w:num="2" w:space="100" w:equalWidth="0">
            <w:col w:w="6141" w:space="100"/>
            <w:col w:w="4530" w:space="0"/>
          </w:cols>
        </w:sectPr>
      </w:pPr>
    </w:p>
    <w:p>
      <w:pPr>
        <w:spacing w:line="266" w:lineRule="auto"/>
      </w:pPr>
    </w:p>
    <w:p>
      <w:pPr>
        <w:spacing w:line="267" w:lineRule="auto"/>
      </w:pPr>
    </w:p>
    <w:p>
      <w:pPr>
        <w:pStyle w:val="BodyText"/>
        <w:spacing w:before="69" w:line="420" w:lineRule="auto"/>
        <w:ind w:left="20" w:right="48" w:hanging="10"/>
        <w:rPr>
          <w:rFonts w:ascii="Times New Roman" w:eastAsia="Times New Roman" w:hAnsi="Times New Roman" w:cs="Times New Roman"/>
        </w:rPr>
      </w:pPr>
      <w:r>
        <w:rPr>
          <w:spacing w:val="3"/>
        </w:rPr>
        <w:t>25、(12分)一水硫酸四氨合铜晶体</w:t>
      </w:r>
      <w:r>
        <w:rPr>
          <w:rFonts w:ascii="Times New Roman" w:eastAsia="Times New Roman" w:hAnsi="Times New Roman" w:cs="Times New Roman"/>
          <w:spacing w:val="3"/>
        </w:rPr>
        <w:t>[</w:t>
      </w:r>
      <w:r>
        <w:rPr>
          <w:rFonts w:ascii="Times New Roman" w:eastAsia="Times New Roman" w:hAnsi="Times New Roman" w:cs="Times New Roman"/>
        </w:rPr>
        <w:t>Cu</w:t>
      </w:r>
      <w:r>
        <w:rPr>
          <w:rFonts w:ascii="Times New Roman" w:eastAsia="Times New Roman" w:hAnsi="Times New Roman" w:cs="Times New Roman"/>
          <w:spacing w:val="3"/>
        </w:rPr>
        <w:t>(</w:t>
      </w:r>
      <w:r>
        <w:rPr>
          <w:rFonts w:ascii="Times New Roman" w:eastAsia="Times New Roman" w:hAnsi="Times New Roman" w:cs="Times New Roman"/>
        </w:rPr>
        <w:t>NH</w:t>
      </w:r>
      <w:r>
        <w:rPr>
          <w:rFonts w:ascii="Times New Roman" w:eastAsia="Times New Roman" w:hAnsi="Times New Roman" w:cs="Times New Roman"/>
          <w:spacing w:val="3"/>
        </w:rPr>
        <w:t>₃)₄</w:t>
      </w:r>
      <w:r>
        <w:rPr>
          <w:rFonts w:ascii="Times New Roman" w:eastAsia="Times New Roman" w:hAnsi="Times New Roman" w:cs="Times New Roman"/>
        </w:rPr>
        <w:t>SO</w:t>
      </w:r>
      <w:r>
        <w:rPr>
          <w:rFonts w:ascii="Times New Roman" w:eastAsia="Times New Roman" w:hAnsi="Times New Roman" w:cs="Times New Roman"/>
          <w:spacing w:val="3"/>
        </w:rPr>
        <w:t xml:space="preserve">₄·H₂O]       </w:t>
      </w:r>
      <w:r>
        <w:rPr>
          <w:spacing w:val="3"/>
        </w:rPr>
        <w:t xml:space="preserve">常用作杀虫剂，媒染剂，在碱性镀铜中也常用作电镀液的 </w:t>
      </w:r>
      <w:r>
        <w:t>主要成分，在工业上用途广泛。常温下该物质可溶于水，难溶于乙醇，在空气中不稳定，受</w:t>
      </w:r>
      <w:r>
        <w:rPr>
          <w:spacing w:val="-1"/>
        </w:rPr>
        <w:t>热时易发生分解。某化学</w:t>
      </w:r>
      <w:r>
        <w:t xml:space="preserve"> </w:t>
      </w:r>
      <w:r>
        <w:rPr>
          <w:spacing w:val="-5"/>
        </w:rPr>
        <w:t>兴趣小组以</w:t>
      </w:r>
      <w:r>
        <w:rPr>
          <w:rFonts w:ascii="Times New Roman" w:eastAsia="Times New Roman" w:hAnsi="Times New Roman" w:cs="Times New Roman"/>
          <w:spacing w:val="-5"/>
        </w:rPr>
        <w:t xml:space="preserve">Cu </w:t>
      </w:r>
      <w:r>
        <w:rPr>
          <w:spacing w:val="-5"/>
        </w:rPr>
        <w:t>粉、3</w:t>
      </w:r>
      <w:r>
        <w:rPr>
          <w:rFonts w:ascii="Times New Roman" w:eastAsia="Times New Roman" w:hAnsi="Times New Roman" w:cs="Times New Roman"/>
          <w:spacing w:val="-5"/>
        </w:rPr>
        <w:t xml:space="preserve">mol·L      </w:t>
      </w:r>
      <w:r>
        <w:rPr>
          <w:spacing w:val="-5"/>
        </w:rPr>
        <w:t>的硫酸、浓氨水、10%</w:t>
      </w:r>
      <w:r>
        <w:rPr>
          <w:rFonts w:ascii="Times New Roman" w:eastAsia="Times New Roman" w:hAnsi="Times New Roman" w:cs="Times New Roman"/>
          <w:spacing w:val="-5"/>
        </w:rPr>
        <w:t>NaOH</w:t>
      </w:r>
      <w:r>
        <w:rPr>
          <w:rFonts w:ascii="Times New Roman" w:eastAsia="Times New Roman" w:hAnsi="Times New Roman" w:cs="Times New Roman"/>
          <w:spacing w:val="17"/>
        </w:rPr>
        <w:t xml:space="preserve"> </w:t>
      </w:r>
      <w:r>
        <w:rPr>
          <w:spacing w:val="-5"/>
        </w:rPr>
        <w:t>溶液、95%的乙醇溶</w:t>
      </w:r>
      <w:r>
        <w:rPr>
          <w:spacing w:val="-6"/>
        </w:rPr>
        <w:t>液、0.500</w:t>
      </w:r>
      <w:r>
        <w:rPr>
          <w:rFonts w:ascii="Times New Roman" w:eastAsia="Times New Roman" w:hAnsi="Times New Roman" w:cs="Times New Roman"/>
          <w:spacing w:val="-6"/>
        </w:rPr>
        <w:t xml:space="preserve">mol·L¹     </w:t>
      </w:r>
      <w:r>
        <w:rPr>
          <w:spacing w:val="-6"/>
        </w:rPr>
        <w:t xml:space="preserve">稀盐酸、0.500 </w:t>
      </w:r>
      <w:r>
        <w:rPr>
          <w:rFonts w:ascii="Times New Roman" w:eastAsia="Times New Roman" w:hAnsi="Times New Roman" w:cs="Times New Roman"/>
          <w:spacing w:val="-6"/>
        </w:rPr>
        <w:t>mol·L¹</w:t>
      </w:r>
    </w:p>
    <w:p>
      <w:pPr>
        <w:pStyle w:val="BodyText"/>
        <w:spacing w:line="219" w:lineRule="auto"/>
        <w:ind w:left="20"/>
      </w:pPr>
      <w:r>
        <w:rPr>
          <w:spacing w:val="-1"/>
        </w:rPr>
        <w:t>的</w:t>
      </w:r>
      <w:r>
        <w:rPr>
          <w:spacing w:val="-40"/>
        </w:rPr>
        <w:t xml:space="preserve"> </w:t>
      </w:r>
      <w:r>
        <w:rPr>
          <w:rFonts w:ascii="Times New Roman" w:eastAsia="Times New Roman" w:hAnsi="Times New Roman" w:cs="Times New Roman"/>
          <w:spacing w:val="-1"/>
        </w:rPr>
        <w:t xml:space="preserve">NaOH </w:t>
      </w:r>
      <w:r>
        <w:rPr>
          <w:spacing w:val="-1"/>
        </w:rPr>
        <w:t>溶液来制备一水硫酸四氨合铜晶体并测定</w:t>
      </w:r>
      <w:r>
        <w:rPr>
          <w:spacing w:val="-2"/>
        </w:rPr>
        <w:t>其纯度。</w:t>
      </w:r>
    </w:p>
    <w:p>
      <w:pPr>
        <w:pStyle w:val="BodyText"/>
        <w:spacing w:before="221" w:line="220" w:lineRule="auto"/>
        <w:ind w:left="10"/>
      </w:pPr>
      <w:r>
        <w:rPr>
          <w:rFonts w:ascii="Times New Roman" w:eastAsia="Times New Roman" w:hAnsi="Times New Roman" w:cs="Times New Roman"/>
          <w:spacing w:val="-2"/>
        </w:rPr>
        <w:t>I.CuSO₄</w:t>
      </w:r>
      <w:r>
        <w:rPr>
          <w:rFonts w:ascii="Times New Roman" w:eastAsia="Times New Roman" w:hAnsi="Times New Roman" w:cs="Times New Roman"/>
          <w:spacing w:val="6"/>
        </w:rPr>
        <w:t xml:space="preserve">    </w:t>
      </w:r>
      <w:r>
        <w:rPr>
          <w:spacing w:val="-2"/>
        </w:rPr>
        <w:t>溶液的制取</w:t>
      </w:r>
    </w:p>
    <w:p>
      <w:pPr>
        <w:pStyle w:val="BodyText"/>
        <w:spacing w:before="207" w:line="472" w:lineRule="exact"/>
        <w:ind w:left="10"/>
      </w:pPr>
      <w:r>
        <w:rPr>
          <w:spacing w:val="1"/>
          <w:position w:val="20"/>
        </w:rPr>
        <w:t>①实验室用铜与浓硫酸制备硫酸铜溶液时，往往会产生有污染的</w:t>
      </w:r>
      <w:r>
        <w:rPr>
          <w:spacing w:val="-51"/>
          <w:position w:val="20"/>
        </w:rPr>
        <w:t xml:space="preserve"> </w:t>
      </w:r>
      <w:r>
        <w:rPr>
          <w:position w:val="20"/>
        </w:rPr>
        <w:t>SO</w:t>
      </w:r>
      <w:r>
        <w:rPr>
          <w:rFonts w:ascii="Calibri" w:eastAsia="Calibri" w:hAnsi="Calibri" w:cs="Calibri"/>
          <w:position w:val="20"/>
        </w:rPr>
        <w:t xml:space="preserve">₂  </w:t>
      </w:r>
      <w:r>
        <w:rPr>
          <w:position w:val="20"/>
        </w:rPr>
        <w:t>气体，随着硫酸浓度变小，反应会停止，使得硫</w:t>
      </w:r>
    </w:p>
    <w:p>
      <w:pPr>
        <w:pStyle w:val="BodyText"/>
        <w:spacing w:before="1" w:line="219" w:lineRule="auto"/>
      </w:pPr>
      <w:r>
        <w:rPr>
          <w:spacing w:val="-5"/>
        </w:rPr>
        <w:t>酸利用率比较低。</w:t>
      </w:r>
    </w:p>
    <w:p>
      <w:pPr>
        <w:pStyle w:val="BodyText"/>
        <w:spacing w:before="207" w:line="482" w:lineRule="exact"/>
        <w:ind w:left="10"/>
      </w:pPr>
      <w:r>
        <w:rPr>
          <w:position w:val="21"/>
        </w:rPr>
        <w:t>②实际生产中往往将铜片在空气中加热，使其氧化生成</w:t>
      </w:r>
      <w:r>
        <w:rPr>
          <w:spacing w:val="-58"/>
          <w:position w:val="21"/>
        </w:rPr>
        <w:t xml:space="preserve"> </w:t>
      </w:r>
      <w:r>
        <w:rPr>
          <w:rFonts w:ascii="Times New Roman" w:eastAsia="Times New Roman" w:hAnsi="Times New Roman" w:cs="Times New Roman"/>
          <w:position w:val="21"/>
        </w:rPr>
        <w:t xml:space="preserve">CuO,   </w:t>
      </w:r>
      <w:r>
        <w:rPr>
          <w:position w:val="21"/>
        </w:rPr>
        <w:t>再溶解在稀硫酸中即</w:t>
      </w:r>
      <w:r>
        <w:rPr>
          <w:spacing w:val="-1"/>
          <w:position w:val="21"/>
        </w:rPr>
        <w:t>可得到硫酸铜溶液；这一过程缺点</w:t>
      </w:r>
    </w:p>
    <w:p>
      <w:pPr>
        <w:pStyle w:val="BodyText"/>
        <w:spacing w:before="1" w:line="218" w:lineRule="auto"/>
        <w:ind w:left="10"/>
      </w:pPr>
      <w:r>
        <w:rPr>
          <w:spacing w:val="-2"/>
        </w:rPr>
        <w:t>是铜片表面加热易被氧化，而包裹在里面的铜得不到氧化。</w:t>
      </w:r>
    </w:p>
    <w:p>
      <w:pPr>
        <w:pStyle w:val="BodyText"/>
        <w:spacing w:before="219" w:line="464" w:lineRule="exact"/>
        <w:ind w:left="10"/>
      </w:pPr>
      <w:r>
        <w:rPr>
          <w:spacing w:val="1"/>
          <w:position w:val="19"/>
        </w:rPr>
        <w:t>③所以工业上进行了改进，可以在浸入硫酸中的铜片表面不断通</w:t>
      </w:r>
      <w:r>
        <w:rPr>
          <w:spacing w:val="-33"/>
          <w:position w:val="19"/>
        </w:rPr>
        <w:t xml:space="preserve"> </w:t>
      </w:r>
      <w:r>
        <w:rPr>
          <w:spacing w:val="1"/>
          <w:position w:val="19"/>
        </w:rPr>
        <w:t>O</w:t>
      </w:r>
      <w:r>
        <w:rPr>
          <w:rFonts w:ascii="Calibri" w:eastAsia="Calibri" w:hAnsi="Calibri" w:cs="Calibri"/>
          <w:spacing w:val="1"/>
          <w:position w:val="19"/>
        </w:rPr>
        <w:t>₂</w:t>
      </w:r>
      <w:r>
        <w:rPr>
          <w:spacing w:val="1"/>
          <w:position w:val="19"/>
        </w:rPr>
        <w:t>,</w:t>
      </w:r>
      <w:r>
        <w:rPr>
          <w:spacing w:val="62"/>
          <w:position w:val="19"/>
        </w:rPr>
        <w:t xml:space="preserve"> </w:t>
      </w:r>
      <w:r>
        <w:rPr>
          <w:spacing w:val="1"/>
          <w:position w:val="19"/>
        </w:rPr>
        <w:t>并加热；也可以在硫酸和铜的混</w:t>
      </w:r>
      <w:r>
        <w:rPr>
          <w:position w:val="19"/>
        </w:rPr>
        <w:t>合容器中滴加</w:t>
      </w:r>
    </w:p>
    <w:p>
      <w:pPr>
        <w:pStyle w:val="BodyText"/>
        <w:spacing w:line="220" w:lineRule="auto"/>
      </w:pPr>
      <w:r>
        <w:rPr>
          <w:rFonts w:ascii="Times New Roman" w:eastAsia="Times New Roman" w:hAnsi="Times New Roman" w:cs="Times New Roman"/>
          <w:spacing w:val="-2"/>
        </w:rPr>
        <w:t>H₂O₂</w:t>
      </w:r>
      <w:r>
        <w:rPr>
          <w:rFonts w:ascii="Times New Roman" w:eastAsia="Times New Roman" w:hAnsi="Times New Roman" w:cs="Times New Roman"/>
          <w:spacing w:val="9"/>
        </w:rPr>
        <w:t xml:space="preserve">  </w:t>
      </w:r>
      <w:r>
        <w:rPr>
          <w:spacing w:val="-2"/>
        </w:rPr>
        <w:t>溶液。</w:t>
      </w:r>
    </w:p>
    <w:p>
      <w:pPr>
        <w:pStyle w:val="BodyText"/>
        <w:spacing w:before="217" w:line="217" w:lineRule="auto"/>
        <w:ind w:left="10"/>
      </w:pPr>
      <w:r>
        <w:rPr>
          <w:spacing w:val="-4"/>
        </w:rPr>
        <w:t>④趁热过滤得蓝色溶液。</w:t>
      </w:r>
    </w:p>
    <w:p>
      <w:pPr>
        <w:pStyle w:val="BodyText"/>
        <w:spacing w:before="214" w:line="481" w:lineRule="exact"/>
        <w:ind w:left="40"/>
      </w:pPr>
      <w:r>
        <w:rPr>
          <w:spacing w:val="1"/>
          <w:position w:val="20"/>
        </w:rPr>
        <w:t>(1)某同学在上述实验制备硫酸铜溶液时铜有剩余，该同</w:t>
      </w:r>
      <w:r>
        <w:rPr>
          <w:position w:val="20"/>
        </w:rPr>
        <w:t>学将制得的</w:t>
      </w:r>
      <w:r>
        <w:rPr>
          <w:rFonts w:ascii="Times New Roman" w:eastAsia="Times New Roman" w:hAnsi="Times New Roman" w:cs="Times New Roman"/>
          <w:position w:val="20"/>
        </w:rPr>
        <w:t>CuSO₄</w:t>
      </w:r>
      <w:r>
        <w:rPr>
          <w:rFonts w:ascii="Times New Roman" w:eastAsia="Times New Roman" w:hAnsi="Times New Roman" w:cs="Times New Roman"/>
          <w:spacing w:val="38"/>
          <w:w w:val="101"/>
          <w:position w:val="20"/>
        </w:rPr>
        <w:t xml:space="preserve"> </w:t>
      </w:r>
      <w:r>
        <w:rPr>
          <w:position w:val="20"/>
        </w:rPr>
        <w:t>溶液倒入另一蒸发皿中加热浓缩至有晶膜</w:t>
      </w:r>
    </w:p>
    <w:p>
      <w:pPr>
        <w:pStyle w:val="BodyText"/>
        <w:spacing w:line="219" w:lineRule="auto"/>
        <w:ind w:left="10"/>
      </w:pPr>
      <w:r>
        <w:rPr>
          <w:spacing w:val="2"/>
        </w:rPr>
        <w:t>出现，冷却析出的晶体中含有白色粉末，试解释其原因</w:t>
      </w:r>
      <w:r>
        <w:rPr>
          <w:spacing w:val="2"/>
          <w:u w:val="single" w:color="auto"/>
        </w:rPr>
        <w:t xml:space="preserve">               </w:t>
      </w:r>
      <w:r>
        <w:rPr>
          <w:spacing w:val="2"/>
        </w:rPr>
        <w:t>。</w:t>
      </w:r>
    </w:p>
    <w:p>
      <w:pPr>
        <w:pStyle w:val="BodyText"/>
        <w:spacing w:before="219" w:line="217" w:lineRule="auto"/>
        <w:ind w:left="50"/>
      </w:pPr>
      <w:r>
        <w:rPr>
          <w:spacing w:val="-1"/>
        </w:rPr>
        <w:t>(2)若按③进行制备，请写出</w:t>
      </w:r>
      <w:r>
        <w:rPr>
          <w:spacing w:val="-32"/>
        </w:rPr>
        <w:t xml:space="preserve"> </w:t>
      </w:r>
      <w:r>
        <w:rPr>
          <w:rFonts w:ascii="Times New Roman" w:eastAsia="Times New Roman" w:hAnsi="Times New Roman" w:cs="Times New Roman"/>
          <w:spacing w:val="-1"/>
        </w:rPr>
        <w:t xml:space="preserve">Cu </w:t>
      </w:r>
      <w:r>
        <w:rPr>
          <w:spacing w:val="-1"/>
        </w:rPr>
        <w:t>在</w:t>
      </w:r>
      <w:r>
        <w:rPr>
          <w:spacing w:val="-38"/>
        </w:rPr>
        <w:t xml:space="preserve"> </w:t>
      </w:r>
      <w:r>
        <w:rPr>
          <w:rFonts w:ascii="Times New Roman" w:eastAsia="Times New Roman" w:hAnsi="Times New Roman" w:cs="Times New Roman"/>
          <w:spacing w:val="-1"/>
        </w:rPr>
        <w:t>H₂O₂</w:t>
      </w:r>
      <w:r>
        <w:rPr>
          <w:rFonts w:ascii="Times New Roman" w:eastAsia="Times New Roman" w:hAnsi="Times New Roman" w:cs="Times New Roman"/>
          <w:spacing w:val="42"/>
          <w:w w:val="101"/>
        </w:rPr>
        <w:t xml:space="preserve"> </w:t>
      </w:r>
      <w:r>
        <w:rPr>
          <w:spacing w:val="-1"/>
        </w:rPr>
        <w:t>作用下和稀硫酸反应的化学方程式</w:t>
      </w:r>
      <w:r>
        <w:rPr>
          <w:spacing w:val="-1"/>
          <w:u w:val="single" w:color="auto"/>
        </w:rPr>
        <w:t xml:space="preserve">               </w:t>
      </w:r>
      <w:r>
        <w:rPr>
          <w:spacing w:val="-1"/>
        </w:rPr>
        <w:t>。</w:t>
      </w:r>
    </w:p>
    <w:p>
      <w:pPr>
        <w:pStyle w:val="BodyText"/>
        <w:spacing w:before="202" w:line="494" w:lineRule="exact"/>
        <w:jc w:val="right"/>
      </w:pPr>
      <w:r>
        <w:rPr>
          <w:rFonts w:ascii="Times New Roman" w:eastAsia="Times New Roman" w:hAnsi="Times New Roman" w:cs="Times New Roman"/>
          <w:spacing w:val="9"/>
          <w:position w:val="22"/>
        </w:rPr>
        <w:t xml:space="preserve">(3)H₂O₂  </w:t>
      </w:r>
      <w:r>
        <w:rPr>
          <w:spacing w:val="9"/>
          <w:position w:val="22"/>
        </w:rPr>
        <w:t>溶液的浓度对铜片的溶解速率有影响。现</w:t>
      </w:r>
      <w:r>
        <w:rPr>
          <w:spacing w:val="8"/>
          <w:position w:val="22"/>
        </w:rPr>
        <w:t>通过下图将少量30%的</w:t>
      </w:r>
      <w:r>
        <w:rPr>
          <w:spacing w:val="-51"/>
          <w:position w:val="22"/>
        </w:rPr>
        <w:t xml:space="preserve"> </w:t>
      </w:r>
      <w:r>
        <w:rPr>
          <w:rFonts w:ascii="Times New Roman" w:eastAsia="Times New Roman" w:hAnsi="Times New Roman" w:cs="Times New Roman"/>
          <w:spacing w:val="8"/>
          <w:position w:val="22"/>
        </w:rPr>
        <w:t xml:space="preserve">H₂O₂ </w:t>
      </w:r>
      <w:r>
        <w:rPr>
          <w:spacing w:val="8"/>
          <w:position w:val="22"/>
        </w:rPr>
        <w:t>溶液浓缩至40%,在</w:t>
      </w:r>
      <w:r>
        <w:rPr>
          <w:rFonts w:ascii="Times New Roman" w:eastAsia="Times New Roman" w:hAnsi="Times New Roman" w:cs="Times New Roman"/>
          <w:spacing w:val="8"/>
          <w:position w:val="22"/>
        </w:rPr>
        <w:t xml:space="preserve">B </w:t>
      </w:r>
      <w:r>
        <w:rPr>
          <w:spacing w:val="8"/>
          <w:position w:val="22"/>
        </w:rPr>
        <w:t>处应增加一个</w:t>
      </w:r>
    </w:p>
    <w:p>
      <w:pPr>
        <w:pStyle w:val="BodyText"/>
        <w:spacing w:line="184" w:lineRule="auto"/>
        <w:ind w:left="40"/>
      </w:pPr>
      <w:r>
        <w:t>设备，该设备的作用</w:t>
      </w:r>
      <w:r>
        <w:rPr>
          <w:u w:val="single" w:color="auto"/>
        </w:rPr>
        <w:t>是</w:t>
      </w:r>
      <w:r>
        <w:rPr>
          <w:spacing w:val="7"/>
          <w:u w:val="single" w:color="auto"/>
        </w:rPr>
        <w:t xml:space="preserve">           </w:t>
      </w:r>
      <w:r>
        <w:t xml:space="preserve">馏出物是 </w:t>
      </w:r>
      <w:r>
        <w:rPr>
          <w:spacing w:val="4"/>
          <w:u w:val="single" w:color="auto"/>
        </w:rPr>
        <w:t xml:space="preserve">                     </w:t>
      </w:r>
      <w:r>
        <w:t>。</w:t>
      </w:r>
    </w:p>
    <w:p>
      <w:pPr>
        <w:spacing w:line="184" w:lineRule="auto"/>
        <w:sectPr>
          <w:headerReference w:type="default" r:id="rId41"/>
          <w:type w:val="continuous"/>
          <w:pgSz w:w="11910" w:h="16840"/>
          <w:pgMar w:top="400" w:right="580" w:bottom="0" w:left="560" w:header="0" w:footer="0" w:gutter="0"/>
          <w:pgNumType w:start="13"/>
          <w:cols w:space="708"/>
        </w:sectPr>
      </w:pPr>
    </w:p>
    <w:p>
      <w:pPr>
        <w:spacing w:before="39"/>
      </w:pPr>
    </w:p>
    <w:p>
      <w:pPr>
        <w:spacing w:before="38"/>
      </w:pPr>
    </w:p>
    <w:p>
      <w:pPr>
        <w:spacing w:before="38"/>
      </w:pPr>
    </w:p>
    <w:p>
      <w:pPr>
        <w:sectPr>
          <w:headerReference w:type="default" r:id="rId42"/>
          <w:pgSz w:w="11910" w:h="16840"/>
          <w:pgMar w:top="400" w:right="591" w:bottom="0" w:left="550" w:header="0" w:footer="0" w:gutter="0"/>
          <w:pgNumType w:start="14"/>
          <w:cols w:space="708"/>
        </w:sectPr>
      </w:pPr>
    </w:p>
    <w:p>
      <w:pPr>
        <w:spacing w:line="2300" w:lineRule="exact"/>
        <w:ind w:firstLine="290"/>
      </w:pPr>
      <w:r>
        <w:rPr>
          <w:position w:val="-46"/>
        </w:rPr>
        <w:pict>
          <v:shape id="IM 58" o:spid="_x0000_i1061" type="#_x0000_t75" style="width:187.45pt;height:115pt;mso-wrap-distance-left:0;mso-wrap-distance-right:0" o:preferrelative="t" filled="f" stroked="f">
            <v:fill o:detectmouseclick="t"/>
            <v:imagedata r:id="rId43" o:title=""/>
            <v:path o:extrusionok="f"/>
            <o:lock v:ext="edit" aspectratio="f"/>
          </v:shape>
        </w:pict>
      </w:r>
    </w:p>
    <w:p>
      <w:pPr>
        <w:pStyle w:val="BodyText"/>
        <w:spacing w:before="206" w:line="220" w:lineRule="auto"/>
        <w:ind w:left="13"/>
        <w:outlineLvl w:val="6"/>
      </w:pPr>
      <w:r>
        <w:rPr>
          <w:b/>
          <w:bCs/>
          <w:spacing w:val="-5"/>
        </w:rPr>
        <w:t>I.</w:t>
      </w:r>
      <w:r>
        <w:rPr>
          <w:spacing w:val="67"/>
        </w:rPr>
        <w:t xml:space="preserve"> </w:t>
      </w:r>
      <w:r>
        <w:rPr>
          <w:b/>
          <w:bCs/>
          <w:spacing w:val="-5"/>
        </w:rPr>
        <w:t>晶体的制备</w:t>
      </w:r>
    </w:p>
    <w:p>
      <w:pPr>
        <w:pStyle w:val="BodyText"/>
        <w:spacing w:before="222" w:line="184" w:lineRule="auto"/>
        <w:ind w:left="10"/>
      </w:pPr>
      <w:r>
        <w:t>将上述制备的</w:t>
      </w:r>
      <w:r>
        <w:rPr>
          <w:spacing w:val="-41"/>
        </w:rPr>
        <w:t xml:space="preserve"> </w:t>
      </w:r>
      <w:r>
        <w:rPr>
          <w:rFonts w:ascii="Times New Roman" w:eastAsia="Times New Roman" w:hAnsi="Times New Roman" w:cs="Times New Roman"/>
        </w:rPr>
        <w:t>CuSO₄</w:t>
      </w:r>
      <w:r>
        <w:rPr>
          <w:rFonts w:ascii="Times New Roman" w:eastAsia="Times New Roman" w:hAnsi="Times New Roman" w:cs="Times New Roman"/>
          <w:spacing w:val="19"/>
          <w:w w:val="101"/>
        </w:rPr>
        <w:t xml:space="preserve"> </w:t>
      </w:r>
      <w:r>
        <w:t>溶液按如图所示进行操作</w:t>
      </w:r>
    </w:p>
    <w:p>
      <w:pPr>
        <w:spacing w:line="14" w:lineRule="auto"/>
        <w:rPr>
          <w:sz w:val="2"/>
        </w:rPr>
      </w:pPr>
      <w:r>
        <w:rPr>
          <w:rFonts w:ascii="Arial" w:eastAsia="Arial" w:hAnsi="Arial" w:cs="Arial"/>
          <w:sz w:val="2"/>
          <w:szCs w:val="2"/>
        </w:rPr>
        <w:br w:type="column"/>
      </w:r>
    </w:p>
    <w:p>
      <w:pPr>
        <w:pStyle w:val="BodyText"/>
        <w:spacing w:line="1908" w:lineRule="exact"/>
      </w:pPr>
      <w:r>
        <w:rPr>
          <w:position w:val="-38"/>
        </w:rPr>
        <w:pict>
          <v:group id="组合 10" o:spid="_x0000_i1062" style="width:220pt;height:95.5pt;mso-position-horizontal-relative:char;mso-position-vertical-relative:line" coordorigin="0,0" coordsize="4400,1910">
            <v:shape id="图片 11" o:spid="_x0000_s1063" type="#_x0000_t75" style="width:4400;height:1910;position:absolute" filled="f" stroked="f">
              <v:imagedata r:id="rId44" o:title=""/>
              <v:path o:extrusionok="f"/>
              <o:lock v:ext="edit" aspectratio="t"/>
            </v:shape>
            <v:shape id="文本框 12" o:spid="_x0000_s1064" type="#_x0000_t202" style="width:4440;height:1950;left:-20;position:absolute;top:-20" filled="f" stroked="f">
              <o:lock v:ext="edit" aspectratio="f"/>
              <v:textbox inset="0,0,0,0">
                <w:txbxContent>
                  <w:p>
                    <w:pPr>
                      <w:spacing w:before="105" w:line="212" w:lineRule="auto"/>
                      <w:ind w:left="1009"/>
                      <w:rPr>
                        <w:rFonts w:ascii="Times New Roman" w:eastAsia="Times New Roman" w:hAnsi="Times New Roman" w:cs="Times New Roman"/>
                      </w:rPr>
                    </w:pPr>
                    <w:r>
                      <w:rPr>
                        <w:rFonts w:ascii="宋体" w:eastAsia="宋体" w:hAnsi="宋体" w:cs="宋体"/>
                        <w:spacing w:val="-3"/>
                        <w:sz w:val="21"/>
                        <w:szCs w:val="21"/>
                      </w:rPr>
                      <w:t>适量</w:t>
                    </w:r>
                    <w:r>
                      <w:rPr>
                        <w:rFonts w:ascii="Times New Roman" w:eastAsia="Times New Roman" w:hAnsi="Times New Roman" w:cs="Times New Roman"/>
                        <w:spacing w:val="-3"/>
                        <w:sz w:val="21"/>
                        <w:szCs w:val="21"/>
                      </w:rPr>
                      <w:t xml:space="preserve">NH,H,O    </w:t>
                    </w:r>
                    <w:r>
                      <w:rPr>
                        <w:rFonts w:ascii="宋体" w:eastAsia="宋体" w:hAnsi="宋体" w:cs="宋体"/>
                        <w:spacing w:val="-3"/>
                        <w:sz w:val="21"/>
                        <w:szCs w:val="21"/>
                      </w:rPr>
                      <w:t>过量</w:t>
                    </w:r>
                    <w:r>
                      <w:rPr>
                        <w:rFonts w:ascii="Times New Roman" w:eastAsia="Times New Roman" w:hAnsi="Times New Roman" w:cs="Times New Roman"/>
                        <w:spacing w:val="-3"/>
                        <w:sz w:val="21"/>
                        <w:szCs w:val="21"/>
                      </w:rPr>
                      <w:t>NH;H₂O</w:t>
                    </w:r>
                  </w:p>
                </w:txbxContent>
              </v:textbox>
            </v:shape>
            <w10:wrap type="none"/>
            <w10:anchorlock/>
          </v:group>
        </w:pict>
      </w:r>
    </w:p>
    <w:p>
      <w:pPr>
        <w:pStyle w:val="BodyText"/>
        <w:spacing w:before="88" w:line="227" w:lineRule="auto"/>
        <w:ind w:left="10"/>
        <w:rPr>
          <w:rFonts w:ascii="STXingkai" w:eastAsia="STXingkai" w:hAnsi="STXingkai" w:cs="STXingkai"/>
        </w:rPr>
      </w:pPr>
      <w:r>
        <w:rPr>
          <w:spacing w:val="-10"/>
        </w:rPr>
        <w:t>CuSO,</w:t>
      </w:r>
      <w:r>
        <w:rPr>
          <w:rFonts w:ascii="STXingkai" w:eastAsia="STXingkai" w:hAnsi="STXingkai" w:cs="STXingkai"/>
          <w:spacing w:val="-10"/>
        </w:rPr>
        <w:t>溶液     浅蓝色沉淀     深蓝色溶液</w:t>
      </w:r>
      <w:r>
        <w:rPr>
          <w:rFonts w:ascii="STXingkai" w:eastAsia="STXingkai" w:hAnsi="STXingkai" w:cs="STXingkai"/>
          <w:spacing w:val="27"/>
        </w:rPr>
        <w:t xml:space="preserve"> </w:t>
      </w:r>
      <w:r>
        <w:rPr>
          <w:rFonts w:ascii="STXingkai" w:eastAsia="STXingkai" w:hAnsi="STXingkai" w:cs="STXingkai"/>
          <w:spacing w:val="-10"/>
        </w:rPr>
        <w:t>深蓝色晶体</w:t>
      </w:r>
    </w:p>
    <w:p>
      <w:pPr>
        <w:spacing w:line="227" w:lineRule="auto"/>
        <w:rPr>
          <w:rFonts w:ascii="STXingkai" w:eastAsia="STXingkai" w:hAnsi="STXingkai" w:cs="STXingkai"/>
        </w:rPr>
        <w:sectPr>
          <w:headerReference w:type="default" r:id="rId45"/>
          <w:type w:val="continuous"/>
          <w:pgSz w:w="11910" w:h="16840"/>
          <w:pgMar w:top="400" w:right="591" w:bottom="0" w:left="550" w:header="0" w:footer="0" w:gutter="0"/>
          <w:pgNumType w:start="15"/>
          <w:cols w:num="2" w:space="100" w:equalWidth="0">
            <w:col w:w="4331" w:space="100"/>
            <w:col w:w="6339" w:space="0"/>
          </w:cols>
        </w:sectPr>
      </w:pPr>
    </w:p>
    <w:p>
      <w:pPr>
        <w:pStyle w:val="BodyText"/>
        <w:spacing w:before="236" w:line="212" w:lineRule="auto"/>
        <w:ind w:left="13"/>
      </w:pPr>
      <w:r>
        <w:rPr>
          <w:b/>
          <w:bCs/>
          <w:spacing w:val="-1"/>
        </w:rPr>
        <w:t>(1)硫酸铜溶液含有一定的硫酸，呈酸性，加入适量</w:t>
      </w:r>
      <w:r>
        <w:rPr>
          <w:rFonts w:ascii="Times New Roman" w:eastAsia="Times New Roman" w:hAnsi="Times New Roman" w:cs="Times New Roman"/>
          <w:b/>
          <w:bCs/>
          <w:spacing w:val="-1"/>
        </w:rPr>
        <w:t>NH₃·H₂O</w:t>
      </w:r>
      <w:r>
        <w:rPr>
          <w:rFonts w:ascii="Times New Roman" w:eastAsia="Times New Roman" w:hAnsi="Times New Roman" w:cs="Times New Roman"/>
          <w:b/>
          <w:bCs/>
          <w:spacing w:val="17"/>
        </w:rPr>
        <w:t xml:space="preserve">   </w:t>
      </w:r>
      <w:r>
        <w:rPr>
          <w:b/>
          <w:bCs/>
          <w:spacing w:val="-1"/>
        </w:rPr>
        <w:t>调节溶液</w:t>
      </w:r>
      <w:r>
        <w:rPr>
          <w:spacing w:val="-41"/>
        </w:rPr>
        <w:t xml:space="preserve"> </w:t>
      </w:r>
      <w:r>
        <w:rPr>
          <w:rFonts w:ascii="Times New Roman" w:eastAsia="Times New Roman" w:hAnsi="Times New Roman" w:cs="Times New Roman"/>
          <w:b/>
          <w:bCs/>
          <w:spacing w:val="-1"/>
        </w:rPr>
        <w:t>pH,</w:t>
      </w:r>
      <w:r>
        <w:rPr>
          <w:rFonts w:ascii="Times New Roman" w:eastAsia="Times New Roman" w:hAnsi="Times New Roman" w:cs="Times New Roman"/>
          <w:b/>
          <w:bCs/>
          <w:spacing w:val="15"/>
        </w:rPr>
        <w:t xml:space="preserve">  </w:t>
      </w:r>
      <w:r>
        <w:rPr>
          <w:b/>
          <w:bCs/>
          <w:spacing w:val="-1"/>
        </w:rPr>
        <w:t>产生浅蓝色沉淀，已知其成分为</w:t>
      </w:r>
    </w:p>
    <w:p>
      <w:pPr>
        <w:pStyle w:val="BodyText"/>
        <w:spacing w:before="259" w:line="216" w:lineRule="auto"/>
      </w:pPr>
      <w:r>
        <w:t>Cu</w:t>
      </w:r>
      <w:r>
        <w:rPr>
          <w:rFonts w:ascii="Calibri" w:eastAsia="Calibri" w:hAnsi="Calibri" w:cs="Calibri"/>
        </w:rPr>
        <w:t xml:space="preserve">₂ </w:t>
      </w:r>
      <w:r>
        <w:t>(OH)</w:t>
      </w:r>
      <w:r>
        <w:rPr>
          <w:rFonts w:ascii="Calibri" w:eastAsia="Calibri" w:hAnsi="Calibri" w:cs="Calibri"/>
        </w:rPr>
        <w:t>₂</w:t>
      </w:r>
      <w:r>
        <w:t>SO</w:t>
      </w:r>
      <w:r>
        <w:rPr>
          <w:rFonts w:ascii="Calibri" w:eastAsia="Calibri" w:hAnsi="Calibri" w:cs="Calibri"/>
        </w:rPr>
        <w:t>₄</w:t>
      </w:r>
      <w:r>
        <w:t>,   试写出生成此沉淀的离子反应方程式</w:t>
      </w:r>
      <w:r>
        <w:rPr>
          <w:spacing w:val="-90"/>
        </w:rPr>
        <w:t xml:space="preserve"> </w:t>
      </w:r>
      <w:r>
        <w:rPr>
          <w:u w:val="single" w:color="auto"/>
        </w:rPr>
        <w:t xml:space="preserve">           </w:t>
      </w:r>
    </w:p>
    <w:p>
      <w:pPr>
        <w:pStyle w:val="BodyText"/>
        <w:spacing w:before="192" w:line="212" w:lineRule="auto"/>
        <w:ind w:left="13"/>
      </w:pPr>
      <w:r>
        <w:rPr>
          <w:b/>
          <w:bCs/>
          <w:spacing w:val="-1"/>
        </w:rPr>
        <w:t>(2)继续滴加</w:t>
      </w:r>
      <w:r>
        <w:rPr>
          <w:spacing w:val="-1"/>
        </w:rPr>
        <w:t xml:space="preserve"> </w:t>
      </w:r>
      <w:r>
        <w:rPr>
          <w:rFonts w:ascii="Times New Roman" w:eastAsia="Times New Roman" w:hAnsi="Times New Roman" w:cs="Times New Roman"/>
          <w:b/>
          <w:bCs/>
          <w:spacing w:val="-1"/>
        </w:rPr>
        <w:t xml:space="preserve">NH₃·H₂O,     </w:t>
      </w:r>
      <w:r>
        <w:rPr>
          <w:b/>
          <w:bCs/>
          <w:spacing w:val="-1"/>
        </w:rPr>
        <w:t>会转化生成深蓝色溶液，请写</w:t>
      </w:r>
      <w:r>
        <w:rPr>
          <w:b/>
          <w:bCs/>
          <w:spacing w:val="-2"/>
        </w:rPr>
        <w:t>出从深蓝色溶液中析出深蓝色晶体的方法</w:t>
      </w:r>
      <w:r>
        <w:rPr>
          <w:spacing w:val="-99"/>
        </w:rPr>
        <w:t xml:space="preserve"> </w:t>
      </w:r>
      <w:r>
        <w:rPr>
          <w:spacing w:val="-2"/>
          <w:u w:val="single" w:color="auto"/>
        </w:rPr>
        <w:t xml:space="preserve">            </w:t>
      </w:r>
      <w:r>
        <w:rPr>
          <w:spacing w:val="-2"/>
        </w:rPr>
        <w:t>_。并</w:t>
      </w:r>
    </w:p>
    <w:p>
      <w:pPr>
        <w:pStyle w:val="BodyText"/>
        <w:spacing w:before="254" w:line="404" w:lineRule="auto"/>
        <w:ind w:left="10"/>
      </w:pPr>
      <w:r>
        <w:rPr>
          <w:spacing w:val="-3"/>
        </w:rPr>
        <w:t>说明理由</w:t>
      </w:r>
      <w:r>
        <w:rPr>
          <w:u w:val="single" w:color="auto"/>
        </w:rPr>
        <w:t xml:space="preserve">            </w:t>
      </w:r>
    </w:p>
    <w:p>
      <w:pPr>
        <w:pStyle w:val="BodyText"/>
        <w:spacing w:before="1" w:line="219" w:lineRule="auto"/>
        <w:ind w:left="10"/>
      </w:pPr>
      <w:r>
        <w:rPr>
          <w:spacing w:val="2"/>
        </w:rPr>
        <w:t>Ⅲ.产品纯度的测定</w:t>
      </w:r>
    </w:p>
    <w:p>
      <w:pPr>
        <w:pStyle w:val="BodyText"/>
        <w:spacing w:before="186" w:line="514" w:lineRule="exact"/>
        <w:jc w:val="right"/>
      </w:pPr>
      <w:r>
        <w:rPr>
          <w:position w:val="23"/>
        </w:rPr>
        <w:t xml:space="preserve">精确称取 </w:t>
      </w:r>
      <w:r>
        <w:rPr>
          <w:rFonts w:ascii="Times New Roman" w:eastAsia="Times New Roman" w:hAnsi="Times New Roman" w:cs="Times New Roman"/>
          <w:position w:val="23"/>
        </w:rPr>
        <w:t>mg</w:t>
      </w:r>
      <w:r>
        <w:rPr>
          <w:rFonts w:ascii="Times New Roman" w:eastAsia="Times New Roman" w:hAnsi="Times New Roman" w:cs="Times New Roman"/>
          <w:spacing w:val="14"/>
          <w:position w:val="23"/>
        </w:rPr>
        <w:t xml:space="preserve">  </w:t>
      </w:r>
      <w:r>
        <w:rPr>
          <w:position w:val="23"/>
        </w:rPr>
        <w:t xml:space="preserve">晶体，加适量水溶解，注入图示的三颈瓶中，然后逐滴加入足量 </w:t>
      </w:r>
      <w:r>
        <w:rPr>
          <w:rFonts w:ascii="Times New Roman" w:eastAsia="Times New Roman" w:hAnsi="Times New Roman" w:cs="Times New Roman"/>
          <w:position w:val="23"/>
        </w:rPr>
        <w:t xml:space="preserve">NaOH   </w:t>
      </w:r>
      <w:r>
        <w:rPr>
          <w:position w:val="23"/>
        </w:rPr>
        <w:t>溶液，</w:t>
      </w:r>
      <w:r>
        <w:rPr>
          <w:spacing w:val="-1"/>
          <w:position w:val="23"/>
        </w:rPr>
        <w:t>通入水蒸气，将样品液</w:t>
      </w:r>
    </w:p>
    <w:p>
      <w:pPr>
        <w:pStyle w:val="BodyText"/>
        <w:spacing w:before="1" w:line="219" w:lineRule="auto"/>
        <w:ind w:left="10"/>
      </w:pPr>
      <w:r>
        <w:rPr>
          <w:spacing w:val="1"/>
        </w:rPr>
        <w:t>中的氨全部蒸出，并用蒸馏水冲洗导管内壁，用</w:t>
      </w:r>
      <w:r>
        <w:rPr>
          <w:spacing w:val="-20"/>
        </w:rPr>
        <w:t xml:space="preserve"> </w:t>
      </w:r>
      <w:r>
        <w:rPr>
          <w:rFonts w:ascii="Times New Roman" w:eastAsia="Times New Roman" w:hAnsi="Times New Roman" w:cs="Times New Roman"/>
          <w:spacing w:val="1"/>
        </w:rPr>
        <w:t>V₁</w:t>
      </w:r>
      <w:r>
        <w:rPr>
          <w:rFonts w:ascii="Times New Roman" w:eastAsia="Times New Roman" w:hAnsi="Times New Roman" w:cs="Times New Roman"/>
        </w:rPr>
        <w:t>mL</w:t>
      </w:r>
      <w:r>
        <w:rPr>
          <w:rFonts w:ascii="Times New Roman" w:eastAsia="Times New Roman" w:hAnsi="Times New Roman" w:cs="Times New Roman"/>
          <w:spacing w:val="1"/>
        </w:rPr>
        <w:t>0.500</w:t>
      </w:r>
      <w:r>
        <w:rPr>
          <w:rFonts w:ascii="Times New Roman" w:eastAsia="Times New Roman" w:hAnsi="Times New Roman" w:cs="Times New Roman"/>
        </w:rPr>
        <w:t>mol</w:t>
      </w:r>
      <w:r>
        <w:rPr>
          <w:rFonts w:ascii="Times New Roman" w:eastAsia="Times New Roman" w:hAnsi="Times New Roman" w:cs="Times New Roman"/>
          <w:spacing w:val="1"/>
        </w:rPr>
        <w:t>·L</w:t>
      </w:r>
      <w:r>
        <w:rPr>
          <w:rFonts w:ascii="Times New Roman" w:eastAsia="Times New Roman" w:hAnsi="Times New Roman" w:cs="Times New Roman"/>
        </w:rPr>
        <w:t xml:space="preserve">-¹         </w:t>
      </w:r>
      <w:r>
        <w:t>的盐酸标准溶液完全吸收。取下接收瓶，用</w:t>
      </w:r>
    </w:p>
    <w:p>
      <w:pPr>
        <w:pStyle w:val="BodyText"/>
        <w:spacing w:before="207" w:line="216" w:lineRule="auto"/>
        <w:ind w:left="10"/>
      </w:pPr>
      <w:r>
        <w:rPr>
          <w:rFonts w:ascii="Times New Roman" w:eastAsia="Times New Roman" w:hAnsi="Times New Roman" w:cs="Times New Roman"/>
          <w:spacing w:val="5"/>
        </w:rPr>
        <w:t xml:space="preserve">0.500         </w:t>
      </w:r>
      <w:r>
        <w:rPr>
          <w:rFonts w:ascii="Times New Roman" w:eastAsia="Times New Roman" w:hAnsi="Times New Roman" w:cs="Times New Roman"/>
        </w:rPr>
        <w:t>mol</w:t>
      </w:r>
      <w:r>
        <w:rPr>
          <w:rFonts w:ascii="Times New Roman" w:eastAsia="Times New Roman" w:hAnsi="Times New Roman" w:cs="Times New Roman"/>
          <w:spacing w:val="5"/>
        </w:rPr>
        <w:t>·L-!</w:t>
      </w:r>
      <w:r>
        <w:rPr>
          <w:rFonts w:ascii="Times New Roman" w:eastAsia="Times New Roman" w:hAnsi="Times New Roman" w:cs="Times New Roman"/>
        </w:rPr>
        <w:t>NaOH</w:t>
      </w:r>
      <w:r>
        <w:rPr>
          <w:rFonts w:ascii="Times New Roman" w:eastAsia="Times New Roman" w:hAnsi="Times New Roman" w:cs="Times New Roman"/>
          <w:spacing w:val="5"/>
        </w:rPr>
        <w:t xml:space="preserve">  </w:t>
      </w:r>
      <w:r>
        <w:rPr>
          <w:spacing w:val="5"/>
        </w:rPr>
        <w:t xml:space="preserve">标准溶液滴定过剩的 </w:t>
      </w:r>
      <w:r>
        <w:rPr>
          <w:rFonts w:ascii="Times New Roman" w:eastAsia="Times New Roman" w:hAnsi="Times New Roman" w:cs="Times New Roman"/>
        </w:rPr>
        <w:t>HCI</w:t>
      </w:r>
      <w:r>
        <w:rPr>
          <w:spacing w:val="5"/>
        </w:rPr>
        <w:t>(选</w:t>
      </w:r>
      <w:r>
        <w:rPr>
          <w:spacing w:val="4"/>
        </w:rPr>
        <w:t xml:space="preserve">用甲基橙作指示剂),到终点时消耗 </w:t>
      </w:r>
      <w:r>
        <w:rPr>
          <w:rFonts w:ascii="Times New Roman" w:eastAsia="Times New Roman" w:hAnsi="Times New Roman" w:cs="Times New Roman"/>
          <w:spacing w:val="4"/>
        </w:rPr>
        <w:t>V₂</w:t>
      </w:r>
      <w:r>
        <w:rPr>
          <w:rFonts w:ascii="Times New Roman" w:eastAsia="Times New Roman" w:hAnsi="Times New Roman" w:cs="Times New Roman"/>
        </w:rPr>
        <w:t>mLNaOH</w:t>
      </w:r>
      <w:r>
        <w:rPr>
          <w:rFonts w:ascii="Times New Roman" w:eastAsia="Times New Roman" w:hAnsi="Times New Roman" w:cs="Times New Roman"/>
          <w:spacing w:val="4"/>
        </w:rPr>
        <w:t xml:space="preserve">   </w:t>
      </w:r>
      <w:r>
        <w:rPr>
          <w:spacing w:val="4"/>
        </w:rPr>
        <w:t>溶液。</w:t>
      </w:r>
    </w:p>
    <w:p>
      <w:pPr>
        <w:spacing w:line="455" w:lineRule="auto"/>
      </w:pPr>
    </w:p>
    <w:p>
      <w:pPr>
        <w:spacing w:before="1" w:line="2870" w:lineRule="exact"/>
        <w:ind w:firstLine="300"/>
      </w:pPr>
      <w:r>
        <w:rPr>
          <w:position w:val="-57"/>
        </w:rPr>
        <w:pict>
          <v:shape id="IM 60" o:spid="_x0000_i1065" type="#_x0000_t75" style="width:220.02pt;height:143.46pt;mso-wrap-distance-left:0;mso-wrap-distance-right:0" o:preferrelative="t" filled="f" stroked="f">
            <v:fill o:detectmouseclick="t"/>
            <v:imagedata r:id="rId46" o:title=""/>
            <v:path o:extrusionok="f"/>
            <o:lock v:ext="edit" aspectratio="f"/>
          </v:shape>
        </w:pict>
      </w:r>
    </w:p>
    <w:p>
      <w:pPr>
        <w:spacing w:before="48" w:line="222" w:lineRule="auto"/>
        <w:ind w:left="2010"/>
        <w:rPr>
          <w:rFonts w:ascii="黑体" w:eastAsia="黑体" w:hAnsi="黑体" w:cs="黑体"/>
        </w:rPr>
      </w:pPr>
      <w:r>
        <w:rPr>
          <w:rFonts w:ascii="黑体" w:eastAsia="黑体" w:hAnsi="黑体" w:cs="黑体"/>
          <w:spacing w:val="-11"/>
          <w:sz w:val="21"/>
          <w:szCs w:val="21"/>
        </w:rPr>
        <w:t>氮的测定装置</w:t>
      </w:r>
    </w:p>
    <w:p>
      <w:pPr>
        <w:spacing w:line="278" w:lineRule="auto"/>
      </w:pPr>
    </w:p>
    <w:p>
      <w:pPr>
        <w:pStyle w:val="BodyText"/>
        <w:spacing w:before="68" w:line="457" w:lineRule="exact"/>
        <w:ind w:left="10"/>
      </w:pPr>
      <w:r>
        <w:rPr>
          <w:spacing w:val="12"/>
          <w:position w:val="18"/>
        </w:rPr>
        <w:t>1.水2.长玻璃管3.10%</w:t>
      </w:r>
      <w:r>
        <w:rPr>
          <w:rFonts w:ascii="Times New Roman" w:eastAsia="Times New Roman" w:hAnsi="Times New Roman" w:cs="Times New Roman"/>
          <w:position w:val="18"/>
        </w:rPr>
        <w:t>NaOH</w:t>
      </w:r>
      <w:r>
        <w:rPr>
          <w:rFonts w:ascii="Times New Roman" w:eastAsia="Times New Roman" w:hAnsi="Times New Roman" w:cs="Times New Roman"/>
          <w:spacing w:val="12"/>
          <w:position w:val="18"/>
        </w:rPr>
        <w:t xml:space="preserve"> </w:t>
      </w:r>
      <w:r>
        <w:rPr>
          <w:spacing w:val="12"/>
          <w:position w:val="18"/>
        </w:rPr>
        <w:t>溶液4.样品</w:t>
      </w:r>
      <w:r>
        <w:rPr>
          <w:spacing w:val="11"/>
          <w:position w:val="18"/>
        </w:rPr>
        <w:t>液</w:t>
      </w:r>
      <w:r>
        <w:rPr>
          <w:spacing w:val="96"/>
          <w:position w:val="18"/>
        </w:rPr>
        <w:t xml:space="preserve"> </w:t>
      </w:r>
      <w:r>
        <w:rPr>
          <w:spacing w:val="11"/>
          <w:position w:val="18"/>
        </w:rPr>
        <w:t>5.盐酸标准溶液</w:t>
      </w:r>
    </w:p>
    <w:p>
      <w:pPr>
        <w:pStyle w:val="BodyText"/>
        <w:spacing w:before="1" w:line="212" w:lineRule="auto"/>
        <w:ind w:left="13"/>
      </w:pPr>
      <w:r>
        <w:rPr>
          <w:b/>
          <w:bCs/>
          <w:spacing w:val="-3"/>
        </w:rPr>
        <w:t>(1)玻璃管2的作用</w:t>
      </w:r>
      <w:r>
        <w:rPr>
          <w:spacing w:val="-64"/>
        </w:rPr>
        <w:t xml:space="preserve"> </w:t>
      </w:r>
      <w:r>
        <w:rPr>
          <w:u w:val="single" w:color="auto"/>
        </w:rPr>
        <w:t xml:space="preserve">                </w:t>
      </w:r>
      <w:r>
        <w:rPr>
          <w:spacing w:val="-95"/>
        </w:rPr>
        <w:t xml:space="preserve"> </w:t>
      </w:r>
      <w:r>
        <w:rPr>
          <w:spacing w:val="-3"/>
        </w:rPr>
        <w:t>_。</w:t>
      </w:r>
    </w:p>
    <w:p>
      <w:pPr>
        <w:pStyle w:val="BodyText"/>
        <w:spacing w:before="231" w:line="219" w:lineRule="auto"/>
        <w:ind w:left="10"/>
      </w:pPr>
      <w:r>
        <w:rPr>
          <w:spacing w:val="-5"/>
        </w:rPr>
        <w:t>(2)样品中产品纯度的表达式</w:t>
      </w:r>
      <w:r>
        <w:rPr>
          <w:spacing w:val="-87"/>
        </w:rPr>
        <w:t xml:space="preserve"> </w:t>
      </w:r>
      <w:r>
        <w:rPr>
          <w:spacing w:val="3"/>
          <w:u w:val="single" w:color="auto"/>
        </w:rPr>
        <w:t xml:space="preserve">                </w:t>
      </w:r>
      <w:r>
        <w:rPr>
          <w:spacing w:val="-5"/>
        </w:rPr>
        <w:t>。</w:t>
      </w:r>
      <w:r>
        <w:rPr>
          <w:spacing w:val="-54"/>
        </w:rPr>
        <w:t xml:space="preserve"> </w:t>
      </w:r>
      <w:r>
        <w:rPr>
          <w:spacing w:val="-5"/>
        </w:rPr>
        <w:t>(不用化简)</w:t>
      </w:r>
    </w:p>
    <w:p>
      <w:pPr>
        <w:pStyle w:val="BodyText"/>
        <w:spacing w:before="241" w:line="425" w:lineRule="auto"/>
        <w:ind w:left="10"/>
        <w:rPr>
          <w:sz w:val="20"/>
          <w:szCs w:val="20"/>
        </w:rPr>
      </w:pPr>
      <w:r>
        <w:rPr>
          <w:spacing w:val="8"/>
          <w:sz w:val="20"/>
          <w:szCs w:val="20"/>
        </w:rPr>
        <w:t>(3)下列实验操作可能使氨含量测定结果偏低的原因是</w:t>
      </w:r>
      <w:r>
        <w:rPr>
          <w:sz w:val="20"/>
          <w:szCs w:val="20"/>
          <w:u w:val="single" w:color="auto"/>
        </w:rPr>
        <w:t xml:space="preserve">                  </w:t>
      </w:r>
    </w:p>
    <w:p>
      <w:pPr>
        <w:pStyle w:val="BodyText"/>
        <w:spacing w:line="219" w:lineRule="auto"/>
        <w:ind w:left="10"/>
      </w:pPr>
      <w:r>
        <w:rPr>
          <w:rFonts w:ascii="Times New Roman" w:eastAsia="Times New Roman" w:hAnsi="Times New Roman" w:cs="Times New Roman"/>
          <w:spacing w:val="3"/>
        </w:rPr>
        <w:t>A.</w:t>
      </w:r>
      <w:r>
        <w:rPr>
          <w:spacing w:val="3"/>
        </w:rPr>
        <w:t xml:space="preserve">滴定时未用 </w:t>
      </w:r>
      <w:r>
        <w:rPr>
          <w:rFonts w:ascii="Times New Roman" w:eastAsia="Times New Roman" w:hAnsi="Times New Roman" w:cs="Times New Roman"/>
        </w:rPr>
        <w:t>NaOH</w:t>
      </w:r>
      <w:r>
        <w:rPr>
          <w:rFonts w:ascii="Times New Roman" w:eastAsia="Times New Roman" w:hAnsi="Times New Roman" w:cs="Times New Roman"/>
          <w:spacing w:val="3"/>
        </w:rPr>
        <w:t xml:space="preserve">  </w:t>
      </w:r>
      <w:r>
        <w:rPr>
          <w:spacing w:val="3"/>
        </w:rPr>
        <w:t>标准溶液润洗滴定管</w:t>
      </w:r>
    </w:p>
    <w:p>
      <w:pPr>
        <w:pStyle w:val="BodyText"/>
        <w:spacing w:before="206" w:line="219" w:lineRule="auto"/>
        <w:ind w:left="13"/>
        <w:outlineLvl w:val="6"/>
      </w:pPr>
      <w:r>
        <w:rPr>
          <w:b/>
          <w:bCs/>
          <w:spacing w:val="-1"/>
        </w:rPr>
        <w:t>B.滴定过程中选用酚酞作指示剂</w:t>
      </w:r>
    </w:p>
    <w:p>
      <w:pPr>
        <w:pStyle w:val="BodyText"/>
        <w:spacing w:before="231" w:line="219" w:lineRule="auto"/>
        <w:ind w:left="10"/>
        <w:outlineLvl w:val="6"/>
      </w:pPr>
      <w:r>
        <w:rPr>
          <w:rFonts w:ascii="Times New Roman" w:eastAsia="Times New Roman" w:hAnsi="Times New Roman" w:cs="Times New Roman"/>
          <w:b/>
          <w:bCs/>
          <w:spacing w:val="-1"/>
        </w:rPr>
        <w:t>C.</w:t>
      </w:r>
      <w:r>
        <w:rPr>
          <w:rFonts w:ascii="Times New Roman" w:eastAsia="Times New Roman" w:hAnsi="Times New Roman" w:cs="Times New Roman"/>
          <w:b/>
          <w:bCs/>
          <w:spacing w:val="-9"/>
        </w:rPr>
        <w:t xml:space="preserve"> </w:t>
      </w:r>
      <w:r>
        <w:rPr>
          <w:b/>
          <w:bCs/>
          <w:spacing w:val="-1"/>
        </w:rPr>
        <w:t>读数时，滴定前平视，滴定后俯视</w:t>
      </w:r>
    </w:p>
    <w:p>
      <w:pPr>
        <w:pStyle w:val="BodyText"/>
        <w:spacing w:before="213" w:line="184" w:lineRule="auto"/>
        <w:ind w:left="10"/>
        <w:outlineLvl w:val="6"/>
      </w:pPr>
      <w:r>
        <w:rPr>
          <w:rFonts w:ascii="Times New Roman" w:eastAsia="Times New Roman" w:hAnsi="Times New Roman" w:cs="Times New Roman"/>
          <w:b/>
          <w:bCs/>
          <w:spacing w:val="-1"/>
        </w:rPr>
        <w:t xml:space="preserve">D. </w:t>
      </w:r>
      <w:r>
        <w:rPr>
          <w:b/>
          <w:bCs/>
          <w:spacing w:val="-1"/>
        </w:rPr>
        <w:t>取下接收瓶前，未用蒸馏水冲洗插入接收瓶中的导管外壁</w:t>
      </w:r>
    </w:p>
    <w:p>
      <w:pPr>
        <w:spacing w:line="184" w:lineRule="auto"/>
        <w:sectPr>
          <w:headerReference w:type="default" r:id="rId47"/>
          <w:type w:val="continuous"/>
          <w:pgSz w:w="11910" w:h="16840"/>
          <w:pgMar w:top="400" w:right="591" w:bottom="0" w:left="550" w:header="0" w:footer="0" w:gutter="0"/>
          <w:pgNumType w:start="16"/>
          <w:cols w:space="708"/>
        </w:sectPr>
      </w:pPr>
    </w:p>
    <w:p>
      <w:pPr>
        <w:spacing w:line="253" w:lineRule="auto"/>
      </w:pPr>
    </w:p>
    <w:p>
      <w:pPr>
        <w:spacing w:line="253" w:lineRule="auto"/>
      </w:pPr>
    </w:p>
    <w:p>
      <w:pPr>
        <w:spacing w:line="253" w:lineRule="auto"/>
      </w:pPr>
    </w:p>
    <w:p>
      <w:pPr>
        <w:pStyle w:val="BodyText"/>
        <w:spacing w:before="72" w:line="219" w:lineRule="auto"/>
        <w:ind w:left="105"/>
        <w:rPr>
          <w:sz w:val="22"/>
          <w:szCs w:val="22"/>
        </w:rPr>
      </w:pPr>
      <w:r>
        <w:rPr>
          <w:rFonts w:ascii="Times New Roman" w:eastAsia="Times New Roman" w:hAnsi="Times New Roman" w:cs="Times New Roman"/>
          <w:b/>
          <w:bCs/>
          <w:spacing w:val="-11"/>
          <w:sz w:val="22"/>
          <w:szCs w:val="22"/>
        </w:rPr>
        <w:t>E.</w:t>
      </w:r>
      <w:r>
        <w:rPr>
          <w:rFonts w:ascii="Times New Roman" w:eastAsia="Times New Roman" w:hAnsi="Times New Roman" w:cs="Times New Roman"/>
          <w:b/>
          <w:bCs/>
          <w:spacing w:val="-4"/>
          <w:sz w:val="22"/>
          <w:szCs w:val="22"/>
        </w:rPr>
        <w:t xml:space="preserve"> </w:t>
      </w:r>
      <w:r>
        <w:rPr>
          <w:b/>
          <w:bCs/>
          <w:spacing w:val="-11"/>
          <w:sz w:val="22"/>
          <w:szCs w:val="22"/>
        </w:rPr>
        <w:t>由于操作不规范，滴定前无气泡，滴定后滴定管中产生气泡</w:t>
      </w:r>
    </w:p>
    <w:p>
      <w:pPr>
        <w:pStyle w:val="BodyText"/>
        <w:spacing w:before="210" w:line="515" w:lineRule="exact"/>
        <w:ind w:left="108"/>
        <w:rPr>
          <w:rFonts w:ascii="Times New Roman" w:eastAsia="Times New Roman" w:hAnsi="Times New Roman" w:cs="Times New Roman"/>
          <w:sz w:val="22"/>
          <w:szCs w:val="22"/>
        </w:rPr>
      </w:pPr>
      <w:r>
        <w:rPr>
          <w:b/>
          <w:bCs/>
          <w:spacing w:val="-10"/>
          <w:position w:val="23"/>
          <w:sz w:val="22"/>
          <w:szCs w:val="22"/>
        </w:rPr>
        <w:t>26、(10分)某化学兴趣小组在习题解析中看到：</w:t>
      </w:r>
      <w:r>
        <w:rPr>
          <w:spacing w:val="50"/>
          <w:position w:val="23"/>
          <w:sz w:val="22"/>
          <w:szCs w:val="22"/>
        </w:rPr>
        <w:t xml:space="preserve"> </w:t>
      </w:r>
      <w:r>
        <w:rPr>
          <w:rFonts w:ascii="Times New Roman" w:eastAsia="Times New Roman" w:hAnsi="Times New Roman" w:cs="Times New Roman"/>
          <w:b/>
          <w:bCs/>
          <w:spacing w:val="-10"/>
          <w:position w:val="23"/>
          <w:sz w:val="22"/>
          <w:szCs w:val="22"/>
        </w:rPr>
        <w:t>“SO₂</w:t>
      </w:r>
      <w:r>
        <w:rPr>
          <w:rFonts w:ascii="Times New Roman" w:eastAsia="Times New Roman" w:hAnsi="Times New Roman" w:cs="Times New Roman"/>
          <w:b/>
          <w:bCs/>
          <w:spacing w:val="18"/>
          <w:w w:val="101"/>
          <w:position w:val="23"/>
          <w:sz w:val="22"/>
          <w:szCs w:val="22"/>
        </w:rPr>
        <w:t xml:space="preserve"> </w:t>
      </w:r>
      <w:r>
        <w:rPr>
          <w:b/>
          <w:bCs/>
          <w:spacing w:val="-10"/>
          <w:position w:val="23"/>
          <w:sz w:val="22"/>
          <w:szCs w:val="22"/>
        </w:rPr>
        <w:t>通入</w:t>
      </w:r>
      <w:r>
        <w:rPr>
          <w:rFonts w:ascii="Times New Roman" w:eastAsia="Times New Roman" w:hAnsi="Times New Roman" w:cs="Times New Roman"/>
          <w:b/>
          <w:bCs/>
          <w:spacing w:val="-10"/>
          <w:position w:val="23"/>
          <w:sz w:val="22"/>
          <w:szCs w:val="22"/>
        </w:rPr>
        <w:t>Ba(NO₃)₂</w:t>
      </w:r>
      <w:r>
        <w:rPr>
          <w:b/>
          <w:bCs/>
          <w:spacing w:val="-10"/>
          <w:position w:val="23"/>
          <w:sz w:val="22"/>
          <w:szCs w:val="22"/>
        </w:rPr>
        <w:t>溶液出现白色沉淀，是因为在酸性环境中，</w:t>
      </w:r>
      <w:r>
        <w:rPr>
          <w:rFonts w:ascii="Times New Roman" w:eastAsia="Times New Roman" w:hAnsi="Times New Roman" w:cs="Times New Roman"/>
          <w:b/>
          <w:bCs/>
          <w:spacing w:val="-10"/>
          <w:position w:val="23"/>
          <w:sz w:val="22"/>
          <w:szCs w:val="22"/>
        </w:rPr>
        <w:t>NO₃</w:t>
      </w:r>
    </w:p>
    <w:p>
      <w:pPr>
        <w:pStyle w:val="BodyText"/>
        <w:spacing w:before="1" w:line="211" w:lineRule="auto"/>
        <w:ind w:left="108"/>
        <w:rPr>
          <w:rFonts w:ascii="Times New Roman" w:eastAsia="Times New Roman" w:hAnsi="Times New Roman" w:cs="Times New Roman"/>
          <w:sz w:val="22"/>
          <w:szCs w:val="22"/>
        </w:rPr>
      </w:pPr>
      <w:r>
        <w:rPr>
          <w:b/>
          <w:bCs/>
          <w:spacing w:val="-6"/>
          <w:sz w:val="22"/>
          <w:szCs w:val="22"/>
        </w:rPr>
        <w:t>将</w:t>
      </w:r>
      <w:r>
        <w:rPr>
          <w:rFonts w:ascii="Times New Roman" w:eastAsia="Times New Roman" w:hAnsi="Times New Roman" w:cs="Times New Roman"/>
          <w:b/>
          <w:bCs/>
          <w:spacing w:val="-6"/>
          <w:sz w:val="22"/>
          <w:szCs w:val="22"/>
        </w:rPr>
        <w:t>SO₃²</w:t>
      </w:r>
      <w:r>
        <w:rPr>
          <w:rFonts w:ascii="Times New Roman" w:eastAsia="Times New Roman" w:hAnsi="Times New Roman" w:cs="Times New Roman"/>
          <w:b/>
          <w:bCs/>
          <w:spacing w:val="15"/>
          <w:sz w:val="22"/>
          <w:szCs w:val="22"/>
        </w:rPr>
        <w:t xml:space="preserve"> </w:t>
      </w:r>
      <w:r>
        <w:rPr>
          <w:b/>
          <w:bCs/>
          <w:spacing w:val="-6"/>
          <w:sz w:val="22"/>
          <w:szCs w:val="22"/>
        </w:rPr>
        <w:t>氧化成</w:t>
      </w:r>
      <w:r>
        <w:rPr>
          <w:rFonts w:ascii="Times New Roman" w:eastAsia="Times New Roman" w:hAnsi="Times New Roman" w:cs="Times New Roman"/>
          <w:b/>
          <w:bCs/>
          <w:spacing w:val="-6"/>
          <w:sz w:val="22"/>
          <w:szCs w:val="22"/>
        </w:rPr>
        <w:t xml:space="preserve">SO₄² </w:t>
      </w:r>
      <w:r>
        <w:rPr>
          <w:b/>
          <w:bCs/>
          <w:spacing w:val="-6"/>
          <w:sz w:val="22"/>
          <w:szCs w:val="22"/>
        </w:rPr>
        <w:t>而产生沉淀”。有同学对这个解析提出了质疑，“因没有隔绝空气，也许只是</w:t>
      </w:r>
      <w:r>
        <w:rPr>
          <w:rFonts w:ascii="Times New Roman" w:eastAsia="Times New Roman" w:hAnsi="Times New Roman" w:cs="Times New Roman"/>
          <w:b/>
          <w:bCs/>
          <w:spacing w:val="-6"/>
          <w:sz w:val="22"/>
          <w:szCs w:val="22"/>
        </w:rPr>
        <w:t xml:space="preserve">O, </w:t>
      </w:r>
      <w:r>
        <w:rPr>
          <w:b/>
          <w:bCs/>
          <w:spacing w:val="-6"/>
          <w:sz w:val="22"/>
          <w:szCs w:val="22"/>
        </w:rPr>
        <w:t>氧</w:t>
      </w:r>
      <w:r>
        <w:rPr>
          <w:b/>
          <w:bCs/>
          <w:spacing w:val="-7"/>
          <w:sz w:val="22"/>
          <w:szCs w:val="22"/>
        </w:rPr>
        <w:t>化了</w:t>
      </w:r>
      <w:r>
        <w:rPr>
          <w:rFonts w:ascii="Times New Roman" w:eastAsia="Times New Roman" w:hAnsi="Times New Roman" w:cs="Times New Roman"/>
          <w:b/>
          <w:bCs/>
          <w:spacing w:val="-7"/>
          <w:sz w:val="22"/>
          <w:szCs w:val="22"/>
        </w:rPr>
        <w:t>SO₃²,</w:t>
      </w:r>
    </w:p>
    <w:p>
      <w:pPr>
        <w:pStyle w:val="BodyText"/>
        <w:spacing w:before="264" w:line="517" w:lineRule="exact"/>
        <w:ind w:left="108"/>
        <w:rPr>
          <w:sz w:val="22"/>
          <w:szCs w:val="22"/>
        </w:rPr>
      </w:pPr>
      <w:r>
        <w:rPr>
          <w:b/>
          <w:bCs/>
          <w:spacing w:val="-6"/>
          <w:position w:val="23"/>
          <w:sz w:val="22"/>
          <w:szCs w:val="22"/>
        </w:rPr>
        <w:t>与NO</w:t>
      </w:r>
      <w:r>
        <w:rPr>
          <w:rFonts w:ascii="Calibri" w:eastAsia="Calibri" w:hAnsi="Calibri" w:cs="Calibri"/>
          <w:b/>
          <w:bCs/>
          <w:spacing w:val="-6"/>
          <w:position w:val="23"/>
          <w:sz w:val="22"/>
          <w:szCs w:val="22"/>
        </w:rPr>
        <w:t xml:space="preserve">₃  </w:t>
      </w:r>
      <w:r>
        <w:rPr>
          <w:b/>
          <w:bCs/>
          <w:spacing w:val="-6"/>
          <w:position w:val="23"/>
          <w:sz w:val="22"/>
          <w:szCs w:val="22"/>
        </w:rPr>
        <w:t>无关”。于是做了“SO</w:t>
      </w:r>
      <w:r>
        <w:rPr>
          <w:rFonts w:ascii="Calibri" w:eastAsia="Calibri" w:hAnsi="Calibri" w:cs="Calibri"/>
          <w:b/>
          <w:bCs/>
          <w:spacing w:val="-6"/>
          <w:position w:val="23"/>
          <w:sz w:val="22"/>
          <w:szCs w:val="22"/>
        </w:rPr>
        <w:t xml:space="preserve">₂  </w:t>
      </w:r>
      <w:r>
        <w:rPr>
          <w:b/>
          <w:bCs/>
          <w:spacing w:val="-6"/>
          <w:position w:val="23"/>
          <w:sz w:val="22"/>
          <w:szCs w:val="22"/>
        </w:rPr>
        <w:t>通入Ba(NO</w:t>
      </w:r>
      <w:r>
        <w:rPr>
          <w:rFonts w:ascii="Calibri" w:eastAsia="Calibri" w:hAnsi="Calibri" w:cs="Calibri"/>
          <w:b/>
          <w:bCs/>
          <w:spacing w:val="-6"/>
          <w:position w:val="23"/>
          <w:sz w:val="22"/>
          <w:szCs w:val="22"/>
        </w:rPr>
        <w:t>₃</w:t>
      </w:r>
      <w:r>
        <w:rPr>
          <w:b/>
          <w:bCs/>
          <w:spacing w:val="-6"/>
          <w:position w:val="23"/>
          <w:sz w:val="22"/>
          <w:szCs w:val="22"/>
        </w:rPr>
        <w:t>)</w:t>
      </w:r>
      <w:r>
        <w:rPr>
          <w:rFonts w:ascii="Calibri" w:eastAsia="Calibri" w:hAnsi="Calibri" w:cs="Calibri"/>
          <w:b/>
          <w:bCs/>
          <w:spacing w:val="-6"/>
          <w:position w:val="23"/>
          <w:sz w:val="22"/>
          <w:szCs w:val="22"/>
        </w:rPr>
        <w:t>₂</w:t>
      </w:r>
      <w:r>
        <w:rPr>
          <w:rFonts w:ascii="Calibri" w:eastAsia="Calibri" w:hAnsi="Calibri" w:cs="Calibri"/>
          <w:b/>
          <w:bCs/>
          <w:spacing w:val="16"/>
          <w:w w:val="101"/>
          <w:position w:val="23"/>
          <w:sz w:val="22"/>
          <w:szCs w:val="22"/>
        </w:rPr>
        <w:t xml:space="preserve"> </w:t>
      </w:r>
      <w:r>
        <w:rPr>
          <w:b/>
          <w:bCs/>
          <w:spacing w:val="-6"/>
          <w:position w:val="23"/>
          <w:sz w:val="22"/>
          <w:szCs w:val="22"/>
        </w:rPr>
        <w:t>溶液”的探究实验，用pH</w:t>
      </w:r>
      <w:r>
        <w:rPr>
          <w:spacing w:val="-6"/>
          <w:position w:val="23"/>
          <w:sz w:val="22"/>
          <w:szCs w:val="22"/>
        </w:rPr>
        <w:t xml:space="preserve"> </w:t>
      </w:r>
      <w:r>
        <w:rPr>
          <w:b/>
          <w:bCs/>
          <w:spacing w:val="-6"/>
          <w:position w:val="23"/>
          <w:sz w:val="22"/>
          <w:szCs w:val="22"/>
        </w:rPr>
        <w:t>传感器</w:t>
      </w:r>
      <w:r>
        <w:rPr>
          <w:b/>
          <w:bCs/>
          <w:spacing w:val="-7"/>
          <w:position w:val="23"/>
          <w:sz w:val="22"/>
          <w:szCs w:val="22"/>
        </w:rPr>
        <w:t>检测反应的进行，实验装置如图。回</w:t>
      </w:r>
    </w:p>
    <w:p>
      <w:pPr>
        <w:pStyle w:val="BodyText"/>
        <w:spacing w:line="220" w:lineRule="auto"/>
        <w:ind w:left="108"/>
        <w:rPr>
          <w:sz w:val="22"/>
          <w:szCs w:val="22"/>
        </w:rPr>
      </w:pPr>
      <w:r>
        <w:rPr>
          <w:b/>
          <w:bCs/>
          <w:spacing w:val="-18"/>
          <w:sz w:val="22"/>
          <w:szCs w:val="22"/>
        </w:rPr>
        <w:t>答下列问题：</w:t>
      </w:r>
    </w:p>
    <w:p>
      <w:pPr>
        <w:spacing w:before="131" w:line="2440" w:lineRule="exact"/>
        <w:ind w:firstLine="175"/>
      </w:pPr>
      <w:r>
        <w:rPr>
          <w:position w:val="-48"/>
        </w:rPr>
        <w:pict>
          <v:shape id="IM 62" o:spid="_x0000_i1066" type="#_x0000_t75" style="width:243.99pt;height:121.96pt;mso-wrap-distance-left:0;mso-wrap-distance-right:0" o:preferrelative="t" filled="f" stroked="f">
            <v:fill o:detectmouseclick="t"/>
            <v:imagedata r:id="rId48" o:title=""/>
            <v:path o:extrusionok="f"/>
            <o:lock v:ext="edit" aspectratio="f"/>
          </v:shape>
        </w:pict>
      </w:r>
    </w:p>
    <w:p>
      <w:pPr>
        <w:pStyle w:val="BodyText"/>
        <w:spacing w:before="138" w:line="219" w:lineRule="auto"/>
        <w:ind w:left="248"/>
        <w:rPr>
          <w:sz w:val="22"/>
          <w:szCs w:val="22"/>
        </w:rPr>
      </w:pPr>
      <w:r>
        <w:rPr>
          <w:b/>
          <w:bCs/>
          <w:spacing w:val="3"/>
          <w:sz w:val="22"/>
          <w:szCs w:val="22"/>
        </w:rPr>
        <w:t>(1)仪器</w:t>
      </w:r>
      <w:r>
        <w:rPr>
          <w:rFonts w:ascii="Times New Roman" w:eastAsia="Times New Roman" w:hAnsi="Times New Roman" w:cs="Times New Roman"/>
          <w:b/>
          <w:bCs/>
          <w:spacing w:val="3"/>
          <w:sz w:val="22"/>
          <w:szCs w:val="22"/>
        </w:rPr>
        <w:t xml:space="preserve">a </w:t>
      </w:r>
      <w:r>
        <w:rPr>
          <w:b/>
          <w:bCs/>
          <w:spacing w:val="3"/>
          <w:sz w:val="22"/>
          <w:szCs w:val="22"/>
        </w:rPr>
        <w:t>的名称为</w:t>
      </w:r>
      <w:r>
        <w:rPr>
          <w:spacing w:val="64"/>
          <w:sz w:val="22"/>
          <w:szCs w:val="22"/>
          <w:u w:val="single" w:color="auto"/>
        </w:rPr>
        <w:t xml:space="preserve"> </w:t>
      </w:r>
      <w:r>
        <w:rPr>
          <w:spacing w:val="3"/>
          <w:sz w:val="22"/>
          <w:szCs w:val="22"/>
          <w:u w:val="single" w:color="auto"/>
        </w:rPr>
        <w:t>。</w:t>
      </w:r>
    </w:p>
    <w:p>
      <w:pPr>
        <w:pStyle w:val="BodyText"/>
        <w:spacing w:before="226" w:line="219" w:lineRule="auto"/>
        <w:ind w:left="248"/>
        <w:rPr>
          <w:sz w:val="22"/>
          <w:szCs w:val="22"/>
        </w:rPr>
      </w:pPr>
      <w:r>
        <w:rPr>
          <w:b/>
          <w:bCs/>
          <w:spacing w:val="3"/>
          <w:sz w:val="22"/>
          <w:szCs w:val="22"/>
        </w:rPr>
        <w:t>(2)实验小组发现装置</w:t>
      </w:r>
      <w:r>
        <w:rPr>
          <w:rFonts w:ascii="Times New Roman" w:eastAsia="Times New Roman" w:hAnsi="Times New Roman" w:cs="Times New Roman"/>
          <w:b/>
          <w:bCs/>
          <w:spacing w:val="3"/>
          <w:sz w:val="22"/>
          <w:szCs w:val="22"/>
        </w:rPr>
        <w:t>C</w:t>
      </w:r>
      <w:r>
        <w:rPr>
          <w:rFonts w:ascii="Times New Roman" w:eastAsia="Times New Roman" w:hAnsi="Times New Roman" w:cs="Times New Roman"/>
          <w:b/>
          <w:bCs/>
          <w:spacing w:val="-22"/>
          <w:sz w:val="22"/>
          <w:szCs w:val="22"/>
        </w:rPr>
        <w:t xml:space="preserve"> </w:t>
      </w:r>
      <w:r>
        <w:rPr>
          <w:b/>
          <w:bCs/>
          <w:spacing w:val="3"/>
          <w:sz w:val="22"/>
          <w:szCs w:val="22"/>
        </w:rPr>
        <w:t>存在不足，不足之处是。</w:t>
      </w:r>
    </w:p>
    <w:p>
      <w:pPr>
        <w:pStyle w:val="BodyText"/>
        <w:spacing w:before="181" w:line="494" w:lineRule="exact"/>
        <w:ind w:left="248"/>
        <w:rPr>
          <w:sz w:val="22"/>
          <w:szCs w:val="22"/>
        </w:rPr>
      </w:pPr>
      <w:r>
        <w:rPr>
          <w:b/>
          <w:bCs/>
          <w:spacing w:val="-2"/>
          <w:position w:val="21"/>
          <w:sz w:val="22"/>
          <w:szCs w:val="22"/>
        </w:rPr>
        <w:t>(3)用0.1</w:t>
      </w:r>
      <w:r>
        <w:rPr>
          <w:rFonts w:ascii="Times New Roman" w:eastAsia="Times New Roman" w:hAnsi="Times New Roman" w:cs="Times New Roman"/>
          <w:b/>
          <w:bCs/>
          <w:spacing w:val="-2"/>
          <w:position w:val="21"/>
          <w:sz w:val="22"/>
          <w:szCs w:val="22"/>
        </w:rPr>
        <w:t>mol/LBaCl₂</w:t>
      </w:r>
      <w:r>
        <w:rPr>
          <w:b/>
          <w:bCs/>
          <w:spacing w:val="-2"/>
          <w:position w:val="21"/>
          <w:sz w:val="22"/>
          <w:szCs w:val="22"/>
        </w:rPr>
        <w:t>溶液、0.1</w:t>
      </w:r>
      <w:r>
        <w:rPr>
          <w:rFonts w:ascii="Times New Roman" w:eastAsia="Times New Roman" w:hAnsi="Times New Roman" w:cs="Times New Roman"/>
          <w:b/>
          <w:bCs/>
          <w:spacing w:val="-2"/>
          <w:position w:val="21"/>
          <w:sz w:val="22"/>
          <w:szCs w:val="22"/>
        </w:rPr>
        <w:t>mol/LBa(NO₃)₂</w:t>
      </w:r>
      <w:r>
        <w:rPr>
          <w:b/>
          <w:bCs/>
          <w:spacing w:val="-2"/>
          <w:position w:val="21"/>
          <w:sz w:val="22"/>
          <w:szCs w:val="22"/>
        </w:rPr>
        <w:t>溶液、食用油，配制4种溶液(见下表)分别在装置</w:t>
      </w:r>
      <w:r>
        <w:rPr>
          <w:rFonts w:ascii="Times New Roman" w:eastAsia="Times New Roman" w:hAnsi="Times New Roman" w:cs="Times New Roman"/>
          <w:b/>
          <w:bCs/>
          <w:spacing w:val="-2"/>
          <w:position w:val="21"/>
          <w:sz w:val="22"/>
          <w:szCs w:val="22"/>
        </w:rPr>
        <w:t xml:space="preserve">C </w:t>
      </w:r>
      <w:r>
        <w:rPr>
          <w:b/>
          <w:bCs/>
          <w:spacing w:val="-2"/>
          <w:position w:val="21"/>
          <w:sz w:val="22"/>
          <w:szCs w:val="22"/>
        </w:rPr>
        <w:t>中进行探究实</w:t>
      </w:r>
    </w:p>
    <w:p>
      <w:pPr>
        <w:pStyle w:val="BodyText"/>
        <w:spacing w:before="1" w:line="224" w:lineRule="auto"/>
        <w:ind w:left="108"/>
        <w:rPr>
          <w:sz w:val="22"/>
          <w:szCs w:val="22"/>
        </w:rPr>
      </w:pPr>
      <w:r>
        <w:rPr>
          <w:b/>
          <w:bCs/>
          <w:spacing w:val="-7"/>
          <w:sz w:val="22"/>
          <w:szCs w:val="22"/>
        </w:rPr>
        <w:t>验。</w:t>
      </w:r>
    </w:p>
    <w:p>
      <w:pPr>
        <w:spacing w:line="75" w:lineRule="exact"/>
      </w:pPr>
    </w:p>
    <w:tbl>
      <w:tblPr>
        <w:tblStyle w:val="TableNormal2"/>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2213"/>
        <w:gridCol w:w="2188"/>
        <w:gridCol w:w="2208"/>
        <w:gridCol w:w="2188"/>
        <w:gridCol w:w="2193"/>
      </w:tblGrid>
      <w:tr>
        <w:tblPrEx>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622"/>
        </w:trPr>
        <w:tc>
          <w:tcPr>
            <w:tcW w:w="2213" w:type="dxa"/>
          </w:tcPr>
          <w:p>
            <w:pPr>
              <w:pStyle w:val="TableText"/>
              <w:spacing w:before="210" w:line="219" w:lineRule="auto"/>
              <w:ind w:left="118"/>
            </w:pPr>
            <w:r>
              <w:rPr>
                <w:b/>
                <w:bCs/>
                <w:spacing w:val="-5"/>
              </w:rPr>
              <w:t>编号</w:t>
            </w:r>
          </w:p>
        </w:tc>
        <w:tc>
          <w:tcPr>
            <w:tcW w:w="2188" w:type="dxa"/>
          </w:tcPr>
          <w:p>
            <w:pPr>
              <w:pStyle w:val="TableText"/>
              <w:spacing w:before="208" w:line="217" w:lineRule="auto"/>
              <w:ind w:left="115"/>
            </w:pPr>
            <w:r>
              <w:rPr>
                <w:b/>
                <w:bCs/>
                <w:spacing w:val="-3"/>
              </w:rPr>
              <w:t>①</w:t>
            </w:r>
          </w:p>
        </w:tc>
        <w:tc>
          <w:tcPr>
            <w:tcW w:w="2208" w:type="dxa"/>
          </w:tcPr>
          <w:p>
            <w:pPr>
              <w:pStyle w:val="TableText"/>
              <w:spacing w:before="208" w:line="217" w:lineRule="auto"/>
              <w:ind w:left="127"/>
            </w:pPr>
            <w:r>
              <w:rPr>
                <w:b/>
                <w:bCs/>
                <w:spacing w:val="-3"/>
              </w:rPr>
              <w:t>②</w:t>
            </w:r>
          </w:p>
        </w:tc>
        <w:tc>
          <w:tcPr>
            <w:tcW w:w="2188" w:type="dxa"/>
          </w:tcPr>
          <w:p>
            <w:pPr>
              <w:pStyle w:val="TableText"/>
              <w:spacing w:before="211" w:line="217" w:lineRule="auto"/>
              <w:ind w:left="116"/>
            </w:pPr>
            <w:r>
              <w:t>③</w:t>
            </w:r>
          </w:p>
        </w:tc>
        <w:tc>
          <w:tcPr>
            <w:tcW w:w="2193" w:type="dxa"/>
          </w:tcPr>
          <w:p>
            <w:pPr>
              <w:pStyle w:val="TableText"/>
              <w:spacing w:before="208" w:line="217" w:lineRule="auto"/>
              <w:ind w:left="120"/>
            </w:pPr>
            <w:r>
              <w:rPr>
                <w:b/>
                <w:bCs/>
                <w:spacing w:val="-3"/>
              </w:rPr>
              <w:t>④</w:t>
            </w:r>
          </w:p>
        </w:tc>
      </w:tr>
      <w:tr>
        <w:tblPrEx>
          <w:tblInd w:w="5" w:type="dxa"/>
          <w:tblLayout w:type="fixed"/>
          <w:tblCellMar>
            <w:top w:w="0" w:type="dxa"/>
            <w:left w:w="0" w:type="dxa"/>
            <w:bottom w:w="0" w:type="dxa"/>
            <w:right w:w="0" w:type="dxa"/>
          </w:tblCellMar>
          <w:tblLook w:val="0000"/>
        </w:tblPrEx>
        <w:trPr>
          <w:trHeight w:val="1557"/>
        </w:trPr>
        <w:tc>
          <w:tcPr>
            <w:tcW w:w="2213" w:type="dxa"/>
          </w:tcPr>
          <w:p>
            <w:pPr>
              <w:spacing w:line="302" w:lineRule="auto"/>
            </w:pPr>
          </w:p>
          <w:p>
            <w:pPr>
              <w:spacing w:line="303" w:lineRule="auto"/>
            </w:pPr>
          </w:p>
          <w:p>
            <w:pPr>
              <w:pStyle w:val="TableText"/>
              <w:spacing w:before="68" w:line="219" w:lineRule="auto"/>
              <w:ind w:left="118"/>
            </w:pPr>
            <w:r>
              <w:rPr>
                <w:b/>
                <w:bCs/>
                <w:spacing w:val="-5"/>
              </w:rPr>
              <w:t>试剂</w:t>
            </w:r>
          </w:p>
        </w:tc>
        <w:tc>
          <w:tcPr>
            <w:tcW w:w="2188" w:type="dxa"/>
          </w:tcPr>
          <w:p>
            <w:pPr>
              <w:pStyle w:val="TableText"/>
              <w:spacing w:before="209" w:line="455" w:lineRule="auto"/>
              <w:ind w:left="115" w:right="201"/>
              <w:jc w:val="both"/>
            </w:pPr>
            <w:r>
              <w:rPr>
                <w:b/>
                <w:bCs/>
                <w:spacing w:val="12"/>
              </w:rPr>
              <w:t>煮沸过的</w:t>
            </w:r>
            <w:r>
              <w:rPr>
                <w:b/>
                <w:bCs/>
              </w:rPr>
              <w:t>BaCl</w:t>
            </w:r>
            <w:r>
              <w:rPr>
                <w:rFonts w:ascii="Calibri" w:eastAsia="Calibri" w:hAnsi="Calibri" w:cs="Calibri"/>
                <w:b/>
                <w:bCs/>
                <w:spacing w:val="12"/>
              </w:rPr>
              <w:t>₂</w:t>
            </w:r>
            <w:r>
              <w:rPr>
                <w:b/>
                <w:bCs/>
                <w:spacing w:val="12"/>
              </w:rPr>
              <w:t>溶液</w:t>
            </w:r>
            <w:r>
              <w:rPr>
                <w:spacing w:val="3"/>
              </w:rPr>
              <w:t xml:space="preserve"> </w:t>
            </w:r>
            <w:r>
              <w:rPr>
                <w:b/>
                <w:bCs/>
                <w:spacing w:val="-2"/>
              </w:rPr>
              <w:t>25mL,再加入食用油</w:t>
            </w:r>
          </w:p>
          <w:p>
            <w:pPr>
              <w:pStyle w:val="TableText"/>
              <w:spacing w:line="183" w:lineRule="auto"/>
              <w:ind w:left="115"/>
            </w:pPr>
            <w:r>
              <w:rPr>
                <w:b/>
                <w:bCs/>
                <w:spacing w:val="-5"/>
              </w:rPr>
              <w:t>25mL</w:t>
            </w:r>
          </w:p>
        </w:tc>
        <w:tc>
          <w:tcPr>
            <w:tcW w:w="2208" w:type="dxa"/>
          </w:tcPr>
          <w:p>
            <w:pPr>
              <w:spacing w:line="368" w:lineRule="auto"/>
            </w:pPr>
          </w:p>
          <w:p>
            <w:pPr>
              <w:pStyle w:val="TableText"/>
              <w:spacing w:before="68" w:line="491" w:lineRule="exact"/>
              <w:ind w:left="127"/>
            </w:pPr>
            <w:r>
              <w:rPr>
                <w:b/>
                <w:bCs/>
                <w:spacing w:val="12"/>
                <w:position w:val="21"/>
              </w:rPr>
              <w:t>未煮沸过的</w:t>
            </w:r>
            <w:r>
              <w:rPr>
                <w:b/>
                <w:bCs/>
                <w:position w:val="21"/>
              </w:rPr>
              <w:t>BaCl</w:t>
            </w:r>
            <w:r>
              <w:rPr>
                <w:rFonts w:ascii="Calibri" w:eastAsia="Calibri" w:hAnsi="Calibri" w:cs="Calibri"/>
                <w:b/>
                <w:bCs/>
                <w:spacing w:val="12"/>
                <w:position w:val="21"/>
              </w:rPr>
              <w:t>₂</w:t>
            </w:r>
            <w:r>
              <w:rPr>
                <w:b/>
                <w:bCs/>
                <w:spacing w:val="12"/>
                <w:position w:val="21"/>
              </w:rPr>
              <w:t>溶</w:t>
            </w:r>
          </w:p>
          <w:p>
            <w:pPr>
              <w:pStyle w:val="TableText"/>
              <w:spacing w:line="220" w:lineRule="auto"/>
              <w:ind w:left="127"/>
            </w:pPr>
            <w:r>
              <w:rPr>
                <w:b/>
                <w:bCs/>
                <w:spacing w:val="16"/>
                <w:w w:val="112"/>
              </w:rPr>
              <w:t>液25mL</w:t>
            </w:r>
          </w:p>
        </w:tc>
        <w:tc>
          <w:tcPr>
            <w:tcW w:w="2188" w:type="dxa"/>
          </w:tcPr>
          <w:p>
            <w:pPr>
              <w:pStyle w:val="TableText"/>
              <w:spacing w:before="210" w:line="218" w:lineRule="auto"/>
              <w:ind w:left="119"/>
            </w:pPr>
            <w:r>
              <w:rPr>
                <w:b/>
                <w:bCs/>
                <w:spacing w:val="14"/>
              </w:rPr>
              <w:t>煮沸过的</w:t>
            </w:r>
            <w:r>
              <w:rPr>
                <w:b/>
                <w:bCs/>
              </w:rPr>
              <w:t>Ba</w:t>
            </w:r>
            <w:r>
              <w:rPr>
                <w:b/>
                <w:bCs/>
                <w:spacing w:val="14"/>
              </w:rPr>
              <w:t>(</w:t>
            </w:r>
            <w:r>
              <w:rPr>
                <w:b/>
                <w:bCs/>
              </w:rPr>
              <w:t>NO</w:t>
            </w:r>
            <w:r>
              <w:rPr>
                <w:rFonts w:ascii="Calibri" w:eastAsia="Calibri" w:hAnsi="Calibri" w:cs="Calibri"/>
                <w:b/>
                <w:bCs/>
                <w:spacing w:val="14"/>
              </w:rPr>
              <w:t>₃</w:t>
            </w:r>
            <w:r>
              <w:rPr>
                <w:b/>
                <w:bCs/>
                <w:spacing w:val="14"/>
              </w:rPr>
              <w:t>)</w:t>
            </w:r>
            <w:r>
              <w:rPr>
                <w:rFonts w:ascii="Calibri" w:eastAsia="Calibri" w:hAnsi="Calibri" w:cs="Calibri"/>
                <w:b/>
                <w:bCs/>
                <w:spacing w:val="14"/>
              </w:rPr>
              <w:t>₂</w:t>
            </w:r>
            <w:r>
              <w:rPr>
                <w:b/>
                <w:bCs/>
                <w:spacing w:val="14"/>
              </w:rPr>
              <w:t>溶</w:t>
            </w:r>
          </w:p>
          <w:p>
            <w:pPr>
              <w:pStyle w:val="TableText"/>
              <w:spacing w:before="240" w:line="216" w:lineRule="auto"/>
              <w:ind w:left="116"/>
            </w:pPr>
            <w:r>
              <w:rPr>
                <w:spacing w:val="2"/>
              </w:rPr>
              <w:t>液25</w:t>
            </w:r>
            <w:r>
              <w:t>mL</w:t>
            </w:r>
            <w:r>
              <w:rPr>
                <w:spacing w:val="2"/>
              </w:rPr>
              <w:t>,再加入食用</w:t>
            </w:r>
          </w:p>
          <w:p>
            <w:pPr>
              <w:pStyle w:val="TableText"/>
              <w:spacing w:before="228" w:line="224" w:lineRule="auto"/>
              <w:ind w:left="119"/>
            </w:pPr>
            <w:r>
              <w:rPr>
                <w:b/>
                <w:bCs/>
                <w:spacing w:val="18"/>
                <w:w w:val="111"/>
              </w:rPr>
              <w:t>油25mL</w:t>
            </w:r>
          </w:p>
        </w:tc>
        <w:tc>
          <w:tcPr>
            <w:tcW w:w="2193" w:type="dxa"/>
          </w:tcPr>
          <w:p>
            <w:pPr>
              <w:spacing w:line="378" w:lineRule="auto"/>
            </w:pPr>
          </w:p>
          <w:p>
            <w:pPr>
              <w:pStyle w:val="TableText"/>
              <w:spacing w:before="68" w:line="460" w:lineRule="exact"/>
              <w:ind w:left="131"/>
              <w:rPr>
                <w:rFonts w:ascii="Calibri" w:eastAsia="Calibri" w:hAnsi="Calibri" w:cs="Calibri"/>
              </w:rPr>
            </w:pPr>
            <w:r>
              <w:rPr>
                <w:b/>
                <w:bCs/>
                <w:spacing w:val="16"/>
                <w:position w:val="19"/>
              </w:rPr>
              <w:t>未煮沸过的</w:t>
            </w:r>
            <w:r>
              <w:rPr>
                <w:b/>
                <w:bCs/>
                <w:position w:val="19"/>
              </w:rPr>
              <w:t>Ba</w:t>
            </w:r>
            <w:r>
              <w:rPr>
                <w:b/>
                <w:bCs/>
                <w:spacing w:val="16"/>
                <w:position w:val="19"/>
              </w:rPr>
              <w:t>(</w:t>
            </w:r>
            <w:r>
              <w:rPr>
                <w:b/>
                <w:bCs/>
                <w:position w:val="19"/>
              </w:rPr>
              <w:t>NO</w:t>
            </w:r>
            <w:r>
              <w:rPr>
                <w:rFonts w:ascii="Calibri" w:eastAsia="Calibri" w:hAnsi="Calibri" w:cs="Calibri"/>
                <w:b/>
                <w:bCs/>
                <w:spacing w:val="16"/>
                <w:position w:val="19"/>
              </w:rPr>
              <w:t>₃</w:t>
            </w:r>
            <w:r>
              <w:rPr>
                <w:b/>
                <w:bCs/>
                <w:spacing w:val="16"/>
                <w:position w:val="19"/>
              </w:rPr>
              <w:t>)</w:t>
            </w:r>
            <w:r>
              <w:rPr>
                <w:rFonts w:ascii="Calibri" w:eastAsia="Calibri" w:hAnsi="Calibri" w:cs="Calibri"/>
                <w:b/>
                <w:bCs/>
                <w:spacing w:val="16"/>
                <w:position w:val="19"/>
              </w:rPr>
              <w:t>₂</w:t>
            </w:r>
          </w:p>
          <w:p>
            <w:pPr>
              <w:pStyle w:val="TableText"/>
              <w:spacing w:line="220" w:lineRule="auto"/>
              <w:ind w:left="120"/>
            </w:pPr>
            <w:r>
              <w:rPr>
                <w:b/>
                <w:bCs/>
                <w:spacing w:val="41"/>
              </w:rPr>
              <w:t>溶液25</w:t>
            </w:r>
            <w:r>
              <w:rPr>
                <w:b/>
                <w:bCs/>
              </w:rPr>
              <w:t>mL</w:t>
            </w:r>
          </w:p>
        </w:tc>
      </w:tr>
    </w:tbl>
    <w:p>
      <w:pPr>
        <w:pStyle w:val="BodyText"/>
        <w:spacing w:before="133" w:line="213" w:lineRule="auto"/>
        <w:ind w:left="108"/>
        <w:rPr>
          <w:sz w:val="22"/>
          <w:szCs w:val="22"/>
        </w:rPr>
      </w:pPr>
      <w:r>
        <w:rPr>
          <w:b/>
          <w:bCs/>
          <w:spacing w:val="-6"/>
          <w:sz w:val="22"/>
          <w:szCs w:val="22"/>
        </w:rPr>
        <w:t>对比①、②号试剂，探究的目的是__</w:t>
      </w:r>
      <w:r>
        <w:rPr>
          <w:spacing w:val="-6"/>
          <w:sz w:val="22"/>
          <w:szCs w:val="22"/>
        </w:rPr>
        <w:t>。</w:t>
      </w:r>
    </w:p>
    <w:p>
      <w:pPr>
        <w:pStyle w:val="BodyText"/>
        <w:spacing w:before="216" w:line="213" w:lineRule="auto"/>
        <w:ind w:left="248"/>
        <w:rPr>
          <w:sz w:val="22"/>
          <w:szCs w:val="22"/>
        </w:rPr>
      </w:pPr>
      <w:r>
        <w:rPr>
          <w:b/>
          <w:bCs/>
          <w:spacing w:val="-2"/>
          <w:sz w:val="22"/>
          <w:szCs w:val="22"/>
        </w:rPr>
        <w:t>(4)进行①号、③号实验前通氮气的目的是_。</w:t>
      </w:r>
    </w:p>
    <w:p>
      <w:pPr>
        <w:pStyle w:val="BodyText"/>
        <w:spacing w:before="197" w:line="481" w:lineRule="exact"/>
        <w:ind w:left="248"/>
        <w:rPr>
          <w:sz w:val="22"/>
          <w:szCs w:val="22"/>
        </w:rPr>
      </w:pPr>
      <w:r>
        <w:rPr>
          <w:b/>
          <w:bCs/>
          <w:spacing w:val="-8"/>
          <w:position w:val="20"/>
          <w:sz w:val="22"/>
          <w:szCs w:val="22"/>
        </w:rPr>
        <w:t>(5)实验现象：①号依然澄清，②、③、④号均出现浑浊。第②号实验时</w:t>
      </w:r>
      <w:r>
        <w:rPr>
          <w:rFonts w:ascii="Times New Roman" w:eastAsia="Times New Roman" w:hAnsi="Times New Roman" w:cs="Times New Roman"/>
          <w:b/>
          <w:bCs/>
          <w:spacing w:val="-8"/>
          <w:position w:val="20"/>
          <w:sz w:val="22"/>
          <w:szCs w:val="22"/>
        </w:rPr>
        <w:t xml:space="preserve">C </w:t>
      </w:r>
      <w:r>
        <w:rPr>
          <w:b/>
          <w:bCs/>
          <w:spacing w:val="-8"/>
          <w:position w:val="20"/>
          <w:sz w:val="22"/>
          <w:szCs w:val="22"/>
        </w:rPr>
        <w:t>中反应的离子方程式为__</w:t>
      </w:r>
      <w:r>
        <w:rPr>
          <w:spacing w:val="-8"/>
          <w:position w:val="20"/>
          <w:sz w:val="22"/>
          <w:szCs w:val="22"/>
        </w:rPr>
        <w:t>。</w:t>
      </w:r>
    </w:p>
    <w:p>
      <w:pPr>
        <w:pStyle w:val="BodyText"/>
        <w:spacing w:before="1" w:line="214" w:lineRule="auto"/>
        <w:ind w:left="248"/>
        <w:rPr>
          <w:sz w:val="22"/>
          <w:szCs w:val="22"/>
        </w:rPr>
      </w:pPr>
      <w:r>
        <w:rPr>
          <w:b/>
          <w:bCs/>
          <w:spacing w:val="5"/>
          <w:sz w:val="22"/>
          <w:szCs w:val="22"/>
        </w:rPr>
        <w:t>(6)图1-4分别为①,②,③,④号实验所测</w:t>
      </w:r>
      <w:r>
        <w:rPr>
          <w:spacing w:val="-37"/>
          <w:sz w:val="22"/>
          <w:szCs w:val="22"/>
        </w:rPr>
        <w:t xml:space="preserve"> </w:t>
      </w:r>
      <w:r>
        <w:rPr>
          <w:b/>
          <w:bCs/>
          <w:sz w:val="22"/>
          <w:szCs w:val="22"/>
        </w:rPr>
        <w:t>pH</w:t>
      </w:r>
      <w:r>
        <w:rPr>
          <w:spacing w:val="-24"/>
          <w:sz w:val="22"/>
          <w:szCs w:val="22"/>
        </w:rPr>
        <w:t xml:space="preserve"> </w:t>
      </w:r>
      <w:r>
        <w:rPr>
          <w:b/>
          <w:bCs/>
          <w:spacing w:val="5"/>
          <w:sz w:val="22"/>
          <w:szCs w:val="22"/>
        </w:rPr>
        <w:t>随时间的变化曲线</w:t>
      </w:r>
      <w:r>
        <w:rPr>
          <w:spacing w:val="5"/>
          <w:sz w:val="22"/>
          <w:szCs w:val="22"/>
        </w:rPr>
        <w:t>。</w:t>
      </w:r>
    </w:p>
    <w:p>
      <w:pPr>
        <w:spacing w:line="214" w:lineRule="auto"/>
        <w:rPr>
          <w:sz w:val="22"/>
          <w:szCs w:val="22"/>
        </w:rPr>
        <w:sectPr>
          <w:headerReference w:type="default" r:id="rId49"/>
          <w:pgSz w:w="11910" w:h="16840"/>
          <w:pgMar w:top="400" w:right="474" w:bottom="0" w:left="434" w:header="0" w:footer="0" w:gutter="0"/>
          <w:pgNumType w:start="17"/>
          <w:cols w:space="708"/>
        </w:sectPr>
      </w:pPr>
    </w:p>
    <w:p>
      <w:pPr>
        <w:spacing w:before="27"/>
      </w:pPr>
      <w:r>
        <w:pict>
          <v:shape id="IM 64" o:spid="_x0000_s1067" type="#_x0000_t75" style="width:168.5pt;height:73pt;margin-top:61.95pt;margin-left:58pt;mso-position-horizontal-relative:page;mso-position-vertical-relative:page;mso-wrap-distance-left:0;mso-wrap-distance-right:0;position:absolute;z-index:251667456" o:allowincell="f" o:preferrelative="t" filled="f" stroked="f">
            <v:fill o:detectmouseclick="t"/>
            <v:imagedata r:id="rId50" o:title=""/>
            <v:path o:extrusionok="f"/>
            <o:lock v:ext="edit" aspectratio="f"/>
          </v:shape>
        </w:pict>
      </w:r>
    </w:p>
    <w:p>
      <w:pPr>
        <w:spacing w:before="27"/>
      </w:pPr>
    </w:p>
    <w:p>
      <w:pPr>
        <w:spacing w:before="26"/>
      </w:pPr>
    </w:p>
    <w:p>
      <w:pPr>
        <w:sectPr>
          <w:headerReference w:type="default" r:id="rId51"/>
          <w:pgSz w:w="11910" w:h="16840"/>
          <w:pgMar w:top="400" w:right="600" w:bottom="0" w:left="550" w:header="0" w:footer="0" w:gutter="0"/>
          <w:pgNumType w:start="18"/>
          <w:cols w:space="708"/>
        </w:sectPr>
      </w:pPr>
    </w:p>
    <w:p>
      <w:pPr>
        <w:spacing w:line="278" w:lineRule="auto"/>
      </w:pPr>
    </w:p>
    <w:p>
      <w:pPr>
        <w:spacing w:line="279" w:lineRule="auto"/>
      </w:pPr>
    </w:p>
    <w:p>
      <w:pPr>
        <w:spacing w:before="58" w:line="185" w:lineRule="auto"/>
        <w:ind w:left="340"/>
        <w:rPr>
          <w:rFonts w:ascii="Times New Roman" w:eastAsia="Times New Roman" w:hAnsi="Times New Roman" w:cs="Times New Roman"/>
          <w:sz w:val="20"/>
          <w:szCs w:val="20"/>
        </w:rPr>
      </w:pPr>
      <w:r>
        <w:rPr>
          <w:rFonts w:ascii="Times New Roman" w:eastAsia="Times New Roman" w:hAnsi="Times New Roman" w:cs="Times New Roman"/>
          <w:sz w:val="20"/>
          <w:szCs w:val="20"/>
        </w:rPr>
        <w:t>pH</w:t>
      </w:r>
    </w:p>
    <w:p>
      <w:pPr>
        <w:spacing w:line="349" w:lineRule="auto"/>
      </w:pPr>
    </w:p>
    <w:p>
      <w:pPr>
        <w:spacing w:line="349" w:lineRule="auto"/>
      </w:pPr>
    </w:p>
    <w:p>
      <w:pPr>
        <w:pStyle w:val="BodyText"/>
        <w:spacing w:before="56" w:line="230" w:lineRule="exact"/>
        <w:ind w:left="2029"/>
        <w:rPr>
          <w:rFonts w:ascii="Times New Roman" w:eastAsia="Times New Roman" w:hAnsi="Times New Roman" w:cs="Times New Roman"/>
          <w:sz w:val="17"/>
          <w:szCs w:val="17"/>
        </w:rPr>
      </w:pPr>
      <w:r>
        <w:rPr>
          <w:spacing w:val="18"/>
          <w:position w:val="4"/>
          <w:sz w:val="17"/>
          <w:szCs w:val="17"/>
        </w:rPr>
        <w:t>时间/</w:t>
      </w:r>
      <w:r>
        <w:rPr>
          <w:rFonts w:ascii="Times New Roman" w:eastAsia="Times New Roman" w:hAnsi="Times New Roman" w:cs="Times New Roman"/>
          <w:spacing w:val="18"/>
          <w:position w:val="4"/>
          <w:sz w:val="17"/>
          <w:szCs w:val="17"/>
        </w:rPr>
        <w:t>s</w:t>
      </w:r>
    </w:p>
    <w:p>
      <w:pPr>
        <w:pStyle w:val="BodyText"/>
        <w:spacing w:line="220" w:lineRule="auto"/>
        <w:ind w:left="2230"/>
        <w:rPr>
          <w:sz w:val="20"/>
          <w:szCs w:val="20"/>
        </w:rPr>
      </w:pPr>
      <w:r>
        <w:rPr>
          <w:spacing w:val="-10"/>
          <w:sz w:val="20"/>
          <w:szCs w:val="20"/>
        </w:rPr>
        <w:t>图1</w:t>
      </w:r>
    </w:p>
    <w:p>
      <w:pPr>
        <w:spacing w:line="321" w:lineRule="auto"/>
      </w:pPr>
    </w:p>
    <w:p>
      <w:pPr>
        <w:spacing w:line="321" w:lineRule="auto"/>
      </w:pPr>
    </w:p>
    <w:p>
      <w:pPr>
        <w:spacing w:before="58" w:line="185" w:lineRule="auto"/>
        <w:ind w:left="310"/>
        <w:rPr>
          <w:rFonts w:ascii="Times New Roman" w:eastAsia="Times New Roman" w:hAnsi="Times New Roman" w:cs="Times New Roman"/>
          <w:sz w:val="20"/>
          <w:szCs w:val="20"/>
        </w:rPr>
      </w:pPr>
      <w:r>
        <w:pict>
          <v:shape id="IM 66" o:spid="_x0000_s1068" type="#_x0000_t75" style="width:178pt;height:76.5pt;margin-top:-27.7pt;margin-left:22.45pt;mso-wrap-distance-left:0;mso-wrap-distance-right:0;position:absolute;z-index:-251648000" o:preferrelative="t" filled="f" stroked="f">
            <v:fill o:detectmouseclick="t"/>
            <v:imagedata r:id="rId52" o:title=""/>
            <v:path o:extrusionok="f"/>
            <o:lock v:ext="edit" aspectratio="f"/>
          </v:shape>
        </w:pict>
      </w:r>
      <w:r>
        <w:rPr>
          <w:rFonts w:ascii="Times New Roman" w:eastAsia="Times New Roman" w:hAnsi="Times New Roman" w:cs="Times New Roman"/>
          <w:sz w:val="20"/>
          <w:szCs w:val="20"/>
        </w:rPr>
        <w:t>pH</w:t>
      </w:r>
    </w:p>
    <w:p>
      <w:pPr>
        <w:spacing w:line="345" w:lineRule="auto"/>
      </w:pPr>
    </w:p>
    <w:p>
      <w:pPr>
        <w:spacing w:line="345" w:lineRule="auto"/>
      </w:pPr>
    </w:p>
    <w:p>
      <w:pPr>
        <w:pStyle w:val="BodyText"/>
        <w:spacing w:before="66" w:line="269" w:lineRule="exact"/>
        <w:ind w:left="2029"/>
        <w:rPr>
          <w:rFonts w:ascii="Times New Roman" w:eastAsia="Times New Roman" w:hAnsi="Times New Roman" w:cs="Times New Roman"/>
          <w:sz w:val="20"/>
          <w:szCs w:val="20"/>
        </w:rPr>
      </w:pPr>
      <w:r>
        <w:rPr>
          <w:spacing w:val="-5"/>
          <w:position w:val="4"/>
          <w:sz w:val="20"/>
          <w:szCs w:val="20"/>
        </w:rPr>
        <w:t>时间/</w:t>
      </w:r>
      <w:r>
        <w:rPr>
          <w:rFonts w:ascii="Times New Roman" w:eastAsia="Times New Roman" w:hAnsi="Times New Roman" w:cs="Times New Roman"/>
          <w:spacing w:val="-5"/>
          <w:position w:val="4"/>
          <w:sz w:val="20"/>
          <w:szCs w:val="20"/>
        </w:rPr>
        <w:t>s</w:t>
      </w:r>
    </w:p>
    <w:p>
      <w:pPr>
        <w:pStyle w:val="BodyText"/>
        <w:spacing w:line="184" w:lineRule="auto"/>
        <w:ind w:left="2230"/>
        <w:rPr>
          <w:sz w:val="20"/>
          <w:szCs w:val="20"/>
        </w:rPr>
      </w:pPr>
      <w:r>
        <w:rPr>
          <w:spacing w:val="6"/>
          <w:sz w:val="20"/>
          <w:szCs w:val="20"/>
        </w:rPr>
        <w:t>图3</w:t>
      </w:r>
    </w:p>
    <w:p>
      <w:pPr>
        <w:spacing w:line="14" w:lineRule="auto"/>
        <w:rPr>
          <w:sz w:val="2"/>
        </w:rPr>
      </w:pPr>
      <w:r>
        <w:rPr>
          <w:rFonts w:ascii="Arial" w:eastAsia="Arial" w:hAnsi="Arial" w:cs="Arial"/>
          <w:sz w:val="2"/>
          <w:szCs w:val="2"/>
        </w:rPr>
        <w:br w:type="column"/>
      </w:r>
    </w:p>
    <w:p>
      <w:pPr>
        <w:spacing w:line="278" w:lineRule="auto"/>
      </w:pPr>
    </w:p>
    <w:p>
      <w:pPr>
        <w:spacing w:line="278" w:lineRule="auto"/>
      </w:pPr>
    </w:p>
    <w:p>
      <w:pPr>
        <w:spacing w:before="57" w:line="185" w:lineRule="auto"/>
        <w:rPr>
          <w:rFonts w:ascii="Times New Roman" w:eastAsia="Times New Roman" w:hAnsi="Times New Roman" w:cs="Times New Roman"/>
          <w:sz w:val="20"/>
          <w:szCs w:val="20"/>
        </w:rPr>
      </w:pPr>
      <w:r>
        <w:pict>
          <v:shape id="IM 68" o:spid="_x0000_s1069" type="#_x0000_t75" style="width:173.5pt;height:73pt;margin-top:-26.25pt;margin-left:8.95pt;mso-wrap-distance-left:0;mso-wrap-distance-right:0;position:absolute;z-index:-251645952" o:preferrelative="t" filled="f" stroked="f">
            <v:fill o:detectmouseclick="t"/>
            <v:imagedata r:id="rId53" o:title=""/>
            <v:path o:extrusionok="f"/>
            <o:lock v:ext="edit" aspectratio="f"/>
          </v:shape>
        </w:pict>
      </w:r>
      <w:r>
        <w:rPr>
          <w:rFonts w:ascii="Times New Roman" w:eastAsia="Times New Roman" w:hAnsi="Times New Roman" w:cs="Times New Roman"/>
          <w:sz w:val="20"/>
          <w:szCs w:val="20"/>
        </w:rPr>
        <w:t>pH</w:t>
      </w:r>
    </w:p>
    <w:p>
      <w:pPr>
        <w:spacing w:line="335" w:lineRule="auto"/>
      </w:pPr>
    </w:p>
    <w:p>
      <w:pPr>
        <w:spacing w:line="335" w:lineRule="auto"/>
      </w:pPr>
    </w:p>
    <w:p>
      <w:pPr>
        <w:pStyle w:val="BodyText"/>
        <w:spacing w:before="65" w:line="230" w:lineRule="auto"/>
        <w:ind w:left="1700"/>
        <w:rPr>
          <w:rFonts w:ascii="Times New Roman" w:eastAsia="Times New Roman" w:hAnsi="Times New Roman" w:cs="Times New Roman"/>
          <w:sz w:val="20"/>
          <w:szCs w:val="20"/>
        </w:rPr>
      </w:pPr>
      <w:r>
        <w:rPr>
          <w:spacing w:val="-5"/>
          <w:sz w:val="20"/>
          <w:szCs w:val="20"/>
        </w:rPr>
        <w:t>时间/</w:t>
      </w:r>
      <w:r>
        <w:rPr>
          <w:rFonts w:ascii="Times New Roman" w:eastAsia="Times New Roman" w:hAnsi="Times New Roman" w:cs="Times New Roman"/>
          <w:spacing w:val="-5"/>
          <w:sz w:val="20"/>
          <w:szCs w:val="20"/>
        </w:rPr>
        <w:t>s</w:t>
      </w:r>
    </w:p>
    <w:p>
      <w:pPr>
        <w:pStyle w:val="BodyText"/>
        <w:spacing w:line="220" w:lineRule="auto"/>
        <w:ind w:left="1920"/>
        <w:rPr>
          <w:sz w:val="20"/>
          <w:szCs w:val="20"/>
        </w:rPr>
      </w:pPr>
      <w:r>
        <w:rPr>
          <w:spacing w:val="6"/>
          <w:sz w:val="20"/>
          <w:szCs w:val="20"/>
        </w:rPr>
        <w:t>图2</w:t>
      </w:r>
    </w:p>
    <w:p>
      <w:pPr>
        <w:spacing w:line="326" w:lineRule="auto"/>
      </w:pPr>
    </w:p>
    <w:p>
      <w:pPr>
        <w:spacing w:line="326" w:lineRule="auto"/>
      </w:pPr>
    </w:p>
    <w:p>
      <w:pPr>
        <w:spacing w:before="59" w:line="185" w:lineRule="auto"/>
        <w:ind w:left="20"/>
        <w:rPr>
          <w:rFonts w:ascii="Times New Roman" w:eastAsia="Times New Roman" w:hAnsi="Times New Roman" w:cs="Times New Roman"/>
          <w:sz w:val="20"/>
          <w:szCs w:val="20"/>
        </w:rPr>
      </w:pPr>
      <w:r>
        <w:pict>
          <v:shape id="IM 70" o:spid="_x0000_s1070" type="#_x0000_t75" style="width:175pt;height:75pt;margin-top:-26.7pt;margin-left:8.45pt;mso-wrap-distance-left:0;mso-wrap-distance-right:0;position:absolute;z-index:-251646976" o:preferrelative="t" filled="f" stroked="f">
            <v:fill o:detectmouseclick="t"/>
            <v:imagedata r:id="rId54" o:title=""/>
            <v:path o:extrusionok="f"/>
            <o:lock v:ext="edit" aspectratio="f"/>
          </v:shape>
        </w:pict>
      </w:r>
      <w:r>
        <w:rPr>
          <w:rFonts w:ascii="Times New Roman" w:eastAsia="Times New Roman" w:hAnsi="Times New Roman" w:cs="Times New Roman"/>
          <w:sz w:val="20"/>
          <w:szCs w:val="20"/>
        </w:rPr>
        <w:t>pH</w:t>
      </w:r>
    </w:p>
    <w:p>
      <w:pPr>
        <w:spacing w:line="345" w:lineRule="auto"/>
      </w:pPr>
    </w:p>
    <w:p>
      <w:pPr>
        <w:spacing w:line="345" w:lineRule="auto"/>
      </w:pPr>
    </w:p>
    <w:p>
      <w:pPr>
        <w:pStyle w:val="BodyText"/>
        <w:spacing w:before="65" w:line="221" w:lineRule="auto"/>
        <w:ind w:left="1719"/>
        <w:rPr>
          <w:rFonts w:ascii="Times New Roman" w:eastAsia="Times New Roman" w:hAnsi="Times New Roman" w:cs="Times New Roman"/>
          <w:sz w:val="20"/>
          <w:szCs w:val="20"/>
        </w:rPr>
      </w:pPr>
      <w:r>
        <w:rPr>
          <w:spacing w:val="-5"/>
          <w:sz w:val="20"/>
          <w:szCs w:val="20"/>
        </w:rPr>
        <w:t>时间/</w:t>
      </w:r>
      <w:r>
        <w:rPr>
          <w:rFonts w:ascii="Times New Roman" w:eastAsia="Times New Roman" w:hAnsi="Times New Roman" w:cs="Times New Roman"/>
          <w:spacing w:val="-5"/>
          <w:sz w:val="20"/>
          <w:szCs w:val="20"/>
        </w:rPr>
        <w:t>s</w:t>
      </w:r>
    </w:p>
    <w:p>
      <w:pPr>
        <w:pStyle w:val="BodyText"/>
        <w:spacing w:before="1" w:line="202" w:lineRule="auto"/>
        <w:ind w:left="1930"/>
        <w:rPr>
          <w:sz w:val="20"/>
          <w:szCs w:val="20"/>
        </w:rPr>
      </w:pPr>
      <w:r>
        <w:rPr>
          <w:spacing w:val="3"/>
          <w:sz w:val="20"/>
          <w:szCs w:val="20"/>
        </w:rPr>
        <w:t>图4</w:t>
      </w:r>
    </w:p>
    <w:p>
      <w:pPr>
        <w:spacing w:line="202" w:lineRule="auto"/>
        <w:rPr>
          <w:sz w:val="20"/>
          <w:szCs w:val="20"/>
        </w:rPr>
        <w:sectPr>
          <w:headerReference w:type="default" r:id="rId55"/>
          <w:type w:val="continuous"/>
          <w:pgSz w:w="11910" w:h="16840"/>
          <w:pgMar w:top="400" w:right="600" w:bottom="0" w:left="550" w:header="0" w:footer="0" w:gutter="0"/>
          <w:pgNumType w:start="19"/>
          <w:cols w:num="2" w:space="100" w:equalWidth="0">
            <w:col w:w="4551" w:space="100"/>
            <w:col w:w="6110" w:space="0"/>
          </w:cols>
        </w:sectPr>
      </w:pPr>
    </w:p>
    <w:p>
      <w:pPr>
        <w:spacing w:line="242" w:lineRule="auto"/>
      </w:pPr>
    </w:p>
    <w:p>
      <w:pPr>
        <w:pStyle w:val="BodyText"/>
        <w:spacing w:before="65" w:line="219" w:lineRule="auto"/>
        <w:ind w:left="20"/>
        <w:rPr>
          <w:sz w:val="20"/>
          <w:szCs w:val="20"/>
        </w:rPr>
      </w:pPr>
      <w:r>
        <w:rPr>
          <w:spacing w:val="20"/>
          <w:sz w:val="20"/>
          <w:szCs w:val="20"/>
        </w:rPr>
        <w:t>根据以上数据，可得到的结论是。</w:t>
      </w:r>
    </w:p>
    <w:p>
      <w:pPr>
        <w:pStyle w:val="BodyText"/>
        <w:spacing w:before="232" w:line="219" w:lineRule="auto"/>
        <w:ind w:left="20"/>
        <w:rPr>
          <w:sz w:val="20"/>
          <w:szCs w:val="20"/>
        </w:rPr>
      </w:pPr>
      <w:r>
        <w:rPr>
          <w:spacing w:val="13"/>
          <w:sz w:val="20"/>
          <w:szCs w:val="20"/>
        </w:rPr>
        <w:t>27、(12分)某化学兴趣小组为探究</w:t>
      </w:r>
      <w:r>
        <w:rPr>
          <w:sz w:val="20"/>
          <w:szCs w:val="20"/>
        </w:rPr>
        <w:t>Na</w:t>
      </w:r>
      <w:r>
        <w:rPr>
          <w:rFonts w:ascii="Calibri" w:eastAsia="Calibri" w:hAnsi="Calibri" w:cs="Calibri"/>
          <w:spacing w:val="13"/>
          <w:sz w:val="20"/>
          <w:szCs w:val="20"/>
        </w:rPr>
        <w:t>₂</w:t>
      </w:r>
      <w:r>
        <w:rPr>
          <w:sz w:val="20"/>
          <w:szCs w:val="20"/>
        </w:rPr>
        <w:t>SO</w:t>
      </w:r>
      <w:r>
        <w:rPr>
          <w:rFonts w:ascii="Calibri" w:eastAsia="Calibri" w:hAnsi="Calibri" w:cs="Calibri"/>
          <w:spacing w:val="13"/>
          <w:sz w:val="20"/>
          <w:szCs w:val="20"/>
        </w:rPr>
        <w:t xml:space="preserve">₃   </w:t>
      </w:r>
      <w:r>
        <w:rPr>
          <w:spacing w:val="13"/>
          <w:sz w:val="20"/>
          <w:szCs w:val="20"/>
        </w:rPr>
        <w:t>固体在隔绝空气加热条件下的分解产</w:t>
      </w:r>
      <w:r>
        <w:rPr>
          <w:spacing w:val="12"/>
          <w:sz w:val="20"/>
          <w:szCs w:val="20"/>
        </w:rPr>
        <w:t>物，设计如下实验流程：</w:t>
      </w:r>
    </w:p>
    <w:p>
      <w:pPr>
        <w:pStyle w:val="BodyText"/>
        <w:spacing w:before="186" w:line="1660" w:lineRule="exact"/>
        <w:ind w:firstLine="50"/>
      </w:pPr>
      <w:r>
        <w:rPr>
          <w:position w:val="-33"/>
        </w:rPr>
        <w:pict>
          <v:group id="组合 13" o:spid="_x0000_i1071" style="width:346pt;height:83.05pt;mso-position-horizontal-relative:char;mso-position-vertical-relative:line" coordorigin="0,0" coordsize="6920,1661">
            <v:shape id="图片 14" o:spid="_x0000_s1072" type="#_x0000_t75" style="width:6920;height:1661;position:absolute" filled="f" stroked="f">
              <v:imagedata r:id="rId56" o:title=""/>
              <v:path o:extrusionok="f"/>
              <o:lock v:ext="edit" aspectratio="t"/>
            </v:shape>
            <v:shape id="文本框 15" o:spid="_x0000_s1073" type="#_x0000_t202" style="width:5487;height:1363;left:149;position:absolute;top:146" filled="f" stroked="f">
              <o:lock v:ext="edit" aspectratio="f"/>
              <v:textbox inset="0,0,0,0">
                <w:txbxContent>
                  <w:p>
                    <w:pPr>
                      <w:spacing w:before="19" w:line="237" w:lineRule="auto"/>
                      <w:ind w:left="3830"/>
                      <w:rPr>
                        <w:rFonts w:ascii="Times New Roman" w:eastAsia="Times New Roman" w:hAnsi="Times New Roman" w:cs="Times New Roman"/>
                        <w:sz w:val="20"/>
                        <w:szCs w:val="20"/>
                      </w:rPr>
                    </w:pPr>
                    <w:r>
                      <w:rPr>
                        <w:rFonts w:ascii="STXinwei" w:eastAsia="STXinwei" w:hAnsi="STXinwei" w:cs="STXinwei"/>
                        <w:spacing w:val="-5"/>
                        <w:sz w:val="20"/>
                        <w:szCs w:val="20"/>
                      </w:rPr>
                      <w:t>气体</w:t>
                    </w:r>
                    <w:r>
                      <w:rPr>
                        <w:rFonts w:ascii="Times New Roman" w:eastAsia="Times New Roman" w:hAnsi="Times New Roman" w:cs="Times New Roman"/>
                        <w:spacing w:val="-5"/>
                        <w:sz w:val="20"/>
                        <w:szCs w:val="20"/>
                      </w:rPr>
                      <w:t>Y</w:t>
                    </w:r>
                  </w:p>
                  <w:p>
                    <w:pPr>
                      <w:spacing w:before="96" w:line="162" w:lineRule="auto"/>
                      <w:ind w:right="12"/>
                      <w:jc w:val="right"/>
                      <w:rPr>
                        <w:rFonts w:ascii="宋体" w:eastAsia="宋体" w:hAnsi="宋体" w:cs="宋体"/>
                        <w:sz w:val="16"/>
                        <w:szCs w:val="16"/>
                      </w:rPr>
                    </w:pPr>
                    <w:r>
                      <w:rPr>
                        <w:rFonts w:ascii="宋体" w:eastAsia="宋体" w:hAnsi="宋体" w:cs="宋体"/>
                        <w:spacing w:val="-2"/>
                        <w:sz w:val="16"/>
                        <w:szCs w:val="16"/>
                      </w:rPr>
                      <w:t>BaCl,</w:t>
                    </w:r>
                    <w:r>
                      <w:rPr>
                        <w:rFonts w:ascii="宋体" w:eastAsia="宋体" w:hAnsi="宋体" w:cs="宋体"/>
                        <w:spacing w:val="49"/>
                        <w:sz w:val="16"/>
                        <w:szCs w:val="16"/>
                      </w:rPr>
                      <w:t xml:space="preserve"> </w:t>
                    </w:r>
                    <w:r>
                      <w:rPr>
                        <w:rFonts w:ascii="宋体" w:eastAsia="宋体" w:hAnsi="宋体" w:cs="宋体"/>
                        <w:spacing w:val="-2"/>
                        <w:sz w:val="16"/>
                        <w:szCs w:val="16"/>
                      </w:rPr>
                      <w:t>溶 液</w:t>
                    </w:r>
                  </w:p>
                  <w:p>
                    <w:pPr>
                      <w:spacing w:line="214" w:lineRule="auto"/>
                      <w:ind w:left="3880"/>
                      <w:rPr>
                        <w:rFonts w:ascii="楷体" w:eastAsia="楷体" w:hAnsi="楷体" w:cs="楷体"/>
                        <w:sz w:val="20"/>
                        <w:szCs w:val="20"/>
                      </w:rPr>
                    </w:pPr>
                    <w:r>
                      <w:rPr>
                        <w:rFonts w:ascii="楷体" w:eastAsia="楷体" w:hAnsi="楷体" w:cs="楷体"/>
                        <w:spacing w:val="-5"/>
                        <w:sz w:val="20"/>
                        <w:szCs w:val="20"/>
                      </w:rPr>
                      <w:t>溶液</w:t>
                    </w:r>
                  </w:p>
                  <w:p>
                    <w:pPr>
                      <w:spacing w:before="69" w:line="187" w:lineRule="auto"/>
                      <w:ind w:left="20"/>
                      <w:rPr>
                        <w:rFonts w:ascii="Times New Roman" w:eastAsia="Times New Roman" w:hAnsi="Times New Roman" w:cs="Times New Roman"/>
                        <w:sz w:val="20"/>
                        <w:szCs w:val="20"/>
                      </w:rPr>
                    </w:pPr>
                    <w:r>
                      <w:rPr>
                        <w:rFonts w:ascii="Times New Roman" w:eastAsia="Times New Roman" w:hAnsi="Times New Roman" w:cs="Times New Roman"/>
                        <w:spacing w:val="-6"/>
                        <w:sz w:val="20"/>
                        <w:szCs w:val="20"/>
                      </w:rPr>
                      <w:t>(5.040g)</w:t>
                    </w:r>
                  </w:p>
                  <w:p>
                    <w:pPr>
                      <w:spacing w:before="1" w:line="200" w:lineRule="auto"/>
                      <w:ind w:left="3810"/>
                      <w:rPr>
                        <w:rFonts w:ascii="楷体" w:eastAsia="楷体" w:hAnsi="楷体" w:cs="楷体"/>
                        <w:sz w:val="20"/>
                        <w:szCs w:val="20"/>
                      </w:rPr>
                    </w:pPr>
                    <w:r>
                      <w:rPr>
                        <w:rFonts w:ascii="楷体" w:eastAsia="楷体" w:hAnsi="楷体" w:cs="楷体"/>
                        <w:spacing w:val="-6"/>
                        <w:sz w:val="20"/>
                        <w:szCs w:val="20"/>
                      </w:rPr>
                      <w:t>淡黄色</w:t>
                    </w:r>
                  </w:p>
                  <w:p>
                    <w:pPr>
                      <w:spacing w:before="1" w:line="165" w:lineRule="auto"/>
                      <w:ind w:left="3870"/>
                      <w:rPr>
                        <w:rFonts w:ascii="楷体" w:eastAsia="楷体" w:hAnsi="楷体" w:cs="楷体"/>
                        <w:sz w:val="20"/>
                        <w:szCs w:val="20"/>
                      </w:rPr>
                    </w:pPr>
                    <w:r>
                      <w:rPr>
                        <w:rFonts w:ascii="楷体" w:eastAsia="楷体" w:hAnsi="楷体" w:cs="楷体"/>
                        <w:spacing w:val="-4"/>
                        <w:sz w:val="20"/>
                        <w:szCs w:val="20"/>
                      </w:rPr>
                      <w:t>沉淀</w:t>
                    </w:r>
                  </w:p>
                </w:txbxContent>
              </v:textbox>
            </v:shape>
            <v:shape id="文本框 16" o:spid="_x0000_s1074" type="#_x0000_t202" style="width:818;height:495;left:949;position:absolute;top:508" filled="f" stroked="f">
              <o:lock v:ext="edit" aspectratio="f"/>
              <v:textbox inset="0,0,0,0">
                <w:txbxContent>
                  <w:p>
                    <w:pPr>
                      <w:spacing w:before="20" w:line="213" w:lineRule="auto"/>
                      <w:ind w:left="218" w:right="20" w:hanging="199"/>
                      <w:rPr>
                        <w:rFonts w:ascii="楷体" w:eastAsia="楷体" w:hAnsi="楷体" w:cs="楷体"/>
                        <w:sz w:val="20"/>
                        <w:szCs w:val="20"/>
                      </w:rPr>
                    </w:pPr>
                    <w:r>
                      <w:rPr>
                        <w:rFonts w:ascii="STXinwei" w:eastAsia="STXinwei" w:hAnsi="STXinwei" w:cs="STXinwei"/>
                        <w:spacing w:val="-36"/>
                        <w:sz w:val="23"/>
                        <w:szCs w:val="23"/>
                      </w:rPr>
                      <w:t>隔绝空气</w:t>
                    </w:r>
                    <w:r>
                      <w:rPr>
                        <w:rFonts w:ascii="STXinwei" w:eastAsia="STXinwei" w:hAnsi="STXinwei" w:cs="STXinwei"/>
                        <w:sz w:val="23"/>
                        <w:szCs w:val="23"/>
                      </w:rPr>
                      <w:t xml:space="preserve"> </w:t>
                    </w:r>
                    <w:r>
                      <w:rPr>
                        <w:rFonts w:ascii="楷体" w:eastAsia="楷体" w:hAnsi="楷体" w:cs="楷体"/>
                        <w:spacing w:val="-1"/>
                        <w:sz w:val="20"/>
                        <w:szCs w:val="20"/>
                      </w:rPr>
                      <w:t>加热</w:t>
                    </w:r>
                  </w:p>
                </w:txbxContent>
              </v:textbox>
            </v:shape>
            <v:shape id="文本框 17" o:spid="_x0000_s1075" type="#_x0000_t202" style="width:755;height:510;left:1950;position:absolute;top:619" filled="f" stroked="f">
              <o:lock v:ext="edit" aspectratio="f"/>
              <v:textbox inset="0,0,0,0">
                <w:txbxContent>
                  <w:p>
                    <w:pPr>
                      <w:spacing w:before="20" w:line="194" w:lineRule="auto"/>
                      <w:ind w:left="20" w:right="20" w:firstLine="129"/>
                      <w:rPr>
                        <w:rFonts w:ascii="Times New Roman" w:eastAsia="Times New Roman" w:hAnsi="Times New Roman" w:cs="Times New Roman"/>
                        <w:sz w:val="28"/>
                        <w:szCs w:val="28"/>
                      </w:rPr>
                    </w:pPr>
                    <w:r>
                      <w:rPr>
                        <w:rFonts w:ascii="楷体" w:eastAsia="楷体" w:hAnsi="楷体" w:cs="楷体"/>
                        <w:spacing w:val="-1"/>
                        <w:sz w:val="20"/>
                        <w:szCs w:val="20"/>
                      </w:rPr>
                      <w:t>固体</w:t>
                    </w:r>
                    <w:r>
                      <w:rPr>
                        <w:rFonts w:ascii="Times New Roman" w:eastAsia="Times New Roman" w:hAnsi="Times New Roman" w:cs="Times New Roman"/>
                        <w:spacing w:val="-1"/>
                        <w:sz w:val="20"/>
                        <w:szCs w:val="20"/>
                      </w:rPr>
                      <w:t>X</w:t>
                    </w:r>
                    <w:r>
                      <w:rPr>
                        <w:rFonts w:ascii="Times New Roman" w:eastAsia="Times New Roman" w:hAnsi="Times New Roman" w:cs="Times New Roman"/>
                        <w:sz w:val="20"/>
                        <w:szCs w:val="20"/>
                      </w:rPr>
                      <w:t xml:space="preserve">  </w:t>
                    </w:r>
                    <w:r>
                      <w:rPr>
                        <w:rFonts w:ascii="Times New Roman" w:eastAsia="Times New Roman" w:hAnsi="Times New Roman" w:cs="Times New Roman"/>
                        <w:spacing w:val="-18"/>
                        <w:w w:val="97"/>
                        <w:sz w:val="28"/>
                        <w:szCs w:val="28"/>
                      </w:rPr>
                      <w:t>(5.040g</w:t>
                    </w:r>
                  </w:p>
                </w:txbxContent>
              </v:textbox>
            </v:shape>
            <v:shape id="文本框 18" o:spid="_x0000_s1076" type="#_x0000_t202" style="width:669;height:472;left:2829;position:absolute;top:535" filled="f" stroked="f">
              <o:lock v:ext="edit" aspectratio="f"/>
              <v:textbox inset="0,0,0,0">
                <w:txbxContent>
                  <w:p>
                    <w:pPr>
                      <w:spacing w:before="19" w:line="218" w:lineRule="auto"/>
                      <w:ind w:left="20" w:right="20" w:firstLine="110"/>
                      <w:rPr>
                        <w:rFonts w:ascii="宋体" w:eastAsia="宋体" w:hAnsi="宋体" w:cs="宋体"/>
                        <w:sz w:val="20"/>
                        <w:szCs w:val="20"/>
                      </w:rPr>
                    </w:pPr>
                    <w:r>
                      <w:rPr>
                        <w:rFonts w:ascii="楷体" w:eastAsia="楷体" w:hAnsi="楷体" w:cs="楷体"/>
                        <w:spacing w:val="-2"/>
                        <w:sz w:val="20"/>
                        <w:szCs w:val="20"/>
                      </w:rPr>
                      <w:t>足量</w:t>
                    </w:r>
                    <w:r>
                      <w:rPr>
                        <w:rFonts w:ascii="楷体" w:eastAsia="楷体" w:hAnsi="楷体" w:cs="楷体"/>
                        <w:sz w:val="20"/>
                        <w:szCs w:val="20"/>
                      </w:rPr>
                      <w:t xml:space="preserve">  </w:t>
                    </w:r>
                    <w:r>
                      <w:rPr>
                        <w:rFonts w:ascii="宋体" w:eastAsia="宋体" w:hAnsi="宋体" w:cs="宋体"/>
                        <w:spacing w:val="9"/>
                        <w:sz w:val="20"/>
                        <w:szCs w:val="20"/>
                      </w:rPr>
                      <w:t>稀盐酸</w:t>
                    </w:r>
                  </w:p>
                </w:txbxContent>
              </v:textbox>
            </v:shape>
            <v:shape id="文本框 19" o:spid="_x0000_s1077" type="#_x0000_t202" style="width:783;height:248;left:5980;position:absolute;top:649" filled="f" stroked="f">
              <o:lock v:ext="edit" aspectratio="f"/>
              <v:textbox inset="0,0,0,0">
                <w:txbxContent>
                  <w:p>
                    <w:pPr>
                      <w:spacing w:before="20" w:line="237" w:lineRule="auto"/>
                      <w:ind w:left="20"/>
                      <w:rPr>
                        <w:rFonts w:ascii="楷体" w:eastAsia="楷体" w:hAnsi="楷体" w:cs="楷体"/>
                        <w:sz w:val="20"/>
                        <w:szCs w:val="20"/>
                      </w:rPr>
                    </w:pPr>
                    <w:r>
                      <w:rPr>
                        <w:rFonts w:ascii="楷体" w:eastAsia="楷体" w:hAnsi="楷体" w:cs="楷体"/>
                        <w:spacing w:val="-12"/>
                        <w:sz w:val="20"/>
                        <w:szCs w:val="20"/>
                      </w:rPr>
                      <w:t>白色沉</w:t>
                    </w:r>
                    <w:r>
                      <w:rPr>
                        <w:rFonts w:ascii="楷体" w:eastAsia="楷体" w:hAnsi="楷体" w:cs="楷体"/>
                        <w:spacing w:val="-8"/>
                        <w:sz w:val="20"/>
                        <w:szCs w:val="20"/>
                      </w:rPr>
                      <w:t>淀</w:t>
                    </w:r>
                  </w:p>
                </w:txbxContent>
              </v:textbox>
            </v:shape>
            <v:shape id="文本框 20" o:spid="_x0000_s1078" type="#_x0000_t202" style="width:630;height:211;left:169;position:absolute;top:639" filled="f" stroked="f">
              <o:lock v:ext="edit" aspectratio="f"/>
              <v:textbox inset="0,0,0,0">
                <w:txbxContent>
                  <w:p>
                    <w:pPr>
                      <w:spacing w:before="20" w:line="188" w:lineRule="auto"/>
                      <w:ind w:left="20"/>
                      <w:rPr>
                        <w:rFonts w:ascii="Times New Roman" w:eastAsia="Times New Roman" w:hAnsi="Times New Roman" w:cs="Times New Roman"/>
                        <w:sz w:val="20"/>
                        <w:szCs w:val="20"/>
                      </w:rPr>
                    </w:pPr>
                    <w:r>
                      <w:rPr>
                        <w:rFonts w:ascii="Times New Roman" w:eastAsia="Times New Roman" w:hAnsi="Times New Roman" w:cs="Times New Roman"/>
                        <w:sz w:val="20"/>
                        <w:szCs w:val="20"/>
                      </w:rPr>
                      <w:t>Na</w:t>
                    </w:r>
                    <w:r>
                      <w:rPr>
                        <w:rFonts w:ascii="Times New Roman" w:eastAsia="Times New Roman" w:hAnsi="Times New Roman" w:cs="Times New Roman"/>
                        <w:spacing w:val="1"/>
                        <w:sz w:val="20"/>
                        <w:szCs w:val="20"/>
                      </w:rPr>
                      <w:t>,</w:t>
                    </w:r>
                    <w:r>
                      <w:rPr>
                        <w:rFonts w:ascii="Times New Roman" w:eastAsia="Times New Roman" w:hAnsi="Times New Roman" w:cs="Times New Roman"/>
                        <w:sz w:val="20"/>
                        <w:szCs w:val="20"/>
                      </w:rPr>
                      <w:t>SO</w:t>
                    </w:r>
                    <w:r>
                      <w:rPr>
                        <w:rFonts w:ascii="Times New Roman" w:eastAsia="Times New Roman" w:hAnsi="Times New Roman" w:cs="Times New Roman"/>
                        <w:spacing w:val="1"/>
                        <w:sz w:val="20"/>
                        <w:szCs w:val="20"/>
                      </w:rPr>
                      <w:t>,</w:t>
                    </w:r>
                  </w:p>
                </w:txbxContent>
              </v:textbox>
            </v:shape>
            <w10:wrap type="none"/>
            <w10:anchorlock/>
          </v:group>
        </w:pict>
      </w:r>
    </w:p>
    <w:p>
      <w:pPr>
        <w:pStyle w:val="BodyText"/>
        <w:spacing w:before="235" w:line="483" w:lineRule="exact"/>
        <w:ind w:left="20"/>
        <w:rPr>
          <w:sz w:val="20"/>
          <w:szCs w:val="20"/>
        </w:rPr>
      </w:pPr>
      <w:r>
        <w:rPr>
          <w:spacing w:val="9"/>
          <w:position w:val="22"/>
          <w:sz w:val="20"/>
          <w:szCs w:val="20"/>
        </w:rPr>
        <w:t>已知：气体</w:t>
      </w:r>
      <w:r>
        <w:rPr>
          <w:spacing w:val="-21"/>
          <w:position w:val="22"/>
          <w:sz w:val="20"/>
          <w:szCs w:val="20"/>
        </w:rPr>
        <w:t xml:space="preserve"> </w:t>
      </w:r>
      <w:r>
        <w:rPr>
          <w:rFonts w:ascii="Times New Roman" w:eastAsia="Times New Roman" w:hAnsi="Times New Roman" w:cs="Times New Roman"/>
          <w:spacing w:val="9"/>
          <w:position w:val="22"/>
          <w:sz w:val="20"/>
          <w:szCs w:val="20"/>
        </w:rPr>
        <w:t>Y</w:t>
      </w:r>
      <w:r>
        <w:rPr>
          <w:spacing w:val="9"/>
          <w:position w:val="22"/>
          <w:sz w:val="20"/>
          <w:szCs w:val="20"/>
        </w:rPr>
        <w:t>是一种纯净物，在标准状况下密度为1.518</w:t>
      </w:r>
      <w:r>
        <w:rPr>
          <w:rFonts w:ascii="Times New Roman" w:eastAsia="Times New Roman" w:hAnsi="Times New Roman" w:cs="Times New Roman"/>
          <w:spacing w:val="9"/>
          <w:position w:val="22"/>
          <w:sz w:val="20"/>
          <w:szCs w:val="20"/>
        </w:rPr>
        <w:t>g/L</w:t>
      </w:r>
      <w:r>
        <w:rPr>
          <w:spacing w:val="9"/>
          <w:position w:val="22"/>
          <w:sz w:val="20"/>
          <w:szCs w:val="20"/>
        </w:rPr>
        <w:t>。</w:t>
      </w:r>
    </w:p>
    <w:p>
      <w:pPr>
        <w:pStyle w:val="BodyText"/>
        <w:spacing w:line="220" w:lineRule="auto"/>
        <w:ind w:left="30"/>
        <w:rPr>
          <w:sz w:val="20"/>
          <w:szCs w:val="20"/>
        </w:rPr>
      </w:pPr>
      <w:r>
        <w:rPr>
          <w:spacing w:val="-1"/>
          <w:sz w:val="20"/>
          <w:szCs w:val="20"/>
        </w:rPr>
        <w:t>请回答下列问题：</w:t>
      </w:r>
    </w:p>
    <w:p>
      <w:pPr>
        <w:pStyle w:val="BodyText"/>
        <w:spacing w:before="223" w:line="221" w:lineRule="auto"/>
        <w:rPr>
          <w:sz w:val="20"/>
          <w:szCs w:val="20"/>
        </w:rPr>
      </w:pPr>
      <w:r>
        <w:rPr>
          <w:spacing w:val="-5"/>
          <w:sz w:val="20"/>
          <w:szCs w:val="20"/>
        </w:rPr>
        <w:t>(1)气体</w:t>
      </w:r>
      <w:r>
        <w:rPr>
          <w:spacing w:val="-56"/>
          <w:sz w:val="20"/>
          <w:szCs w:val="20"/>
        </w:rPr>
        <w:t xml:space="preserve"> </w:t>
      </w:r>
      <w:r>
        <w:rPr>
          <w:rFonts w:ascii="Times New Roman" w:eastAsia="Times New Roman" w:hAnsi="Times New Roman" w:cs="Times New Roman"/>
          <w:spacing w:val="-5"/>
          <w:sz w:val="20"/>
          <w:szCs w:val="20"/>
        </w:rPr>
        <w:t xml:space="preserve">Y </w:t>
      </w:r>
      <w:r>
        <w:rPr>
          <w:spacing w:val="-5"/>
          <w:sz w:val="20"/>
          <w:szCs w:val="20"/>
        </w:rPr>
        <w:t>为</w:t>
      </w:r>
      <w:r>
        <w:rPr>
          <w:spacing w:val="-60"/>
          <w:sz w:val="20"/>
          <w:szCs w:val="20"/>
        </w:rPr>
        <w:t xml:space="preserve"> </w:t>
      </w:r>
      <w:r>
        <w:rPr>
          <w:sz w:val="20"/>
          <w:szCs w:val="20"/>
          <w:u w:val="single" w:color="auto"/>
        </w:rPr>
        <w:t xml:space="preserve">        </w:t>
      </w:r>
    </w:p>
    <w:p>
      <w:pPr>
        <w:pStyle w:val="BodyText"/>
        <w:spacing w:before="238" w:line="219" w:lineRule="auto"/>
        <w:ind w:left="20"/>
        <w:rPr>
          <w:sz w:val="20"/>
          <w:szCs w:val="20"/>
        </w:rPr>
      </w:pPr>
      <w:r>
        <w:rPr>
          <w:spacing w:val="6"/>
          <w:sz w:val="20"/>
          <w:szCs w:val="20"/>
        </w:rPr>
        <w:t>(2)固体</w:t>
      </w:r>
      <w:r>
        <w:rPr>
          <w:spacing w:val="-39"/>
          <w:sz w:val="20"/>
          <w:szCs w:val="20"/>
        </w:rPr>
        <w:t xml:space="preserve"> </w:t>
      </w:r>
      <w:r>
        <w:rPr>
          <w:spacing w:val="6"/>
          <w:sz w:val="20"/>
          <w:szCs w:val="20"/>
        </w:rPr>
        <w:t>X 与稀盐酸反应产生淡黄色沉淀的离子方程式为</w:t>
      </w:r>
      <w:r>
        <w:rPr>
          <w:sz w:val="20"/>
          <w:szCs w:val="20"/>
          <w:u w:val="single" w:color="auto"/>
        </w:rPr>
        <w:t xml:space="preserve">       </w:t>
      </w:r>
      <w:r>
        <w:rPr>
          <w:spacing w:val="6"/>
          <w:sz w:val="20"/>
          <w:szCs w:val="20"/>
        </w:rPr>
        <w:t>。</w:t>
      </w:r>
    </w:p>
    <w:p>
      <w:pPr>
        <w:pStyle w:val="BodyText"/>
        <w:spacing w:before="211" w:line="434" w:lineRule="auto"/>
        <w:ind w:left="30"/>
        <w:rPr>
          <w:sz w:val="20"/>
          <w:szCs w:val="20"/>
        </w:rPr>
      </w:pPr>
      <w:r>
        <w:rPr>
          <w:spacing w:val="3"/>
          <w:sz w:val="20"/>
          <w:szCs w:val="20"/>
        </w:rPr>
        <w:t>(3)实验过程中若测得白色沉淀的质量为6.291</w:t>
      </w:r>
      <w:r>
        <w:rPr>
          <w:rFonts w:ascii="Times New Roman" w:eastAsia="Times New Roman" w:hAnsi="Times New Roman" w:cs="Times New Roman"/>
          <w:spacing w:val="3"/>
          <w:sz w:val="20"/>
          <w:szCs w:val="20"/>
        </w:rPr>
        <w:t xml:space="preserve">g,   </w:t>
      </w:r>
      <w:r>
        <w:rPr>
          <w:spacing w:val="3"/>
          <w:sz w:val="20"/>
          <w:szCs w:val="20"/>
        </w:rPr>
        <w:t>则</w:t>
      </w:r>
      <w:r>
        <w:rPr>
          <w:spacing w:val="-23"/>
          <w:sz w:val="20"/>
          <w:szCs w:val="20"/>
        </w:rPr>
        <w:t xml:space="preserve"> </w:t>
      </w:r>
      <w:r>
        <w:rPr>
          <w:rFonts w:ascii="Times New Roman" w:eastAsia="Times New Roman" w:hAnsi="Times New Roman" w:cs="Times New Roman"/>
          <w:sz w:val="20"/>
          <w:szCs w:val="20"/>
        </w:rPr>
        <w:t>Na</w:t>
      </w:r>
      <w:r>
        <w:rPr>
          <w:rFonts w:ascii="Times New Roman" w:eastAsia="Times New Roman" w:hAnsi="Times New Roman" w:cs="Times New Roman"/>
          <w:spacing w:val="3"/>
          <w:sz w:val="20"/>
          <w:szCs w:val="20"/>
        </w:rPr>
        <w:t>₂</w:t>
      </w:r>
      <w:r>
        <w:rPr>
          <w:rFonts w:ascii="Times New Roman" w:eastAsia="Times New Roman" w:hAnsi="Times New Roman" w:cs="Times New Roman"/>
          <w:sz w:val="20"/>
          <w:szCs w:val="20"/>
        </w:rPr>
        <w:t>SO</w:t>
      </w:r>
      <w:r>
        <w:rPr>
          <w:rFonts w:ascii="Times New Roman" w:eastAsia="Times New Roman" w:hAnsi="Times New Roman" w:cs="Times New Roman"/>
          <w:spacing w:val="3"/>
          <w:sz w:val="20"/>
          <w:szCs w:val="20"/>
        </w:rPr>
        <w:t xml:space="preserve">₃  </w:t>
      </w:r>
      <w:r>
        <w:rPr>
          <w:spacing w:val="3"/>
          <w:sz w:val="20"/>
          <w:szCs w:val="20"/>
        </w:rPr>
        <w:t>的分解率为</w:t>
      </w:r>
      <w:r>
        <w:rPr>
          <w:spacing w:val="-90"/>
          <w:sz w:val="20"/>
          <w:szCs w:val="20"/>
        </w:rPr>
        <w:t xml:space="preserve"> </w:t>
      </w:r>
      <w:r>
        <w:rPr>
          <w:spacing w:val="3"/>
          <w:sz w:val="20"/>
          <w:szCs w:val="20"/>
          <w:u w:val="single" w:color="auto"/>
        </w:rPr>
        <w:t xml:space="preserve">       </w:t>
      </w:r>
      <w:r>
        <w:rPr>
          <w:spacing w:val="3"/>
          <w:sz w:val="20"/>
          <w:szCs w:val="20"/>
        </w:rPr>
        <w:t>_。</w:t>
      </w:r>
    </w:p>
    <w:p>
      <w:pPr>
        <w:pStyle w:val="BodyText"/>
        <w:spacing w:line="212" w:lineRule="auto"/>
        <w:ind w:left="20"/>
        <w:rPr>
          <w:sz w:val="15"/>
          <w:szCs w:val="15"/>
        </w:rPr>
      </w:pPr>
      <w:r>
        <w:rPr>
          <w:rFonts w:ascii="Times New Roman" w:eastAsia="Times New Roman" w:hAnsi="Times New Roman" w:cs="Times New Roman"/>
          <w:spacing w:val="7"/>
          <w:sz w:val="20"/>
          <w:szCs w:val="20"/>
        </w:rPr>
        <w:t>(4)</w:t>
      </w:r>
      <w:r>
        <w:rPr>
          <w:rFonts w:ascii="Times New Roman" w:eastAsia="Times New Roman" w:hAnsi="Times New Roman" w:cs="Times New Roman"/>
          <w:sz w:val="20"/>
          <w:szCs w:val="20"/>
        </w:rPr>
        <w:t>Na</w:t>
      </w:r>
      <w:r>
        <w:rPr>
          <w:rFonts w:ascii="Times New Roman" w:eastAsia="Times New Roman" w:hAnsi="Times New Roman" w:cs="Times New Roman"/>
          <w:spacing w:val="7"/>
          <w:sz w:val="20"/>
          <w:szCs w:val="20"/>
        </w:rPr>
        <w:t>₂</w:t>
      </w:r>
      <w:r>
        <w:rPr>
          <w:rFonts w:ascii="Times New Roman" w:eastAsia="Times New Roman" w:hAnsi="Times New Roman" w:cs="Times New Roman"/>
          <w:sz w:val="20"/>
          <w:szCs w:val="20"/>
        </w:rPr>
        <w:t>SO</w:t>
      </w:r>
      <w:r>
        <w:rPr>
          <w:rFonts w:ascii="Times New Roman" w:eastAsia="Times New Roman" w:hAnsi="Times New Roman" w:cs="Times New Roman"/>
          <w:spacing w:val="7"/>
          <w:sz w:val="20"/>
          <w:szCs w:val="20"/>
        </w:rPr>
        <w:t>₃</w:t>
      </w:r>
      <w:r>
        <w:rPr>
          <w:rFonts w:ascii="Times New Roman" w:eastAsia="Times New Roman" w:hAnsi="Times New Roman" w:cs="Times New Roman"/>
          <w:spacing w:val="47"/>
          <w:w w:val="101"/>
          <w:sz w:val="20"/>
          <w:szCs w:val="20"/>
        </w:rPr>
        <w:t xml:space="preserve"> </w:t>
      </w:r>
      <w:r>
        <w:rPr>
          <w:spacing w:val="7"/>
          <w:sz w:val="20"/>
          <w:szCs w:val="20"/>
        </w:rPr>
        <w:t>在空气易被氧化，检验</w:t>
      </w:r>
      <w:r>
        <w:rPr>
          <w:spacing w:val="-49"/>
          <w:sz w:val="20"/>
          <w:szCs w:val="20"/>
        </w:rPr>
        <w:t xml:space="preserve"> </w:t>
      </w:r>
      <w:r>
        <w:rPr>
          <w:rFonts w:ascii="Times New Roman" w:eastAsia="Times New Roman" w:hAnsi="Times New Roman" w:cs="Times New Roman"/>
          <w:sz w:val="20"/>
          <w:szCs w:val="20"/>
        </w:rPr>
        <w:t>Na</w:t>
      </w:r>
      <w:r>
        <w:rPr>
          <w:rFonts w:ascii="Times New Roman" w:eastAsia="Times New Roman" w:hAnsi="Times New Roman" w:cs="Times New Roman"/>
          <w:spacing w:val="7"/>
          <w:sz w:val="20"/>
          <w:szCs w:val="20"/>
        </w:rPr>
        <w:t>₂</w:t>
      </w:r>
      <w:r>
        <w:rPr>
          <w:rFonts w:ascii="Times New Roman" w:eastAsia="Times New Roman" w:hAnsi="Times New Roman" w:cs="Times New Roman"/>
          <w:sz w:val="20"/>
          <w:szCs w:val="20"/>
        </w:rPr>
        <w:t>SO</w:t>
      </w:r>
      <w:r>
        <w:rPr>
          <w:rFonts w:ascii="Times New Roman" w:eastAsia="Times New Roman" w:hAnsi="Times New Roman" w:cs="Times New Roman"/>
          <w:spacing w:val="7"/>
          <w:sz w:val="20"/>
          <w:szCs w:val="20"/>
        </w:rPr>
        <w:t>₃</w:t>
      </w:r>
      <w:r>
        <w:rPr>
          <w:rFonts w:ascii="Times New Roman" w:eastAsia="Times New Roman" w:hAnsi="Times New Roman" w:cs="Times New Roman"/>
          <w:spacing w:val="30"/>
          <w:sz w:val="20"/>
          <w:szCs w:val="20"/>
        </w:rPr>
        <w:t xml:space="preserve"> </w:t>
      </w:r>
      <w:r>
        <w:rPr>
          <w:spacing w:val="7"/>
          <w:sz w:val="20"/>
          <w:szCs w:val="20"/>
        </w:rPr>
        <w:t>是否氧化变质的实验操作是</w:t>
      </w:r>
      <w:r>
        <w:rPr>
          <w:spacing w:val="7"/>
          <w:sz w:val="20"/>
          <w:szCs w:val="20"/>
          <w:u w:val="single" w:color="auto"/>
        </w:rPr>
        <w:t xml:space="preserve">        </w:t>
      </w:r>
      <w:r>
        <w:rPr>
          <w:spacing w:val="-90"/>
          <w:sz w:val="20"/>
          <w:szCs w:val="20"/>
        </w:rPr>
        <w:t xml:space="preserve"> </w:t>
      </w:r>
      <w:r>
        <w:rPr>
          <w:spacing w:val="7"/>
          <w:sz w:val="15"/>
          <w:szCs w:val="15"/>
        </w:rPr>
        <w:t>_。</w:t>
      </w:r>
    </w:p>
    <w:p>
      <w:pPr>
        <w:spacing w:line="244" w:lineRule="auto"/>
      </w:pPr>
    </w:p>
    <w:p>
      <w:pPr>
        <w:spacing w:line="245" w:lineRule="auto"/>
      </w:pPr>
    </w:p>
    <w:p>
      <w:pPr>
        <w:pStyle w:val="BodyText"/>
        <w:spacing w:before="66" w:line="212" w:lineRule="auto"/>
        <w:ind w:left="20"/>
        <w:rPr>
          <w:sz w:val="20"/>
          <w:szCs w:val="20"/>
        </w:rPr>
      </w:pPr>
      <w:r>
        <w:rPr>
          <w:spacing w:val="14"/>
          <w:sz w:val="20"/>
          <w:szCs w:val="20"/>
        </w:rPr>
        <w:t>28、(14分)铁能形成多种化合物，如</w:t>
      </w:r>
      <w:r>
        <w:rPr>
          <w:sz w:val="20"/>
          <w:szCs w:val="20"/>
        </w:rPr>
        <w:t>Fe</w:t>
      </w:r>
      <w:r>
        <w:rPr>
          <w:spacing w:val="14"/>
          <w:sz w:val="20"/>
          <w:szCs w:val="20"/>
        </w:rPr>
        <w:t>(</w:t>
      </w:r>
      <w:r>
        <w:rPr>
          <w:sz w:val="20"/>
          <w:szCs w:val="20"/>
        </w:rPr>
        <w:t>SCN</w:t>
      </w:r>
      <w:r>
        <w:rPr>
          <w:spacing w:val="14"/>
          <w:sz w:val="20"/>
          <w:szCs w:val="20"/>
        </w:rPr>
        <w:t>)</w:t>
      </w:r>
      <w:r>
        <w:rPr>
          <w:rFonts w:ascii="Calibri" w:eastAsia="Calibri" w:hAnsi="Calibri" w:cs="Calibri"/>
          <w:spacing w:val="14"/>
          <w:sz w:val="20"/>
          <w:szCs w:val="20"/>
        </w:rPr>
        <w:t>ʒ</w:t>
      </w:r>
      <w:r>
        <w:rPr>
          <w:spacing w:val="14"/>
          <w:sz w:val="20"/>
          <w:szCs w:val="20"/>
        </w:rPr>
        <w:t>,[</w:t>
      </w:r>
      <w:r>
        <w:rPr>
          <w:sz w:val="20"/>
          <w:szCs w:val="20"/>
        </w:rPr>
        <w:t>Fe</w:t>
      </w:r>
      <w:r>
        <w:rPr>
          <w:spacing w:val="14"/>
          <w:sz w:val="20"/>
          <w:szCs w:val="20"/>
        </w:rPr>
        <w:t>(</w:t>
      </w:r>
      <w:r>
        <w:rPr>
          <w:sz w:val="20"/>
          <w:szCs w:val="20"/>
        </w:rPr>
        <w:t>CO</w:t>
      </w:r>
      <w:r>
        <w:rPr>
          <w:spacing w:val="14"/>
          <w:sz w:val="20"/>
          <w:szCs w:val="20"/>
        </w:rPr>
        <w:t>)s]       (羰基铁),它们在生活生产中有</w:t>
      </w:r>
      <w:r>
        <w:rPr>
          <w:spacing w:val="13"/>
          <w:sz w:val="20"/>
          <w:szCs w:val="20"/>
        </w:rPr>
        <w:t>广泛应用。</w:t>
      </w:r>
    </w:p>
    <w:p>
      <w:pPr>
        <w:pStyle w:val="BodyText"/>
        <w:spacing w:before="254" w:line="219" w:lineRule="auto"/>
        <w:ind w:left="129"/>
        <w:rPr>
          <w:sz w:val="20"/>
          <w:szCs w:val="20"/>
        </w:rPr>
      </w:pPr>
      <w:r>
        <w:rPr>
          <w:spacing w:val="4"/>
          <w:sz w:val="20"/>
          <w:szCs w:val="20"/>
        </w:rPr>
        <w:t>(1)</w:t>
      </w:r>
      <w:r>
        <w:rPr>
          <w:sz w:val="20"/>
          <w:szCs w:val="20"/>
        </w:rPr>
        <w:t>Fe</w:t>
      </w:r>
      <w:r>
        <w:rPr>
          <w:spacing w:val="4"/>
          <w:sz w:val="20"/>
          <w:szCs w:val="20"/>
        </w:rPr>
        <w:t>³+ 基态核外电子排布式为</w:t>
      </w:r>
      <w:r>
        <w:rPr>
          <w:spacing w:val="-85"/>
          <w:sz w:val="20"/>
          <w:szCs w:val="20"/>
        </w:rPr>
        <w:t xml:space="preserve"> </w:t>
      </w:r>
      <w:r>
        <w:rPr>
          <w:sz w:val="20"/>
          <w:szCs w:val="20"/>
          <w:u w:val="single" w:color="auto"/>
        </w:rPr>
        <w:t xml:space="preserve">      </w:t>
      </w:r>
    </w:p>
    <w:p>
      <w:pPr>
        <w:pStyle w:val="BodyText"/>
        <w:spacing w:before="221" w:line="212" w:lineRule="auto"/>
        <w:jc w:val="right"/>
        <w:rPr>
          <w:sz w:val="20"/>
          <w:szCs w:val="20"/>
        </w:rPr>
      </w:pPr>
      <w:r>
        <w:rPr>
          <w:spacing w:val="8"/>
          <w:sz w:val="20"/>
          <w:szCs w:val="20"/>
        </w:rPr>
        <w:t>(2)实验室用</w:t>
      </w:r>
      <w:r>
        <w:rPr>
          <w:rFonts w:ascii="Times New Roman" w:eastAsia="Times New Roman" w:hAnsi="Times New Roman" w:cs="Times New Roman"/>
          <w:sz w:val="20"/>
          <w:szCs w:val="20"/>
        </w:rPr>
        <w:t>KSCN</w:t>
      </w:r>
      <w:r>
        <w:rPr>
          <w:rFonts w:ascii="Times New Roman" w:eastAsia="Times New Roman" w:hAnsi="Times New Roman" w:cs="Times New Roman"/>
          <w:spacing w:val="40"/>
          <w:w w:val="101"/>
          <w:sz w:val="20"/>
          <w:szCs w:val="20"/>
        </w:rPr>
        <w:t xml:space="preserve"> </w:t>
      </w:r>
      <w:r>
        <w:rPr>
          <w:spacing w:val="8"/>
          <w:sz w:val="20"/>
          <w:szCs w:val="20"/>
        </w:rPr>
        <w:t>溶液、苯酚溶液检验</w:t>
      </w:r>
      <w:r>
        <w:rPr>
          <w:spacing w:val="-49"/>
          <w:sz w:val="20"/>
          <w:szCs w:val="20"/>
        </w:rPr>
        <w:t xml:space="preserve"> </w:t>
      </w:r>
      <w:r>
        <w:rPr>
          <w:rFonts w:ascii="Times New Roman" w:eastAsia="Times New Roman" w:hAnsi="Times New Roman" w:cs="Times New Roman"/>
          <w:sz w:val="20"/>
          <w:szCs w:val="20"/>
        </w:rPr>
        <w:t>Fe</w:t>
      </w:r>
      <w:r>
        <w:rPr>
          <w:rFonts w:ascii="Times New Roman" w:eastAsia="Times New Roman" w:hAnsi="Times New Roman" w:cs="Times New Roman"/>
          <w:spacing w:val="8"/>
          <w:sz w:val="20"/>
          <w:szCs w:val="20"/>
        </w:rPr>
        <w:t>³+,N</w:t>
      </w:r>
      <w:r>
        <w:rPr>
          <w:rFonts w:ascii="Times New Roman" w:eastAsia="Times New Roman" w:hAnsi="Times New Roman" w:cs="Times New Roman"/>
          <w:spacing w:val="-28"/>
          <w:sz w:val="20"/>
          <w:szCs w:val="20"/>
        </w:rPr>
        <w:t xml:space="preserve"> </w:t>
      </w:r>
      <w:r>
        <w:rPr>
          <w:spacing w:val="8"/>
          <w:sz w:val="20"/>
          <w:szCs w:val="20"/>
        </w:rPr>
        <w:t>、</w:t>
      </w:r>
      <w:r>
        <w:rPr>
          <w:rFonts w:ascii="Times New Roman" w:eastAsia="Times New Roman" w:hAnsi="Times New Roman" w:cs="Times New Roman"/>
          <w:spacing w:val="8"/>
          <w:sz w:val="20"/>
          <w:szCs w:val="20"/>
        </w:rPr>
        <w:t>O</w:t>
      </w:r>
      <w:r>
        <w:rPr>
          <w:rFonts w:ascii="Times New Roman" w:eastAsia="Times New Roman" w:hAnsi="Times New Roman" w:cs="Times New Roman"/>
          <w:spacing w:val="-28"/>
          <w:sz w:val="20"/>
          <w:szCs w:val="20"/>
        </w:rPr>
        <w:t xml:space="preserve"> </w:t>
      </w:r>
      <w:r>
        <w:rPr>
          <w:spacing w:val="8"/>
          <w:sz w:val="20"/>
          <w:szCs w:val="20"/>
        </w:rPr>
        <w:t>、</w:t>
      </w:r>
      <w:r>
        <w:rPr>
          <w:rFonts w:ascii="Times New Roman" w:eastAsia="Times New Roman" w:hAnsi="Times New Roman" w:cs="Times New Roman"/>
          <w:spacing w:val="8"/>
          <w:sz w:val="20"/>
          <w:szCs w:val="20"/>
        </w:rPr>
        <w:t xml:space="preserve">S    </w:t>
      </w:r>
      <w:r>
        <w:rPr>
          <w:spacing w:val="8"/>
          <w:sz w:val="20"/>
          <w:szCs w:val="20"/>
        </w:rPr>
        <w:t>的第一电离能由大到小的顺序为</w:t>
      </w:r>
      <w:r>
        <w:rPr>
          <w:spacing w:val="8"/>
          <w:sz w:val="20"/>
          <w:szCs w:val="20"/>
          <w:u w:val="single" w:color="auto"/>
        </w:rPr>
        <w:t xml:space="preserve"> </w:t>
      </w:r>
      <w:r>
        <w:rPr>
          <w:spacing w:val="7"/>
          <w:sz w:val="20"/>
          <w:szCs w:val="20"/>
          <w:u w:val="single" w:color="auto"/>
        </w:rPr>
        <w:t xml:space="preserve">   </w:t>
      </w:r>
      <w:r>
        <w:rPr>
          <w:spacing w:val="7"/>
          <w:sz w:val="20"/>
          <w:szCs w:val="20"/>
        </w:rPr>
        <w:t>。</w:t>
      </w:r>
      <w:r>
        <w:rPr>
          <w:rFonts w:ascii="Times New Roman" w:eastAsia="Times New Roman" w:hAnsi="Times New Roman" w:cs="Times New Roman"/>
          <w:sz w:val="20"/>
          <w:szCs w:val="20"/>
        </w:rPr>
        <w:t>SCN</w:t>
      </w:r>
      <w:r>
        <w:rPr>
          <w:rFonts w:ascii="Times New Roman" w:eastAsia="Times New Roman" w:hAnsi="Times New Roman" w:cs="Times New Roman"/>
          <w:spacing w:val="7"/>
          <w:sz w:val="20"/>
          <w:szCs w:val="20"/>
        </w:rPr>
        <w:t xml:space="preserve">~     </w:t>
      </w:r>
      <w:r>
        <w:rPr>
          <w:spacing w:val="7"/>
          <w:sz w:val="20"/>
          <w:szCs w:val="20"/>
        </w:rPr>
        <w:t>中的碳原子</w:t>
      </w:r>
    </w:p>
    <w:p>
      <w:pPr>
        <w:pStyle w:val="BodyText"/>
        <w:spacing w:before="250" w:line="198" w:lineRule="auto"/>
        <w:ind w:left="40"/>
        <w:rPr>
          <w:sz w:val="20"/>
          <w:szCs w:val="20"/>
        </w:rPr>
      </w:pPr>
      <w:r>
        <w:rPr>
          <w:spacing w:val="4"/>
          <w:sz w:val="20"/>
          <w:szCs w:val="20"/>
        </w:rPr>
        <w:t>的杂化轨道类型为</w:t>
      </w:r>
      <w:r>
        <w:rPr>
          <w:spacing w:val="15"/>
          <w:sz w:val="20"/>
          <w:szCs w:val="20"/>
          <w:u w:val="single" w:color="auto"/>
        </w:rPr>
        <w:t xml:space="preserve">     </w:t>
      </w:r>
      <w:r>
        <w:rPr>
          <w:spacing w:val="4"/>
          <w:sz w:val="20"/>
          <w:szCs w:val="20"/>
        </w:rPr>
        <w:t>, 与</w:t>
      </w:r>
      <w:r>
        <w:rPr>
          <w:spacing w:val="-32"/>
          <w:sz w:val="20"/>
          <w:szCs w:val="20"/>
        </w:rPr>
        <w:t xml:space="preserve"> </w:t>
      </w:r>
      <w:r>
        <w:rPr>
          <w:sz w:val="20"/>
          <w:szCs w:val="20"/>
        </w:rPr>
        <w:t>SCN</w:t>
      </w:r>
      <w:r>
        <w:rPr>
          <w:spacing w:val="4"/>
          <w:sz w:val="20"/>
          <w:szCs w:val="20"/>
        </w:rPr>
        <w:t>* 互为等电子体的分子</w:t>
      </w:r>
      <w:r>
        <w:rPr>
          <w:spacing w:val="4"/>
          <w:sz w:val="20"/>
          <w:szCs w:val="20"/>
          <w:u w:val="single" w:color="auto"/>
        </w:rPr>
        <w:t xml:space="preserve">是     </w:t>
      </w:r>
      <w:r>
        <w:rPr>
          <w:spacing w:val="3"/>
          <w:position w:val="2"/>
          <w:sz w:val="20"/>
          <w:szCs w:val="20"/>
        </w:rPr>
        <w:t>_。</w:t>
      </w:r>
    </w:p>
    <w:p>
      <w:pPr>
        <w:pStyle w:val="BodyText"/>
        <w:spacing w:before="217" w:line="435" w:lineRule="auto"/>
        <w:ind w:left="129"/>
        <w:rPr>
          <w:sz w:val="20"/>
          <w:szCs w:val="20"/>
        </w:rPr>
      </w:pPr>
      <w:r>
        <w:rPr>
          <w:spacing w:val="7"/>
          <w:sz w:val="20"/>
          <w:szCs w:val="20"/>
        </w:rPr>
        <w:t>(3)羰基铁</w:t>
      </w:r>
      <w:r>
        <w:rPr>
          <w:rFonts w:ascii="Times New Roman" w:eastAsia="Times New Roman" w:hAnsi="Times New Roman" w:cs="Times New Roman"/>
          <w:spacing w:val="7"/>
          <w:sz w:val="20"/>
          <w:szCs w:val="20"/>
        </w:rPr>
        <w:t>[</w:t>
      </w:r>
      <w:r>
        <w:rPr>
          <w:rFonts w:ascii="Times New Roman" w:eastAsia="Times New Roman" w:hAnsi="Times New Roman" w:cs="Times New Roman"/>
          <w:sz w:val="20"/>
          <w:szCs w:val="20"/>
        </w:rPr>
        <w:t>Fe</w:t>
      </w:r>
      <w:r>
        <w:rPr>
          <w:rFonts w:ascii="Times New Roman" w:eastAsia="Times New Roman" w:hAnsi="Times New Roman" w:cs="Times New Roman"/>
          <w:spacing w:val="7"/>
          <w:sz w:val="20"/>
          <w:szCs w:val="20"/>
        </w:rPr>
        <w:t>(</w:t>
      </w:r>
      <w:r>
        <w:rPr>
          <w:rFonts w:ascii="Times New Roman" w:eastAsia="Times New Roman" w:hAnsi="Times New Roman" w:cs="Times New Roman"/>
          <w:sz w:val="20"/>
          <w:szCs w:val="20"/>
        </w:rPr>
        <w:t>CO</w:t>
      </w:r>
      <w:r>
        <w:rPr>
          <w:rFonts w:ascii="Times New Roman" w:eastAsia="Times New Roman" w:hAnsi="Times New Roman" w:cs="Times New Roman"/>
          <w:spacing w:val="7"/>
          <w:sz w:val="20"/>
          <w:szCs w:val="20"/>
        </w:rPr>
        <w:t xml:space="preserve">)s]      </w:t>
      </w:r>
      <w:r>
        <w:rPr>
          <w:spacing w:val="7"/>
          <w:sz w:val="20"/>
          <w:szCs w:val="20"/>
        </w:rPr>
        <w:t>可用作催化剂。1</w:t>
      </w:r>
      <w:r>
        <w:rPr>
          <w:rFonts w:ascii="Times New Roman" w:eastAsia="Times New Roman" w:hAnsi="Times New Roman" w:cs="Times New Roman"/>
          <w:sz w:val="20"/>
          <w:szCs w:val="20"/>
        </w:rPr>
        <w:t>mol</w:t>
      </w:r>
      <w:r>
        <w:rPr>
          <w:rFonts w:ascii="Times New Roman" w:eastAsia="Times New Roman" w:hAnsi="Times New Roman" w:cs="Times New Roman"/>
          <w:spacing w:val="7"/>
          <w:sz w:val="20"/>
          <w:szCs w:val="20"/>
        </w:rPr>
        <w:t>[</w:t>
      </w:r>
      <w:r>
        <w:rPr>
          <w:rFonts w:ascii="Times New Roman" w:eastAsia="Times New Roman" w:hAnsi="Times New Roman" w:cs="Times New Roman"/>
          <w:sz w:val="20"/>
          <w:szCs w:val="20"/>
        </w:rPr>
        <w:t>Fe</w:t>
      </w:r>
      <w:r>
        <w:rPr>
          <w:rFonts w:ascii="Times New Roman" w:eastAsia="Times New Roman" w:hAnsi="Times New Roman" w:cs="Times New Roman"/>
          <w:spacing w:val="7"/>
          <w:sz w:val="20"/>
          <w:szCs w:val="20"/>
        </w:rPr>
        <w:t>(</w:t>
      </w:r>
      <w:r>
        <w:rPr>
          <w:rFonts w:ascii="Times New Roman" w:eastAsia="Times New Roman" w:hAnsi="Times New Roman" w:cs="Times New Roman"/>
          <w:sz w:val="20"/>
          <w:szCs w:val="20"/>
        </w:rPr>
        <w:t>CO</w:t>
      </w:r>
      <w:r>
        <w:rPr>
          <w:rFonts w:ascii="Times New Roman" w:eastAsia="Times New Roman" w:hAnsi="Times New Roman" w:cs="Times New Roman"/>
          <w:spacing w:val="7"/>
          <w:sz w:val="20"/>
          <w:szCs w:val="20"/>
        </w:rPr>
        <w:t xml:space="preserve">)s1       </w:t>
      </w:r>
      <w:r>
        <w:rPr>
          <w:spacing w:val="7"/>
          <w:sz w:val="20"/>
          <w:szCs w:val="20"/>
        </w:rPr>
        <w:t>分子中含σ键数目为</w:t>
      </w:r>
      <w:r>
        <w:rPr>
          <w:spacing w:val="-82"/>
          <w:sz w:val="20"/>
          <w:szCs w:val="20"/>
        </w:rPr>
        <w:t xml:space="preserve"> </w:t>
      </w:r>
      <w:r>
        <w:rPr>
          <w:sz w:val="20"/>
          <w:szCs w:val="20"/>
          <w:u w:val="single" w:color="auto"/>
        </w:rPr>
        <w:t xml:space="preserve">       </w:t>
      </w:r>
    </w:p>
    <w:p>
      <w:pPr>
        <w:pStyle w:val="BodyText"/>
        <w:spacing w:line="184" w:lineRule="auto"/>
        <w:ind w:left="120"/>
        <w:rPr>
          <w:sz w:val="20"/>
          <w:szCs w:val="20"/>
        </w:rPr>
      </w:pPr>
      <w:r>
        <w:rPr>
          <w:spacing w:val="11"/>
          <w:sz w:val="20"/>
          <w:szCs w:val="20"/>
        </w:rPr>
        <w:t>(4)某种氮化铁晶胞的晶体如图所示，该氮化铁晶体的化学式为</w:t>
      </w:r>
      <w:r>
        <w:rPr>
          <w:spacing w:val="11"/>
          <w:sz w:val="20"/>
          <w:szCs w:val="20"/>
          <w:u w:val="single" w:color="auto"/>
        </w:rPr>
        <w:t xml:space="preserve">      </w:t>
      </w:r>
    </w:p>
    <w:p>
      <w:pPr>
        <w:spacing w:line="184" w:lineRule="auto"/>
        <w:rPr>
          <w:sz w:val="20"/>
          <w:szCs w:val="20"/>
        </w:rPr>
        <w:sectPr>
          <w:headerReference w:type="default" r:id="rId57"/>
          <w:type w:val="continuous"/>
          <w:pgSz w:w="11910" w:h="16840"/>
          <w:pgMar w:top="400" w:right="600" w:bottom="0" w:left="550" w:header="0" w:footer="0" w:gutter="0"/>
          <w:pgNumType w:start="20"/>
          <w:cols w:space="708"/>
        </w:sectPr>
      </w:pPr>
    </w:p>
    <w:p>
      <w:pPr>
        <w:spacing w:line="245" w:lineRule="auto"/>
      </w:pPr>
    </w:p>
    <w:p>
      <w:pPr>
        <w:spacing w:line="245" w:lineRule="auto"/>
      </w:pPr>
    </w:p>
    <w:p>
      <w:pPr>
        <w:spacing w:line="245" w:lineRule="auto"/>
      </w:pPr>
    </w:p>
    <w:p>
      <w:pPr>
        <w:spacing w:line="245" w:lineRule="auto"/>
      </w:pPr>
    </w:p>
    <w:p>
      <w:pPr>
        <w:spacing w:line="245" w:lineRule="auto"/>
      </w:pPr>
    </w:p>
    <w:p>
      <w:pPr>
        <w:spacing w:line="245" w:lineRule="auto"/>
      </w:pPr>
    </w:p>
    <w:p>
      <w:pPr>
        <w:spacing w:line="246" w:lineRule="auto"/>
      </w:pPr>
    </w:p>
    <w:p>
      <w:pPr>
        <w:spacing w:line="246" w:lineRule="auto"/>
      </w:pPr>
    </w:p>
    <w:p>
      <w:pPr>
        <w:spacing w:before="92" w:line="188" w:lineRule="auto"/>
        <w:ind w:left="3389"/>
        <w:rPr>
          <w:rFonts w:ascii="Times New Roman" w:eastAsia="Times New Roman" w:hAnsi="Times New Roman" w:cs="Times New Roman"/>
          <w:sz w:val="32"/>
          <w:szCs w:val="32"/>
        </w:rPr>
      </w:pPr>
      <w:r>
        <w:pict>
          <v:shape id="IM 72" o:spid="_x0000_s1079" type="#_x0000_t75" style="width:185pt;height:170pt;margin-top:-63.15pt;margin-left:0.5pt;mso-wrap-distance-left:0;mso-wrap-distance-right:0;position:absolute;z-index:-251644928" o:preferrelative="t" filled="f" stroked="f">
            <v:fill o:detectmouseclick="t"/>
            <v:imagedata r:id="rId58" o:title=""/>
            <v:path o:extrusionok="f"/>
            <o:lock v:ext="edit" aspectratio="f"/>
          </v:shape>
        </w:pict>
      </w:r>
      <w:r>
        <w:rPr>
          <w:rFonts w:ascii="Times New Roman" w:eastAsia="Times New Roman" w:hAnsi="Times New Roman" w:cs="Times New Roman"/>
          <w:spacing w:val="-4"/>
          <w:sz w:val="32"/>
          <w:szCs w:val="32"/>
        </w:rPr>
        <w:t>OFe</w:t>
      </w:r>
    </w:p>
    <w:p>
      <w:pPr>
        <w:spacing w:line="281" w:lineRule="auto"/>
      </w:pPr>
    </w:p>
    <w:p>
      <w:pPr>
        <w:spacing w:before="69" w:line="185" w:lineRule="auto"/>
        <w:ind w:left="3489"/>
        <w:rPr>
          <w:rFonts w:ascii="Times New Roman" w:eastAsia="Times New Roman" w:hAnsi="Times New Roman" w:cs="Times New Roman"/>
          <w:sz w:val="24"/>
          <w:szCs w:val="24"/>
        </w:rPr>
      </w:pPr>
      <w:r>
        <w:rPr>
          <w:rFonts w:ascii="Times New Roman" w:eastAsia="Times New Roman" w:hAnsi="Times New Roman" w:cs="Times New Roman"/>
          <w:spacing w:val="-11"/>
          <w:sz w:val="24"/>
          <w:szCs w:val="24"/>
        </w:rPr>
        <w:t>●N</w:t>
      </w:r>
    </w:p>
    <w:p>
      <w:pPr>
        <w:spacing w:line="260" w:lineRule="auto"/>
      </w:pPr>
    </w:p>
    <w:p>
      <w:pPr>
        <w:spacing w:line="260" w:lineRule="auto"/>
      </w:pPr>
    </w:p>
    <w:p>
      <w:pPr>
        <w:spacing w:line="261" w:lineRule="auto"/>
      </w:pPr>
    </w:p>
    <w:p>
      <w:pPr>
        <w:spacing w:line="261" w:lineRule="auto"/>
      </w:pPr>
    </w:p>
    <w:p>
      <w:pPr>
        <w:spacing w:line="261" w:lineRule="auto"/>
      </w:pPr>
    </w:p>
    <w:p>
      <w:pPr>
        <w:pStyle w:val="BodyText"/>
        <w:spacing w:before="68" w:line="220" w:lineRule="auto"/>
        <w:ind w:left="10"/>
      </w:pPr>
      <w:r>
        <w:rPr>
          <w:spacing w:val="4"/>
        </w:rPr>
        <w:t>29、(10分)甲烷是天然气的主要成分，是一种重要的清洁能源和化工原料。</w:t>
      </w:r>
    </w:p>
    <w:p>
      <w:pPr>
        <w:pStyle w:val="BodyText"/>
        <w:spacing w:before="217" w:line="219" w:lineRule="auto"/>
        <w:ind w:left="119"/>
      </w:pPr>
      <w:r>
        <w:rPr>
          <w:spacing w:val="4"/>
        </w:rPr>
        <w:t>(1)用煤制天然气时会发生多个反应，通过多种途径生成</w:t>
      </w:r>
      <w:r>
        <w:t>CH</w:t>
      </w:r>
      <w:r>
        <w:rPr>
          <w:rFonts w:ascii="Calibri" w:eastAsia="Calibri" w:hAnsi="Calibri" w:cs="Calibri"/>
          <w:spacing w:val="4"/>
        </w:rPr>
        <w:t>₄</w:t>
      </w:r>
      <w:r>
        <w:rPr>
          <w:spacing w:val="4"/>
        </w:rPr>
        <w:t>。</w:t>
      </w:r>
    </w:p>
    <w:p>
      <w:pPr>
        <w:pStyle w:val="BodyText"/>
        <w:spacing w:before="278" w:line="218" w:lineRule="auto"/>
        <w:ind w:left="40"/>
        <w:rPr>
          <w:rFonts w:ascii="Times New Roman" w:eastAsia="Times New Roman" w:hAnsi="Times New Roman" w:cs="Times New Roman"/>
        </w:rPr>
      </w:pPr>
      <w:r>
        <w:rPr>
          <w:spacing w:val="-3"/>
        </w:rPr>
        <w:t>已知：</w:t>
      </w:r>
      <w:r>
        <w:rPr>
          <w:spacing w:val="-22"/>
        </w:rPr>
        <w:t xml:space="preserve"> </w:t>
      </w:r>
      <w:r>
        <w:rPr>
          <w:rFonts w:ascii="Times New Roman" w:eastAsia="Times New Roman" w:hAnsi="Times New Roman" w:cs="Times New Roman"/>
          <w:spacing w:val="-3"/>
        </w:rPr>
        <w:t xml:space="preserve">C(s)     </w:t>
      </w:r>
      <w:r>
        <w:rPr>
          <w:spacing w:val="-3"/>
        </w:rPr>
        <w:t>十 2</w:t>
      </w:r>
      <w:r>
        <w:rPr>
          <w:rFonts w:ascii="Times New Roman" w:eastAsia="Times New Roman" w:hAnsi="Times New Roman" w:cs="Times New Roman"/>
          <w:spacing w:val="-3"/>
        </w:rPr>
        <w:t xml:space="preserve">H₂(g)                =CH₄(g)                       </w:t>
      </w:r>
      <w:r>
        <w:rPr>
          <w:rFonts w:ascii="Times New Roman" w:eastAsia="Times New Roman" w:hAnsi="Times New Roman" w:cs="Times New Roman"/>
          <w:spacing w:val="-4"/>
        </w:rPr>
        <w:t xml:space="preserve">  </w:t>
      </w:r>
      <w:r>
        <w:rPr>
          <w:spacing w:val="-4"/>
          <w:position w:val="-1"/>
        </w:rPr>
        <w:t>△</w:t>
      </w:r>
      <w:r>
        <w:rPr>
          <w:rFonts w:ascii="Times New Roman" w:eastAsia="Times New Roman" w:hAnsi="Times New Roman" w:cs="Times New Roman"/>
          <w:spacing w:val="-4"/>
          <w:position w:val="-1"/>
        </w:rPr>
        <w:t>H=-73kJ/mol</w:t>
      </w:r>
    </w:p>
    <w:p>
      <w:pPr>
        <w:spacing w:line="314" w:lineRule="auto"/>
      </w:pPr>
    </w:p>
    <w:p>
      <w:pPr>
        <w:pStyle w:val="BodyText"/>
        <w:spacing w:before="68" w:line="201" w:lineRule="auto"/>
        <w:ind w:left="10"/>
        <w:rPr>
          <w:rFonts w:ascii="Times New Roman" w:eastAsia="Times New Roman" w:hAnsi="Times New Roman" w:cs="Times New Roman"/>
        </w:rPr>
      </w:pPr>
      <w:r>
        <w:rPr>
          <w:rFonts w:ascii="Times New Roman" w:eastAsia="Times New Roman" w:hAnsi="Times New Roman" w:cs="Times New Roman"/>
        </w:rPr>
        <w:t xml:space="preserve">2CO(g)                   C(s)+CO₂(g)                            </w:t>
      </w:r>
      <w:r>
        <w:t>△</w:t>
      </w:r>
      <w:r>
        <w:rPr>
          <w:rFonts w:ascii="Times New Roman" w:eastAsia="Times New Roman" w:hAnsi="Times New Roman" w:cs="Times New Roman"/>
        </w:rPr>
        <w:t>H=—171</w:t>
      </w:r>
      <w:r>
        <w:rPr>
          <w:rFonts w:ascii="Times New Roman" w:eastAsia="Times New Roman" w:hAnsi="Times New Roman" w:cs="Times New Roman"/>
          <w:spacing w:val="-1"/>
        </w:rPr>
        <w:t>kJ/mol</w:t>
      </w:r>
    </w:p>
    <w:p>
      <w:pPr>
        <w:spacing w:line="330" w:lineRule="auto"/>
      </w:pPr>
    </w:p>
    <w:p>
      <w:pPr>
        <w:pStyle w:val="BodyText"/>
        <w:spacing w:before="69" w:line="207" w:lineRule="auto"/>
        <w:ind w:left="10"/>
      </w:pPr>
      <w:r>
        <w:rPr>
          <w:rFonts w:ascii="Times New Roman" w:eastAsia="Times New Roman" w:hAnsi="Times New Roman" w:cs="Times New Roman"/>
        </w:rPr>
        <w:t xml:space="preserve">CO(g)+3H₂(g)                      =CH₄(g)+H₂O(g)       </w:t>
      </w:r>
      <w:r>
        <w:rPr>
          <w:rFonts w:ascii="Times New Roman" w:eastAsia="Times New Roman" w:hAnsi="Times New Roman" w:cs="Times New Roman"/>
          <w:spacing w:val="-1"/>
        </w:rPr>
        <w:t xml:space="preserve">                         </w:t>
      </w:r>
      <w:r>
        <w:rPr>
          <w:spacing w:val="-1"/>
          <w:position w:val="-1"/>
        </w:rPr>
        <w:t>△</w:t>
      </w:r>
      <w:r>
        <w:rPr>
          <w:rFonts w:ascii="Times New Roman" w:eastAsia="Times New Roman" w:hAnsi="Times New Roman" w:cs="Times New Roman"/>
          <w:spacing w:val="-1"/>
          <w:position w:val="-1"/>
        </w:rPr>
        <w:t>H=-203kJ/mol</w:t>
      </w:r>
      <w:r>
        <w:rPr>
          <w:spacing w:val="-1"/>
          <w:position w:val="-1"/>
        </w:rPr>
        <w:t>。</w:t>
      </w:r>
    </w:p>
    <w:p>
      <w:pPr>
        <w:pStyle w:val="BodyText"/>
        <w:spacing w:before="300" w:line="214" w:lineRule="auto"/>
        <w:ind w:left="20"/>
      </w:pPr>
      <w:r>
        <w:rPr>
          <w:spacing w:val="-1"/>
        </w:rPr>
        <w:t>写出</w:t>
      </w:r>
      <w:r>
        <w:rPr>
          <w:spacing w:val="-51"/>
        </w:rPr>
        <w:t xml:space="preserve"> </w:t>
      </w:r>
      <w:r>
        <w:rPr>
          <w:spacing w:val="-1"/>
        </w:rPr>
        <w:t>CO(g)</w:t>
      </w:r>
      <w:r>
        <w:rPr>
          <w:spacing w:val="29"/>
        </w:rPr>
        <w:t xml:space="preserve">   </w:t>
      </w:r>
      <w:r>
        <w:rPr>
          <w:spacing w:val="-1"/>
        </w:rPr>
        <w:t>与</w:t>
      </w:r>
      <w:r>
        <w:rPr>
          <w:spacing w:val="-33"/>
        </w:rPr>
        <w:t xml:space="preserve"> </w:t>
      </w:r>
      <w:r>
        <w:rPr>
          <w:spacing w:val="-1"/>
        </w:rPr>
        <w:t>H</w:t>
      </w:r>
      <w:r>
        <w:rPr>
          <w:rFonts w:ascii="Calibri" w:eastAsia="Calibri" w:hAnsi="Calibri" w:cs="Calibri"/>
          <w:spacing w:val="-1"/>
        </w:rPr>
        <w:t>₂</w:t>
      </w:r>
      <w:r>
        <w:rPr>
          <w:spacing w:val="-1"/>
        </w:rPr>
        <w:t>O(g)</w:t>
      </w:r>
      <w:r>
        <w:rPr>
          <w:spacing w:val="31"/>
        </w:rPr>
        <w:t xml:space="preserve">   </w:t>
      </w:r>
      <w:r>
        <w:rPr>
          <w:spacing w:val="-1"/>
        </w:rPr>
        <w:t>反应生成H</w:t>
      </w:r>
      <w:r>
        <w:rPr>
          <w:rFonts w:ascii="Calibri" w:eastAsia="Calibri" w:hAnsi="Calibri" w:cs="Calibri"/>
          <w:spacing w:val="-1"/>
        </w:rPr>
        <w:t xml:space="preserve">₂ </w:t>
      </w:r>
      <w:r>
        <w:rPr>
          <w:spacing w:val="-1"/>
        </w:rPr>
        <w:t>(g</w:t>
      </w:r>
      <w:r>
        <w:rPr>
          <w:spacing w:val="-2"/>
        </w:rPr>
        <w:t>)</w:t>
      </w:r>
      <w:r>
        <w:rPr>
          <w:spacing w:val="32"/>
        </w:rPr>
        <w:t xml:space="preserve">   </w:t>
      </w:r>
      <w:r>
        <w:rPr>
          <w:spacing w:val="-2"/>
        </w:rPr>
        <w:t>和</w:t>
      </w:r>
      <w:r>
        <w:rPr>
          <w:spacing w:val="-34"/>
        </w:rPr>
        <w:t xml:space="preserve"> </w:t>
      </w:r>
      <w:r>
        <w:rPr>
          <w:spacing w:val="-2"/>
        </w:rPr>
        <w:t>CO</w:t>
      </w:r>
      <w:r>
        <w:rPr>
          <w:rFonts w:ascii="Calibri" w:eastAsia="Calibri" w:hAnsi="Calibri" w:cs="Calibri"/>
          <w:spacing w:val="-2"/>
        </w:rPr>
        <w:t xml:space="preserve">₂ </w:t>
      </w:r>
      <w:r>
        <w:rPr>
          <w:spacing w:val="-2"/>
        </w:rPr>
        <w:t>(g)</w:t>
      </w:r>
      <w:r>
        <w:rPr>
          <w:spacing w:val="28"/>
        </w:rPr>
        <w:t xml:space="preserve">   </w:t>
      </w:r>
      <w:r>
        <w:rPr>
          <w:spacing w:val="-2"/>
        </w:rPr>
        <w:t>的热化学方程式</w:t>
      </w:r>
      <w:r>
        <w:rPr>
          <w:spacing w:val="-2"/>
          <w:u w:val="single" w:color="auto"/>
        </w:rPr>
        <w:t xml:space="preserve">            </w:t>
      </w:r>
      <w:r>
        <w:rPr>
          <w:spacing w:val="-2"/>
          <w:position w:val="-1"/>
        </w:rPr>
        <w:t>。</w:t>
      </w:r>
    </w:p>
    <w:p>
      <w:pPr>
        <w:pStyle w:val="BodyText"/>
        <w:spacing w:before="200" w:line="490" w:lineRule="exact"/>
        <w:ind w:left="110"/>
        <w:rPr>
          <w:rFonts w:ascii="Times New Roman" w:eastAsia="Times New Roman" w:hAnsi="Times New Roman" w:cs="Times New Roman"/>
        </w:rPr>
      </w:pPr>
      <w:r>
        <w:rPr>
          <w:spacing w:val="1"/>
          <w:position w:val="22"/>
        </w:rPr>
        <w:t>(2)天然气中含有</w:t>
      </w:r>
      <w:r>
        <w:rPr>
          <w:rFonts w:ascii="Times New Roman" w:eastAsia="Times New Roman" w:hAnsi="Times New Roman" w:cs="Times New Roman"/>
          <w:spacing w:val="1"/>
          <w:position w:val="22"/>
        </w:rPr>
        <w:t>H₂S</w:t>
      </w:r>
      <w:r>
        <w:rPr>
          <w:rFonts w:ascii="Times New Roman" w:eastAsia="Times New Roman" w:hAnsi="Times New Roman" w:cs="Times New Roman"/>
          <w:spacing w:val="20"/>
          <w:w w:val="101"/>
          <w:position w:val="22"/>
        </w:rPr>
        <w:t xml:space="preserve"> </w:t>
      </w:r>
      <w:r>
        <w:rPr>
          <w:spacing w:val="1"/>
          <w:position w:val="22"/>
        </w:rPr>
        <w:t>杂质，某科研小组用氨水吸收得到</w:t>
      </w:r>
      <w:r>
        <w:rPr>
          <w:rFonts w:ascii="Times New Roman" w:eastAsia="Times New Roman" w:hAnsi="Times New Roman" w:cs="Times New Roman"/>
          <w:position w:val="22"/>
        </w:rPr>
        <w:t>NH</w:t>
      </w:r>
      <w:r>
        <w:rPr>
          <w:rFonts w:ascii="Times New Roman" w:eastAsia="Times New Roman" w:hAnsi="Times New Roman" w:cs="Times New Roman"/>
          <w:spacing w:val="1"/>
          <w:position w:val="22"/>
        </w:rPr>
        <w:t>₄</w:t>
      </w:r>
      <w:r>
        <w:rPr>
          <w:rFonts w:ascii="Times New Roman" w:eastAsia="Times New Roman" w:hAnsi="Times New Roman" w:cs="Times New Roman"/>
          <w:position w:val="22"/>
        </w:rPr>
        <w:t>HS</w:t>
      </w:r>
      <w:r>
        <w:rPr>
          <w:rFonts w:ascii="Times New Roman" w:eastAsia="Times New Roman" w:hAnsi="Times New Roman" w:cs="Times New Roman"/>
          <w:spacing w:val="-9"/>
          <w:position w:val="22"/>
        </w:rPr>
        <w:t xml:space="preserve"> </w:t>
      </w:r>
      <w:r>
        <w:rPr>
          <w:spacing w:val="1"/>
          <w:position w:val="22"/>
        </w:rPr>
        <w:t>溶液，已知</w:t>
      </w:r>
      <w:r>
        <w:rPr>
          <w:rFonts w:ascii="Times New Roman" w:eastAsia="Times New Roman" w:hAnsi="Times New Roman" w:cs="Times New Roman"/>
          <w:spacing w:val="1"/>
          <w:position w:val="22"/>
        </w:rPr>
        <w:t>T℃k(</w:t>
      </w:r>
      <w:r>
        <w:rPr>
          <w:rFonts w:ascii="Times New Roman" w:eastAsia="Times New Roman" w:hAnsi="Times New Roman" w:cs="Times New Roman"/>
          <w:position w:val="22"/>
        </w:rPr>
        <w:t>NH</w:t>
      </w:r>
      <w:r>
        <w:rPr>
          <w:rFonts w:ascii="Times New Roman" w:eastAsia="Times New Roman" w:hAnsi="Times New Roman" w:cs="Times New Roman"/>
          <w:spacing w:val="1"/>
          <w:position w:val="22"/>
        </w:rPr>
        <w:t>₃H₂O)=1.74×10~⁵;k₁(</w:t>
      </w:r>
      <w:r>
        <w:rPr>
          <w:rFonts w:ascii="Times New Roman" w:eastAsia="Times New Roman" w:hAnsi="Times New Roman" w:cs="Times New Roman"/>
          <w:position w:val="22"/>
        </w:rPr>
        <w:t>H₂S)</w:t>
      </w:r>
    </w:p>
    <w:p>
      <w:pPr>
        <w:pStyle w:val="BodyText"/>
        <w:spacing w:before="1" w:line="198" w:lineRule="auto"/>
      </w:pPr>
      <w:r>
        <w:rPr>
          <w:spacing w:val="-3"/>
        </w:rPr>
        <w:t>=1.07×10~7,</w:t>
      </w:r>
      <w:r>
        <w:rPr>
          <w:spacing w:val="47"/>
        </w:rPr>
        <w:t xml:space="preserve"> </w:t>
      </w:r>
      <w:r>
        <w:rPr>
          <w:spacing w:val="-3"/>
        </w:rPr>
        <w:t>k</w:t>
      </w:r>
      <w:r>
        <w:rPr>
          <w:rFonts w:ascii="Calibri" w:eastAsia="Calibri" w:hAnsi="Calibri" w:cs="Calibri"/>
          <w:spacing w:val="-3"/>
        </w:rPr>
        <w:t xml:space="preserve">₂ </w:t>
      </w:r>
      <w:r>
        <w:rPr>
          <w:spacing w:val="-3"/>
        </w:rPr>
        <w:t>(H</w:t>
      </w:r>
      <w:r>
        <w:rPr>
          <w:rFonts w:ascii="Calibri" w:eastAsia="Calibri" w:hAnsi="Calibri" w:cs="Calibri"/>
          <w:spacing w:val="-3"/>
        </w:rPr>
        <w:t>₂</w:t>
      </w:r>
      <w:r>
        <w:rPr>
          <w:spacing w:val="-3"/>
        </w:rPr>
        <w:t>S)</w:t>
      </w:r>
      <w:r>
        <w:rPr>
          <w:spacing w:val="22"/>
        </w:rPr>
        <w:t xml:space="preserve">   </w:t>
      </w:r>
      <w:r>
        <w:rPr>
          <w:spacing w:val="-3"/>
        </w:rPr>
        <w:t>=1</w:t>
      </w:r>
      <w:r>
        <w:rPr>
          <w:spacing w:val="-4"/>
        </w:rPr>
        <w:t>.74×10~13,NH</w:t>
      </w:r>
      <w:r>
        <w:rPr>
          <w:rFonts w:ascii="Calibri" w:eastAsia="Calibri" w:hAnsi="Calibri" w:cs="Calibri"/>
          <w:spacing w:val="-4"/>
        </w:rPr>
        <w:t>₄</w:t>
      </w:r>
      <w:r>
        <w:rPr>
          <w:spacing w:val="-4"/>
        </w:rPr>
        <w:t>HS</w:t>
      </w:r>
      <w:r>
        <w:rPr>
          <w:spacing w:val="62"/>
        </w:rPr>
        <w:t xml:space="preserve"> </w:t>
      </w:r>
      <w:r>
        <w:rPr>
          <w:spacing w:val="-4"/>
        </w:rPr>
        <w:t>溶液中所含粒子浓度大小关系正确的</w:t>
      </w:r>
      <w:r>
        <w:rPr>
          <w:spacing w:val="-4"/>
          <w:u w:val="single" w:color="auto"/>
        </w:rPr>
        <w:t xml:space="preserve">是            </w:t>
      </w:r>
      <w:r>
        <w:rPr>
          <w:spacing w:val="-4"/>
          <w:position w:val="2"/>
        </w:rPr>
        <w:t>_。</w:t>
      </w:r>
    </w:p>
    <w:p>
      <w:pPr>
        <w:spacing w:line="216" w:lineRule="exact"/>
      </w:pPr>
    </w:p>
    <w:tbl>
      <w:tblPr>
        <w:tblStyle w:val="TableNormal3"/>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ayout w:type="fixed"/>
        <w:tblCellMar>
          <w:top w:w="0" w:type="dxa"/>
          <w:left w:w="0" w:type="dxa"/>
          <w:bottom w:w="0" w:type="dxa"/>
          <w:right w:w="0" w:type="dxa"/>
        </w:tblCellMar>
        <w:tblLook w:val="0000"/>
      </w:tblPr>
      <w:tblGrid>
        <w:gridCol w:w="2871"/>
        <w:gridCol w:w="1073"/>
      </w:tblGrid>
      <w:tr>
        <w:tblPrEx>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ayout w:type="fixed"/>
          <w:tblCellMar>
            <w:top w:w="0" w:type="dxa"/>
            <w:left w:w="0" w:type="dxa"/>
            <w:bottom w:w="0" w:type="dxa"/>
            <w:right w:w="0" w:type="dxa"/>
          </w:tblCellMar>
          <w:tblLook w:val="0000"/>
        </w:tblPrEx>
        <w:trPr>
          <w:trHeight w:val="326"/>
        </w:trPr>
        <w:tc>
          <w:tcPr>
            <w:tcW w:w="2871" w:type="dxa"/>
          </w:tcPr>
          <w:p>
            <w:pPr>
              <w:spacing w:line="191" w:lineRule="auto"/>
              <w:rPr>
                <w:rFonts w:ascii="Times New Roman" w:eastAsia="Times New Roman" w:hAnsi="Times New Roman" w:cs="Times New Roman"/>
              </w:rPr>
            </w:pPr>
            <w:r>
              <w:rPr>
                <w:rFonts w:ascii="Times New Roman" w:eastAsia="Times New Roman" w:hAnsi="Times New Roman" w:cs="Times New Roman"/>
                <w:spacing w:val="-1"/>
                <w:sz w:val="21"/>
                <w:szCs w:val="21"/>
              </w:rPr>
              <w:t>Ac(NH₄+)&gt;c(HS-)&gt;c(OH~)</w:t>
            </w:r>
          </w:p>
        </w:tc>
        <w:tc>
          <w:tcPr>
            <w:tcW w:w="1073" w:type="dxa"/>
          </w:tcPr>
          <w:p>
            <w:pPr>
              <w:spacing w:line="191" w:lineRule="auto"/>
              <w:jc w:val="right"/>
              <w:rPr>
                <w:rFonts w:ascii="Times New Roman" w:eastAsia="Times New Roman" w:hAnsi="Times New Roman" w:cs="Times New Roman"/>
              </w:rPr>
            </w:pPr>
            <w:r>
              <w:rPr>
                <w:rFonts w:ascii="Times New Roman" w:eastAsia="Times New Roman" w:hAnsi="Times New Roman" w:cs="Times New Roman"/>
                <w:spacing w:val="-1"/>
                <w:sz w:val="21"/>
                <w:szCs w:val="21"/>
              </w:rPr>
              <w:t>&gt;c(H*)</w:t>
            </w:r>
          </w:p>
        </w:tc>
      </w:tr>
      <w:tr>
        <w:tblPrEx>
          <w:tblLayout w:type="fixed"/>
          <w:tblCellMar>
            <w:top w:w="0" w:type="dxa"/>
            <w:left w:w="0" w:type="dxa"/>
            <w:bottom w:w="0" w:type="dxa"/>
            <w:right w:w="0" w:type="dxa"/>
          </w:tblCellMar>
          <w:tblLook w:val="0000"/>
        </w:tblPrEx>
        <w:trPr>
          <w:trHeight w:val="326"/>
        </w:trPr>
        <w:tc>
          <w:tcPr>
            <w:tcW w:w="2871" w:type="dxa"/>
          </w:tcPr>
          <w:p>
            <w:pPr>
              <w:spacing w:before="133" w:line="181" w:lineRule="auto"/>
              <w:ind w:left="10"/>
              <w:rPr>
                <w:rFonts w:ascii="Times New Roman" w:eastAsia="Times New Roman" w:hAnsi="Times New Roman" w:cs="Times New Roman"/>
              </w:rPr>
            </w:pPr>
            <w:r>
              <w:rPr>
                <w:rFonts w:ascii="Times New Roman" w:eastAsia="Times New Roman" w:hAnsi="Times New Roman" w:cs="Times New Roman"/>
                <w:spacing w:val="-1"/>
                <w:sz w:val="21"/>
                <w:szCs w:val="21"/>
              </w:rPr>
              <w:t>Bc(HS-)</w:t>
            </w:r>
            <w:r>
              <w:rPr>
                <w:rFonts w:ascii="Times New Roman" w:eastAsia="Times New Roman" w:hAnsi="Times New Roman" w:cs="Times New Roman"/>
                <w:spacing w:val="6"/>
                <w:sz w:val="21"/>
                <w:szCs w:val="21"/>
              </w:rPr>
              <w:t xml:space="preserve">        </w:t>
            </w:r>
            <w:r>
              <w:rPr>
                <w:rFonts w:ascii="Times New Roman" w:eastAsia="Times New Roman" w:hAnsi="Times New Roman" w:cs="Times New Roman"/>
                <w:spacing w:val="-1"/>
                <w:sz w:val="21"/>
                <w:szCs w:val="21"/>
              </w:rPr>
              <w:t>&gt;c(NH₄)&gt;(S²-)</w:t>
            </w:r>
          </w:p>
        </w:tc>
        <w:tc>
          <w:tcPr>
            <w:tcW w:w="1073" w:type="dxa"/>
          </w:tcPr>
          <w:p>
            <w:pPr>
              <w:spacing w:before="133" w:line="181" w:lineRule="auto"/>
              <w:jc w:val="right"/>
              <w:rPr>
                <w:rFonts w:ascii="Times New Roman" w:eastAsia="Times New Roman" w:hAnsi="Times New Roman" w:cs="Times New Roman"/>
              </w:rPr>
            </w:pPr>
            <w:r>
              <w:rPr>
                <w:rFonts w:ascii="Times New Roman" w:eastAsia="Times New Roman" w:hAnsi="Times New Roman" w:cs="Times New Roman"/>
                <w:spacing w:val="-1"/>
                <w:sz w:val="21"/>
                <w:szCs w:val="21"/>
              </w:rPr>
              <w:t>&gt;c(H*)</w:t>
            </w:r>
          </w:p>
        </w:tc>
      </w:tr>
    </w:tbl>
    <w:p>
      <w:pPr>
        <w:spacing w:before="277" w:line="480" w:lineRule="exact"/>
        <w:ind w:left="10"/>
        <w:rPr>
          <w:rFonts w:ascii="Times New Roman" w:eastAsia="Times New Roman" w:hAnsi="Times New Roman" w:cs="Times New Roman"/>
        </w:rPr>
      </w:pPr>
      <w:r>
        <w:rPr>
          <w:rFonts w:ascii="Times New Roman" w:eastAsia="Times New Roman" w:hAnsi="Times New Roman" w:cs="Times New Roman"/>
          <w:position w:val="24"/>
          <w:sz w:val="21"/>
          <w:szCs w:val="21"/>
        </w:rPr>
        <w:t>Cc(NH₄)&gt;c(HS-)&gt;c(H₂S)                       &gt;c(H+)</w:t>
      </w:r>
    </w:p>
    <w:p>
      <w:pPr>
        <w:spacing w:before="1" w:line="191" w:lineRule="auto"/>
        <w:rPr>
          <w:rFonts w:ascii="Times New Roman" w:eastAsia="Times New Roman" w:hAnsi="Times New Roman" w:cs="Times New Roman"/>
        </w:rPr>
      </w:pPr>
      <w:r>
        <w:rPr>
          <w:rFonts w:ascii="Times New Roman" w:eastAsia="Times New Roman" w:hAnsi="Times New Roman" w:cs="Times New Roman"/>
          <w:sz w:val="21"/>
          <w:szCs w:val="21"/>
        </w:rPr>
        <w:t>Dc(HS~)&gt;c(S²-)                &gt;c(H+)&gt;c(</w:t>
      </w:r>
      <w:r>
        <w:rPr>
          <w:rFonts w:ascii="Times New Roman" w:eastAsia="Times New Roman" w:hAnsi="Times New Roman" w:cs="Times New Roman"/>
          <w:spacing w:val="-1"/>
          <w:sz w:val="21"/>
          <w:szCs w:val="21"/>
        </w:rPr>
        <w:t>OH~)</w:t>
      </w:r>
    </w:p>
    <w:p>
      <w:pPr>
        <w:spacing w:line="264" w:lineRule="auto"/>
      </w:pPr>
    </w:p>
    <w:p>
      <w:pPr>
        <w:pStyle w:val="BodyText"/>
        <w:spacing w:before="69" w:line="212" w:lineRule="auto"/>
        <w:ind w:left="110"/>
        <w:rPr>
          <w:rFonts w:ascii="Times New Roman" w:eastAsia="Times New Roman" w:hAnsi="Times New Roman" w:cs="Times New Roman"/>
        </w:rPr>
      </w:pPr>
      <w:r>
        <w:rPr>
          <w:spacing w:val="1"/>
        </w:rPr>
        <w:t>(3)工业上常用</w:t>
      </w:r>
      <w:r>
        <w:rPr>
          <w:rFonts w:ascii="Times New Roman" w:eastAsia="Times New Roman" w:hAnsi="Times New Roman" w:cs="Times New Roman"/>
        </w:rPr>
        <w:t>CH</w:t>
      </w:r>
      <w:r>
        <w:rPr>
          <w:rFonts w:ascii="Times New Roman" w:eastAsia="Times New Roman" w:hAnsi="Times New Roman" w:cs="Times New Roman"/>
          <w:spacing w:val="1"/>
        </w:rPr>
        <w:t>₄</w:t>
      </w:r>
      <w:r>
        <w:rPr>
          <w:rFonts w:ascii="Times New Roman" w:eastAsia="Times New Roman" w:hAnsi="Times New Roman" w:cs="Times New Roman"/>
          <w:spacing w:val="28"/>
          <w:w w:val="101"/>
        </w:rPr>
        <w:t xml:space="preserve"> </w:t>
      </w:r>
      <w:r>
        <w:rPr>
          <w:spacing w:val="1"/>
        </w:rPr>
        <w:t>与水蒸气在一定条件下来制取</w:t>
      </w:r>
      <w:r>
        <w:rPr>
          <w:spacing w:val="-55"/>
        </w:rPr>
        <w:t xml:space="preserve"> </w:t>
      </w:r>
      <w:r>
        <w:rPr>
          <w:rFonts w:ascii="Times New Roman" w:eastAsia="Times New Roman" w:hAnsi="Times New Roman" w:cs="Times New Roman"/>
          <w:spacing w:val="1"/>
        </w:rPr>
        <w:t>H₂,</w:t>
      </w:r>
      <w:r>
        <w:rPr>
          <w:rFonts w:ascii="Times New Roman" w:eastAsia="Times New Roman" w:hAnsi="Times New Roman" w:cs="Times New Roman"/>
          <w:spacing w:val="21"/>
        </w:rPr>
        <w:t xml:space="preserve">  </w:t>
      </w:r>
      <w:r>
        <w:rPr>
          <w:spacing w:val="1"/>
        </w:rPr>
        <w:t xml:space="preserve">其原理为：  </w:t>
      </w:r>
      <w:r>
        <w:rPr>
          <w:rFonts w:ascii="Times New Roman" w:eastAsia="Times New Roman" w:hAnsi="Times New Roman" w:cs="Times New Roman"/>
        </w:rPr>
        <w:t>CH</w:t>
      </w:r>
      <w:r>
        <w:rPr>
          <w:rFonts w:ascii="Times New Roman" w:eastAsia="Times New Roman" w:hAnsi="Times New Roman" w:cs="Times New Roman"/>
          <w:spacing w:val="1"/>
        </w:rPr>
        <w:t>₄(g)+H₂O(g)                   =</w:t>
      </w:r>
      <w:r>
        <w:rPr>
          <w:rFonts w:ascii="Times New Roman" w:eastAsia="Times New Roman" w:hAnsi="Times New Roman" w:cs="Times New Roman"/>
        </w:rPr>
        <w:t>CO</w:t>
      </w:r>
      <w:r>
        <w:rPr>
          <w:rFonts w:ascii="Times New Roman" w:eastAsia="Times New Roman" w:hAnsi="Times New Roman" w:cs="Times New Roman"/>
          <w:spacing w:val="1"/>
        </w:rPr>
        <w:t>(g)+3H₂(g)</w:t>
      </w:r>
    </w:p>
    <w:p>
      <w:pPr>
        <w:spacing w:line="251" w:lineRule="auto"/>
      </w:pPr>
    </w:p>
    <w:p>
      <w:pPr>
        <w:pStyle w:val="BodyText"/>
        <w:spacing w:before="68" w:line="414" w:lineRule="auto"/>
        <w:ind w:firstLine="10"/>
        <w:jc w:val="both"/>
      </w:pPr>
      <w:r>
        <w:rPr>
          <w:spacing w:val="1"/>
        </w:rPr>
        <w:t>①一定温度时，在一个体积为2</w:t>
      </w:r>
      <w:r>
        <w:rPr>
          <w:rFonts w:ascii="Times New Roman" w:eastAsia="Times New Roman" w:hAnsi="Times New Roman" w:cs="Times New Roman"/>
          <w:spacing w:val="1"/>
        </w:rPr>
        <w:t xml:space="preserve">L </w:t>
      </w:r>
      <w:r>
        <w:rPr>
          <w:spacing w:val="1"/>
        </w:rPr>
        <w:t>的恒容密闭容器中，  加</w:t>
      </w:r>
      <w:r>
        <w:rPr>
          <w:spacing w:val="-37"/>
        </w:rPr>
        <w:t xml:space="preserve"> </w:t>
      </w:r>
      <w:r>
        <w:rPr>
          <w:spacing w:val="1"/>
        </w:rPr>
        <w:t>入</w:t>
      </w:r>
      <w:r>
        <w:rPr>
          <w:spacing w:val="-29"/>
        </w:rPr>
        <w:t xml:space="preserve"> </w:t>
      </w:r>
      <w:r>
        <w:rPr>
          <w:spacing w:val="1"/>
        </w:rPr>
        <w:t>1</w:t>
      </w:r>
      <w:r>
        <w:rPr>
          <w:rFonts w:ascii="Times New Roman" w:eastAsia="Times New Roman" w:hAnsi="Times New Roman" w:cs="Times New Roman"/>
        </w:rPr>
        <w:t>molCH</w:t>
      </w:r>
      <w:r>
        <w:rPr>
          <w:rFonts w:ascii="Times New Roman" w:eastAsia="Times New Roman" w:hAnsi="Times New Roman" w:cs="Times New Roman"/>
          <w:spacing w:val="1"/>
        </w:rPr>
        <w:t xml:space="preserve">₄ </w:t>
      </w:r>
      <w:r>
        <w:rPr>
          <w:spacing w:val="1"/>
        </w:rPr>
        <w:t>和1.4</w:t>
      </w:r>
      <w:r>
        <w:rPr>
          <w:rFonts w:ascii="Times New Roman" w:eastAsia="Times New Roman" w:hAnsi="Times New Roman" w:cs="Times New Roman"/>
        </w:rPr>
        <w:t>mol</w:t>
      </w:r>
      <w:r>
        <w:rPr>
          <w:rFonts w:ascii="Times New Roman" w:eastAsia="Times New Roman" w:hAnsi="Times New Roman" w:cs="Times New Roman"/>
          <w:spacing w:val="1"/>
        </w:rPr>
        <w:t xml:space="preserve"> </w:t>
      </w:r>
      <w:r>
        <w:rPr>
          <w:spacing w:val="1"/>
        </w:rPr>
        <w:t>水蒸气发生上述反应，5</w:t>
      </w:r>
      <w:r>
        <w:rPr>
          <w:rFonts w:ascii="Times New Roman" w:eastAsia="Times New Roman" w:hAnsi="Times New Roman" w:cs="Times New Roman"/>
        </w:rPr>
        <w:t>min</w:t>
      </w:r>
      <w:r>
        <w:rPr>
          <w:rFonts w:ascii="Times New Roman" w:eastAsia="Times New Roman" w:hAnsi="Times New Roman" w:cs="Times New Roman"/>
          <w:spacing w:val="1"/>
        </w:rPr>
        <w:t xml:space="preserve"> </w:t>
      </w:r>
      <w:r>
        <w:rPr>
          <w:spacing w:val="1"/>
        </w:rPr>
        <w:t>后达平</w:t>
      </w:r>
      <w:r>
        <w:t xml:space="preserve"> </w:t>
      </w:r>
      <w:r>
        <w:rPr>
          <w:spacing w:val="1"/>
        </w:rPr>
        <w:t>衡 ，生成0.2</w:t>
      </w:r>
      <w:r>
        <w:rPr>
          <w:rFonts w:ascii="Times New Roman" w:eastAsia="Times New Roman" w:hAnsi="Times New Roman" w:cs="Times New Roman"/>
        </w:rPr>
        <w:t>mol</w:t>
      </w:r>
      <w:r>
        <w:rPr>
          <w:rFonts w:ascii="Times New Roman" w:eastAsia="Times New Roman" w:hAnsi="Times New Roman" w:cs="Times New Roman"/>
          <w:spacing w:val="1"/>
        </w:rPr>
        <w:t xml:space="preserve">  </w:t>
      </w:r>
      <w:r>
        <w:rPr>
          <w:rFonts w:ascii="Times New Roman" w:eastAsia="Times New Roman" w:hAnsi="Times New Roman" w:cs="Times New Roman"/>
        </w:rPr>
        <w:t>CO</w:t>
      </w:r>
      <w:r>
        <w:rPr>
          <w:rFonts w:ascii="Times New Roman" w:eastAsia="Times New Roman" w:hAnsi="Times New Roman" w:cs="Times New Roman"/>
          <w:spacing w:val="1"/>
        </w:rPr>
        <w:t xml:space="preserve">,   </w:t>
      </w:r>
      <w:r>
        <w:rPr>
          <w:spacing w:val="1"/>
        </w:rPr>
        <w:t>用</w:t>
      </w:r>
      <w:r>
        <w:rPr>
          <w:spacing w:val="-36"/>
        </w:rPr>
        <w:t xml:space="preserve"> </w:t>
      </w:r>
      <w:r>
        <w:rPr>
          <w:rFonts w:ascii="Times New Roman" w:eastAsia="Times New Roman" w:hAnsi="Times New Roman" w:cs="Times New Roman"/>
          <w:spacing w:val="1"/>
        </w:rPr>
        <w:t>H₂</w:t>
      </w:r>
      <w:r>
        <w:rPr>
          <w:rFonts w:ascii="Times New Roman" w:eastAsia="Times New Roman" w:hAnsi="Times New Roman" w:cs="Times New Roman"/>
          <w:spacing w:val="7"/>
        </w:rPr>
        <w:t xml:space="preserve"> </w:t>
      </w:r>
      <w:r>
        <w:rPr>
          <w:spacing w:val="1"/>
        </w:rPr>
        <w:t>表示该反应的速率为</w:t>
      </w:r>
      <w:r>
        <w:rPr>
          <w:spacing w:val="1"/>
          <w:u w:val="single" w:color="auto"/>
        </w:rPr>
        <w:t xml:space="preserve">        </w:t>
      </w:r>
      <w:r>
        <w:rPr>
          <w:u w:val="single" w:color="auto"/>
        </w:rPr>
        <w:t xml:space="preserve">    </w:t>
      </w:r>
      <w:r>
        <w:rPr>
          <w:spacing w:val="-85"/>
        </w:rPr>
        <w:t xml:space="preserve"> </w:t>
      </w:r>
      <w:r>
        <w:t>。此反应的平衡常数为</w:t>
      </w:r>
      <w:r>
        <w:rPr>
          <w:spacing w:val="-95"/>
        </w:rPr>
        <w:t xml:space="preserve"> </w:t>
      </w:r>
      <w:r>
        <w:rPr>
          <w:u w:val="single" w:color="auto"/>
        </w:rPr>
        <w:t xml:space="preserve">            </w:t>
      </w:r>
      <w:r>
        <w:rPr>
          <w:spacing w:val="-25"/>
        </w:rPr>
        <w:t xml:space="preserve"> </w:t>
      </w:r>
      <w:r>
        <w:t>(结果保留到小</w:t>
      </w:r>
    </w:p>
    <w:p>
      <w:pPr>
        <w:pStyle w:val="BodyText"/>
        <w:spacing w:line="219" w:lineRule="auto"/>
        <w:ind w:left="10"/>
      </w:pPr>
      <w:r>
        <w:rPr>
          <w:spacing w:val="-5"/>
        </w:rPr>
        <w:t>数点后三位)。</w:t>
      </w:r>
    </w:p>
    <w:p>
      <w:pPr>
        <w:pStyle w:val="BodyText"/>
        <w:spacing w:before="219" w:line="407" w:lineRule="auto"/>
      </w:pPr>
      <w:r>
        <w:t>②下列说法中能说明此反应达到平衡状态的是</w:t>
      </w:r>
      <w:r>
        <w:rPr>
          <w:spacing w:val="-96"/>
        </w:rPr>
        <w:t xml:space="preserve"> </w:t>
      </w:r>
      <w:r>
        <w:rPr>
          <w:u w:val="single" w:color="auto"/>
        </w:rPr>
        <w:t xml:space="preserve">            </w:t>
      </w:r>
      <w:r>
        <w:rPr>
          <w:position w:val="-1"/>
        </w:rPr>
        <w:t>。</w:t>
      </w:r>
    </w:p>
    <w:p>
      <w:pPr>
        <w:pStyle w:val="BodyText"/>
        <w:spacing w:line="220" w:lineRule="auto"/>
        <w:ind w:left="20"/>
      </w:pPr>
      <w:r>
        <w:rPr>
          <w:rFonts w:ascii="Times New Roman" w:eastAsia="Times New Roman" w:hAnsi="Times New Roman" w:cs="Times New Roman"/>
          <w:spacing w:val="-4"/>
        </w:rPr>
        <w:t>A</w:t>
      </w:r>
      <w:r>
        <w:rPr>
          <w:rFonts w:ascii="Times New Roman" w:eastAsia="Times New Roman" w:hAnsi="Times New Roman" w:cs="Times New Roman"/>
          <w:spacing w:val="35"/>
        </w:rPr>
        <w:t xml:space="preserve"> </w:t>
      </w:r>
      <w:r>
        <w:rPr>
          <w:spacing w:val="-4"/>
        </w:rPr>
        <w:t>体系的压强不再发生变化</w:t>
      </w:r>
    </w:p>
    <w:p>
      <w:pPr>
        <w:pStyle w:val="BodyText"/>
        <w:spacing w:before="219" w:line="450" w:lineRule="exact"/>
        <w:ind w:left="10"/>
        <w:rPr>
          <w:rFonts w:ascii="Times New Roman" w:eastAsia="Times New Roman" w:hAnsi="Times New Roman" w:cs="Times New Roman"/>
        </w:rPr>
      </w:pPr>
      <w:r>
        <w:rPr>
          <w:rFonts w:ascii="Times New Roman" w:eastAsia="Times New Roman" w:hAnsi="Times New Roman" w:cs="Times New Roman"/>
          <w:spacing w:val="10"/>
          <w:position w:val="18"/>
        </w:rPr>
        <w:t>B</w:t>
      </w:r>
      <w:r>
        <w:rPr>
          <w:rFonts w:ascii="Times New Roman" w:eastAsia="Times New Roman" w:hAnsi="Times New Roman" w:cs="Times New Roman"/>
          <w:spacing w:val="21"/>
          <w:w w:val="101"/>
          <w:position w:val="18"/>
        </w:rPr>
        <w:t xml:space="preserve"> </w:t>
      </w:r>
      <w:r>
        <w:rPr>
          <w:spacing w:val="10"/>
          <w:position w:val="18"/>
        </w:rPr>
        <w:t>生成1</w:t>
      </w:r>
      <w:r>
        <w:rPr>
          <w:rFonts w:ascii="Times New Roman" w:eastAsia="Times New Roman" w:hAnsi="Times New Roman" w:cs="Times New Roman"/>
          <w:position w:val="18"/>
        </w:rPr>
        <w:t>molCH</w:t>
      </w:r>
      <w:r>
        <w:rPr>
          <w:rFonts w:ascii="Times New Roman" w:eastAsia="Times New Roman" w:hAnsi="Times New Roman" w:cs="Times New Roman"/>
          <w:spacing w:val="10"/>
          <w:position w:val="18"/>
        </w:rPr>
        <w:t>₄</w:t>
      </w:r>
      <w:r>
        <w:rPr>
          <w:rFonts w:ascii="Times New Roman" w:eastAsia="Times New Roman" w:hAnsi="Times New Roman" w:cs="Times New Roman"/>
          <w:spacing w:val="18"/>
          <w:w w:val="101"/>
          <w:position w:val="18"/>
        </w:rPr>
        <w:t xml:space="preserve"> </w:t>
      </w:r>
      <w:r>
        <w:rPr>
          <w:spacing w:val="10"/>
          <w:position w:val="18"/>
        </w:rPr>
        <w:t>的同时消耗3</w:t>
      </w:r>
      <w:r>
        <w:rPr>
          <w:rFonts w:ascii="Times New Roman" w:eastAsia="Times New Roman" w:hAnsi="Times New Roman" w:cs="Times New Roman"/>
          <w:position w:val="18"/>
        </w:rPr>
        <w:t>molH</w:t>
      </w:r>
      <w:r>
        <w:rPr>
          <w:rFonts w:ascii="Times New Roman" w:eastAsia="Times New Roman" w:hAnsi="Times New Roman" w:cs="Times New Roman"/>
          <w:spacing w:val="10"/>
          <w:position w:val="18"/>
        </w:rPr>
        <w:t>₂</w:t>
      </w:r>
    </w:p>
    <w:p>
      <w:pPr>
        <w:pStyle w:val="BodyText"/>
        <w:spacing w:line="219" w:lineRule="auto"/>
        <w:ind w:left="20"/>
      </w:pPr>
      <w:r>
        <w:rPr>
          <w:rFonts w:ascii="Times New Roman" w:eastAsia="Times New Roman" w:hAnsi="Times New Roman" w:cs="Times New Roman"/>
          <w:spacing w:val="-2"/>
        </w:rPr>
        <w:t>C</w:t>
      </w:r>
      <w:r>
        <w:rPr>
          <w:rFonts w:ascii="Times New Roman" w:eastAsia="Times New Roman" w:hAnsi="Times New Roman" w:cs="Times New Roman"/>
          <w:spacing w:val="46"/>
        </w:rPr>
        <w:t xml:space="preserve"> </w:t>
      </w:r>
      <w:r>
        <w:rPr>
          <w:spacing w:val="-2"/>
        </w:rPr>
        <w:t>各组分的物质的量浓度不再改变</w:t>
      </w:r>
    </w:p>
    <w:p>
      <w:pPr>
        <w:pStyle w:val="BodyText"/>
        <w:spacing w:before="221" w:line="220" w:lineRule="auto"/>
      </w:pPr>
      <w:r>
        <w:rPr>
          <w:rFonts w:ascii="Times New Roman" w:eastAsia="Times New Roman" w:hAnsi="Times New Roman" w:cs="Times New Roman"/>
          <w:spacing w:val="1"/>
        </w:rPr>
        <w:t>D</w:t>
      </w:r>
      <w:r>
        <w:rPr>
          <w:rFonts w:ascii="Times New Roman" w:eastAsia="Times New Roman" w:hAnsi="Times New Roman" w:cs="Times New Roman"/>
          <w:spacing w:val="31"/>
          <w:w w:val="101"/>
        </w:rPr>
        <w:t xml:space="preserve"> </w:t>
      </w:r>
      <w:r>
        <w:rPr>
          <w:spacing w:val="1"/>
        </w:rPr>
        <w:t>体系的密度不再发生变化</w:t>
      </w:r>
    </w:p>
    <w:p>
      <w:pPr>
        <w:pStyle w:val="BodyText"/>
        <w:spacing w:before="206" w:line="212" w:lineRule="auto"/>
        <w:rPr>
          <w:rFonts w:ascii="Times New Roman" w:eastAsia="Times New Roman" w:hAnsi="Times New Roman" w:cs="Times New Roman"/>
        </w:rPr>
      </w:pPr>
      <w:r>
        <w:rPr>
          <w:rFonts w:ascii="Times New Roman" w:eastAsia="Times New Roman" w:hAnsi="Times New Roman" w:cs="Times New Roman"/>
          <w:spacing w:val="1"/>
        </w:rPr>
        <w:t>E</w:t>
      </w:r>
      <w:r>
        <w:rPr>
          <w:rFonts w:ascii="Times New Roman" w:eastAsia="Times New Roman" w:hAnsi="Times New Roman" w:cs="Times New Roman"/>
          <w:spacing w:val="43"/>
          <w:w w:val="101"/>
        </w:rPr>
        <w:t xml:space="preserve"> </w:t>
      </w:r>
      <w:r>
        <w:rPr>
          <w:spacing w:val="1"/>
        </w:rPr>
        <w:t>反应速率</w:t>
      </w:r>
      <w:r>
        <w:rPr>
          <w:rFonts w:ascii="Times New Roman" w:eastAsia="Times New Roman" w:hAnsi="Times New Roman" w:cs="Times New Roman"/>
          <w:spacing w:val="1"/>
        </w:rPr>
        <w:t>V(</w:t>
      </w:r>
      <w:r>
        <w:rPr>
          <w:rFonts w:ascii="Times New Roman" w:eastAsia="Times New Roman" w:hAnsi="Times New Roman" w:cs="Times New Roman"/>
        </w:rPr>
        <w:t>CH</w:t>
      </w:r>
      <w:r>
        <w:rPr>
          <w:rFonts w:ascii="Times New Roman" w:eastAsia="Times New Roman" w:hAnsi="Times New Roman" w:cs="Times New Roman"/>
          <w:spacing w:val="1"/>
        </w:rPr>
        <w:t>₄):V(H₂O):u(</w:t>
      </w:r>
      <w:r>
        <w:rPr>
          <w:rFonts w:ascii="Times New Roman" w:eastAsia="Times New Roman" w:hAnsi="Times New Roman" w:cs="Times New Roman"/>
        </w:rPr>
        <w:t>CO</w:t>
      </w:r>
      <w:r>
        <w:rPr>
          <w:rFonts w:ascii="Times New Roman" w:eastAsia="Times New Roman" w:hAnsi="Times New Roman" w:cs="Times New Roman"/>
          <w:spacing w:val="1"/>
        </w:rPr>
        <w:t>):u(H₂)=1:1</w:t>
      </w:r>
      <w:r>
        <w:rPr>
          <w:rFonts w:ascii="Times New Roman" w:eastAsia="Times New Roman" w:hAnsi="Times New Roman" w:cs="Times New Roman"/>
        </w:rPr>
        <w:t>:1:3</w:t>
      </w:r>
    </w:p>
    <w:p>
      <w:pPr>
        <w:spacing w:line="212" w:lineRule="auto"/>
        <w:rPr>
          <w:rFonts w:ascii="Times New Roman" w:eastAsia="Times New Roman" w:hAnsi="Times New Roman" w:cs="Times New Roman"/>
        </w:rPr>
      </w:pPr>
      <w:r>
        <w:rPr>
          <w:rFonts w:ascii="Times New Roman" w:eastAsia="Times New Roman" w:hAnsi="Times New Roman" w:cs="Times New Roman"/>
        </w:rPr>
        <w:br/>
      </w:r>
      <w:r>
        <w:rPr>
          <w:rFonts w:ascii="Times New Roman" w:eastAsia="Times New Roman" w:hAnsi="Times New Roman" w:cs="Times New Roman"/>
        </w:rPr>
        <w:br/>
      </w:r>
    </w:p>
    <w:p>
      <w:pPr>
        <w:kinsoku/>
        <w:autoSpaceDE/>
        <w:autoSpaceDN/>
        <w:adjustRightInd/>
        <w:snapToGrid/>
        <w:spacing w:line="240" w:lineRule="auto"/>
        <w:jc w:val="left"/>
        <w:textAlignment w:val="auto"/>
        <w:rPr>
          <w:rFonts w:ascii="SimSun" w:eastAsia="SimSun" w:hAnsi="SimSun" w:cs="SimSun"/>
          <w:b/>
          <w:bCs/>
          <w:snapToGrid/>
          <w:kern w:val="0"/>
          <w:sz w:val="30"/>
          <w:szCs w:val="30"/>
        </w:rPr>
      </w:pPr>
      <w:r>
        <w:rPr>
          <w:rFonts w:ascii="SimSun" w:eastAsia="SimSun" w:hAnsi="SimSun" w:cs="SimSun"/>
          <w:b/>
          <w:bCs/>
          <w:snapToGrid/>
          <w:kern w:val="0"/>
          <w:sz w:val="30"/>
          <w:szCs w:val="30"/>
        </w:rPr>
        <w:t>以上内容仅为本文档的试下载部分，为可阅读页数的一半内容。如要下载或阅读全文，请访问：</w:t>
      </w:r>
      <w:hyperlink r:id="rId59" w:history="1">
        <w:r>
          <w:rPr>
            <w:rFonts w:ascii="SimSun" w:eastAsia="SimSun" w:hAnsi="SimSun" w:cs="SimSun"/>
            <w:b/>
            <w:bCs/>
            <w:snapToGrid/>
            <w:color w:val="0000EE"/>
            <w:kern w:val="0"/>
            <w:sz w:val="30"/>
            <w:szCs w:val="30"/>
            <w:u w:val="single" w:color="0000EE"/>
          </w:rPr>
          <w:t>https://d.book118.com/835134022231011114</w:t>
        </w:r>
      </w:hyperlink>
    </w:p>
    <w:p>
      <w:pPr>
        <w:spacing w:line="212" w:lineRule="auto"/>
        <w:rPr>
          <w:rFonts w:ascii="Times New Roman" w:eastAsia="Times New Roman" w:hAnsi="Times New Roman" w:cs="Times New Roman"/>
        </w:rPr>
      </w:pPr>
    </w:p>
    <w:sectPr>
      <w:headerReference w:type="default" r:id="rId60"/>
      <w:pgSz w:w="11910" w:h="16840"/>
      <w:pgMar w:top="400" w:right="582" w:bottom="0" w:left="560" w:header="0" w:footer="0" w:gutter="0"/>
      <w:pgNumType w:start="21"/>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Arial">
    <w:panose1 w:val="020B0604020202020204"/>
    <w:charset w:val="01"/>
    <w:family w:val="swiss"/>
    <w:pitch w:val="default"/>
    <w:sig w:usb0="E0002A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黑体">
    <w:panose1 w:val="02010609060101010101"/>
    <w:charset w:val="86"/>
    <w:family w:val="auto"/>
    <w:pitch w:val="default"/>
    <w:sig w:usb0="800002BF" w:usb1="38CF7CFA" w:usb2="00000016" w:usb3="00000000" w:csb0="00040001" w:csb1="00000000"/>
  </w:font>
  <w:font w:name="Calibri">
    <w:panose1 w:val="020F0502020204030204"/>
    <w:charset w:val="00"/>
    <w:family w:val="swiss"/>
    <w:pitch w:val="default"/>
    <w:sig w:usb0="E00002FF" w:usb1="4000ACFF" w:usb2="00000001" w:usb3="00000000" w:csb0="2000019F" w:csb1="00000000"/>
  </w:font>
  <w:font w:name="YouYuan">
    <w:altName w:val="Segoe Print"/>
    <w:panose1 w:val="00000000000000000000"/>
    <w:charset w:val="00"/>
    <w:family w:val="auto"/>
    <w:pitch w:val="default"/>
    <w:sig w:usb0="00000000" w:usb1="00000000" w:usb2="00000000" w:usb3="00000000" w:csb0="00000001" w:csb1="00000000"/>
  </w:font>
  <w:font w:name="楷体">
    <w:panose1 w:val="02010609060101010101"/>
    <w:charset w:val="86"/>
    <w:family w:val="auto"/>
    <w:pitch w:val="default"/>
    <w:sig w:usb0="800002BF" w:usb1="38CF7CFA" w:usb2="00000016" w:usb3="00000000" w:csb0="00040001" w:csb1="00000000"/>
  </w:font>
  <w:font w:name="STXingkai">
    <w:altName w:val="Segoe Print"/>
    <w:panose1 w:val="00000000000000000000"/>
    <w:charset w:val="00"/>
    <w:family w:val="auto"/>
    <w:pitch w:val="default"/>
    <w:sig w:usb0="00000000" w:usb1="00000000" w:usb2="00000000" w:usb3="00000000" w:csb0="00000001" w:csb1="00000000"/>
  </w:font>
  <w:font w:name="STXinwei">
    <w:altName w:val="Segoe Print"/>
    <w:panose1 w:val="00000000000000000000"/>
    <w:charset w:val="00"/>
    <w:family w:val="auto"/>
    <w:pitch w:val="default"/>
    <w:sig w:usb0="00000000" w:usb1="00000000" w:usb2="00000000" w:usb3="00000000" w:csb0="00000001"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bordersDoNotSurroundHeader/>
  <w:bordersDoNotSurroundFooter/>
  <w:defaultTabStop w:val="500"/>
  <w:characterSpacingControl w:val="doNotCompress"/>
  <w:noLineBreaksAfter w:lang="en-US" w:val="([{·‘“〈《「『【〔〖（．［｛￡￥"/>
  <w:noLineBreaksBefore w:lang="en-US" w:val="!),.:;?]}¨·ˇˉ―‖’”…∶、。〃々〉》」』】〕〗！＂＇），．：；？］｀｜｝～￠"/>
  <w:endnotePr>
    <w:numFmt w:val="decimal"/>
  </w:endnotePr>
  <w:compat>
    <w:spaceForUL/>
    <w:ulTrailSpac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00000"/>
    <w:rsid w:val="01110F7C"/>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lang w:val="en-US" w:eastAsia="en-US" w:bidi="ar-SA"/>
      </w:rPr>
    </w:rPrDefault>
    <w:pPrDefault/>
  </w:docDefaults>
  <w:latentStyles w:defLockedState="0" w:defUIPriority="99" w:defSemiHidden="1" w:defUnhideWhenUsed="1" w:defQFormat="0" w:count="267">
    <w:lsdException w:name="Normal"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uiPriority="0" w:unhideWhenUsed="0" w:qFormat="1"/>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semiHidden/>
    <w:qFormat/>
    <w:pPr>
      <w:kinsoku w:val="0"/>
      <w:autoSpaceDE w:val="0"/>
      <w:autoSpaceDN w:val="0"/>
      <w:adjustRightInd w:val="0"/>
      <w:snapToGrid w:val="0"/>
      <w:spacing w:line="240" w:lineRule="auto"/>
      <w:jc w:val="left"/>
      <w:textAlignment w:val="baseline"/>
    </w:pPr>
    <w:rPr>
      <w:rFonts w:ascii="Arial" w:eastAsia="Arial" w:hAnsi="Arial" w:cs="Arial"/>
      <w:snapToGrid w:val="0"/>
      <w:color w:val="000000"/>
      <w:kern w:val="0"/>
      <w:sz w:val="21"/>
      <w:szCs w:val="21"/>
      <w:lang w:val="en-US" w:eastAsia="en-US" w:bidi="ar-SA"/>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BodyText">
    <w:name w:val="Body Text"/>
    <w:basedOn w:val="Normal"/>
    <w:semiHidden/>
    <w:qFormat/>
    <w:rPr>
      <w:rFonts w:ascii="宋体" w:eastAsia="宋体" w:hAnsi="宋体" w:cs="宋体"/>
      <w:sz w:val="21"/>
      <w:szCs w:val="21"/>
      <w:lang w:val="en-US" w:eastAsia="en-US" w:bidi="ar-SA"/>
    </w:rPr>
  </w:style>
  <w:style w:type="paragraph" w:customStyle="1" w:styleId="TableText">
    <w:name w:val="Table Text"/>
    <w:basedOn w:val="Normal"/>
    <w:semiHidden/>
    <w:qFormat/>
    <w:rPr>
      <w:rFonts w:ascii="宋体" w:eastAsia="宋体" w:hAnsi="宋体" w:cs="宋体"/>
      <w:sz w:val="21"/>
      <w:szCs w:val="21"/>
      <w:lang w:val="en-US" w:eastAsia="en-US" w:bidi="ar-SA"/>
    </w:rPr>
  </w:style>
  <w:style w:type="table" w:customStyle="1" w:styleId="TableNormal0">
    <w:name w:val="Table Normal"/>
    <w:unhideWhenUsed/>
    <w:qFormat/>
    <w:tblPr>
      <w:tblCellMar>
        <w:top w:w="0" w:type="dxa"/>
        <w:left w:w="0" w:type="dxa"/>
        <w:bottom w:w="0" w:type="dxa"/>
        <w:right w:w="0" w:type="dxa"/>
      </w:tblCellMar>
    </w:tblPr>
  </w:style>
  <w:style w:type="table" w:customStyle="1" w:styleId="TableNormal00">
    <w:name w:val="Table Normal_0"/>
    <w:unhideWhenUsed/>
    <w:qFormat/>
    <w:tblPr>
      <w:tblCellMar>
        <w:top w:w="0" w:type="dxa"/>
        <w:left w:w="0" w:type="dxa"/>
        <w:bottom w:w="0" w:type="dxa"/>
        <w:right w:w="0" w:type="dxa"/>
      </w:tblCellMar>
    </w:tblPr>
  </w:style>
  <w:style w:type="table" w:customStyle="1" w:styleId="TableNormal1">
    <w:name w:val="Table Normal_1"/>
    <w:unhideWhenUsed/>
    <w:qFormat/>
    <w:tblPr>
      <w:tblCellMar>
        <w:top w:w="0" w:type="dxa"/>
        <w:left w:w="0" w:type="dxa"/>
        <w:bottom w:w="0" w:type="dxa"/>
        <w:right w:w="0" w:type="dxa"/>
      </w:tblCellMar>
    </w:tblPr>
  </w:style>
  <w:style w:type="table" w:customStyle="1" w:styleId="TableNormal2">
    <w:name w:val="Table Normal_2"/>
    <w:unhideWhenUsed/>
    <w:qFormat/>
    <w:tblPr>
      <w:tblCellMar>
        <w:top w:w="0" w:type="dxa"/>
        <w:left w:w="0" w:type="dxa"/>
        <w:bottom w:w="0" w:type="dxa"/>
        <w:right w:w="0" w:type="dxa"/>
      </w:tblCellMar>
    </w:tblPr>
  </w:style>
  <w:style w:type="table" w:customStyle="1" w:styleId="TableNormal3">
    <w:name w:val="Table Normal_3"/>
    <w:unhideWhenUsed/>
    <w:qFormat/>
    <w:tblPr>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7.png" /><Relationship Id="rId11" Type="http://schemas.openxmlformats.org/officeDocument/2006/relationships/image" Target="media/image8.jpeg" /><Relationship Id="rId12" Type="http://schemas.openxmlformats.org/officeDocument/2006/relationships/image" Target="media/image9.jpeg" /><Relationship Id="rId13" Type="http://schemas.openxmlformats.org/officeDocument/2006/relationships/image" Target="media/image10.jpeg" /><Relationship Id="rId14" Type="http://schemas.openxmlformats.org/officeDocument/2006/relationships/image" Target="media/image11.jpeg" /><Relationship Id="rId15" Type="http://schemas.openxmlformats.org/officeDocument/2006/relationships/image" Target="media/image12.jpeg" /><Relationship Id="rId16" Type="http://schemas.openxmlformats.org/officeDocument/2006/relationships/image" Target="media/image13.jpeg" /><Relationship Id="rId17" Type="http://schemas.openxmlformats.org/officeDocument/2006/relationships/image" Target="media/image14.jpeg" /><Relationship Id="rId18" Type="http://schemas.openxmlformats.org/officeDocument/2006/relationships/header" Target="header1.xml" /><Relationship Id="rId19" Type="http://schemas.openxmlformats.org/officeDocument/2006/relationships/image" Target="media/image15.png" /><Relationship Id="rId2" Type="http://schemas.openxmlformats.org/officeDocument/2006/relationships/webSettings" Target="webSettings.xml" /><Relationship Id="rId20" Type="http://schemas.openxmlformats.org/officeDocument/2006/relationships/image" Target="media/image16.png" /><Relationship Id="rId21" Type="http://schemas.openxmlformats.org/officeDocument/2006/relationships/image" Target="media/image17.png" /><Relationship Id="rId22" Type="http://schemas.openxmlformats.org/officeDocument/2006/relationships/image" Target="media/image18.jpeg" /><Relationship Id="rId23" Type="http://schemas.openxmlformats.org/officeDocument/2006/relationships/header" Target="header2.xml" /><Relationship Id="rId24" Type="http://schemas.openxmlformats.org/officeDocument/2006/relationships/image" Target="media/image19.jpeg" /><Relationship Id="rId25" Type="http://schemas.openxmlformats.org/officeDocument/2006/relationships/header" Target="header3.xml" /><Relationship Id="rId26" Type="http://schemas.openxmlformats.org/officeDocument/2006/relationships/image" Target="media/image20.png" /><Relationship Id="rId27" Type="http://schemas.openxmlformats.org/officeDocument/2006/relationships/image" Target="media/image21.jpeg" /><Relationship Id="rId28" Type="http://schemas.openxmlformats.org/officeDocument/2006/relationships/image" Target="media/image22.jpeg" /><Relationship Id="rId29" Type="http://schemas.openxmlformats.org/officeDocument/2006/relationships/image" Target="media/image23.png" /><Relationship Id="rId3" Type="http://schemas.openxmlformats.org/officeDocument/2006/relationships/fontTable" Target="fontTable.xml" /><Relationship Id="rId30" Type="http://schemas.openxmlformats.org/officeDocument/2006/relationships/image" Target="media/image24.png" /><Relationship Id="rId31" Type="http://schemas.openxmlformats.org/officeDocument/2006/relationships/header" Target="header4.xml" /><Relationship Id="rId32" Type="http://schemas.openxmlformats.org/officeDocument/2006/relationships/header" Target="header5.xml" /><Relationship Id="rId33" Type="http://schemas.openxmlformats.org/officeDocument/2006/relationships/image" Target="media/image25.png" /><Relationship Id="rId34" Type="http://schemas.openxmlformats.org/officeDocument/2006/relationships/image" Target="media/image26.png" /><Relationship Id="rId35" Type="http://schemas.openxmlformats.org/officeDocument/2006/relationships/image" Target="media/image27.png" /><Relationship Id="rId36" Type="http://schemas.openxmlformats.org/officeDocument/2006/relationships/image" Target="media/image28.png" /><Relationship Id="rId37" Type="http://schemas.openxmlformats.org/officeDocument/2006/relationships/header" Target="header6.xml" /><Relationship Id="rId38" Type="http://schemas.openxmlformats.org/officeDocument/2006/relationships/image" Target="media/image29.png" /><Relationship Id="rId39" Type="http://schemas.openxmlformats.org/officeDocument/2006/relationships/header" Target="header7.xml" /><Relationship Id="rId4" Type="http://schemas.openxmlformats.org/officeDocument/2006/relationships/image" Target="media/image1.png" /><Relationship Id="rId40" Type="http://schemas.openxmlformats.org/officeDocument/2006/relationships/header" Target="header8.xml" /><Relationship Id="rId41" Type="http://schemas.openxmlformats.org/officeDocument/2006/relationships/header" Target="header9.xml" /><Relationship Id="rId42" Type="http://schemas.openxmlformats.org/officeDocument/2006/relationships/header" Target="header10.xml" /><Relationship Id="rId43" Type="http://schemas.openxmlformats.org/officeDocument/2006/relationships/image" Target="media/image30.jpeg" /><Relationship Id="rId44" Type="http://schemas.openxmlformats.org/officeDocument/2006/relationships/image" Target="media/image31.jpeg" /><Relationship Id="rId45" Type="http://schemas.openxmlformats.org/officeDocument/2006/relationships/header" Target="header11.xml" /><Relationship Id="rId46" Type="http://schemas.openxmlformats.org/officeDocument/2006/relationships/image" Target="media/image32.jpeg" /><Relationship Id="rId47" Type="http://schemas.openxmlformats.org/officeDocument/2006/relationships/header" Target="header12.xml" /><Relationship Id="rId48" Type="http://schemas.openxmlformats.org/officeDocument/2006/relationships/image" Target="media/image33.jpeg" /><Relationship Id="rId49" Type="http://schemas.openxmlformats.org/officeDocument/2006/relationships/header" Target="header13.xml" /><Relationship Id="rId5" Type="http://schemas.openxmlformats.org/officeDocument/2006/relationships/image" Target="media/image2.jpeg" /><Relationship Id="rId50" Type="http://schemas.openxmlformats.org/officeDocument/2006/relationships/image" Target="media/image34.jpeg" /><Relationship Id="rId51" Type="http://schemas.openxmlformats.org/officeDocument/2006/relationships/header" Target="header14.xml" /><Relationship Id="rId52" Type="http://schemas.openxmlformats.org/officeDocument/2006/relationships/image" Target="media/image35.jpeg" /><Relationship Id="rId53" Type="http://schemas.openxmlformats.org/officeDocument/2006/relationships/image" Target="media/image36.jpeg" /><Relationship Id="rId54" Type="http://schemas.openxmlformats.org/officeDocument/2006/relationships/image" Target="media/image37.jpeg" /><Relationship Id="rId55" Type="http://schemas.openxmlformats.org/officeDocument/2006/relationships/header" Target="header15.xml" /><Relationship Id="rId56" Type="http://schemas.openxmlformats.org/officeDocument/2006/relationships/image" Target="media/image38.jpeg" /><Relationship Id="rId57" Type="http://schemas.openxmlformats.org/officeDocument/2006/relationships/header" Target="header16.xml" /><Relationship Id="rId58" Type="http://schemas.openxmlformats.org/officeDocument/2006/relationships/image" Target="media/image39.jpeg" /><Relationship Id="rId59" Type="http://schemas.openxmlformats.org/officeDocument/2006/relationships/hyperlink" Target="https://d.book118.com/835134022231011114" TargetMode="External" /><Relationship Id="rId6" Type="http://schemas.openxmlformats.org/officeDocument/2006/relationships/image" Target="media/image3.png" /><Relationship Id="rId60" Type="http://schemas.openxmlformats.org/officeDocument/2006/relationships/header" Target="header17.xml" /><Relationship Id="rId61" Type="http://schemas.openxmlformats.org/officeDocument/2006/relationships/theme" Target="theme/theme1.xml" /><Relationship Id="rId62" Type="http://schemas.openxmlformats.org/officeDocument/2006/relationships/styles" Target="styles.xml" /><Relationship Id="rId7" Type="http://schemas.openxmlformats.org/officeDocument/2006/relationships/image" Target="media/image4.png" /><Relationship Id="rId8" Type="http://schemas.openxmlformats.org/officeDocument/2006/relationships/image" Target="media/image5.jpeg" /><Relationship Id="rId9" Type="http://schemas.openxmlformats.org/officeDocument/2006/relationships/image" Target="media/image6.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otalTime>0</TotalTime>
  <Pages>13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pdfbuilder</dc:subject>
  <dc:creator>Kingsoft-PDF</dc:creator>
  <cp:lastModifiedBy>kingsoft</cp:lastModifiedBy>
  <cp:revision>0</cp:revision>
  <dcterms:created xsi:type="dcterms:W3CDTF">2024-03-05T14:11:00Z</dcterms:created>
  <dcterms:modified xsi:type="dcterms:W3CDTF">2024-03-05T06:11:55Z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2024-03-05T06:11:54Z</vt:filetime>
  </property>
  <property fmtid="{D5CDD505-2E9C-101B-9397-08002B2CF9AE}" pid="3" name="CRO">
    <vt:lpwstr>wqlLaW5nc29mdCBQREYgdG8gV1BTIDkw</vt:lpwstr>
  </property>
  <property fmtid="{D5CDD505-2E9C-101B-9397-08002B2CF9AE}" pid="4" name="KSOProductBuildVer">
    <vt:lpwstr>2052-10.1.0.7509</vt:lpwstr>
  </property>
  <property fmtid="{D5CDD505-2E9C-101B-9397-08002B2CF9AE}" pid="5" name="UsrData">
    <vt:lpwstr>65e6b79e86ea1b001f93c8b1wl</vt:lpwstr>
  </property>
</Properties>
</file>