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73" w:history="1">
        <w:r>
          <w:rPr>
            <w:rFonts w:ascii="仿宋" w:eastAsia="仿宋" w:hAnsi="仿宋" w:cs="仿宋" w:hint="eastAsia"/>
            <w:lang w:eastAsia="zh-CN"/>
          </w:rPr>
          <w:t>概论</w:t>
        </w:r>
        <w:r>
          <w:tab/>
        </w:r>
        <w:r>
          <w:fldChar w:fldCharType="begin"/>
        </w:r>
        <w:r>
          <w:instrText xml:space="preserve"> PAGEREF _Toc13773 \h </w:instrText>
        </w:r>
        <w:r>
          <w:fldChar w:fldCharType="separate"/>
        </w:r>
        <w:r>
          <w:t>3</w:t>
        </w:r>
        <w:r>
          <w:fldChar w:fldCharType="end"/>
        </w:r>
      </w:hyperlink>
    </w:p>
    <w:p>
      <w:pPr>
        <w:pStyle w:val="TOC1"/>
        <w:tabs>
          <w:tab w:val="right" w:leader="dot" w:pos="8306"/>
        </w:tabs>
      </w:pPr>
      <w:hyperlink w:anchor="_Toc19593" w:history="1">
        <w:r>
          <w:rPr>
            <w:rFonts w:ascii="仿宋" w:eastAsia="仿宋" w:hAnsi="仿宋" w:cs="仿宋" w:hint="eastAsia"/>
            <w:lang w:eastAsia="zh-CN"/>
          </w:rPr>
          <w:t>一、财务管理与成本控制</w:t>
        </w:r>
        <w:r>
          <w:tab/>
        </w:r>
        <w:r>
          <w:fldChar w:fldCharType="begin"/>
        </w:r>
        <w:r>
          <w:instrText xml:space="preserve"> PAGEREF _Toc19593 \h </w:instrText>
        </w:r>
        <w:r>
          <w:fldChar w:fldCharType="separate"/>
        </w:r>
        <w:r>
          <w:t>3</w:t>
        </w:r>
        <w:r>
          <w:fldChar w:fldCharType="end"/>
        </w:r>
      </w:hyperlink>
    </w:p>
    <w:p>
      <w:pPr>
        <w:pStyle w:val="TOC2"/>
        <w:tabs>
          <w:tab w:val="right" w:leader="dot" w:pos="8306"/>
        </w:tabs>
      </w:pPr>
      <w:hyperlink w:anchor="_Toc2720" w:history="1">
        <w:r>
          <w:rPr>
            <w:rFonts w:ascii="仿宋" w:eastAsia="仿宋" w:hAnsi="仿宋" w:cs="仿宋" w:hint="eastAsia"/>
            <w:lang w:eastAsia="zh-CN"/>
          </w:rPr>
          <w:t>(一)、财务管理体系建设</w:t>
        </w:r>
        <w:r>
          <w:tab/>
        </w:r>
        <w:r>
          <w:fldChar w:fldCharType="begin"/>
        </w:r>
        <w:r>
          <w:instrText xml:space="preserve"> PAGEREF _Toc2720 \h </w:instrText>
        </w:r>
        <w:r>
          <w:fldChar w:fldCharType="separate"/>
        </w:r>
        <w:r>
          <w:t>3</w:t>
        </w:r>
        <w:r>
          <w:fldChar w:fldCharType="end"/>
        </w:r>
      </w:hyperlink>
    </w:p>
    <w:p>
      <w:pPr>
        <w:pStyle w:val="TOC2"/>
        <w:tabs>
          <w:tab w:val="right" w:leader="dot" w:pos="8306"/>
        </w:tabs>
      </w:pPr>
      <w:hyperlink w:anchor="_Toc18349" w:history="1">
        <w:r>
          <w:rPr>
            <w:rFonts w:ascii="仿宋" w:eastAsia="仿宋" w:hAnsi="仿宋" w:cs="仿宋" w:hint="eastAsia"/>
            <w:lang w:eastAsia="zh-CN"/>
          </w:rPr>
          <w:t>(二)、成本控制措施</w:t>
        </w:r>
        <w:r>
          <w:tab/>
        </w:r>
        <w:r>
          <w:fldChar w:fldCharType="begin"/>
        </w:r>
        <w:r>
          <w:instrText xml:space="preserve"> PAGEREF _Toc18349 \h </w:instrText>
        </w:r>
        <w:r>
          <w:fldChar w:fldCharType="separate"/>
        </w:r>
        <w:r>
          <w:t>4</w:t>
        </w:r>
        <w:r>
          <w:fldChar w:fldCharType="end"/>
        </w:r>
      </w:hyperlink>
    </w:p>
    <w:p>
      <w:pPr>
        <w:pStyle w:val="TOC1"/>
        <w:tabs>
          <w:tab w:val="right" w:leader="dot" w:pos="8306"/>
        </w:tabs>
      </w:pPr>
      <w:hyperlink w:anchor="_Toc28669" w:history="1">
        <w:r>
          <w:rPr>
            <w:rFonts w:ascii="仿宋" w:eastAsia="仿宋" w:hAnsi="仿宋" w:cs="仿宋" w:hint="eastAsia"/>
            <w:lang w:eastAsia="zh-CN"/>
          </w:rPr>
          <w:t>二、项目监理与质量保证</w:t>
        </w:r>
        <w:r>
          <w:tab/>
        </w:r>
        <w:r>
          <w:fldChar w:fldCharType="begin"/>
        </w:r>
        <w:r>
          <w:instrText xml:space="preserve"> PAGEREF _Toc28669 \h </w:instrText>
        </w:r>
        <w:r>
          <w:fldChar w:fldCharType="separate"/>
        </w:r>
        <w:r>
          <w:t>5</w:t>
        </w:r>
        <w:r>
          <w:fldChar w:fldCharType="end"/>
        </w:r>
      </w:hyperlink>
    </w:p>
    <w:p>
      <w:pPr>
        <w:pStyle w:val="TOC2"/>
        <w:tabs>
          <w:tab w:val="right" w:leader="dot" w:pos="8306"/>
        </w:tabs>
      </w:pPr>
      <w:hyperlink w:anchor="_Toc18516" w:history="1">
        <w:r>
          <w:rPr>
            <w:rFonts w:ascii="仿宋" w:eastAsia="仿宋" w:hAnsi="仿宋" w:cs="仿宋" w:hint="eastAsia"/>
            <w:lang w:eastAsia="zh-CN"/>
          </w:rPr>
          <w:t>(一)、监理体系构建</w:t>
        </w:r>
        <w:r>
          <w:tab/>
        </w:r>
        <w:r>
          <w:fldChar w:fldCharType="begin"/>
        </w:r>
        <w:r>
          <w:instrText xml:space="preserve"> PAGEREF _Toc18516 \h </w:instrText>
        </w:r>
        <w:r>
          <w:fldChar w:fldCharType="separate"/>
        </w:r>
        <w:r>
          <w:t>5</w:t>
        </w:r>
        <w:r>
          <w:fldChar w:fldCharType="end"/>
        </w:r>
      </w:hyperlink>
    </w:p>
    <w:p>
      <w:pPr>
        <w:pStyle w:val="TOC2"/>
        <w:tabs>
          <w:tab w:val="right" w:leader="dot" w:pos="8306"/>
        </w:tabs>
      </w:pPr>
      <w:hyperlink w:anchor="_Toc15466" w:history="1">
        <w:r>
          <w:rPr>
            <w:rFonts w:ascii="仿宋" w:eastAsia="仿宋" w:hAnsi="仿宋" w:cs="仿宋" w:hint="eastAsia"/>
            <w:lang w:eastAsia="zh-CN"/>
          </w:rPr>
          <w:t>(二)、质量保证体系实施</w:t>
        </w:r>
        <w:r>
          <w:tab/>
        </w:r>
        <w:r>
          <w:fldChar w:fldCharType="begin"/>
        </w:r>
        <w:r>
          <w:instrText xml:space="preserve"> PAGEREF _Toc15466 \h </w:instrText>
        </w:r>
        <w:r>
          <w:fldChar w:fldCharType="separate"/>
        </w:r>
        <w:r>
          <w:t>6</w:t>
        </w:r>
        <w:r>
          <w:fldChar w:fldCharType="end"/>
        </w:r>
      </w:hyperlink>
    </w:p>
    <w:p>
      <w:pPr>
        <w:pStyle w:val="TOC2"/>
        <w:tabs>
          <w:tab w:val="right" w:leader="dot" w:pos="8306"/>
        </w:tabs>
      </w:pPr>
      <w:hyperlink w:anchor="_Toc22027" w:history="1">
        <w:r>
          <w:rPr>
            <w:rFonts w:ascii="仿宋" w:eastAsia="仿宋" w:hAnsi="仿宋" w:cs="仿宋" w:hint="eastAsia"/>
            <w:lang w:eastAsia="zh-CN"/>
          </w:rPr>
          <w:t>(三)、监理与质量控制流程</w:t>
        </w:r>
        <w:r>
          <w:tab/>
        </w:r>
        <w:r>
          <w:fldChar w:fldCharType="begin"/>
        </w:r>
        <w:r>
          <w:instrText xml:space="preserve"> PAGEREF _Toc22027 \h </w:instrText>
        </w:r>
        <w:r>
          <w:fldChar w:fldCharType="separate"/>
        </w:r>
        <w:r>
          <w:t>7</w:t>
        </w:r>
        <w:r>
          <w:fldChar w:fldCharType="end"/>
        </w:r>
      </w:hyperlink>
    </w:p>
    <w:p>
      <w:pPr>
        <w:pStyle w:val="TOC1"/>
        <w:tabs>
          <w:tab w:val="right" w:leader="dot" w:pos="8306"/>
        </w:tabs>
      </w:pPr>
      <w:hyperlink w:anchor="_Toc8173" w:history="1">
        <w:r>
          <w:rPr>
            <w:rFonts w:ascii="仿宋" w:eastAsia="仿宋" w:hAnsi="仿宋" w:cs="仿宋" w:hint="eastAsia"/>
            <w:lang w:eastAsia="zh-CN"/>
          </w:rPr>
          <w:t>三、经济影响分析</w:t>
        </w:r>
        <w:r>
          <w:tab/>
        </w:r>
        <w:r>
          <w:fldChar w:fldCharType="begin"/>
        </w:r>
        <w:r>
          <w:instrText xml:space="preserve"> PAGEREF _Toc8173 \h </w:instrText>
        </w:r>
        <w:r>
          <w:fldChar w:fldCharType="separate"/>
        </w:r>
        <w:r>
          <w:t>7</w:t>
        </w:r>
        <w:r>
          <w:fldChar w:fldCharType="end"/>
        </w:r>
      </w:hyperlink>
    </w:p>
    <w:p>
      <w:pPr>
        <w:pStyle w:val="TOC2"/>
        <w:tabs>
          <w:tab w:val="right" w:leader="dot" w:pos="8306"/>
        </w:tabs>
      </w:pPr>
      <w:hyperlink w:anchor="_Toc21669" w:history="1">
        <w:r>
          <w:rPr>
            <w:rFonts w:ascii="仿宋" w:eastAsia="仿宋" w:hAnsi="仿宋" w:cs="仿宋" w:hint="eastAsia"/>
            <w:lang w:eastAsia="zh-CN"/>
          </w:rPr>
          <w:t>(一)、经济费用效益或费用效果分析</w:t>
        </w:r>
        <w:r>
          <w:tab/>
        </w:r>
        <w:r>
          <w:fldChar w:fldCharType="begin"/>
        </w:r>
        <w:r>
          <w:instrText xml:space="preserve"> PAGEREF _Toc21669 \h </w:instrText>
        </w:r>
        <w:r>
          <w:fldChar w:fldCharType="separate"/>
        </w:r>
        <w:r>
          <w:t>7</w:t>
        </w:r>
        <w:r>
          <w:fldChar w:fldCharType="end"/>
        </w:r>
      </w:hyperlink>
    </w:p>
    <w:p>
      <w:pPr>
        <w:pStyle w:val="TOC2"/>
        <w:tabs>
          <w:tab w:val="right" w:leader="dot" w:pos="8306"/>
        </w:tabs>
      </w:pPr>
      <w:hyperlink w:anchor="_Toc15187" w:history="1">
        <w:r>
          <w:rPr>
            <w:rFonts w:ascii="仿宋" w:eastAsia="仿宋" w:hAnsi="仿宋" w:cs="仿宋" w:hint="eastAsia"/>
            <w:lang w:eastAsia="zh-CN"/>
          </w:rPr>
          <w:t>(二)、行业影响分析</w:t>
        </w:r>
        <w:r>
          <w:tab/>
        </w:r>
        <w:r>
          <w:fldChar w:fldCharType="begin"/>
        </w:r>
        <w:r>
          <w:instrText xml:space="preserve"> PAGEREF _Toc15187 \h </w:instrText>
        </w:r>
        <w:r>
          <w:fldChar w:fldCharType="separate"/>
        </w:r>
        <w:r>
          <w:t>10</w:t>
        </w:r>
        <w:r>
          <w:fldChar w:fldCharType="end"/>
        </w:r>
      </w:hyperlink>
    </w:p>
    <w:p>
      <w:pPr>
        <w:pStyle w:val="TOC2"/>
        <w:tabs>
          <w:tab w:val="right" w:leader="dot" w:pos="8306"/>
        </w:tabs>
      </w:pPr>
      <w:hyperlink w:anchor="_Toc1273" w:history="1">
        <w:r>
          <w:rPr>
            <w:rFonts w:ascii="仿宋" w:eastAsia="仿宋" w:hAnsi="仿宋" w:cs="仿宋" w:hint="eastAsia"/>
            <w:lang w:eastAsia="zh-CN"/>
          </w:rPr>
          <w:t>(三)、区域经济影响分析</w:t>
        </w:r>
        <w:r>
          <w:tab/>
        </w:r>
        <w:r>
          <w:fldChar w:fldCharType="begin"/>
        </w:r>
        <w:r>
          <w:instrText xml:space="preserve"> PAGEREF _Toc1273 \h </w:instrText>
        </w:r>
        <w:r>
          <w:fldChar w:fldCharType="separate"/>
        </w:r>
        <w:r>
          <w:t>11</w:t>
        </w:r>
        <w:r>
          <w:fldChar w:fldCharType="end"/>
        </w:r>
      </w:hyperlink>
    </w:p>
    <w:p>
      <w:pPr>
        <w:pStyle w:val="TOC2"/>
        <w:tabs>
          <w:tab w:val="right" w:leader="dot" w:pos="8306"/>
        </w:tabs>
      </w:pPr>
      <w:hyperlink w:anchor="_Toc19047" w:history="1">
        <w:r>
          <w:rPr>
            <w:rFonts w:ascii="仿宋" w:eastAsia="仿宋" w:hAnsi="仿宋" w:cs="仿宋" w:hint="eastAsia"/>
            <w:lang w:eastAsia="zh-CN"/>
          </w:rPr>
          <w:t>(四)、宏观经济影响分析</w:t>
        </w:r>
        <w:r>
          <w:tab/>
        </w:r>
        <w:r>
          <w:fldChar w:fldCharType="begin"/>
        </w:r>
        <w:r>
          <w:instrText xml:space="preserve"> PAGEREF _Toc19047 \h </w:instrText>
        </w:r>
        <w:r>
          <w:fldChar w:fldCharType="separate"/>
        </w:r>
        <w:r>
          <w:t>12</w:t>
        </w:r>
        <w:r>
          <w:fldChar w:fldCharType="end"/>
        </w:r>
      </w:hyperlink>
    </w:p>
    <w:p>
      <w:pPr>
        <w:pStyle w:val="TOC1"/>
        <w:tabs>
          <w:tab w:val="right" w:leader="dot" w:pos="8306"/>
        </w:tabs>
      </w:pPr>
      <w:hyperlink w:anchor="_Toc174" w:history="1">
        <w:r>
          <w:rPr>
            <w:rFonts w:ascii="仿宋" w:eastAsia="仿宋" w:hAnsi="仿宋" w:cs="仿宋" w:hint="eastAsia"/>
            <w:lang w:eastAsia="zh-CN"/>
          </w:rPr>
          <w:t>四、社会影响分析</w:t>
        </w:r>
        <w:r>
          <w:tab/>
        </w:r>
        <w:r>
          <w:fldChar w:fldCharType="begin"/>
        </w:r>
        <w:r>
          <w:instrText xml:space="preserve"> PAGEREF _Toc174 \h </w:instrText>
        </w:r>
        <w:r>
          <w:fldChar w:fldCharType="separate"/>
        </w:r>
        <w:r>
          <w:t>14</w:t>
        </w:r>
        <w:r>
          <w:fldChar w:fldCharType="end"/>
        </w:r>
      </w:hyperlink>
    </w:p>
    <w:p>
      <w:pPr>
        <w:pStyle w:val="TOC2"/>
        <w:tabs>
          <w:tab w:val="right" w:leader="dot" w:pos="8306"/>
        </w:tabs>
      </w:pPr>
      <w:hyperlink w:anchor="_Toc16663" w:history="1">
        <w:r>
          <w:rPr>
            <w:rFonts w:ascii="仿宋" w:eastAsia="仿宋" w:hAnsi="仿宋" w:cs="仿宋" w:hint="eastAsia"/>
            <w:lang w:eastAsia="zh-CN"/>
          </w:rPr>
          <w:t>(一)、社会影响效果分析</w:t>
        </w:r>
        <w:r>
          <w:tab/>
        </w:r>
        <w:r>
          <w:fldChar w:fldCharType="begin"/>
        </w:r>
        <w:r>
          <w:instrText xml:space="preserve"> PAGEREF _Toc16663 \h </w:instrText>
        </w:r>
        <w:r>
          <w:fldChar w:fldCharType="separate"/>
        </w:r>
        <w:r>
          <w:t>14</w:t>
        </w:r>
        <w:r>
          <w:fldChar w:fldCharType="end"/>
        </w:r>
      </w:hyperlink>
    </w:p>
    <w:p>
      <w:pPr>
        <w:pStyle w:val="TOC2"/>
        <w:tabs>
          <w:tab w:val="right" w:leader="dot" w:pos="8306"/>
        </w:tabs>
      </w:pPr>
      <w:hyperlink w:anchor="_Toc12629" w:history="1">
        <w:r>
          <w:rPr>
            <w:rFonts w:ascii="仿宋" w:eastAsia="仿宋" w:hAnsi="仿宋" w:cs="仿宋" w:hint="eastAsia"/>
            <w:lang w:eastAsia="zh-CN"/>
          </w:rPr>
          <w:t>(二)、社会适应性分析</w:t>
        </w:r>
        <w:r>
          <w:tab/>
        </w:r>
        <w:r>
          <w:fldChar w:fldCharType="begin"/>
        </w:r>
        <w:r>
          <w:instrText xml:space="preserve"> PAGEREF _Toc12629 \h </w:instrText>
        </w:r>
        <w:r>
          <w:fldChar w:fldCharType="separate"/>
        </w:r>
        <w:r>
          <w:t>16</w:t>
        </w:r>
        <w:r>
          <w:fldChar w:fldCharType="end"/>
        </w:r>
      </w:hyperlink>
    </w:p>
    <w:p>
      <w:pPr>
        <w:pStyle w:val="TOC2"/>
        <w:tabs>
          <w:tab w:val="right" w:leader="dot" w:pos="8306"/>
        </w:tabs>
      </w:pPr>
      <w:hyperlink w:anchor="_Toc31392" w:history="1">
        <w:r>
          <w:rPr>
            <w:rFonts w:ascii="仿宋" w:eastAsia="仿宋" w:hAnsi="仿宋" w:cs="仿宋" w:hint="eastAsia"/>
            <w:lang w:eastAsia="zh-CN"/>
          </w:rPr>
          <w:t>(三)、社会风险及对策分析</w:t>
        </w:r>
        <w:r>
          <w:tab/>
        </w:r>
        <w:r>
          <w:fldChar w:fldCharType="begin"/>
        </w:r>
        <w:r>
          <w:instrText xml:space="preserve"> PAGEREF _Toc31392 \h </w:instrText>
        </w:r>
        <w:r>
          <w:fldChar w:fldCharType="separate"/>
        </w:r>
        <w:r>
          <w:t>17</w:t>
        </w:r>
        <w:r>
          <w:fldChar w:fldCharType="end"/>
        </w:r>
      </w:hyperlink>
    </w:p>
    <w:p>
      <w:pPr>
        <w:pStyle w:val="TOC1"/>
        <w:tabs>
          <w:tab w:val="right" w:leader="dot" w:pos="8306"/>
        </w:tabs>
      </w:pPr>
      <w:hyperlink w:anchor="_Toc1374" w:history="1">
        <w:r>
          <w:rPr>
            <w:rFonts w:ascii="仿宋" w:eastAsia="仿宋" w:hAnsi="仿宋" w:cs="仿宋" w:hint="eastAsia"/>
            <w:lang w:eastAsia="zh-CN"/>
          </w:rPr>
          <w:t>五、家具机械项目概论</w:t>
        </w:r>
        <w:r>
          <w:tab/>
        </w:r>
        <w:r>
          <w:fldChar w:fldCharType="begin"/>
        </w:r>
        <w:r>
          <w:instrText xml:space="preserve"> PAGEREF _Toc1374 \h </w:instrText>
        </w:r>
        <w:r>
          <w:fldChar w:fldCharType="separate"/>
        </w:r>
        <w:r>
          <w:t>21</w:t>
        </w:r>
        <w:r>
          <w:fldChar w:fldCharType="end"/>
        </w:r>
      </w:hyperlink>
    </w:p>
    <w:p>
      <w:pPr>
        <w:pStyle w:val="TOC2"/>
        <w:tabs>
          <w:tab w:val="right" w:leader="dot" w:pos="8306"/>
        </w:tabs>
      </w:pPr>
      <w:hyperlink w:anchor="_Toc21301" w:history="1">
        <w:r>
          <w:rPr>
            <w:rFonts w:ascii="仿宋" w:eastAsia="仿宋" w:hAnsi="仿宋" w:cs="仿宋" w:hint="eastAsia"/>
            <w:lang w:eastAsia="zh-CN"/>
          </w:rPr>
          <w:t>(一)、项目申报单位概况</w:t>
        </w:r>
        <w:r>
          <w:tab/>
        </w:r>
        <w:r>
          <w:fldChar w:fldCharType="begin"/>
        </w:r>
        <w:r>
          <w:instrText xml:space="preserve"> PAGEREF _Toc21301 \h </w:instrText>
        </w:r>
        <w:r>
          <w:fldChar w:fldCharType="separate"/>
        </w:r>
        <w:r>
          <w:t>21</w:t>
        </w:r>
        <w:r>
          <w:fldChar w:fldCharType="end"/>
        </w:r>
      </w:hyperlink>
    </w:p>
    <w:p>
      <w:pPr>
        <w:pStyle w:val="TOC2"/>
        <w:tabs>
          <w:tab w:val="right" w:leader="dot" w:pos="8306"/>
        </w:tabs>
      </w:pPr>
      <w:hyperlink w:anchor="_Toc31149" w:history="1">
        <w:r>
          <w:rPr>
            <w:rFonts w:ascii="仿宋" w:eastAsia="仿宋" w:hAnsi="仿宋" w:cs="仿宋" w:hint="eastAsia"/>
            <w:lang w:eastAsia="zh-CN"/>
          </w:rPr>
          <w:t>(二)、项目概况</w:t>
        </w:r>
        <w:r>
          <w:tab/>
        </w:r>
        <w:r>
          <w:fldChar w:fldCharType="begin"/>
        </w:r>
        <w:r>
          <w:instrText xml:space="preserve"> PAGEREF _Toc31149 \h </w:instrText>
        </w:r>
        <w:r>
          <w:fldChar w:fldCharType="separate"/>
        </w:r>
        <w:r>
          <w:t>22</w:t>
        </w:r>
        <w:r>
          <w:fldChar w:fldCharType="end"/>
        </w:r>
      </w:hyperlink>
    </w:p>
    <w:p>
      <w:pPr>
        <w:pStyle w:val="TOC1"/>
        <w:tabs>
          <w:tab w:val="right" w:leader="dot" w:pos="8306"/>
        </w:tabs>
      </w:pPr>
      <w:hyperlink w:anchor="_Toc1981" w:history="1">
        <w:r>
          <w:rPr>
            <w:rFonts w:ascii="仿宋" w:eastAsia="仿宋" w:hAnsi="仿宋" w:cs="仿宋" w:hint="eastAsia"/>
            <w:lang w:eastAsia="zh-CN"/>
          </w:rPr>
          <w:t>六、发展规划、产业政策和行业准入分析</w:t>
        </w:r>
        <w:r>
          <w:tab/>
        </w:r>
        <w:r>
          <w:fldChar w:fldCharType="begin"/>
        </w:r>
        <w:r>
          <w:instrText xml:space="preserve"> PAGEREF _Toc1981 \h </w:instrText>
        </w:r>
        <w:r>
          <w:fldChar w:fldCharType="separate"/>
        </w:r>
        <w:r>
          <w:t>25</w:t>
        </w:r>
        <w:r>
          <w:fldChar w:fldCharType="end"/>
        </w:r>
      </w:hyperlink>
    </w:p>
    <w:p>
      <w:pPr>
        <w:pStyle w:val="TOC2"/>
        <w:tabs>
          <w:tab w:val="right" w:leader="dot" w:pos="8306"/>
        </w:tabs>
      </w:pPr>
      <w:hyperlink w:anchor="_Toc1239" w:history="1">
        <w:r>
          <w:rPr>
            <w:rFonts w:ascii="仿宋" w:eastAsia="仿宋" w:hAnsi="仿宋" w:cs="仿宋" w:hint="eastAsia"/>
            <w:lang w:eastAsia="zh-CN"/>
          </w:rPr>
          <w:t>(一)、发展规划分析</w:t>
        </w:r>
        <w:r>
          <w:tab/>
        </w:r>
        <w:r>
          <w:fldChar w:fldCharType="begin"/>
        </w:r>
        <w:r>
          <w:instrText xml:space="preserve"> PAGEREF _Toc1239 \h </w:instrText>
        </w:r>
        <w:r>
          <w:fldChar w:fldCharType="separate"/>
        </w:r>
        <w:r>
          <w:t>25</w:t>
        </w:r>
        <w:r>
          <w:fldChar w:fldCharType="end"/>
        </w:r>
      </w:hyperlink>
    </w:p>
    <w:p>
      <w:pPr>
        <w:pStyle w:val="TOC2"/>
        <w:tabs>
          <w:tab w:val="right" w:leader="dot" w:pos="8306"/>
        </w:tabs>
      </w:pPr>
      <w:hyperlink w:anchor="_Toc21656" w:history="1">
        <w:r>
          <w:rPr>
            <w:rFonts w:ascii="仿宋" w:eastAsia="仿宋" w:hAnsi="仿宋" w:cs="仿宋" w:hint="eastAsia"/>
            <w:lang w:eastAsia="zh-CN"/>
          </w:rPr>
          <w:t>(二)、产业政策分析</w:t>
        </w:r>
        <w:r>
          <w:tab/>
        </w:r>
        <w:r>
          <w:fldChar w:fldCharType="begin"/>
        </w:r>
        <w:r>
          <w:instrText xml:space="preserve"> PAGEREF _Toc21656 \h </w:instrText>
        </w:r>
        <w:r>
          <w:fldChar w:fldCharType="separate"/>
        </w:r>
        <w:r>
          <w:t>27</w:t>
        </w:r>
        <w:r>
          <w:fldChar w:fldCharType="end"/>
        </w:r>
      </w:hyperlink>
    </w:p>
    <w:p>
      <w:pPr>
        <w:pStyle w:val="TOC2"/>
        <w:tabs>
          <w:tab w:val="right" w:leader="dot" w:pos="8306"/>
        </w:tabs>
      </w:pPr>
      <w:hyperlink w:anchor="_Toc6484" w:history="1">
        <w:r>
          <w:rPr>
            <w:rFonts w:ascii="仿宋" w:eastAsia="仿宋" w:hAnsi="仿宋" w:cs="仿宋" w:hint="eastAsia"/>
            <w:lang w:eastAsia="zh-CN"/>
          </w:rPr>
          <w:t>(三)、行业准入分析</w:t>
        </w:r>
        <w:r>
          <w:tab/>
        </w:r>
        <w:r>
          <w:fldChar w:fldCharType="begin"/>
        </w:r>
        <w:r>
          <w:instrText xml:space="preserve"> PAGEREF _Toc6484 \h </w:instrText>
        </w:r>
        <w:r>
          <w:fldChar w:fldCharType="separate"/>
        </w:r>
        <w:r>
          <w:t>28</w:t>
        </w:r>
        <w:r>
          <w:fldChar w:fldCharType="end"/>
        </w:r>
      </w:hyperlink>
    </w:p>
    <w:p>
      <w:pPr>
        <w:pStyle w:val="TOC1"/>
        <w:tabs>
          <w:tab w:val="right" w:leader="dot" w:pos="8306"/>
        </w:tabs>
      </w:pPr>
      <w:hyperlink w:anchor="_Toc21397" w:history="1">
        <w:r>
          <w:rPr>
            <w:rFonts w:ascii="仿宋" w:eastAsia="仿宋" w:hAnsi="仿宋" w:cs="仿宋" w:hint="eastAsia"/>
            <w:lang w:eastAsia="zh-CN"/>
          </w:rPr>
          <w:t>七、项目质量与标准</w:t>
        </w:r>
        <w:r>
          <w:tab/>
        </w:r>
        <w:r>
          <w:fldChar w:fldCharType="begin"/>
        </w:r>
        <w:r>
          <w:instrText xml:space="preserve"> PAGEREF _Toc21397 \h </w:instrText>
        </w:r>
        <w:r>
          <w:fldChar w:fldCharType="separate"/>
        </w:r>
        <w:r>
          <w:t>29</w:t>
        </w:r>
        <w:r>
          <w:fldChar w:fldCharType="end"/>
        </w:r>
      </w:hyperlink>
    </w:p>
    <w:p>
      <w:pPr>
        <w:pStyle w:val="TOC2"/>
        <w:tabs>
          <w:tab w:val="right" w:leader="dot" w:pos="8306"/>
        </w:tabs>
      </w:pPr>
      <w:hyperlink w:anchor="_Toc24099" w:history="1">
        <w:r>
          <w:rPr>
            <w:rFonts w:ascii="仿宋" w:eastAsia="仿宋" w:hAnsi="仿宋" w:cs="仿宋" w:hint="eastAsia"/>
            <w:lang w:eastAsia="zh-CN"/>
          </w:rPr>
          <w:t>(一)、质量保障体系</w:t>
        </w:r>
        <w:r>
          <w:tab/>
        </w:r>
        <w:r>
          <w:fldChar w:fldCharType="begin"/>
        </w:r>
        <w:r>
          <w:instrText xml:space="preserve"> PAGEREF _Toc24099 \h </w:instrText>
        </w:r>
        <w:r>
          <w:fldChar w:fldCharType="separate"/>
        </w:r>
        <w:r>
          <w:t>29</w:t>
        </w:r>
        <w:r>
          <w:fldChar w:fldCharType="end"/>
        </w:r>
      </w:hyperlink>
    </w:p>
    <w:p>
      <w:pPr>
        <w:pStyle w:val="TOC2"/>
        <w:tabs>
          <w:tab w:val="right" w:leader="dot" w:pos="8306"/>
        </w:tabs>
      </w:pPr>
      <w:hyperlink w:anchor="_Toc23159" w:history="1">
        <w:r>
          <w:rPr>
            <w:rFonts w:ascii="仿宋" w:eastAsia="仿宋" w:hAnsi="仿宋" w:cs="仿宋" w:hint="eastAsia"/>
            <w:lang w:eastAsia="zh-CN"/>
          </w:rPr>
          <w:t>(二)、标准化作业流程</w:t>
        </w:r>
        <w:r>
          <w:tab/>
        </w:r>
        <w:r>
          <w:fldChar w:fldCharType="begin"/>
        </w:r>
        <w:r>
          <w:instrText xml:space="preserve"> PAGEREF _Toc23159 \h </w:instrText>
        </w:r>
        <w:r>
          <w:fldChar w:fldCharType="separate"/>
        </w:r>
        <w:r>
          <w:t>31</w:t>
        </w:r>
        <w:r>
          <w:fldChar w:fldCharType="end"/>
        </w:r>
      </w:hyperlink>
    </w:p>
    <w:p>
      <w:pPr>
        <w:pStyle w:val="TOC2"/>
        <w:tabs>
          <w:tab w:val="right" w:leader="dot" w:pos="8306"/>
        </w:tabs>
      </w:pPr>
      <w:hyperlink w:anchor="_Toc31157" w:history="1">
        <w:r>
          <w:rPr>
            <w:rFonts w:ascii="仿宋" w:eastAsia="仿宋" w:hAnsi="仿宋" w:cs="仿宋" w:hint="eastAsia"/>
            <w:lang w:eastAsia="zh-CN"/>
          </w:rPr>
          <w:t>(三)、质量监控与评估</w:t>
        </w:r>
        <w:r>
          <w:tab/>
        </w:r>
        <w:r>
          <w:fldChar w:fldCharType="begin"/>
        </w:r>
        <w:r>
          <w:instrText xml:space="preserve"> PAGEREF _Toc31157 \h </w:instrText>
        </w:r>
        <w:r>
          <w:fldChar w:fldCharType="separate"/>
        </w:r>
        <w:r>
          <w:t>33</w:t>
        </w:r>
        <w:r>
          <w:fldChar w:fldCharType="end"/>
        </w:r>
      </w:hyperlink>
    </w:p>
    <w:p>
      <w:pPr>
        <w:pStyle w:val="TOC2"/>
        <w:tabs>
          <w:tab w:val="right" w:leader="dot" w:pos="8306"/>
        </w:tabs>
      </w:pPr>
      <w:hyperlink w:anchor="_Toc26297" w:history="1">
        <w:r>
          <w:rPr>
            <w:rFonts w:ascii="仿宋" w:eastAsia="仿宋" w:hAnsi="仿宋" w:cs="仿宋" w:hint="eastAsia"/>
            <w:lang w:eastAsia="zh-CN"/>
          </w:rPr>
          <w:t>(四)、质量改进计划</w:t>
        </w:r>
        <w:r>
          <w:tab/>
        </w:r>
        <w:r>
          <w:fldChar w:fldCharType="begin"/>
        </w:r>
        <w:r>
          <w:instrText xml:space="preserve"> PAGEREF _Toc26297 \h </w:instrText>
        </w:r>
        <w:r>
          <w:fldChar w:fldCharType="separate"/>
        </w:r>
        <w:r>
          <w:t>33</w:t>
        </w:r>
        <w:r>
          <w:fldChar w:fldCharType="end"/>
        </w:r>
      </w:hyperlink>
    </w:p>
    <w:p>
      <w:pPr>
        <w:pStyle w:val="TOC1"/>
        <w:tabs>
          <w:tab w:val="right" w:leader="dot" w:pos="8306"/>
        </w:tabs>
      </w:pPr>
      <w:hyperlink w:anchor="_Toc26914" w:history="1">
        <w:r>
          <w:rPr>
            <w:rFonts w:ascii="仿宋" w:eastAsia="仿宋" w:hAnsi="仿宋" w:cs="仿宋" w:hint="eastAsia"/>
            <w:lang w:eastAsia="zh-CN"/>
          </w:rPr>
          <w:t>八、安全与应急管理</w:t>
        </w:r>
        <w:r>
          <w:tab/>
        </w:r>
        <w:r>
          <w:fldChar w:fldCharType="begin"/>
        </w:r>
        <w:r>
          <w:instrText xml:space="preserve"> PAGEREF _Toc26914 \h </w:instrText>
        </w:r>
        <w:r>
          <w:fldChar w:fldCharType="separate"/>
        </w:r>
        <w:r>
          <w:t>35</w:t>
        </w:r>
        <w:r>
          <w:fldChar w:fldCharType="end"/>
        </w:r>
      </w:hyperlink>
    </w:p>
    <w:p>
      <w:pPr>
        <w:pStyle w:val="TOC2"/>
        <w:tabs>
          <w:tab w:val="right" w:leader="dot" w:pos="8306"/>
        </w:tabs>
      </w:pPr>
      <w:hyperlink w:anchor="_Toc18554" w:history="1">
        <w:r>
          <w:rPr>
            <w:rFonts w:ascii="仿宋" w:eastAsia="仿宋" w:hAnsi="仿宋" w:cs="仿宋" w:hint="eastAsia"/>
            <w:lang w:eastAsia="zh-CN"/>
          </w:rPr>
          <w:t>(一)、安全生产管理</w:t>
        </w:r>
        <w:r>
          <w:tab/>
        </w:r>
        <w:r>
          <w:fldChar w:fldCharType="begin"/>
        </w:r>
        <w:r>
          <w:instrText xml:space="preserve"> PAGEREF _Toc18554 \h </w:instrText>
        </w:r>
        <w:r>
          <w:fldChar w:fldCharType="separate"/>
        </w:r>
        <w:r>
          <w:t>35</w:t>
        </w:r>
        <w:r>
          <w:fldChar w:fldCharType="end"/>
        </w:r>
      </w:hyperlink>
    </w:p>
    <w:p>
      <w:pPr>
        <w:pStyle w:val="TOC2"/>
        <w:tabs>
          <w:tab w:val="right" w:leader="dot" w:pos="8306"/>
        </w:tabs>
      </w:pPr>
      <w:hyperlink w:anchor="_Toc28136" w:history="1">
        <w:r>
          <w:rPr>
            <w:rFonts w:ascii="仿宋" w:eastAsia="仿宋" w:hAnsi="仿宋" w:cs="仿宋" w:hint="eastAsia"/>
            <w:lang w:eastAsia="zh-CN"/>
          </w:rPr>
          <w:t>(二)、应急预案与响应</w:t>
        </w:r>
        <w:r>
          <w:tab/>
        </w:r>
        <w:r>
          <w:fldChar w:fldCharType="begin"/>
        </w:r>
        <w:r>
          <w:instrText xml:space="preserve"> PAGEREF _Toc28136 \h </w:instrText>
        </w:r>
        <w:r>
          <w:fldChar w:fldCharType="separate"/>
        </w:r>
        <w:r>
          <w:t>36</w:t>
        </w:r>
        <w:r>
          <w:fldChar w:fldCharType="end"/>
        </w:r>
      </w:hyperlink>
    </w:p>
    <w:p>
      <w:pPr>
        <w:pStyle w:val="TOC1"/>
        <w:tabs>
          <w:tab w:val="right" w:leader="dot" w:pos="8306"/>
        </w:tabs>
      </w:pPr>
      <w:hyperlink w:anchor="_Toc3506" w:history="1">
        <w:r>
          <w:rPr>
            <w:rFonts w:ascii="仿宋" w:eastAsia="仿宋" w:hAnsi="仿宋" w:cs="仿宋" w:hint="eastAsia"/>
            <w:lang w:eastAsia="zh-CN"/>
          </w:rPr>
          <w:t>九、资金管理与财务规划</w:t>
        </w:r>
        <w:r>
          <w:tab/>
        </w:r>
        <w:r>
          <w:fldChar w:fldCharType="begin"/>
        </w:r>
        <w:r>
          <w:instrText xml:space="preserve"> PAGEREF _Toc3506 \h </w:instrText>
        </w:r>
        <w:r>
          <w:fldChar w:fldCharType="separate"/>
        </w:r>
        <w:r>
          <w:t>38</w:t>
        </w:r>
        <w:r>
          <w:fldChar w:fldCharType="end"/>
        </w:r>
      </w:hyperlink>
    </w:p>
    <w:p>
      <w:pPr>
        <w:pStyle w:val="TOC2"/>
        <w:tabs>
          <w:tab w:val="right" w:leader="dot" w:pos="8306"/>
        </w:tabs>
      </w:pPr>
      <w:hyperlink w:anchor="_Toc11975" w:history="1">
        <w:r>
          <w:rPr>
            <w:rFonts w:ascii="仿宋" w:eastAsia="仿宋" w:hAnsi="仿宋" w:cs="仿宋" w:hint="eastAsia"/>
            <w:lang w:eastAsia="zh-CN"/>
          </w:rPr>
          <w:t>(一)、项目资金来源与筹措</w:t>
        </w:r>
        <w:r>
          <w:tab/>
        </w:r>
        <w:r>
          <w:fldChar w:fldCharType="begin"/>
        </w:r>
        <w:r>
          <w:instrText xml:space="preserve"> PAGEREF _Toc11975 \h </w:instrText>
        </w:r>
        <w:r>
          <w:fldChar w:fldCharType="separate"/>
        </w:r>
        <w:r>
          <w:t>38</w:t>
        </w:r>
        <w:r>
          <w:fldChar w:fldCharType="end"/>
        </w:r>
      </w:hyperlink>
    </w:p>
    <w:p>
      <w:pPr>
        <w:pStyle w:val="TOC2"/>
        <w:tabs>
          <w:tab w:val="right" w:leader="dot" w:pos="8306"/>
        </w:tabs>
      </w:pPr>
      <w:hyperlink w:anchor="_Toc30750" w:history="1">
        <w:r>
          <w:rPr>
            <w:rFonts w:ascii="仿宋" w:eastAsia="仿宋" w:hAnsi="仿宋" w:cs="仿宋" w:hint="eastAsia"/>
            <w:lang w:eastAsia="zh-CN"/>
          </w:rPr>
          <w:t>(二)、资金使用与监管</w:t>
        </w:r>
        <w:r>
          <w:tab/>
        </w:r>
        <w:r>
          <w:fldChar w:fldCharType="begin"/>
        </w:r>
        <w:r>
          <w:instrText xml:space="preserve"> PAGEREF _Toc30750 \h </w:instrText>
        </w:r>
        <w:r>
          <w:fldChar w:fldCharType="separate"/>
        </w:r>
        <w:r>
          <w:t>39</w:t>
        </w:r>
        <w:r>
          <w:fldChar w:fldCharType="end"/>
        </w:r>
      </w:hyperlink>
    </w:p>
    <w:p>
      <w:pPr>
        <w:pStyle w:val="TOC2"/>
        <w:tabs>
          <w:tab w:val="right" w:leader="dot" w:pos="8306"/>
        </w:tabs>
      </w:pPr>
      <w:hyperlink w:anchor="_Toc19587" w:history="1">
        <w:r>
          <w:rPr>
            <w:rFonts w:ascii="仿宋" w:eastAsia="仿宋" w:hAnsi="仿宋" w:cs="仿宋" w:hint="eastAsia"/>
            <w:lang w:eastAsia="zh-CN"/>
          </w:rPr>
          <w:t>(三)、财务规划与预测</w:t>
        </w:r>
        <w:r>
          <w:tab/>
        </w:r>
        <w:r>
          <w:fldChar w:fldCharType="begin"/>
        </w:r>
        <w:r>
          <w:instrText xml:space="preserve"> PAGEREF _Toc19587 \h </w:instrText>
        </w:r>
        <w:r>
          <w:fldChar w:fldCharType="separate"/>
        </w:r>
        <w:r>
          <w:t>41</w:t>
        </w:r>
        <w:r>
          <w:fldChar w:fldCharType="end"/>
        </w:r>
      </w:hyperlink>
    </w:p>
    <w:p>
      <w:pPr>
        <w:pStyle w:val="TOC1"/>
        <w:tabs>
          <w:tab w:val="right" w:leader="dot" w:pos="8306"/>
        </w:tabs>
      </w:pPr>
      <w:hyperlink w:anchor="_Toc23433" w:history="1">
        <w:r>
          <w:rPr>
            <w:rFonts w:ascii="仿宋" w:eastAsia="仿宋" w:hAnsi="仿宋" w:cs="仿宋" w:hint="eastAsia"/>
            <w:lang w:eastAsia="zh-CN"/>
          </w:rPr>
          <w:t>十、项目实施与管理方案</w:t>
        </w:r>
        <w:r>
          <w:tab/>
        </w:r>
        <w:r>
          <w:fldChar w:fldCharType="begin"/>
        </w:r>
        <w:r>
          <w:instrText xml:space="preserve"> PAGEREF _Toc23433 \h </w:instrText>
        </w:r>
        <w:r>
          <w:fldChar w:fldCharType="separate"/>
        </w:r>
        <w:r>
          <w:t>42</w:t>
        </w:r>
        <w:r>
          <w:fldChar w:fldCharType="end"/>
        </w:r>
      </w:hyperlink>
    </w:p>
    <w:p>
      <w:pPr>
        <w:pStyle w:val="TOC2"/>
        <w:tabs>
          <w:tab w:val="right" w:leader="dot" w:pos="8306"/>
        </w:tabs>
      </w:pPr>
      <w:hyperlink w:anchor="_Toc29060" w:history="1">
        <w:r>
          <w:rPr>
            <w:rFonts w:ascii="仿宋" w:eastAsia="仿宋" w:hAnsi="仿宋" w:cs="仿宋" w:hint="eastAsia"/>
            <w:lang w:eastAsia="zh-CN"/>
          </w:rPr>
          <w:t>(一)、项目实施计划</w:t>
        </w:r>
        <w:r>
          <w:tab/>
        </w:r>
        <w:r>
          <w:fldChar w:fldCharType="begin"/>
        </w:r>
        <w:r>
          <w:instrText xml:space="preserve"> PAGEREF _Toc29060 \h </w:instrText>
        </w:r>
        <w:r>
          <w:fldChar w:fldCharType="separate"/>
        </w:r>
        <w:r>
          <w:t>42</w:t>
        </w:r>
        <w:r>
          <w:fldChar w:fldCharType="end"/>
        </w:r>
      </w:hyperlink>
    </w:p>
    <w:p>
      <w:pPr>
        <w:pStyle w:val="TOC2"/>
        <w:tabs>
          <w:tab w:val="right" w:leader="dot" w:pos="8306"/>
        </w:tabs>
      </w:pPr>
      <w:hyperlink w:anchor="_Toc28506" w:history="1">
        <w:r>
          <w:rPr>
            <w:rFonts w:ascii="仿宋" w:eastAsia="仿宋" w:hAnsi="仿宋" w:cs="仿宋" w:hint="eastAsia"/>
            <w:lang w:eastAsia="zh-CN"/>
          </w:rPr>
          <w:t>(二)、项目组织机构与职责</w:t>
        </w:r>
        <w:r>
          <w:tab/>
        </w:r>
        <w:r>
          <w:fldChar w:fldCharType="begin"/>
        </w:r>
        <w:r>
          <w:instrText xml:space="preserve"> PAGEREF _Toc28506 \h </w:instrText>
        </w:r>
        <w:r>
          <w:fldChar w:fldCharType="separate"/>
        </w:r>
        <w:r>
          <w:t>43</w:t>
        </w:r>
        <w:r>
          <w:fldChar w:fldCharType="end"/>
        </w:r>
      </w:hyperlink>
    </w:p>
    <w:p>
      <w:pPr>
        <w:pStyle w:val="TOC2"/>
        <w:tabs>
          <w:tab w:val="right" w:leader="dot" w:pos="8306"/>
        </w:tabs>
      </w:pPr>
      <w:hyperlink w:anchor="_Toc23475" w:history="1">
        <w:r>
          <w:rPr>
            <w:rFonts w:ascii="仿宋" w:eastAsia="仿宋" w:hAnsi="仿宋" w:cs="仿宋" w:hint="eastAsia"/>
            <w:lang w:eastAsia="zh-CN"/>
          </w:rPr>
          <w:t>(三)、项目管理与监控体系</w:t>
        </w:r>
        <w:r>
          <w:tab/>
        </w:r>
        <w:r>
          <w:fldChar w:fldCharType="begin"/>
        </w:r>
        <w:r>
          <w:instrText xml:space="preserve"> PAGEREF _Toc23475 \h </w:instrText>
        </w:r>
        <w:r>
          <w:fldChar w:fldCharType="separate"/>
        </w:r>
        <w:r>
          <w:t>46</w:t>
        </w:r>
        <w:r>
          <w:fldChar w:fldCharType="end"/>
        </w:r>
      </w:hyperlink>
    </w:p>
    <w:p>
      <w:pPr>
        <w:pStyle w:val="TOC1"/>
        <w:tabs>
          <w:tab w:val="right" w:leader="dot" w:pos="8306"/>
        </w:tabs>
      </w:pPr>
      <w:hyperlink w:anchor="_Toc13709" w:history="1">
        <w:r>
          <w:rPr>
            <w:rFonts w:ascii="仿宋" w:eastAsia="仿宋" w:hAnsi="仿宋" w:cs="仿宋" w:hint="eastAsia"/>
            <w:lang w:eastAsia="zh-CN"/>
          </w:rPr>
          <w:t>十一、客户关系管理与市场拓展</w:t>
        </w:r>
        <w:r>
          <w:tab/>
        </w:r>
        <w:r>
          <w:fldChar w:fldCharType="begin"/>
        </w:r>
        <w:r>
          <w:instrText xml:space="preserve"> PAGEREF _Toc13709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9" w:history="1">
        <w:r>
          <w:rPr>
            <w:rFonts w:ascii="仿宋" w:eastAsia="仿宋" w:hAnsi="仿宋" w:cs="仿宋" w:hint="eastAsia"/>
            <w:lang w:eastAsia="zh-CN"/>
          </w:rPr>
          <w:t>(一)、客户关系管理策略</w:t>
        </w:r>
        <w:r>
          <w:tab/>
        </w:r>
        <w:r>
          <w:fldChar w:fldCharType="begin"/>
        </w:r>
        <w:r>
          <w:instrText xml:space="preserve"> PAGEREF _Toc6659 \h </w:instrText>
        </w:r>
        <w:r>
          <w:fldChar w:fldCharType="separate"/>
        </w:r>
        <w:r>
          <w:t>47</w:t>
        </w:r>
        <w:r>
          <w:fldChar w:fldCharType="end"/>
        </w:r>
      </w:hyperlink>
    </w:p>
    <w:p>
      <w:pPr>
        <w:pStyle w:val="TOC2"/>
        <w:tabs>
          <w:tab w:val="right" w:leader="dot" w:pos="8306"/>
        </w:tabs>
      </w:pPr>
      <w:hyperlink w:anchor="_Toc27267" w:history="1">
        <w:r>
          <w:rPr>
            <w:rFonts w:ascii="仿宋" w:eastAsia="仿宋" w:hAnsi="仿宋" w:cs="仿宋" w:hint="eastAsia"/>
            <w:lang w:eastAsia="zh-CN"/>
          </w:rPr>
          <w:t>(二)、市场拓展方案</w:t>
        </w:r>
        <w:r>
          <w:tab/>
        </w:r>
        <w:r>
          <w:fldChar w:fldCharType="begin"/>
        </w:r>
        <w:r>
          <w:instrText xml:space="preserve"> PAGEREF _Toc27267 \h </w:instrText>
        </w:r>
        <w:r>
          <w:fldChar w:fldCharType="separate"/>
        </w:r>
        <w:r>
          <w:t>49</w:t>
        </w:r>
        <w:r>
          <w:fldChar w:fldCharType="end"/>
        </w:r>
      </w:hyperlink>
    </w:p>
    <w:p>
      <w:pPr>
        <w:pStyle w:val="TOC1"/>
        <w:tabs>
          <w:tab w:val="right" w:leader="dot" w:pos="8306"/>
        </w:tabs>
      </w:pPr>
      <w:hyperlink w:anchor="_Toc17291" w:history="1">
        <w:r>
          <w:rPr>
            <w:rFonts w:ascii="仿宋" w:eastAsia="仿宋" w:hAnsi="仿宋" w:cs="仿宋" w:hint="eastAsia"/>
            <w:lang w:eastAsia="zh-CN"/>
          </w:rPr>
          <w:t>十二、土地利用与规划方案</w:t>
        </w:r>
        <w:r>
          <w:tab/>
        </w:r>
        <w:r>
          <w:fldChar w:fldCharType="begin"/>
        </w:r>
        <w:r>
          <w:instrText xml:space="preserve"> PAGEREF _Toc17291 \h </w:instrText>
        </w:r>
        <w:r>
          <w:fldChar w:fldCharType="separate"/>
        </w:r>
        <w:r>
          <w:t>50</w:t>
        </w:r>
        <w:r>
          <w:fldChar w:fldCharType="end"/>
        </w:r>
      </w:hyperlink>
    </w:p>
    <w:p>
      <w:pPr>
        <w:pStyle w:val="TOC2"/>
        <w:tabs>
          <w:tab w:val="right" w:leader="dot" w:pos="8306"/>
        </w:tabs>
      </w:pPr>
      <w:hyperlink w:anchor="_Toc19536" w:history="1">
        <w:r>
          <w:rPr>
            <w:rFonts w:ascii="仿宋" w:eastAsia="仿宋" w:hAnsi="仿宋" w:cs="仿宋" w:hint="eastAsia"/>
            <w:lang w:eastAsia="zh-CN"/>
          </w:rPr>
          <w:t>(一)、项目用地情况分析</w:t>
        </w:r>
        <w:r>
          <w:tab/>
        </w:r>
        <w:r>
          <w:fldChar w:fldCharType="begin"/>
        </w:r>
        <w:r>
          <w:instrText xml:space="preserve"> PAGEREF _Toc19536 \h </w:instrText>
        </w:r>
        <w:r>
          <w:fldChar w:fldCharType="separate"/>
        </w:r>
        <w:r>
          <w:t>50</w:t>
        </w:r>
        <w:r>
          <w:fldChar w:fldCharType="end"/>
        </w:r>
      </w:hyperlink>
    </w:p>
    <w:p>
      <w:pPr>
        <w:pStyle w:val="TOC2"/>
        <w:tabs>
          <w:tab w:val="right" w:leader="dot" w:pos="8306"/>
        </w:tabs>
      </w:pPr>
      <w:hyperlink w:anchor="_Toc23575" w:history="1">
        <w:r>
          <w:rPr>
            <w:rFonts w:ascii="仿宋" w:eastAsia="仿宋" w:hAnsi="仿宋" w:cs="仿宋" w:hint="eastAsia"/>
            <w:lang w:eastAsia="zh-CN"/>
          </w:rPr>
          <w:t>(二)、土地利用规划方案</w:t>
        </w:r>
        <w:r>
          <w:tab/>
        </w:r>
        <w:r>
          <w:fldChar w:fldCharType="begin"/>
        </w:r>
        <w:r>
          <w:instrText xml:space="preserve"> PAGEREF _Toc23575 \h </w:instrText>
        </w:r>
        <w:r>
          <w:fldChar w:fldCharType="separate"/>
        </w:r>
        <w:r>
          <w:t>51</w:t>
        </w:r>
        <w:r>
          <w:fldChar w:fldCharType="end"/>
        </w:r>
      </w:hyperlink>
    </w:p>
    <w:p>
      <w:pPr>
        <w:pStyle w:val="TOC1"/>
        <w:tabs>
          <w:tab w:val="right" w:leader="dot" w:pos="8306"/>
        </w:tabs>
      </w:pPr>
      <w:hyperlink w:anchor="_Toc15725" w:history="1">
        <w:r>
          <w:rPr>
            <w:rFonts w:ascii="仿宋" w:eastAsia="仿宋" w:hAnsi="仿宋" w:cs="仿宋" w:hint="eastAsia"/>
            <w:lang w:eastAsia="zh-CN"/>
          </w:rPr>
          <w:t>十三、法律法规与政策遵循</w:t>
        </w:r>
        <w:r>
          <w:tab/>
        </w:r>
        <w:r>
          <w:fldChar w:fldCharType="begin"/>
        </w:r>
        <w:r>
          <w:instrText xml:space="preserve"> PAGEREF _Toc15725 \h </w:instrText>
        </w:r>
        <w:r>
          <w:fldChar w:fldCharType="separate"/>
        </w:r>
        <w:r>
          <w:t>52</w:t>
        </w:r>
        <w:r>
          <w:fldChar w:fldCharType="end"/>
        </w:r>
      </w:hyperlink>
    </w:p>
    <w:p>
      <w:pPr>
        <w:pStyle w:val="TOC2"/>
        <w:tabs>
          <w:tab w:val="right" w:leader="dot" w:pos="8306"/>
        </w:tabs>
      </w:pPr>
      <w:hyperlink w:anchor="_Toc31387" w:history="1">
        <w:r>
          <w:rPr>
            <w:rFonts w:ascii="仿宋" w:eastAsia="仿宋" w:hAnsi="仿宋" w:cs="仿宋" w:hint="eastAsia"/>
            <w:lang w:eastAsia="zh-CN"/>
          </w:rPr>
          <w:t>(一)、法律法规遵守</w:t>
        </w:r>
        <w:r>
          <w:tab/>
        </w:r>
        <w:r>
          <w:fldChar w:fldCharType="begin"/>
        </w:r>
        <w:r>
          <w:instrText xml:space="preserve"> PAGEREF _Toc31387 \h </w:instrText>
        </w:r>
        <w:r>
          <w:fldChar w:fldCharType="separate"/>
        </w:r>
        <w:r>
          <w:t>52</w:t>
        </w:r>
        <w:r>
          <w:fldChar w:fldCharType="end"/>
        </w:r>
      </w:hyperlink>
    </w:p>
    <w:p>
      <w:pPr>
        <w:pStyle w:val="TOC2"/>
        <w:tabs>
          <w:tab w:val="right" w:leader="dot" w:pos="8306"/>
        </w:tabs>
      </w:pPr>
      <w:hyperlink w:anchor="_Toc9715" w:history="1">
        <w:r>
          <w:rPr>
            <w:rFonts w:ascii="仿宋" w:eastAsia="仿宋" w:hAnsi="仿宋" w:cs="仿宋" w:hint="eastAsia"/>
            <w:lang w:eastAsia="zh-CN"/>
          </w:rPr>
          <w:t>(二)、政策导向与利用</w:t>
        </w:r>
        <w:r>
          <w:tab/>
        </w:r>
        <w:r>
          <w:fldChar w:fldCharType="begin"/>
        </w:r>
        <w:r>
          <w:instrText xml:space="preserve"> PAGEREF _Toc9715 \h </w:instrText>
        </w:r>
        <w:r>
          <w:fldChar w:fldCharType="separate"/>
        </w:r>
        <w:r>
          <w:t>53</w:t>
        </w:r>
        <w:r>
          <w:fldChar w:fldCharType="end"/>
        </w:r>
      </w:hyperlink>
    </w:p>
    <w:p>
      <w:pPr>
        <w:pStyle w:val="TOC1"/>
        <w:tabs>
          <w:tab w:val="right" w:leader="dot" w:pos="8306"/>
        </w:tabs>
      </w:pPr>
      <w:hyperlink w:anchor="_Toc10226" w:history="1">
        <w:r>
          <w:rPr>
            <w:rFonts w:ascii="仿宋" w:eastAsia="仿宋" w:hAnsi="仿宋" w:cs="仿宋" w:hint="eastAsia"/>
            <w:lang w:eastAsia="zh-CN"/>
          </w:rPr>
          <w:t>十四、产业协同与集群发展</w:t>
        </w:r>
        <w:r>
          <w:tab/>
        </w:r>
        <w:r>
          <w:fldChar w:fldCharType="begin"/>
        </w:r>
        <w:r>
          <w:instrText xml:space="preserve"> PAGEREF _Toc10226 \h </w:instrText>
        </w:r>
        <w:r>
          <w:fldChar w:fldCharType="separate"/>
        </w:r>
        <w:r>
          <w:t>54</w:t>
        </w:r>
        <w:r>
          <w:fldChar w:fldCharType="end"/>
        </w:r>
      </w:hyperlink>
    </w:p>
    <w:p>
      <w:pPr>
        <w:pStyle w:val="TOC2"/>
        <w:tabs>
          <w:tab w:val="right" w:leader="dot" w:pos="8306"/>
        </w:tabs>
      </w:pPr>
      <w:hyperlink w:anchor="_Toc20435" w:history="1">
        <w:r>
          <w:rPr>
            <w:rFonts w:ascii="仿宋" w:eastAsia="仿宋" w:hAnsi="仿宋" w:cs="仿宋" w:hint="eastAsia"/>
            <w:lang w:eastAsia="zh-CN"/>
          </w:rPr>
          <w:t>(一)、产业协同机制建设</w:t>
        </w:r>
        <w:r>
          <w:tab/>
        </w:r>
        <w:r>
          <w:fldChar w:fldCharType="begin"/>
        </w:r>
        <w:r>
          <w:instrText xml:space="preserve"> PAGEREF _Toc20435 \h </w:instrText>
        </w:r>
        <w:r>
          <w:fldChar w:fldCharType="separate"/>
        </w:r>
        <w:r>
          <w:t>54</w:t>
        </w:r>
        <w:r>
          <w:fldChar w:fldCharType="end"/>
        </w:r>
      </w:hyperlink>
    </w:p>
    <w:p>
      <w:pPr>
        <w:pStyle w:val="TOC2"/>
        <w:tabs>
          <w:tab w:val="right" w:leader="dot" w:pos="8306"/>
        </w:tabs>
      </w:pPr>
      <w:hyperlink w:anchor="_Toc24773" w:history="1">
        <w:r>
          <w:rPr>
            <w:rFonts w:ascii="仿宋" w:eastAsia="仿宋" w:hAnsi="仿宋" w:cs="仿宋" w:hint="eastAsia"/>
            <w:lang w:eastAsia="zh-CN"/>
          </w:rPr>
          <w:t>(二)、产业集群培育与发展</w:t>
        </w:r>
        <w:r>
          <w:tab/>
        </w:r>
        <w:r>
          <w:fldChar w:fldCharType="begin"/>
        </w:r>
        <w:r>
          <w:instrText xml:space="preserve"> PAGEREF _Toc24773 \h </w:instrText>
        </w:r>
        <w:r>
          <w:fldChar w:fldCharType="separate"/>
        </w:r>
        <w:r>
          <w:t>55</w:t>
        </w:r>
        <w:r>
          <w:fldChar w:fldCharType="end"/>
        </w:r>
      </w:hyperlink>
    </w:p>
    <w:p>
      <w:pPr>
        <w:pStyle w:val="TOC1"/>
        <w:tabs>
          <w:tab w:val="right" w:leader="dot" w:pos="8306"/>
        </w:tabs>
      </w:pPr>
      <w:hyperlink w:anchor="_Toc7587" w:history="1">
        <w:r>
          <w:rPr>
            <w:rFonts w:ascii="仿宋" w:eastAsia="仿宋" w:hAnsi="仿宋" w:cs="仿宋" w:hint="eastAsia"/>
            <w:lang w:eastAsia="zh-CN"/>
          </w:rPr>
          <w:t>十五、质量管理与控制</w:t>
        </w:r>
        <w:r>
          <w:tab/>
        </w:r>
        <w:r>
          <w:fldChar w:fldCharType="begin"/>
        </w:r>
        <w:r>
          <w:instrText xml:space="preserve"> PAGEREF _Toc7587 \h </w:instrText>
        </w:r>
        <w:r>
          <w:fldChar w:fldCharType="separate"/>
        </w:r>
        <w:r>
          <w:t>56</w:t>
        </w:r>
        <w:r>
          <w:fldChar w:fldCharType="end"/>
        </w:r>
      </w:hyperlink>
    </w:p>
    <w:p>
      <w:pPr>
        <w:pStyle w:val="TOC2"/>
        <w:tabs>
          <w:tab w:val="right" w:leader="dot" w:pos="8306"/>
        </w:tabs>
      </w:pPr>
      <w:hyperlink w:anchor="_Toc15256" w:history="1">
        <w:r>
          <w:rPr>
            <w:rFonts w:ascii="仿宋" w:eastAsia="仿宋" w:hAnsi="仿宋" w:cs="仿宋" w:hint="eastAsia"/>
            <w:lang w:eastAsia="zh-CN"/>
          </w:rPr>
          <w:t>(一)、质量管理体系建设</w:t>
        </w:r>
        <w:r>
          <w:tab/>
        </w:r>
        <w:r>
          <w:fldChar w:fldCharType="begin"/>
        </w:r>
        <w:r>
          <w:instrText xml:space="preserve"> PAGEREF _Toc15256 \h </w:instrText>
        </w:r>
        <w:r>
          <w:fldChar w:fldCharType="separate"/>
        </w:r>
        <w:r>
          <w:t>56</w:t>
        </w:r>
        <w:r>
          <w:fldChar w:fldCharType="end"/>
        </w:r>
      </w:hyperlink>
    </w:p>
    <w:p>
      <w:pPr>
        <w:pStyle w:val="TOC2"/>
        <w:tabs>
          <w:tab w:val="right" w:leader="dot" w:pos="8306"/>
        </w:tabs>
      </w:pPr>
      <w:hyperlink w:anchor="_Toc14584" w:history="1">
        <w:r>
          <w:rPr>
            <w:rFonts w:ascii="仿宋" w:eastAsia="仿宋" w:hAnsi="仿宋" w:cs="仿宋" w:hint="eastAsia"/>
            <w:lang w:eastAsia="zh-CN"/>
          </w:rPr>
          <w:t>(二)、质量控制措施</w:t>
        </w:r>
        <w:r>
          <w:tab/>
        </w:r>
        <w:r>
          <w:fldChar w:fldCharType="begin"/>
        </w:r>
        <w:r>
          <w:instrText xml:space="preserve"> PAGEREF _Toc14584 \h </w:instrText>
        </w:r>
        <w:r>
          <w:fldChar w:fldCharType="separate"/>
        </w:r>
        <w:r>
          <w:t>57</w:t>
        </w:r>
        <w:r>
          <w:fldChar w:fldCharType="end"/>
        </w:r>
      </w:hyperlink>
    </w:p>
    <w:p>
      <w:pPr>
        <w:pStyle w:val="TOC1"/>
        <w:tabs>
          <w:tab w:val="right" w:leader="dot" w:pos="8306"/>
        </w:tabs>
      </w:pPr>
      <w:hyperlink w:anchor="_Toc31820" w:history="1">
        <w:r>
          <w:rPr>
            <w:rFonts w:ascii="仿宋" w:eastAsia="仿宋" w:hAnsi="仿宋" w:cs="仿宋" w:hint="eastAsia"/>
            <w:lang w:eastAsia="zh-CN"/>
          </w:rPr>
          <w:t>十六、企业合规与伦理</w:t>
        </w:r>
        <w:r>
          <w:tab/>
        </w:r>
        <w:r>
          <w:fldChar w:fldCharType="begin"/>
        </w:r>
        <w:r>
          <w:instrText xml:space="preserve"> PAGEREF _Toc31820 \h </w:instrText>
        </w:r>
        <w:r>
          <w:fldChar w:fldCharType="separate"/>
        </w:r>
        <w:r>
          <w:t>58</w:t>
        </w:r>
        <w:r>
          <w:fldChar w:fldCharType="end"/>
        </w:r>
      </w:hyperlink>
    </w:p>
    <w:p>
      <w:pPr>
        <w:pStyle w:val="TOC2"/>
        <w:tabs>
          <w:tab w:val="right" w:leader="dot" w:pos="8306"/>
        </w:tabs>
      </w:pPr>
      <w:hyperlink w:anchor="_Toc31844" w:history="1">
        <w:r>
          <w:rPr>
            <w:rFonts w:ascii="仿宋" w:eastAsia="仿宋" w:hAnsi="仿宋" w:cs="仿宋" w:hint="eastAsia"/>
            <w:lang w:eastAsia="zh-CN"/>
          </w:rPr>
          <w:t>(一)、合规政策与程序</w:t>
        </w:r>
        <w:r>
          <w:tab/>
        </w:r>
        <w:r>
          <w:fldChar w:fldCharType="begin"/>
        </w:r>
        <w:r>
          <w:instrText xml:space="preserve"> PAGEREF _Toc31844 \h </w:instrText>
        </w:r>
        <w:r>
          <w:fldChar w:fldCharType="separate"/>
        </w:r>
        <w:r>
          <w:t>58</w:t>
        </w:r>
        <w:r>
          <w:fldChar w:fldCharType="end"/>
        </w:r>
      </w:hyperlink>
    </w:p>
    <w:p>
      <w:pPr>
        <w:pStyle w:val="TOC2"/>
        <w:tabs>
          <w:tab w:val="right" w:leader="dot" w:pos="8306"/>
        </w:tabs>
      </w:pPr>
      <w:hyperlink w:anchor="_Toc26772" w:history="1">
        <w:r>
          <w:rPr>
            <w:rFonts w:ascii="仿宋" w:eastAsia="仿宋" w:hAnsi="仿宋" w:cs="仿宋" w:hint="eastAsia"/>
            <w:lang w:eastAsia="zh-CN"/>
          </w:rPr>
          <w:t>(二)、伦理规范与培训</w:t>
        </w:r>
        <w:r>
          <w:tab/>
        </w:r>
        <w:r>
          <w:fldChar w:fldCharType="begin"/>
        </w:r>
        <w:r>
          <w:instrText xml:space="preserve"> PAGEREF _Toc26772 \h </w:instrText>
        </w:r>
        <w:r>
          <w:fldChar w:fldCharType="separate"/>
        </w:r>
        <w:r>
          <w:t>60</w:t>
        </w:r>
        <w:r>
          <w:fldChar w:fldCharType="end"/>
        </w:r>
      </w:hyperlink>
    </w:p>
    <w:p>
      <w:pPr>
        <w:pStyle w:val="TOC2"/>
        <w:tabs>
          <w:tab w:val="right" w:leader="dot" w:pos="8306"/>
        </w:tabs>
      </w:pPr>
      <w:hyperlink w:anchor="_Toc16015" w:history="1">
        <w:r>
          <w:rPr>
            <w:rFonts w:ascii="仿宋" w:eastAsia="仿宋" w:hAnsi="仿宋" w:cs="仿宋" w:hint="eastAsia"/>
            <w:lang w:eastAsia="zh-CN"/>
          </w:rPr>
          <w:t>(三)、合规风险评估</w:t>
        </w:r>
        <w:r>
          <w:tab/>
        </w:r>
        <w:r>
          <w:fldChar w:fldCharType="begin"/>
        </w:r>
        <w:r>
          <w:instrText xml:space="preserve"> PAGEREF _Toc16015 \h </w:instrText>
        </w:r>
        <w:r>
          <w:fldChar w:fldCharType="separate"/>
        </w:r>
        <w:r>
          <w:t>60</w:t>
        </w:r>
        <w:r>
          <w:fldChar w:fldCharType="end"/>
        </w:r>
      </w:hyperlink>
    </w:p>
    <w:p>
      <w:pPr>
        <w:pStyle w:val="TOC2"/>
        <w:tabs>
          <w:tab w:val="right" w:leader="dot" w:pos="8306"/>
        </w:tabs>
      </w:pPr>
      <w:hyperlink w:anchor="_Toc3374" w:history="1">
        <w:r>
          <w:rPr>
            <w:rFonts w:ascii="仿宋" w:eastAsia="仿宋" w:hAnsi="仿宋" w:cs="仿宋" w:hint="eastAsia"/>
            <w:lang w:eastAsia="zh-CN"/>
          </w:rPr>
          <w:t>(四)、合规监督与执行</w:t>
        </w:r>
        <w:r>
          <w:tab/>
        </w:r>
        <w:r>
          <w:fldChar w:fldCharType="begin"/>
        </w:r>
        <w:r>
          <w:instrText xml:space="preserve"> PAGEREF _Toc3374 \h </w:instrText>
        </w:r>
        <w:r>
          <w:fldChar w:fldCharType="separate"/>
        </w:r>
        <w:r>
          <w:t>62</w:t>
        </w:r>
        <w:r>
          <w:fldChar w:fldCharType="end"/>
        </w:r>
      </w:hyperlink>
    </w:p>
    <w:p>
      <w:pPr>
        <w:pStyle w:val="TOC1"/>
        <w:tabs>
          <w:tab w:val="right" w:leader="dot" w:pos="8306"/>
        </w:tabs>
      </w:pPr>
      <w:hyperlink w:anchor="_Toc3853" w:history="1">
        <w:r>
          <w:rPr>
            <w:rFonts w:ascii="仿宋" w:eastAsia="仿宋" w:hAnsi="仿宋" w:cs="仿宋" w:hint="eastAsia"/>
            <w:lang w:eastAsia="zh-CN"/>
          </w:rPr>
          <w:t>十七、创新驱动与持续发展</w:t>
        </w:r>
        <w:r>
          <w:tab/>
        </w:r>
        <w:r>
          <w:fldChar w:fldCharType="begin"/>
        </w:r>
        <w:r>
          <w:instrText xml:space="preserve"> PAGEREF _Toc3853 \h </w:instrText>
        </w:r>
        <w:r>
          <w:fldChar w:fldCharType="separate"/>
        </w:r>
        <w:r>
          <w:t>62</w:t>
        </w:r>
        <w:r>
          <w:fldChar w:fldCharType="end"/>
        </w:r>
      </w:hyperlink>
    </w:p>
    <w:p>
      <w:pPr>
        <w:pStyle w:val="TOC2"/>
        <w:tabs>
          <w:tab w:val="right" w:leader="dot" w:pos="8306"/>
        </w:tabs>
      </w:pPr>
      <w:hyperlink w:anchor="_Toc25065" w:history="1">
        <w:r>
          <w:rPr>
            <w:rFonts w:ascii="仿宋" w:eastAsia="仿宋" w:hAnsi="仿宋" w:cs="仿宋" w:hint="eastAsia"/>
            <w:lang w:eastAsia="zh-CN"/>
          </w:rPr>
          <w:t>(一)、创新驱动战略实施</w:t>
        </w:r>
        <w:r>
          <w:tab/>
        </w:r>
        <w:r>
          <w:fldChar w:fldCharType="begin"/>
        </w:r>
        <w:r>
          <w:instrText xml:space="preserve"> PAGEREF _Toc25065 \h </w:instrText>
        </w:r>
        <w:r>
          <w:fldChar w:fldCharType="separate"/>
        </w:r>
        <w:r>
          <w:t>62</w:t>
        </w:r>
        <w:r>
          <w:fldChar w:fldCharType="end"/>
        </w:r>
      </w:hyperlink>
    </w:p>
    <w:p>
      <w:pPr>
        <w:pStyle w:val="TOC2"/>
        <w:tabs>
          <w:tab w:val="right" w:leader="dot" w:pos="8306"/>
        </w:tabs>
      </w:pPr>
      <w:hyperlink w:anchor="_Toc15064" w:history="1">
        <w:r>
          <w:rPr>
            <w:rFonts w:ascii="仿宋" w:eastAsia="仿宋" w:hAnsi="仿宋" w:cs="仿宋" w:hint="eastAsia"/>
            <w:lang w:eastAsia="zh-CN"/>
          </w:rPr>
          <w:t>(二)、持续发展路径探索</w:t>
        </w:r>
        <w:r>
          <w:tab/>
        </w:r>
        <w:r>
          <w:fldChar w:fldCharType="begin"/>
        </w:r>
        <w:r>
          <w:instrText xml:space="preserve"> PAGEREF _Toc15064 \h </w:instrText>
        </w:r>
        <w:r>
          <w:fldChar w:fldCharType="separate"/>
        </w:r>
        <w:r>
          <w:t>64</w:t>
        </w:r>
        <w:r>
          <w:fldChar w:fldCharType="end"/>
        </w:r>
      </w:hyperlink>
    </w:p>
    <w:p>
      <w:pPr>
        <w:pStyle w:val="TOC1"/>
        <w:tabs>
          <w:tab w:val="right" w:leader="dot" w:pos="8306"/>
        </w:tabs>
      </w:pPr>
      <w:hyperlink w:anchor="_Toc27316" w:history="1">
        <w:r>
          <w:rPr>
            <w:rFonts w:ascii="仿宋" w:eastAsia="仿宋" w:hAnsi="仿宋" w:cs="仿宋" w:hint="eastAsia"/>
            <w:lang w:eastAsia="zh-CN"/>
          </w:rPr>
          <w:t>十八、人力资源管理与开发</w:t>
        </w:r>
        <w:r>
          <w:tab/>
        </w:r>
        <w:r>
          <w:fldChar w:fldCharType="begin"/>
        </w:r>
        <w:r>
          <w:instrText xml:space="preserve"> PAGEREF _Toc27316 \h </w:instrText>
        </w:r>
        <w:r>
          <w:fldChar w:fldCharType="separate"/>
        </w:r>
        <w:r>
          <w:t>68</w:t>
        </w:r>
        <w:r>
          <w:fldChar w:fldCharType="end"/>
        </w:r>
      </w:hyperlink>
    </w:p>
    <w:p>
      <w:pPr>
        <w:pStyle w:val="TOC2"/>
        <w:tabs>
          <w:tab w:val="right" w:leader="dot" w:pos="8306"/>
        </w:tabs>
      </w:pPr>
      <w:hyperlink w:anchor="_Toc23956" w:history="1">
        <w:r>
          <w:rPr>
            <w:rFonts w:ascii="仿宋" w:eastAsia="仿宋" w:hAnsi="仿宋" w:cs="仿宋" w:hint="eastAsia"/>
            <w:lang w:eastAsia="zh-CN"/>
          </w:rPr>
          <w:t>(一)、人力资源规划</w:t>
        </w:r>
        <w:r>
          <w:tab/>
        </w:r>
        <w:r>
          <w:fldChar w:fldCharType="begin"/>
        </w:r>
        <w:r>
          <w:instrText xml:space="preserve"> PAGEREF _Toc23956 \h </w:instrText>
        </w:r>
        <w:r>
          <w:fldChar w:fldCharType="separate"/>
        </w:r>
        <w:r>
          <w:t>68</w:t>
        </w:r>
        <w:r>
          <w:fldChar w:fldCharType="end"/>
        </w:r>
      </w:hyperlink>
    </w:p>
    <w:p>
      <w:pPr>
        <w:pStyle w:val="TOC2"/>
        <w:tabs>
          <w:tab w:val="right" w:leader="dot" w:pos="8306"/>
        </w:tabs>
      </w:pPr>
      <w:hyperlink w:anchor="_Toc9803" w:history="1">
        <w:r>
          <w:rPr>
            <w:rFonts w:ascii="仿宋" w:eastAsia="仿宋" w:hAnsi="仿宋" w:cs="仿宋" w:hint="eastAsia"/>
            <w:lang w:eastAsia="zh-CN"/>
          </w:rPr>
          <w:t>(二)、人力资源开发与培训</w:t>
        </w:r>
        <w:r>
          <w:tab/>
        </w:r>
        <w:r>
          <w:fldChar w:fldCharType="begin"/>
        </w:r>
        <w:r>
          <w:instrText xml:space="preserve"> PAGEREF _Toc9803 \h </w:instrText>
        </w:r>
        <w:r>
          <w:fldChar w:fldCharType="separate"/>
        </w:r>
        <w:r>
          <w:t>70</w:t>
        </w:r>
        <w:r>
          <w:fldChar w:fldCharType="end"/>
        </w:r>
      </w:hyperlink>
    </w:p>
    <w:p>
      <w:pPr>
        <w:pStyle w:val="TOC1"/>
        <w:tabs>
          <w:tab w:val="right" w:leader="dot" w:pos="8306"/>
        </w:tabs>
      </w:pPr>
      <w:hyperlink w:anchor="_Toc11789" w:history="1">
        <w:r>
          <w:rPr>
            <w:rFonts w:ascii="仿宋" w:eastAsia="仿宋" w:hAnsi="仿宋" w:cs="仿宋" w:hint="eastAsia"/>
            <w:lang w:eastAsia="zh-CN"/>
          </w:rPr>
          <w:t>十九、知识产权管理与保护</w:t>
        </w:r>
        <w:r>
          <w:tab/>
        </w:r>
        <w:r>
          <w:fldChar w:fldCharType="begin"/>
        </w:r>
        <w:r>
          <w:instrText xml:space="preserve"> PAGEREF _Toc11789 \h </w:instrText>
        </w:r>
        <w:r>
          <w:fldChar w:fldCharType="separate"/>
        </w:r>
        <w:r>
          <w:t>72</w:t>
        </w:r>
        <w:r>
          <w:fldChar w:fldCharType="end"/>
        </w:r>
      </w:hyperlink>
    </w:p>
    <w:p>
      <w:pPr>
        <w:pStyle w:val="TOC2"/>
        <w:tabs>
          <w:tab w:val="right" w:leader="dot" w:pos="8306"/>
        </w:tabs>
      </w:pPr>
      <w:hyperlink w:anchor="_Toc24391" w:history="1">
        <w:r>
          <w:rPr>
            <w:rFonts w:ascii="仿宋" w:eastAsia="仿宋" w:hAnsi="仿宋" w:cs="仿宋" w:hint="eastAsia"/>
            <w:lang w:eastAsia="zh-CN"/>
          </w:rPr>
          <w:t>(一)、知识产权管理体系建设</w:t>
        </w:r>
        <w:r>
          <w:tab/>
        </w:r>
        <w:r>
          <w:fldChar w:fldCharType="begin"/>
        </w:r>
        <w:r>
          <w:instrText xml:space="preserve"> PAGEREF _Toc24391 \h </w:instrText>
        </w:r>
        <w:r>
          <w:fldChar w:fldCharType="separate"/>
        </w:r>
        <w:r>
          <w:t>72</w:t>
        </w:r>
        <w:r>
          <w:fldChar w:fldCharType="end"/>
        </w:r>
      </w:hyperlink>
    </w:p>
    <w:p>
      <w:pPr>
        <w:pStyle w:val="TOC2"/>
        <w:tabs>
          <w:tab w:val="right" w:leader="dot" w:pos="8306"/>
        </w:tabs>
      </w:pPr>
      <w:hyperlink w:anchor="_Toc26508" w:history="1">
        <w:r>
          <w:rPr>
            <w:rFonts w:ascii="仿宋" w:eastAsia="仿宋" w:hAnsi="仿宋" w:cs="仿宋" w:hint="eastAsia"/>
            <w:lang w:eastAsia="zh-CN"/>
          </w:rPr>
          <w:t>(二)、知识产权保护措施</w:t>
        </w:r>
        <w:r>
          <w:tab/>
        </w:r>
        <w:r>
          <w:fldChar w:fldCharType="begin"/>
        </w:r>
        <w:r>
          <w:instrText xml:space="preserve"> PAGEREF _Toc26508 \h </w:instrText>
        </w:r>
        <w:r>
          <w:fldChar w:fldCharType="separate"/>
        </w:r>
        <w:r>
          <w:t>73</w:t>
        </w:r>
        <w:r>
          <w:fldChar w:fldCharType="end"/>
        </w:r>
      </w:hyperlink>
    </w:p>
    <w:p>
      <w:pPr>
        <w:pStyle w:val="TOC1"/>
        <w:tabs>
          <w:tab w:val="right" w:leader="dot" w:pos="8306"/>
        </w:tabs>
      </w:pPr>
      <w:hyperlink w:anchor="_Toc23183" w:history="1">
        <w:r>
          <w:rPr>
            <w:rFonts w:ascii="仿宋" w:eastAsia="仿宋" w:hAnsi="仿宋" w:cs="仿宋" w:hint="eastAsia"/>
            <w:lang w:eastAsia="zh-CN"/>
          </w:rPr>
          <w:t>二十、合作与交流机制建立</w:t>
        </w:r>
        <w:r>
          <w:tab/>
        </w:r>
        <w:r>
          <w:fldChar w:fldCharType="begin"/>
        </w:r>
        <w:r>
          <w:instrText xml:space="preserve"> PAGEREF _Toc23183 \h </w:instrText>
        </w:r>
        <w:r>
          <w:fldChar w:fldCharType="separate"/>
        </w:r>
        <w:r>
          <w:t>75</w:t>
        </w:r>
        <w:r>
          <w:fldChar w:fldCharType="end"/>
        </w:r>
      </w:hyperlink>
    </w:p>
    <w:p>
      <w:pPr>
        <w:pStyle w:val="TOC2"/>
        <w:tabs>
          <w:tab w:val="right" w:leader="dot" w:pos="8306"/>
        </w:tabs>
      </w:pPr>
      <w:hyperlink w:anchor="_Toc32508" w:history="1">
        <w:r>
          <w:rPr>
            <w:rFonts w:ascii="仿宋" w:eastAsia="仿宋" w:hAnsi="仿宋" w:cs="仿宋" w:hint="eastAsia"/>
            <w:lang w:eastAsia="zh-CN"/>
          </w:rPr>
          <w:t>(一)、合作伙伴选择与合作方式</w:t>
        </w:r>
        <w:r>
          <w:tab/>
        </w:r>
        <w:r>
          <w:fldChar w:fldCharType="begin"/>
        </w:r>
        <w:r>
          <w:instrText xml:space="preserve"> PAGEREF _Toc32508 \h </w:instrText>
        </w:r>
        <w:r>
          <w:fldChar w:fldCharType="separate"/>
        </w:r>
        <w:r>
          <w:t>75</w:t>
        </w:r>
        <w:r>
          <w:fldChar w:fldCharType="end"/>
        </w:r>
      </w:hyperlink>
    </w:p>
    <w:p>
      <w:pPr>
        <w:pStyle w:val="TOC2"/>
        <w:tabs>
          <w:tab w:val="right" w:leader="dot" w:pos="8306"/>
        </w:tabs>
      </w:pPr>
      <w:hyperlink w:anchor="_Toc30341" w:history="1">
        <w:r>
          <w:rPr>
            <w:rFonts w:ascii="仿宋" w:eastAsia="仿宋" w:hAnsi="仿宋" w:cs="仿宋" w:hint="eastAsia"/>
            <w:lang w:eastAsia="zh-CN"/>
          </w:rPr>
          <w:t>(二)、交流与合作平台搭建</w:t>
        </w:r>
        <w:r>
          <w:tab/>
        </w:r>
        <w:r>
          <w:fldChar w:fldCharType="begin"/>
        </w:r>
        <w:r>
          <w:instrText xml:space="preserve"> PAGEREF _Toc30341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具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3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66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851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46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02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17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166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直接收益：假设家具机械项目的产品或服务年销售收入为XX万元。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5187"/>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若家具机械项目成功推广新型环保产品，比如采用可回收材料的包装，可能会激发消费者对可持续产品的需求。这种需求的增长可能迫使整个行业转向更环保的产品设计和生产方法。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1273"/>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https://d.book118.com/835204144201011123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93C83"/>
    <w:rsid w:val="60B93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0414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2024-02-26T22:24:00Z</dcterms:created>
  <dcterms:modified xsi:type="dcterms:W3CDTF">2024-02-26T22:25:35Z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87B758E36148419F98457EA102D10EB4_11</vt:lpwstr>
  </property>
  <property fmtid="{D5CDD505-2E9C-101B-9397-08002B2CF9AE}" pid="3" name="KSOProductBuildVer">
    <vt:lpwstr>2052-12.1.0.16250</vt:lpwstr>
  </property>
</Properties>
</file>