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高温电磁阀项目计划设计方案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9" w:history="1">
        <w:r>
          <w:rPr>
            <w:rFonts w:ascii="仿宋" w:eastAsia="仿宋" w:hAnsi="仿宋" w:cs="仿宋" w:hint="eastAsia"/>
            <w:lang w:eastAsia="zh-CN"/>
          </w:rPr>
          <w:t>概论</w:t>
        </w:r>
        <w:r>
          <w:tab/>
        </w:r>
        <w:r>
          <w:fldChar w:fldCharType="begin"/>
        </w:r>
        <w:r>
          <w:instrText xml:space="preserve"> PAGEREF _Toc5789 \h </w:instrText>
        </w:r>
        <w:r>
          <w:fldChar w:fldCharType="separate"/>
        </w:r>
        <w:r>
          <w:t>3</w:t>
        </w:r>
        <w:r>
          <w:fldChar w:fldCharType="end"/>
        </w:r>
      </w:hyperlink>
    </w:p>
    <w:p>
      <w:pPr>
        <w:pStyle w:val="TOC1"/>
        <w:tabs>
          <w:tab w:val="right" w:leader="dot" w:pos="8306"/>
        </w:tabs>
      </w:pPr>
      <w:hyperlink w:anchor="_Toc76" w:history="1">
        <w:r>
          <w:rPr>
            <w:rFonts w:ascii="仿宋" w:eastAsia="仿宋" w:hAnsi="仿宋" w:cs="仿宋" w:hint="eastAsia"/>
            <w:lang w:eastAsia="zh-CN"/>
          </w:rPr>
          <w:t>一、高温电磁阀项目文档管理</w:t>
        </w:r>
        <w:r>
          <w:tab/>
        </w:r>
        <w:r>
          <w:fldChar w:fldCharType="begin"/>
        </w:r>
        <w:r>
          <w:instrText xml:space="preserve"> PAGEREF _Toc76 \h </w:instrText>
        </w:r>
        <w:r>
          <w:fldChar w:fldCharType="separate"/>
        </w:r>
        <w:r>
          <w:t>3</w:t>
        </w:r>
        <w:r>
          <w:fldChar w:fldCharType="end"/>
        </w:r>
      </w:hyperlink>
    </w:p>
    <w:p>
      <w:pPr>
        <w:pStyle w:val="TOC2"/>
        <w:tabs>
          <w:tab w:val="right" w:leader="dot" w:pos="8306"/>
        </w:tabs>
      </w:pPr>
      <w:hyperlink w:anchor="_Toc18891" w:history="1">
        <w:r>
          <w:rPr>
            <w:rFonts w:ascii="仿宋" w:eastAsia="仿宋" w:hAnsi="仿宋" w:cs="仿宋" w:hint="eastAsia"/>
            <w:lang w:eastAsia="zh-CN"/>
          </w:rPr>
          <w:t>(一)、文档编制与审查</w:t>
        </w:r>
        <w:r>
          <w:tab/>
        </w:r>
        <w:r>
          <w:fldChar w:fldCharType="begin"/>
        </w:r>
        <w:r>
          <w:instrText xml:space="preserve"> PAGEREF _Toc18891 \h </w:instrText>
        </w:r>
        <w:r>
          <w:fldChar w:fldCharType="separate"/>
        </w:r>
        <w:r>
          <w:t>3</w:t>
        </w:r>
        <w:r>
          <w:fldChar w:fldCharType="end"/>
        </w:r>
      </w:hyperlink>
    </w:p>
    <w:p>
      <w:pPr>
        <w:pStyle w:val="TOC2"/>
        <w:tabs>
          <w:tab w:val="right" w:leader="dot" w:pos="8306"/>
        </w:tabs>
      </w:pPr>
      <w:hyperlink w:anchor="_Toc9120" w:history="1">
        <w:r>
          <w:rPr>
            <w:rFonts w:ascii="仿宋" w:eastAsia="仿宋" w:hAnsi="仿宋" w:cs="仿宋" w:hint="eastAsia"/>
            <w:lang w:eastAsia="zh-CN"/>
          </w:rPr>
          <w:t>(二)、文档发布与分发</w:t>
        </w:r>
        <w:r>
          <w:tab/>
        </w:r>
        <w:r>
          <w:fldChar w:fldCharType="begin"/>
        </w:r>
        <w:r>
          <w:instrText xml:space="preserve"> PAGEREF _Toc9120 \h </w:instrText>
        </w:r>
        <w:r>
          <w:fldChar w:fldCharType="separate"/>
        </w:r>
        <w:r>
          <w:t>4</w:t>
        </w:r>
        <w:r>
          <w:fldChar w:fldCharType="end"/>
        </w:r>
      </w:hyperlink>
    </w:p>
    <w:p>
      <w:pPr>
        <w:pStyle w:val="TOC2"/>
        <w:tabs>
          <w:tab w:val="right" w:leader="dot" w:pos="8306"/>
        </w:tabs>
      </w:pPr>
      <w:hyperlink w:anchor="_Toc21846" w:history="1">
        <w:r>
          <w:rPr>
            <w:rFonts w:ascii="仿宋" w:eastAsia="仿宋" w:hAnsi="仿宋" w:cs="仿宋" w:hint="eastAsia"/>
            <w:lang w:eastAsia="zh-CN"/>
          </w:rPr>
          <w:t>(三)、文档存档与归档</w:t>
        </w:r>
        <w:r>
          <w:tab/>
        </w:r>
        <w:r>
          <w:fldChar w:fldCharType="begin"/>
        </w:r>
        <w:r>
          <w:instrText xml:space="preserve"> PAGEREF _Toc21846 \h </w:instrText>
        </w:r>
        <w:r>
          <w:fldChar w:fldCharType="separate"/>
        </w:r>
        <w:r>
          <w:t>5</w:t>
        </w:r>
        <w:r>
          <w:fldChar w:fldCharType="end"/>
        </w:r>
      </w:hyperlink>
    </w:p>
    <w:p>
      <w:pPr>
        <w:pStyle w:val="TOC1"/>
        <w:tabs>
          <w:tab w:val="right" w:leader="dot" w:pos="8306"/>
        </w:tabs>
      </w:pPr>
      <w:hyperlink w:anchor="_Toc7165" w:history="1">
        <w:r>
          <w:rPr>
            <w:rFonts w:ascii="仿宋" w:eastAsia="仿宋" w:hAnsi="仿宋" w:cs="仿宋" w:hint="eastAsia"/>
            <w:lang w:eastAsia="zh-CN"/>
          </w:rPr>
          <w:t>二、工艺说明</w:t>
        </w:r>
        <w:r>
          <w:tab/>
        </w:r>
        <w:r>
          <w:fldChar w:fldCharType="begin"/>
        </w:r>
        <w:r>
          <w:instrText xml:space="preserve"> PAGEREF _Toc7165 \h </w:instrText>
        </w:r>
        <w:r>
          <w:fldChar w:fldCharType="separate"/>
        </w:r>
        <w:r>
          <w:t>6</w:t>
        </w:r>
        <w:r>
          <w:fldChar w:fldCharType="end"/>
        </w:r>
      </w:hyperlink>
    </w:p>
    <w:p>
      <w:pPr>
        <w:pStyle w:val="TOC2"/>
        <w:tabs>
          <w:tab w:val="right" w:leader="dot" w:pos="8306"/>
        </w:tabs>
      </w:pPr>
      <w:hyperlink w:anchor="_Toc10334" w:history="1">
        <w:r>
          <w:rPr>
            <w:rFonts w:ascii="仿宋" w:eastAsia="仿宋" w:hAnsi="仿宋" w:cs="仿宋" w:hint="eastAsia"/>
            <w:lang w:eastAsia="zh-CN"/>
          </w:rPr>
          <w:t>(一)、技术管理特点</w:t>
        </w:r>
        <w:r>
          <w:tab/>
        </w:r>
        <w:r>
          <w:fldChar w:fldCharType="begin"/>
        </w:r>
        <w:r>
          <w:instrText xml:space="preserve"> PAGEREF _Toc10334 \h </w:instrText>
        </w:r>
        <w:r>
          <w:fldChar w:fldCharType="separate"/>
        </w:r>
        <w:r>
          <w:t>6</w:t>
        </w:r>
        <w:r>
          <w:fldChar w:fldCharType="end"/>
        </w:r>
      </w:hyperlink>
    </w:p>
    <w:p>
      <w:pPr>
        <w:pStyle w:val="TOC2"/>
        <w:tabs>
          <w:tab w:val="right" w:leader="dot" w:pos="8306"/>
        </w:tabs>
      </w:pPr>
      <w:hyperlink w:anchor="_Toc18223" w:history="1">
        <w:r>
          <w:rPr>
            <w:rFonts w:ascii="仿宋" w:eastAsia="仿宋" w:hAnsi="仿宋" w:cs="仿宋" w:hint="eastAsia"/>
            <w:lang w:eastAsia="zh-CN"/>
          </w:rPr>
          <w:t>(二)、高温电磁阀项目工艺技术设计方案</w:t>
        </w:r>
        <w:r>
          <w:tab/>
        </w:r>
        <w:r>
          <w:fldChar w:fldCharType="begin"/>
        </w:r>
        <w:r>
          <w:instrText xml:space="preserve"> PAGEREF _Toc18223 \h </w:instrText>
        </w:r>
        <w:r>
          <w:fldChar w:fldCharType="separate"/>
        </w:r>
        <w:r>
          <w:t>8</w:t>
        </w:r>
        <w:r>
          <w:fldChar w:fldCharType="end"/>
        </w:r>
      </w:hyperlink>
    </w:p>
    <w:p>
      <w:pPr>
        <w:pStyle w:val="TOC2"/>
        <w:tabs>
          <w:tab w:val="right" w:leader="dot" w:pos="8306"/>
        </w:tabs>
      </w:pPr>
      <w:hyperlink w:anchor="_Toc12307" w:history="1">
        <w:r>
          <w:rPr>
            <w:rFonts w:ascii="仿宋" w:eastAsia="仿宋" w:hAnsi="仿宋" w:cs="仿宋" w:hint="eastAsia"/>
            <w:lang w:eastAsia="zh-CN"/>
          </w:rPr>
          <w:t>(三)、设备选型方案</w:t>
        </w:r>
        <w:r>
          <w:tab/>
        </w:r>
        <w:r>
          <w:fldChar w:fldCharType="begin"/>
        </w:r>
        <w:r>
          <w:instrText xml:space="preserve"> PAGEREF _Toc12307 \h </w:instrText>
        </w:r>
        <w:r>
          <w:fldChar w:fldCharType="separate"/>
        </w:r>
        <w:r>
          <w:t>9</w:t>
        </w:r>
        <w:r>
          <w:fldChar w:fldCharType="end"/>
        </w:r>
      </w:hyperlink>
    </w:p>
    <w:p>
      <w:pPr>
        <w:pStyle w:val="TOC1"/>
        <w:tabs>
          <w:tab w:val="right" w:leader="dot" w:pos="8306"/>
        </w:tabs>
      </w:pPr>
      <w:hyperlink w:anchor="_Toc12749" w:history="1">
        <w:r>
          <w:rPr>
            <w:rFonts w:ascii="仿宋" w:eastAsia="仿宋" w:hAnsi="仿宋" w:cs="仿宋" w:hint="eastAsia"/>
            <w:lang w:eastAsia="zh-CN"/>
          </w:rPr>
          <w:t>三、高温电磁阀项目建设单位说明</w:t>
        </w:r>
        <w:r>
          <w:tab/>
        </w:r>
        <w:r>
          <w:fldChar w:fldCharType="begin"/>
        </w:r>
        <w:r>
          <w:instrText xml:space="preserve"> PAGEREF _Toc12749 \h </w:instrText>
        </w:r>
        <w:r>
          <w:fldChar w:fldCharType="separate"/>
        </w:r>
        <w:r>
          <w:t>10</w:t>
        </w:r>
        <w:r>
          <w:fldChar w:fldCharType="end"/>
        </w:r>
      </w:hyperlink>
    </w:p>
    <w:p>
      <w:pPr>
        <w:pStyle w:val="TOC2"/>
        <w:tabs>
          <w:tab w:val="right" w:leader="dot" w:pos="8306"/>
        </w:tabs>
      </w:pPr>
      <w:hyperlink w:anchor="_Toc4634" w:history="1">
        <w:r>
          <w:rPr>
            <w:rFonts w:ascii="仿宋" w:eastAsia="仿宋" w:hAnsi="仿宋" w:cs="仿宋" w:hint="eastAsia"/>
            <w:lang w:eastAsia="zh-CN"/>
          </w:rPr>
          <w:t>(一)、高温电磁阀项目承办单位基本情况</w:t>
        </w:r>
        <w:r>
          <w:tab/>
        </w:r>
        <w:r>
          <w:fldChar w:fldCharType="begin"/>
        </w:r>
        <w:r>
          <w:instrText xml:space="preserve"> PAGEREF _Toc4634 \h </w:instrText>
        </w:r>
        <w:r>
          <w:fldChar w:fldCharType="separate"/>
        </w:r>
        <w:r>
          <w:t>10</w:t>
        </w:r>
        <w:r>
          <w:fldChar w:fldCharType="end"/>
        </w:r>
      </w:hyperlink>
    </w:p>
    <w:p>
      <w:pPr>
        <w:pStyle w:val="TOC2"/>
        <w:tabs>
          <w:tab w:val="right" w:leader="dot" w:pos="8306"/>
        </w:tabs>
      </w:pPr>
      <w:hyperlink w:anchor="_Toc12467" w:history="1">
        <w:r>
          <w:rPr>
            <w:rFonts w:ascii="仿宋" w:eastAsia="仿宋" w:hAnsi="仿宋" w:cs="仿宋" w:hint="eastAsia"/>
            <w:lang w:eastAsia="zh-CN"/>
          </w:rPr>
          <w:t>(二)、公司经济效益分析</w:t>
        </w:r>
        <w:r>
          <w:tab/>
        </w:r>
        <w:r>
          <w:fldChar w:fldCharType="begin"/>
        </w:r>
        <w:r>
          <w:instrText xml:space="preserve"> PAGEREF _Toc12467 \h </w:instrText>
        </w:r>
        <w:r>
          <w:fldChar w:fldCharType="separate"/>
        </w:r>
        <w:r>
          <w:t>11</w:t>
        </w:r>
        <w:r>
          <w:fldChar w:fldCharType="end"/>
        </w:r>
      </w:hyperlink>
    </w:p>
    <w:p>
      <w:pPr>
        <w:pStyle w:val="TOC1"/>
        <w:tabs>
          <w:tab w:val="right" w:leader="dot" w:pos="8306"/>
        </w:tabs>
      </w:pPr>
      <w:hyperlink w:anchor="_Toc1692" w:history="1">
        <w:r>
          <w:rPr>
            <w:rFonts w:ascii="仿宋" w:eastAsia="仿宋" w:hAnsi="仿宋" w:cs="仿宋" w:hint="eastAsia"/>
            <w:lang w:eastAsia="zh-CN"/>
          </w:rPr>
          <w:t>四、高温电磁阀项目概论</w:t>
        </w:r>
        <w:r>
          <w:tab/>
        </w:r>
        <w:r>
          <w:fldChar w:fldCharType="begin"/>
        </w:r>
        <w:r>
          <w:instrText xml:space="preserve"> PAGEREF _Toc1692 \h </w:instrText>
        </w:r>
        <w:r>
          <w:fldChar w:fldCharType="separate"/>
        </w:r>
        <w:r>
          <w:t>12</w:t>
        </w:r>
        <w:r>
          <w:fldChar w:fldCharType="end"/>
        </w:r>
      </w:hyperlink>
    </w:p>
    <w:p>
      <w:pPr>
        <w:pStyle w:val="TOC2"/>
        <w:tabs>
          <w:tab w:val="right" w:leader="dot" w:pos="8306"/>
        </w:tabs>
      </w:pPr>
      <w:hyperlink w:anchor="_Toc24370" w:history="1">
        <w:r>
          <w:rPr>
            <w:rFonts w:ascii="仿宋" w:eastAsia="仿宋" w:hAnsi="仿宋" w:cs="仿宋" w:hint="eastAsia"/>
            <w:lang w:eastAsia="zh-CN"/>
          </w:rPr>
          <w:t>(一)、高温电磁阀项目概况</w:t>
        </w:r>
        <w:r>
          <w:tab/>
        </w:r>
        <w:r>
          <w:fldChar w:fldCharType="begin"/>
        </w:r>
        <w:r>
          <w:instrText xml:space="preserve"> PAGEREF _Toc24370 \h </w:instrText>
        </w:r>
        <w:r>
          <w:fldChar w:fldCharType="separate"/>
        </w:r>
        <w:r>
          <w:t>12</w:t>
        </w:r>
        <w:r>
          <w:fldChar w:fldCharType="end"/>
        </w:r>
      </w:hyperlink>
    </w:p>
    <w:p>
      <w:pPr>
        <w:pStyle w:val="TOC2"/>
        <w:tabs>
          <w:tab w:val="right" w:leader="dot" w:pos="8306"/>
        </w:tabs>
      </w:pPr>
      <w:hyperlink w:anchor="_Toc14384" w:history="1">
        <w:r>
          <w:rPr>
            <w:rFonts w:ascii="仿宋" w:eastAsia="仿宋" w:hAnsi="仿宋" w:cs="仿宋" w:hint="eastAsia"/>
            <w:lang w:eastAsia="zh-CN"/>
          </w:rPr>
          <w:t>(二)、高温电磁阀项目目标</w:t>
        </w:r>
        <w:r>
          <w:tab/>
        </w:r>
        <w:r>
          <w:fldChar w:fldCharType="begin"/>
        </w:r>
        <w:r>
          <w:instrText xml:space="preserve"> PAGEREF _Toc14384 \h </w:instrText>
        </w:r>
        <w:r>
          <w:fldChar w:fldCharType="separate"/>
        </w:r>
        <w:r>
          <w:t>14</w:t>
        </w:r>
        <w:r>
          <w:fldChar w:fldCharType="end"/>
        </w:r>
      </w:hyperlink>
    </w:p>
    <w:p>
      <w:pPr>
        <w:pStyle w:val="TOC2"/>
        <w:tabs>
          <w:tab w:val="right" w:leader="dot" w:pos="8306"/>
        </w:tabs>
      </w:pPr>
      <w:hyperlink w:anchor="_Toc28651" w:history="1">
        <w:r>
          <w:rPr>
            <w:rFonts w:ascii="仿宋" w:eastAsia="仿宋" w:hAnsi="仿宋" w:cs="仿宋" w:hint="eastAsia"/>
            <w:lang w:eastAsia="zh-CN"/>
          </w:rPr>
          <w:t>(三)、高温电磁阀项目提出的理由</w:t>
        </w:r>
        <w:r>
          <w:tab/>
        </w:r>
        <w:r>
          <w:fldChar w:fldCharType="begin"/>
        </w:r>
        <w:r>
          <w:instrText xml:space="preserve"> PAGEREF _Toc28651 \h </w:instrText>
        </w:r>
        <w:r>
          <w:fldChar w:fldCharType="separate"/>
        </w:r>
        <w:r>
          <w:t>15</w:t>
        </w:r>
        <w:r>
          <w:fldChar w:fldCharType="end"/>
        </w:r>
      </w:hyperlink>
    </w:p>
    <w:p>
      <w:pPr>
        <w:pStyle w:val="TOC2"/>
        <w:tabs>
          <w:tab w:val="right" w:leader="dot" w:pos="8306"/>
        </w:tabs>
      </w:pPr>
      <w:hyperlink w:anchor="_Toc32711" w:history="1">
        <w:r>
          <w:rPr>
            <w:rFonts w:ascii="仿宋" w:eastAsia="仿宋" w:hAnsi="仿宋" w:cs="仿宋" w:hint="eastAsia"/>
            <w:lang w:eastAsia="zh-CN"/>
          </w:rPr>
          <w:t>(四)、高温电磁阀项目意义</w:t>
        </w:r>
        <w:r>
          <w:tab/>
        </w:r>
        <w:r>
          <w:fldChar w:fldCharType="begin"/>
        </w:r>
        <w:r>
          <w:instrText xml:space="preserve"> PAGEREF _Toc32711 \h </w:instrText>
        </w:r>
        <w:r>
          <w:fldChar w:fldCharType="separate"/>
        </w:r>
        <w:r>
          <w:t>17</w:t>
        </w:r>
        <w:r>
          <w:fldChar w:fldCharType="end"/>
        </w:r>
      </w:hyperlink>
    </w:p>
    <w:p>
      <w:pPr>
        <w:pStyle w:val="TOC2"/>
        <w:tabs>
          <w:tab w:val="right" w:leader="dot" w:pos="8306"/>
        </w:tabs>
      </w:pPr>
      <w:hyperlink w:anchor="_Toc28026" w:history="1">
        <w:r>
          <w:rPr>
            <w:rFonts w:ascii="仿宋" w:eastAsia="仿宋" w:hAnsi="仿宋" w:cs="仿宋" w:hint="eastAsia"/>
            <w:lang w:eastAsia="zh-CN"/>
          </w:rPr>
          <w:t>(五)、高温电磁阀项目背景</w:t>
        </w:r>
        <w:r>
          <w:tab/>
        </w:r>
        <w:r>
          <w:fldChar w:fldCharType="begin"/>
        </w:r>
        <w:r>
          <w:instrText xml:space="preserve"> PAGEREF _Toc28026 \h </w:instrText>
        </w:r>
        <w:r>
          <w:fldChar w:fldCharType="separate"/>
        </w:r>
        <w:r>
          <w:t>17</w:t>
        </w:r>
        <w:r>
          <w:fldChar w:fldCharType="end"/>
        </w:r>
      </w:hyperlink>
    </w:p>
    <w:p>
      <w:pPr>
        <w:pStyle w:val="TOC1"/>
        <w:tabs>
          <w:tab w:val="right" w:leader="dot" w:pos="8306"/>
        </w:tabs>
      </w:pPr>
      <w:hyperlink w:anchor="_Toc17726" w:history="1">
        <w:r>
          <w:rPr>
            <w:rFonts w:ascii="仿宋" w:eastAsia="仿宋" w:hAnsi="仿宋" w:cs="仿宋" w:hint="eastAsia"/>
            <w:lang w:eastAsia="zh-CN"/>
          </w:rPr>
          <w:t>五、高温电磁阀项目土建工程</w:t>
        </w:r>
        <w:r>
          <w:tab/>
        </w:r>
        <w:r>
          <w:fldChar w:fldCharType="begin"/>
        </w:r>
        <w:r>
          <w:instrText xml:space="preserve"> PAGEREF _Toc17726 \h </w:instrText>
        </w:r>
        <w:r>
          <w:fldChar w:fldCharType="separate"/>
        </w:r>
        <w:r>
          <w:t>18</w:t>
        </w:r>
        <w:r>
          <w:fldChar w:fldCharType="end"/>
        </w:r>
      </w:hyperlink>
    </w:p>
    <w:p>
      <w:pPr>
        <w:pStyle w:val="TOC2"/>
        <w:tabs>
          <w:tab w:val="right" w:leader="dot" w:pos="8306"/>
        </w:tabs>
      </w:pPr>
      <w:hyperlink w:anchor="_Toc12618" w:history="1">
        <w:r>
          <w:rPr>
            <w:rFonts w:ascii="仿宋" w:eastAsia="仿宋" w:hAnsi="仿宋" w:cs="仿宋" w:hint="eastAsia"/>
            <w:lang w:eastAsia="zh-CN"/>
          </w:rPr>
          <w:t>(一)、建筑工程设计原则</w:t>
        </w:r>
        <w:r>
          <w:tab/>
        </w:r>
        <w:r>
          <w:fldChar w:fldCharType="begin"/>
        </w:r>
        <w:r>
          <w:instrText xml:space="preserve"> PAGEREF _Toc12618 \h </w:instrText>
        </w:r>
        <w:r>
          <w:fldChar w:fldCharType="separate"/>
        </w:r>
        <w:r>
          <w:t>18</w:t>
        </w:r>
        <w:r>
          <w:fldChar w:fldCharType="end"/>
        </w:r>
      </w:hyperlink>
    </w:p>
    <w:p>
      <w:pPr>
        <w:pStyle w:val="TOC2"/>
        <w:tabs>
          <w:tab w:val="right" w:leader="dot" w:pos="8306"/>
        </w:tabs>
      </w:pPr>
      <w:hyperlink w:anchor="_Toc20809" w:history="1">
        <w:r>
          <w:rPr>
            <w:rFonts w:ascii="仿宋" w:eastAsia="仿宋" w:hAnsi="仿宋" w:cs="仿宋" w:hint="eastAsia"/>
            <w:lang w:eastAsia="zh-CN"/>
          </w:rPr>
          <w:t>(二)、土建工程设计年限及安全等级</w:t>
        </w:r>
        <w:r>
          <w:tab/>
        </w:r>
        <w:r>
          <w:fldChar w:fldCharType="begin"/>
        </w:r>
        <w:r>
          <w:instrText xml:space="preserve"> PAGEREF _Toc20809 \h </w:instrText>
        </w:r>
        <w:r>
          <w:fldChar w:fldCharType="separate"/>
        </w:r>
        <w:r>
          <w:t>20</w:t>
        </w:r>
        <w:r>
          <w:fldChar w:fldCharType="end"/>
        </w:r>
      </w:hyperlink>
    </w:p>
    <w:p>
      <w:pPr>
        <w:pStyle w:val="TOC2"/>
        <w:tabs>
          <w:tab w:val="right" w:leader="dot" w:pos="8306"/>
        </w:tabs>
      </w:pPr>
      <w:hyperlink w:anchor="_Toc19030" w:history="1">
        <w:r>
          <w:rPr>
            <w:rFonts w:ascii="仿宋" w:eastAsia="仿宋" w:hAnsi="仿宋" w:cs="仿宋" w:hint="eastAsia"/>
            <w:lang w:eastAsia="zh-CN"/>
          </w:rPr>
          <w:t>(三)、建筑工程设计总体要求</w:t>
        </w:r>
        <w:r>
          <w:tab/>
        </w:r>
        <w:r>
          <w:fldChar w:fldCharType="begin"/>
        </w:r>
        <w:r>
          <w:instrText xml:space="preserve"> PAGEREF _Toc19030 \h </w:instrText>
        </w:r>
        <w:r>
          <w:fldChar w:fldCharType="separate"/>
        </w:r>
        <w:r>
          <w:t>21</w:t>
        </w:r>
        <w:r>
          <w:fldChar w:fldCharType="end"/>
        </w:r>
      </w:hyperlink>
    </w:p>
    <w:p>
      <w:pPr>
        <w:pStyle w:val="TOC2"/>
        <w:tabs>
          <w:tab w:val="right" w:leader="dot" w:pos="8306"/>
        </w:tabs>
      </w:pPr>
      <w:hyperlink w:anchor="_Toc966" w:history="1">
        <w:r>
          <w:rPr>
            <w:rFonts w:ascii="仿宋" w:eastAsia="仿宋" w:hAnsi="仿宋" w:cs="仿宋" w:hint="eastAsia"/>
            <w:lang w:eastAsia="zh-CN"/>
          </w:rPr>
          <w:t>(四)、土建工程建设指标</w:t>
        </w:r>
        <w:r>
          <w:tab/>
        </w:r>
        <w:r>
          <w:fldChar w:fldCharType="begin"/>
        </w:r>
        <w:r>
          <w:instrText xml:space="preserve"> PAGEREF _Toc966 \h </w:instrText>
        </w:r>
        <w:r>
          <w:fldChar w:fldCharType="separate"/>
        </w:r>
        <w:r>
          <w:t>21</w:t>
        </w:r>
        <w:r>
          <w:fldChar w:fldCharType="end"/>
        </w:r>
      </w:hyperlink>
    </w:p>
    <w:p>
      <w:pPr>
        <w:pStyle w:val="TOC1"/>
        <w:tabs>
          <w:tab w:val="right" w:leader="dot" w:pos="8306"/>
        </w:tabs>
      </w:pPr>
      <w:hyperlink w:anchor="_Toc6814" w:history="1">
        <w:r>
          <w:rPr>
            <w:rFonts w:ascii="仿宋" w:eastAsia="仿宋" w:hAnsi="仿宋" w:cs="仿宋" w:hint="eastAsia"/>
            <w:lang w:eastAsia="zh-CN"/>
          </w:rPr>
          <w:t>六、高温电磁阀项目可持续发展</w:t>
        </w:r>
        <w:r>
          <w:tab/>
        </w:r>
        <w:r>
          <w:fldChar w:fldCharType="begin"/>
        </w:r>
        <w:r>
          <w:instrText xml:space="preserve"> PAGEREF _Toc6814 \h </w:instrText>
        </w:r>
        <w:r>
          <w:fldChar w:fldCharType="separate"/>
        </w:r>
        <w:r>
          <w:t>22</w:t>
        </w:r>
        <w:r>
          <w:fldChar w:fldCharType="end"/>
        </w:r>
      </w:hyperlink>
    </w:p>
    <w:p>
      <w:pPr>
        <w:pStyle w:val="TOC2"/>
        <w:tabs>
          <w:tab w:val="right" w:leader="dot" w:pos="8306"/>
        </w:tabs>
      </w:pPr>
      <w:hyperlink w:anchor="_Toc14795" w:history="1">
        <w:r>
          <w:rPr>
            <w:rFonts w:ascii="仿宋" w:eastAsia="仿宋" w:hAnsi="仿宋" w:cs="仿宋" w:hint="eastAsia"/>
            <w:lang w:eastAsia="zh-CN"/>
          </w:rPr>
          <w:t>(一)、可持续战略与实践</w:t>
        </w:r>
        <w:r>
          <w:tab/>
        </w:r>
        <w:r>
          <w:fldChar w:fldCharType="begin"/>
        </w:r>
        <w:r>
          <w:instrText xml:space="preserve"> PAGEREF _Toc14795 \h </w:instrText>
        </w:r>
        <w:r>
          <w:fldChar w:fldCharType="separate"/>
        </w:r>
        <w:r>
          <w:t>22</w:t>
        </w:r>
        <w:r>
          <w:fldChar w:fldCharType="end"/>
        </w:r>
      </w:hyperlink>
    </w:p>
    <w:p>
      <w:pPr>
        <w:pStyle w:val="TOC2"/>
        <w:tabs>
          <w:tab w:val="right" w:leader="dot" w:pos="8306"/>
        </w:tabs>
      </w:pPr>
      <w:hyperlink w:anchor="_Toc27032" w:history="1">
        <w:r>
          <w:rPr>
            <w:rFonts w:ascii="仿宋" w:eastAsia="仿宋" w:hAnsi="仿宋" w:cs="仿宋" w:hint="eastAsia"/>
            <w:lang w:eastAsia="zh-CN"/>
          </w:rPr>
          <w:t>(二)、环保与社会责任</w:t>
        </w:r>
        <w:r>
          <w:tab/>
        </w:r>
        <w:r>
          <w:fldChar w:fldCharType="begin"/>
        </w:r>
        <w:r>
          <w:instrText xml:space="preserve"> PAGEREF _Toc27032 \h </w:instrText>
        </w:r>
        <w:r>
          <w:fldChar w:fldCharType="separate"/>
        </w:r>
        <w:r>
          <w:t>22</w:t>
        </w:r>
        <w:r>
          <w:fldChar w:fldCharType="end"/>
        </w:r>
      </w:hyperlink>
    </w:p>
    <w:p>
      <w:pPr>
        <w:pStyle w:val="TOC1"/>
        <w:tabs>
          <w:tab w:val="right" w:leader="dot" w:pos="8306"/>
        </w:tabs>
      </w:pPr>
      <w:hyperlink w:anchor="_Toc18656" w:history="1">
        <w:r>
          <w:rPr>
            <w:rFonts w:ascii="仿宋" w:eastAsia="仿宋" w:hAnsi="仿宋" w:cs="仿宋" w:hint="eastAsia"/>
            <w:lang w:eastAsia="zh-CN"/>
          </w:rPr>
          <w:t>七、高温电磁阀项目财务管理</w:t>
        </w:r>
        <w:r>
          <w:tab/>
        </w:r>
        <w:r>
          <w:fldChar w:fldCharType="begin"/>
        </w:r>
        <w:r>
          <w:instrText xml:space="preserve"> PAGEREF _Toc18656 \h </w:instrText>
        </w:r>
        <w:r>
          <w:fldChar w:fldCharType="separate"/>
        </w:r>
        <w:r>
          <w:t>23</w:t>
        </w:r>
        <w:r>
          <w:fldChar w:fldCharType="end"/>
        </w:r>
      </w:hyperlink>
    </w:p>
    <w:p>
      <w:pPr>
        <w:pStyle w:val="TOC2"/>
        <w:tabs>
          <w:tab w:val="right" w:leader="dot" w:pos="8306"/>
        </w:tabs>
      </w:pPr>
      <w:hyperlink w:anchor="_Toc23279" w:history="1">
        <w:r>
          <w:rPr>
            <w:rFonts w:ascii="仿宋" w:eastAsia="仿宋" w:hAnsi="仿宋" w:cs="仿宋" w:hint="eastAsia"/>
            <w:lang w:eastAsia="zh-CN"/>
          </w:rPr>
          <w:t>(一)、资金需求大</w:t>
        </w:r>
        <w:r>
          <w:tab/>
        </w:r>
        <w:r>
          <w:fldChar w:fldCharType="begin"/>
        </w:r>
        <w:r>
          <w:instrText xml:space="preserve"> PAGEREF _Toc23279 \h </w:instrText>
        </w:r>
        <w:r>
          <w:fldChar w:fldCharType="separate"/>
        </w:r>
        <w:r>
          <w:t>23</w:t>
        </w:r>
        <w:r>
          <w:fldChar w:fldCharType="end"/>
        </w:r>
      </w:hyperlink>
    </w:p>
    <w:p>
      <w:pPr>
        <w:pStyle w:val="TOC2"/>
        <w:tabs>
          <w:tab w:val="right" w:leader="dot" w:pos="8306"/>
        </w:tabs>
      </w:pPr>
      <w:hyperlink w:anchor="_Toc24897" w:history="1">
        <w:r>
          <w:rPr>
            <w:rFonts w:ascii="仿宋" w:eastAsia="仿宋" w:hAnsi="仿宋" w:cs="仿宋" w:hint="eastAsia"/>
            <w:lang w:eastAsia="zh-CN"/>
          </w:rPr>
          <w:t>(二)、研发周期长</w:t>
        </w:r>
        <w:r>
          <w:tab/>
        </w:r>
        <w:r>
          <w:fldChar w:fldCharType="begin"/>
        </w:r>
        <w:r>
          <w:instrText xml:space="preserve"> PAGEREF _Toc24897 \h </w:instrText>
        </w:r>
        <w:r>
          <w:fldChar w:fldCharType="separate"/>
        </w:r>
        <w:r>
          <w:t>24</w:t>
        </w:r>
        <w:r>
          <w:fldChar w:fldCharType="end"/>
        </w:r>
      </w:hyperlink>
    </w:p>
    <w:p>
      <w:pPr>
        <w:pStyle w:val="TOC2"/>
        <w:tabs>
          <w:tab w:val="right" w:leader="dot" w:pos="8306"/>
        </w:tabs>
      </w:pPr>
      <w:hyperlink w:anchor="_Toc29756" w:history="1">
        <w:r>
          <w:rPr>
            <w:rFonts w:ascii="仿宋" w:eastAsia="仿宋" w:hAnsi="仿宋" w:cs="仿宋" w:hint="eastAsia"/>
            <w:lang w:eastAsia="zh-CN"/>
          </w:rPr>
          <w:t>(三)、市场风险大</w:t>
        </w:r>
        <w:r>
          <w:tab/>
        </w:r>
        <w:r>
          <w:fldChar w:fldCharType="begin"/>
        </w:r>
        <w:r>
          <w:instrText xml:space="preserve"> PAGEREF _Toc29756 \h </w:instrText>
        </w:r>
        <w:r>
          <w:fldChar w:fldCharType="separate"/>
        </w:r>
        <w:r>
          <w:t>26</w:t>
        </w:r>
        <w:r>
          <w:fldChar w:fldCharType="end"/>
        </w:r>
      </w:hyperlink>
    </w:p>
    <w:p>
      <w:pPr>
        <w:pStyle w:val="TOC2"/>
        <w:tabs>
          <w:tab w:val="right" w:leader="dot" w:pos="8306"/>
        </w:tabs>
      </w:pPr>
      <w:hyperlink w:anchor="_Toc30507" w:history="1">
        <w:r>
          <w:rPr>
            <w:rFonts w:ascii="仿宋" w:eastAsia="仿宋" w:hAnsi="仿宋" w:cs="仿宋" w:hint="eastAsia"/>
            <w:lang w:eastAsia="zh-CN"/>
          </w:rPr>
          <w:t>(四)、利润率高</w:t>
        </w:r>
        <w:r>
          <w:tab/>
        </w:r>
        <w:r>
          <w:fldChar w:fldCharType="begin"/>
        </w:r>
        <w:r>
          <w:instrText xml:space="preserve"> PAGEREF _Toc30507 \h </w:instrText>
        </w:r>
        <w:r>
          <w:fldChar w:fldCharType="separate"/>
        </w:r>
        <w:r>
          <w:t>28</w:t>
        </w:r>
        <w:r>
          <w:fldChar w:fldCharType="end"/>
        </w:r>
      </w:hyperlink>
    </w:p>
    <w:p>
      <w:pPr>
        <w:pStyle w:val="TOC1"/>
        <w:tabs>
          <w:tab w:val="right" w:leader="dot" w:pos="8306"/>
        </w:tabs>
      </w:pPr>
      <w:hyperlink w:anchor="_Toc29098" w:history="1">
        <w:r>
          <w:rPr>
            <w:rFonts w:ascii="仿宋" w:eastAsia="仿宋" w:hAnsi="仿宋" w:cs="仿宋" w:hint="eastAsia"/>
            <w:lang w:eastAsia="zh-CN"/>
          </w:rPr>
          <w:t>八、高温电磁阀项目人力资源管理</w:t>
        </w:r>
        <w:r>
          <w:tab/>
        </w:r>
        <w:r>
          <w:fldChar w:fldCharType="begin"/>
        </w:r>
        <w:r>
          <w:instrText xml:space="preserve"> PAGEREF _Toc29098 \h </w:instrText>
        </w:r>
        <w:r>
          <w:fldChar w:fldCharType="separate"/>
        </w:r>
        <w:r>
          <w:t>30</w:t>
        </w:r>
        <w:r>
          <w:fldChar w:fldCharType="end"/>
        </w:r>
      </w:hyperlink>
    </w:p>
    <w:p>
      <w:pPr>
        <w:pStyle w:val="TOC2"/>
        <w:tabs>
          <w:tab w:val="right" w:leader="dot" w:pos="8306"/>
        </w:tabs>
      </w:pPr>
      <w:hyperlink w:anchor="_Toc4983" w:history="1">
        <w:r>
          <w:rPr>
            <w:rFonts w:ascii="仿宋" w:eastAsia="仿宋" w:hAnsi="仿宋" w:cs="仿宋" w:hint="eastAsia"/>
            <w:lang w:eastAsia="zh-CN"/>
          </w:rPr>
          <w:t>(一)、建立健全的预算管理制度</w:t>
        </w:r>
        <w:r>
          <w:tab/>
        </w:r>
        <w:r>
          <w:fldChar w:fldCharType="begin"/>
        </w:r>
        <w:r>
          <w:instrText xml:space="preserve"> PAGEREF _Toc4983 \h </w:instrText>
        </w:r>
        <w:r>
          <w:fldChar w:fldCharType="separate"/>
        </w:r>
        <w:r>
          <w:t>30</w:t>
        </w:r>
        <w:r>
          <w:fldChar w:fldCharType="end"/>
        </w:r>
      </w:hyperlink>
    </w:p>
    <w:p>
      <w:pPr>
        <w:pStyle w:val="TOC2"/>
        <w:tabs>
          <w:tab w:val="right" w:leader="dot" w:pos="8306"/>
        </w:tabs>
      </w:pPr>
      <w:hyperlink w:anchor="_Toc26789" w:history="1">
        <w:r>
          <w:rPr>
            <w:rFonts w:ascii="仿宋" w:eastAsia="仿宋" w:hAnsi="仿宋" w:cs="仿宋" w:hint="eastAsia"/>
            <w:lang w:eastAsia="zh-CN"/>
          </w:rPr>
          <w:t>(二)、加强资金流动监控</w:t>
        </w:r>
        <w:r>
          <w:tab/>
        </w:r>
        <w:r>
          <w:fldChar w:fldCharType="begin"/>
        </w:r>
        <w:r>
          <w:instrText xml:space="preserve"> PAGEREF _Toc26789 \h </w:instrText>
        </w:r>
        <w:r>
          <w:fldChar w:fldCharType="separate"/>
        </w:r>
        <w:r>
          <w:t>32</w:t>
        </w:r>
        <w:r>
          <w:fldChar w:fldCharType="end"/>
        </w:r>
      </w:hyperlink>
    </w:p>
    <w:p>
      <w:pPr>
        <w:pStyle w:val="TOC2"/>
        <w:tabs>
          <w:tab w:val="right" w:leader="dot" w:pos="8306"/>
        </w:tabs>
      </w:pPr>
      <w:hyperlink w:anchor="_Toc11785" w:history="1">
        <w:r>
          <w:rPr>
            <w:rFonts w:ascii="仿宋" w:eastAsia="仿宋" w:hAnsi="仿宋" w:cs="仿宋" w:hint="eastAsia"/>
            <w:lang w:eastAsia="zh-CN"/>
          </w:rPr>
          <w:t>(三)、制定完善的风险控制机制</w:t>
        </w:r>
        <w:r>
          <w:tab/>
        </w:r>
        <w:r>
          <w:fldChar w:fldCharType="begin"/>
        </w:r>
        <w:r>
          <w:instrText xml:space="preserve"> PAGEREF _Toc11785 \h </w:instrText>
        </w:r>
        <w:r>
          <w:fldChar w:fldCharType="separate"/>
        </w:r>
        <w:r>
          <w:t>33</w:t>
        </w:r>
        <w:r>
          <w:fldChar w:fldCharType="end"/>
        </w:r>
      </w:hyperlink>
    </w:p>
    <w:p>
      <w:pPr>
        <w:pStyle w:val="TOC2"/>
        <w:tabs>
          <w:tab w:val="right" w:leader="dot" w:pos="8306"/>
        </w:tabs>
      </w:pPr>
      <w:hyperlink w:anchor="_Toc28927" w:history="1">
        <w:r>
          <w:rPr>
            <w:rFonts w:ascii="仿宋" w:eastAsia="仿宋" w:hAnsi="仿宋" w:cs="仿宋" w:hint="eastAsia"/>
            <w:lang w:eastAsia="zh-CN"/>
          </w:rPr>
          <w:t>(四)、优化成本管理</w:t>
        </w:r>
        <w:r>
          <w:tab/>
        </w:r>
        <w:r>
          <w:fldChar w:fldCharType="begin"/>
        </w:r>
        <w:r>
          <w:instrText xml:space="preserve"> PAGEREF _Toc28927 \h </w:instrText>
        </w:r>
        <w:r>
          <w:fldChar w:fldCharType="separate"/>
        </w:r>
        <w:r>
          <w:t>34</w:t>
        </w:r>
        <w:r>
          <w:fldChar w:fldCharType="end"/>
        </w:r>
      </w:hyperlink>
    </w:p>
    <w:p>
      <w:pPr>
        <w:pStyle w:val="TOC1"/>
        <w:tabs>
          <w:tab w:val="right" w:leader="dot" w:pos="8306"/>
        </w:tabs>
      </w:pPr>
      <w:hyperlink w:anchor="_Toc2284" w:history="1">
        <w:r>
          <w:rPr>
            <w:rFonts w:ascii="仿宋" w:eastAsia="仿宋" w:hAnsi="仿宋" w:cs="仿宋" w:hint="eastAsia"/>
            <w:lang w:eastAsia="zh-CN"/>
          </w:rPr>
          <w:t>九、高温电磁阀项目风险管理</w:t>
        </w:r>
        <w:r>
          <w:tab/>
        </w:r>
        <w:r>
          <w:fldChar w:fldCharType="begin"/>
        </w:r>
        <w:r>
          <w:instrText xml:space="preserve"> PAGEREF _Toc2284 \h </w:instrText>
        </w:r>
        <w:r>
          <w:fldChar w:fldCharType="separate"/>
        </w:r>
        <w:r>
          <w:t>36</w:t>
        </w:r>
        <w:r>
          <w:fldChar w:fldCharType="end"/>
        </w:r>
      </w:hyperlink>
    </w:p>
    <w:p>
      <w:pPr>
        <w:pStyle w:val="TOC2"/>
        <w:tabs>
          <w:tab w:val="right" w:leader="dot" w:pos="8306"/>
        </w:tabs>
      </w:pPr>
      <w:hyperlink w:anchor="_Toc4138" w:history="1">
        <w:r>
          <w:rPr>
            <w:rFonts w:ascii="仿宋" w:eastAsia="仿宋" w:hAnsi="仿宋" w:cs="仿宋" w:hint="eastAsia"/>
            <w:lang w:eastAsia="zh-CN"/>
          </w:rPr>
          <w:t>(一)、风险识别与评估</w:t>
        </w:r>
        <w:r>
          <w:tab/>
        </w:r>
        <w:r>
          <w:fldChar w:fldCharType="begin"/>
        </w:r>
        <w:r>
          <w:instrText xml:space="preserve"> PAGEREF _Toc4138 \h </w:instrText>
        </w:r>
        <w:r>
          <w:fldChar w:fldCharType="separate"/>
        </w:r>
        <w:r>
          <w:t>36</w:t>
        </w:r>
        <w:r>
          <w:fldChar w:fldCharType="end"/>
        </w:r>
      </w:hyperlink>
    </w:p>
    <w:p>
      <w:pPr>
        <w:pStyle w:val="TOC2"/>
        <w:tabs>
          <w:tab w:val="right" w:leader="dot" w:pos="8306"/>
        </w:tabs>
      </w:pPr>
      <w:hyperlink w:anchor="_Toc30988" w:history="1">
        <w:r>
          <w:rPr>
            <w:rFonts w:ascii="仿宋" w:eastAsia="仿宋" w:hAnsi="仿宋" w:cs="仿宋" w:hint="eastAsia"/>
            <w:lang w:eastAsia="zh-CN"/>
          </w:rPr>
          <w:t>(二)、风险应对策略</w:t>
        </w:r>
        <w:r>
          <w:tab/>
        </w:r>
        <w:r>
          <w:fldChar w:fldCharType="begin"/>
        </w:r>
        <w:r>
          <w:instrText xml:space="preserve"> PAGEREF _Toc30988 \h </w:instrText>
        </w:r>
        <w:r>
          <w:fldChar w:fldCharType="separate"/>
        </w:r>
        <w:r>
          <w:t>37</w:t>
        </w:r>
        <w:r>
          <w:fldChar w:fldCharType="end"/>
        </w:r>
      </w:hyperlink>
    </w:p>
    <w:p>
      <w:pPr>
        <w:pStyle w:val="TOC2"/>
        <w:tabs>
          <w:tab w:val="right" w:leader="dot" w:pos="8306"/>
        </w:tabs>
      </w:pPr>
      <w:hyperlink w:anchor="_Toc16263" w:history="1">
        <w:r>
          <w:rPr>
            <w:rFonts w:ascii="仿宋" w:eastAsia="仿宋" w:hAnsi="仿宋" w:cs="仿宋" w:hint="eastAsia"/>
            <w:lang w:eastAsia="zh-CN"/>
          </w:rPr>
          <w:t>(三)、风险监控与控制</w:t>
        </w:r>
        <w:r>
          <w:tab/>
        </w:r>
        <w:r>
          <w:fldChar w:fldCharType="begin"/>
        </w:r>
        <w:r>
          <w:instrText xml:space="preserve"> PAGEREF _Toc16263 \h </w:instrText>
        </w:r>
        <w:r>
          <w:fldChar w:fldCharType="separate"/>
        </w:r>
        <w:r>
          <w:t>39</w:t>
        </w:r>
        <w:r>
          <w:fldChar w:fldCharType="end"/>
        </w:r>
      </w:hyperlink>
    </w:p>
    <w:p>
      <w:pPr>
        <w:pStyle w:val="TOC1"/>
        <w:tabs>
          <w:tab w:val="right" w:leader="dot" w:pos="8306"/>
        </w:tabs>
      </w:pPr>
      <w:hyperlink w:anchor="_Toc12772" w:history="1">
        <w:r>
          <w:rPr>
            <w:rFonts w:ascii="仿宋" w:eastAsia="仿宋" w:hAnsi="仿宋" w:cs="仿宋" w:hint="eastAsia"/>
            <w:lang w:eastAsia="zh-CN"/>
          </w:rPr>
          <w:t>十、高温电磁阀项目技术管理</w:t>
        </w:r>
        <w:r>
          <w:tab/>
        </w:r>
        <w:r>
          <w:fldChar w:fldCharType="begin"/>
        </w:r>
        <w:r>
          <w:instrText xml:space="preserve"> PAGEREF _Toc12772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3" w:history="1">
        <w:r>
          <w:rPr>
            <w:rFonts w:ascii="仿宋" w:eastAsia="仿宋" w:hAnsi="仿宋" w:cs="仿宋" w:hint="eastAsia"/>
            <w:lang w:eastAsia="zh-CN"/>
          </w:rPr>
          <w:t>(一)、技术方案选用方向</w:t>
        </w:r>
        <w:r>
          <w:tab/>
        </w:r>
        <w:r>
          <w:fldChar w:fldCharType="begin"/>
        </w:r>
        <w:r>
          <w:instrText xml:space="preserve"> PAGEREF _Toc28113 \h </w:instrText>
        </w:r>
        <w:r>
          <w:fldChar w:fldCharType="separate"/>
        </w:r>
        <w:r>
          <w:t>40</w:t>
        </w:r>
        <w:r>
          <w:fldChar w:fldCharType="end"/>
        </w:r>
      </w:hyperlink>
    </w:p>
    <w:p>
      <w:pPr>
        <w:pStyle w:val="TOC2"/>
        <w:tabs>
          <w:tab w:val="right" w:leader="dot" w:pos="8306"/>
        </w:tabs>
      </w:pPr>
      <w:hyperlink w:anchor="_Toc5035" w:history="1">
        <w:r>
          <w:rPr>
            <w:rFonts w:ascii="仿宋" w:eastAsia="仿宋" w:hAnsi="仿宋" w:cs="仿宋" w:hint="eastAsia"/>
            <w:lang w:eastAsia="zh-CN"/>
          </w:rPr>
          <w:t>(二)、工艺技术方案选用原则</w:t>
        </w:r>
        <w:r>
          <w:tab/>
        </w:r>
        <w:r>
          <w:fldChar w:fldCharType="begin"/>
        </w:r>
        <w:r>
          <w:instrText xml:space="preserve"> PAGEREF _Toc5035 \h </w:instrText>
        </w:r>
        <w:r>
          <w:fldChar w:fldCharType="separate"/>
        </w:r>
        <w:r>
          <w:t>41</w:t>
        </w:r>
        <w:r>
          <w:fldChar w:fldCharType="end"/>
        </w:r>
      </w:hyperlink>
    </w:p>
    <w:p>
      <w:pPr>
        <w:pStyle w:val="TOC2"/>
        <w:tabs>
          <w:tab w:val="right" w:leader="dot" w:pos="8306"/>
        </w:tabs>
      </w:pPr>
      <w:hyperlink w:anchor="_Toc7466" w:history="1">
        <w:r>
          <w:rPr>
            <w:rFonts w:ascii="仿宋" w:eastAsia="仿宋" w:hAnsi="仿宋" w:cs="仿宋" w:hint="eastAsia"/>
            <w:lang w:eastAsia="zh-CN"/>
          </w:rPr>
          <w:t>(三)、工艺技术方案要求</w:t>
        </w:r>
        <w:r>
          <w:tab/>
        </w:r>
        <w:r>
          <w:fldChar w:fldCharType="begin"/>
        </w:r>
        <w:r>
          <w:instrText xml:space="preserve"> PAGEREF _Toc7466 \h </w:instrText>
        </w:r>
        <w:r>
          <w:fldChar w:fldCharType="separate"/>
        </w:r>
        <w:r>
          <w:t>44</w:t>
        </w:r>
        <w:r>
          <w:fldChar w:fldCharType="end"/>
        </w:r>
      </w:hyperlink>
    </w:p>
    <w:p>
      <w:pPr>
        <w:pStyle w:val="TOC1"/>
        <w:tabs>
          <w:tab w:val="right" w:leader="dot" w:pos="8306"/>
        </w:tabs>
      </w:pPr>
      <w:hyperlink w:anchor="_Toc14265" w:history="1">
        <w:r>
          <w:rPr>
            <w:rFonts w:ascii="仿宋" w:eastAsia="仿宋" w:hAnsi="仿宋" w:cs="仿宋" w:hint="eastAsia"/>
            <w:lang w:eastAsia="zh-CN"/>
          </w:rPr>
          <w:t>十一、高温电磁阀项目投资规划</w:t>
        </w:r>
        <w:r>
          <w:tab/>
        </w:r>
        <w:r>
          <w:fldChar w:fldCharType="begin"/>
        </w:r>
        <w:r>
          <w:instrText xml:space="preserve"> PAGEREF _Toc14265 \h </w:instrText>
        </w:r>
        <w:r>
          <w:fldChar w:fldCharType="separate"/>
        </w:r>
        <w:r>
          <w:t>46</w:t>
        </w:r>
        <w:r>
          <w:fldChar w:fldCharType="end"/>
        </w:r>
      </w:hyperlink>
    </w:p>
    <w:p>
      <w:pPr>
        <w:pStyle w:val="TOC2"/>
        <w:tabs>
          <w:tab w:val="right" w:leader="dot" w:pos="8306"/>
        </w:tabs>
      </w:pPr>
      <w:hyperlink w:anchor="_Toc2650" w:history="1">
        <w:r>
          <w:rPr>
            <w:rFonts w:ascii="仿宋" w:eastAsia="仿宋" w:hAnsi="仿宋" w:cs="仿宋" w:hint="eastAsia"/>
            <w:lang w:eastAsia="zh-CN"/>
          </w:rPr>
          <w:t>(一)、高温电磁阀项目总投资估算</w:t>
        </w:r>
        <w:r>
          <w:tab/>
        </w:r>
        <w:r>
          <w:fldChar w:fldCharType="begin"/>
        </w:r>
        <w:r>
          <w:instrText xml:space="preserve"> PAGEREF _Toc2650 \h </w:instrText>
        </w:r>
        <w:r>
          <w:fldChar w:fldCharType="separate"/>
        </w:r>
        <w:r>
          <w:t>46</w:t>
        </w:r>
        <w:r>
          <w:fldChar w:fldCharType="end"/>
        </w:r>
      </w:hyperlink>
    </w:p>
    <w:p>
      <w:pPr>
        <w:pStyle w:val="TOC2"/>
        <w:tabs>
          <w:tab w:val="right" w:leader="dot" w:pos="8306"/>
        </w:tabs>
      </w:pPr>
      <w:hyperlink w:anchor="_Toc5434" w:history="1">
        <w:r>
          <w:rPr>
            <w:rFonts w:ascii="仿宋" w:eastAsia="仿宋" w:hAnsi="仿宋" w:cs="仿宋" w:hint="eastAsia"/>
            <w:lang w:eastAsia="zh-CN"/>
          </w:rPr>
          <w:t>(二)、资金筹措</w:t>
        </w:r>
        <w:r>
          <w:tab/>
        </w:r>
        <w:r>
          <w:fldChar w:fldCharType="begin"/>
        </w:r>
        <w:r>
          <w:instrText xml:space="preserve"> PAGEREF _Toc5434 \h </w:instrText>
        </w:r>
        <w:r>
          <w:fldChar w:fldCharType="separate"/>
        </w:r>
        <w:r>
          <w:t>47</w:t>
        </w:r>
        <w:r>
          <w:fldChar w:fldCharType="end"/>
        </w:r>
      </w:hyperlink>
    </w:p>
    <w:p>
      <w:pPr>
        <w:pStyle w:val="TOC1"/>
        <w:tabs>
          <w:tab w:val="right" w:leader="dot" w:pos="8306"/>
        </w:tabs>
      </w:pPr>
      <w:hyperlink w:anchor="_Toc28480" w:history="1">
        <w:r>
          <w:rPr>
            <w:rFonts w:ascii="仿宋" w:eastAsia="仿宋" w:hAnsi="仿宋" w:cs="仿宋" w:hint="eastAsia"/>
            <w:lang w:eastAsia="zh-CN"/>
          </w:rPr>
          <w:t>十二、高温电磁阀项目社会影响</w:t>
        </w:r>
        <w:r>
          <w:tab/>
        </w:r>
        <w:r>
          <w:fldChar w:fldCharType="begin"/>
        </w:r>
        <w:r>
          <w:instrText xml:space="preserve"> PAGEREF _Toc28480 \h </w:instrText>
        </w:r>
        <w:r>
          <w:fldChar w:fldCharType="separate"/>
        </w:r>
        <w:r>
          <w:t>48</w:t>
        </w:r>
        <w:r>
          <w:fldChar w:fldCharType="end"/>
        </w:r>
      </w:hyperlink>
    </w:p>
    <w:p>
      <w:pPr>
        <w:pStyle w:val="TOC2"/>
        <w:tabs>
          <w:tab w:val="right" w:leader="dot" w:pos="8306"/>
        </w:tabs>
      </w:pPr>
      <w:hyperlink w:anchor="_Toc10354" w:history="1">
        <w:r>
          <w:rPr>
            <w:rFonts w:ascii="仿宋" w:eastAsia="仿宋" w:hAnsi="仿宋" w:cs="仿宋" w:hint="eastAsia"/>
            <w:lang w:eastAsia="zh-CN"/>
          </w:rPr>
          <w:t>(一)、社会责任与义务</w:t>
        </w:r>
        <w:r>
          <w:tab/>
        </w:r>
        <w:r>
          <w:fldChar w:fldCharType="begin"/>
        </w:r>
        <w:r>
          <w:instrText xml:space="preserve"> PAGEREF _Toc10354 \h </w:instrText>
        </w:r>
        <w:r>
          <w:fldChar w:fldCharType="separate"/>
        </w:r>
        <w:r>
          <w:t>48</w:t>
        </w:r>
        <w:r>
          <w:fldChar w:fldCharType="end"/>
        </w:r>
      </w:hyperlink>
    </w:p>
    <w:p>
      <w:pPr>
        <w:pStyle w:val="TOC2"/>
        <w:tabs>
          <w:tab w:val="right" w:leader="dot" w:pos="8306"/>
        </w:tabs>
      </w:pPr>
      <w:hyperlink w:anchor="_Toc16768" w:history="1">
        <w:r>
          <w:rPr>
            <w:rFonts w:ascii="仿宋" w:eastAsia="仿宋" w:hAnsi="仿宋" w:cs="仿宋" w:hint="eastAsia"/>
            <w:lang w:eastAsia="zh-CN"/>
          </w:rPr>
          <w:t>(二)、社会参与与沟通</w:t>
        </w:r>
        <w:r>
          <w:tab/>
        </w:r>
        <w:r>
          <w:fldChar w:fldCharType="begin"/>
        </w:r>
        <w:r>
          <w:instrText xml:space="preserve"> PAGEREF _Toc16768 \h </w:instrText>
        </w:r>
        <w:r>
          <w:fldChar w:fldCharType="separate"/>
        </w:r>
        <w:r>
          <w:t>49</w:t>
        </w:r>
        <w:r>
          <w:fldChar w:fldCharType="end"/>
        </w:r>
      </w:hyperlink>
    </w:p>
    <w:p>
      <w:pPr>
        <w:pStyle w:val="TOC1"/>
        <w:tabs>
          <w:tab w:val="right" w:leader="dot" w:pos="8306"/>
        </w:tabs>
      </w:pPr>
      <w:hyperlink w:anchor="_Toc6425" w:history="1">
        <w:r>
          <w:rPr>
            <w:rFonts w:ascii="仿宋" w:eastAsia="仿宋" w:hAnsi="仿宋" w:cs="仿宋" w:hint="eastAsia"/>
            <w:lang w:eastAsia="zh-CN"/>
          </w:rPr>
          <w:t>十三、高温电磁阀项目实施保障措施</w:t>
        </w:r>
        <w:r>
          <w:tab/>
        </w:r>
        <w:r>
          <w:fldChar w:fldCharType="begin"/>
        </w:r>
        <w:r>
          <w:instrText xml:space="preserve"> PAGEREF _Toc6425 \h </w:instrText>
        </w:r>
        <w:r>
          <w:fldChar w:fldCharType="separate"/>
        </w:r>
        <w:r>
          <w:t>49</w:t>
        </w:r>
        <w:r>
          <w:fldChar w:fldCharType="end"/>
        </w:r>
      </w:hyperlink>
    </w:p>
    <w:p>
      <w:pPr>
        <w:pStyle w:val="TOC2"/>
        <w:tabs>
          <w:tab w:val="right" w:leader="dot" w:pos="8306"/>
        </w:tabs>
      </w:pPr>
      <w:hyperlink w:anchor="_Toc6134" w:history="1">
        <w:r>
          <w:rPr>
            <w:rFonts w:ascii="仿宋" w:eastAsia="仿宋" w:hAnsi="仿宋" w:cs="仿宋" w:hint="eastAsia"/>
            <w:lang w:eastAsia="zh-CN"/>
          </w:rPr>
          <w:t>(一)、高温电磁阀项目实施保障机制</w:t>
        </w:r>
        <w:r>
          <w:tab/>
        </w:r>
        <w:r>
          <w:fldChar w:fldCharType="begin"/>
        </w:r>
        <w:r>
          <w:instrText xml:space="preserve"> PAGEREF _Toc6134 \h </w:instrText>
        </w:r>
        <w:r>
          <w:fldChar w:fldCharType="separate"/>
        </w:r>
        <w:r>
          <w:t>49</w:t>
        </w:r>
        <w:r>
          <w:fldChar w:fldCharType="end"/>
        </w:r>
      </w:hyperlink>
    </w:p>
    <w:p>
      <w:pPr>
        <w:pStyle w:val="TOC2"/>
        <w:tabs>
          <w:tab w:val="right" w:leader="dot" w:pos="8306"/>
        </w:tabs>
      </w:pPr>
      <w:hyperlink w:anchor="_Toc150" w:history="1">
        <w:r>
          <w:rPr>
            <w:rFonts w:ascii="仿宋" w:eastAsia="仿宋" w:hAnsi="仿宋" w:cs="仿宋" w:hint="eastAsia"/>
            <w:lang w:eastAsia="zh-CN"/>
          </w:rPr>
          <w:t>(二)、高温电磁阀项目法律合规要求</w:t>
        </w:r>
        <w:r>
          <w:tab/>
        </w:r>
        <w:r>
          <w:fldChar w:fldCharType="begin"/>
        </w:r>
        <w:r>
          <w:instrText xml:space="preserve"> PAGEREF _Toc150 \h </w:instrText>
        </w:r>
        <w:r>
          <w:fldChar w:fldCharType="separate"/>
        </w:r>
        <w:r>
          <w:t>53</w:t>
        </w:r>
        <w:r>
          <w:fldChar w:fldCharType="end"/>
        </w:r>
      </w:hyperlink>
    </w:p>
    <w:p>
      <w:pPr>
        <w:pStyle w:val="TOC2"/>
        <w:tabs>
          <w:tab w:val="right" w:leader="dot" w:pos="8306"/>
        </w:tabs>
      </w:pPr>
      <w:hyperlink w:anchor="_Toc29819" w:history="1">
        <w:r>
          <w:rPr>
            <w:rFonts w:ascii="仿宋" w:eastAsia="仿宋" w:hAnsi="仿宋" w:cs="仿宋" w:hint="eastAsia"/>
            <w:lang w:eastAsia="zh-CN"/>
          </w:rPr>
          <w:t>(三)、高温电磁阀项目合同管理与法律事务</w:t>
        </w:r>
        <w:r>
          <w:tab/>
        </w:r>
        <w:r>
          <w:fldChar w:fldCharType="begin"/>
        </w:r>
        <w:r>
          <w:instrText xml:space="preserve"> PAGEREF _Toc29819 \h </w:instrText>
        </w:r>
        <w:r>
          <w:fldChar w:fldCharType="separate"/>
        </w:r>
        <w:r>
          <w:t>57</w:t>
        </w:r>
        <w:r>
          <w:fldChar w:fldCharType="end"/>
        </w:r>
      </w:hyperlink>
    </w:p>
    <w:p>
      <w:pPr>
        <w:pStyle w:val="TOC2"/>
        <w:tabs>
          <w:tab w:val="right" w:leader="dot" w:pos="8306"/>
        </w:tabs>
      </w:pPr>
      <w:hyperlink w:anchor="_Toc14123" w:history="1">
        <w:r>
          <w:rPr>
            <w:rFonts w:ascii="仿宋" w:eastAsia="仿宋" w:hAnsi="仿宋" w:cs="仿宋" w:hint="eastAsia"/>
            <w:lang w:eastAsia="zh-CN"/>
          </w:rPr>
          <w:t>(四)、高温电磁阀项目知识产权保护策略</w:t>
        </w:r>
        <w:r>
          <w:tab/>
        </w:r>
        <w:r>
          <w:fldChar w:fldCharType="begin"/>
        </w:r>
        <w:r>
          <w:instrText xml:space="preserve"> PAGEREF _Toc14123 \h </w:instrText>
        </w:r>
        <w:r>
          <w:fldChar w:fldCharType="separate"/>
        </w:r>
        <w:r>
          <w:t>63</w:t>
        </w:r>
        <w:r>
          <w:fldChar w:fldCharType="end"/>
        </w:r>
      </w:hyperlink>
    </w:p>
    <w:p>
      <w:pPr>
        <w:pStyle w:val="TOC1"/>
        <w:tabs>
          <w:tab w:val="right" w:leader="dot" w:pos="8306"/>
        </w:tabs>
      </w:pPr>
      <w:hyperlink w:anchor="_Toc23795" w:history="1">
        <w:r>
          <w:rPr>
            <w:rFonts w:ascii="仿宋" w:eastAsia="仿宋" w:hAnsi="仿宋" w:cs="仿宋" w:hint="eastAsia"/>
            <w:lang w:eastAsia="zh-CN"/>
          </w:rPr>
          <w:t>十四、供应链管理</w:t>
        </w:r>
        <w:r>
          <w:tab/>
        </w:r>
        <w:r>
          <w:fldChar w:fldCharType="begin"/>
        </w:r>
        <w:r>
          <w:instrText xml:space="preserve"> PAGEREF _Toc23795 \h </w:instrText>
        </w:r>
        <w:r>
          <w:fldChar w:fldCharType="separate"/>
        </w:r>
        <w:r>
          <w:t>66</w:t>
        </w:r>
        <w:r>
          <w:fldChar w:fldCharType="end"/>
        </w:r>
      </w:hyperlink>
    </w:p>
    <w:p>
      <w:pPr>
        <w:pStyle w:val="TOC2"/>
        <w:tabs>
          <w:tab w:val="right" w:leader="dot" w:pos="8306"/>
        </w:tabs>
      </w:pPr>
      <w:hyperlink w:anchor="_Toc1859" w:history="1">
        <w:r>
          <w:rPr>
            <w:rFonts w:ascii="仿宋" w:eastAsia="仿宋" w:hAnsi="仿宋" w:cs="仿宋" w:hint="eastAsia"/>
            <w:lang w:eastAsia="zh-CN"/>
          </w:rPr>
          <w:t>(一)、供应链战略规划</w:t>
        </w:r>
        <w:r>
          <w:tab/>
        </w:r>
        <w:r>
          <w:fldChar w:fldCharType="begin"/>
        </w:r>
        <w:r>
          <w:instrText xml:space="preserve"> PAGEREF _Toc1859 \h </w:instrText>
        </w:r>
        <w:r>
          <w:fldChar w:fldCharType="separate"/>
        </w:r>
        <w:r>
          <w:t>66</w:t>
        </w:r>
        <w:r>
          <w:fldChar w:fldCharType="end"/>
        </w:r>
      </w:hyperlink>
    </w:p>
    <w:p>
      <w:pPr>
        <w:pStyle w:val="TOC2"/>
        <w:tabs>
          <w:tab w:val="right" w:leader="dot" w:pos="8306"/>
        </w:tabs>
      </w:pPr>
      <w:hyperlink w:anchor="_Toc17865" w:history="1">
        <w:r>
          <w:rPr>
            <w:rFonts w:ascii="仿宋" w:eastAsia="仿宋" w:hAnsi="仿宋" w:cs="仿宋" w:hint="eastAsia"/>
            <w:lang w:eastAsia="zh-CN"/>
          </w:rPr>
          <w:t>(二)、供应商选择与合作</w:t>
        </w:r>
        <w:r>
          <w:tab/>
        </w:r>
        <w:r>
          <w:fldChar w:fldCharType="begin"/>
        </w:r>
        <w:r>
          <w:instrText xml:space="preserve"> PAGEREF _Toc17865 \h </w:instrText>
        </w:r>
        <w:r>
          <w:fldChar w:fldCharType="separate"/>
        </w:r>
        <w:r>
          <w:t>67</w:t>
        </w:r>
        <w:r>
          <w:fldChar w:fldCharType="end"/>
        </w:r>
      </w:hyperlink>
    </w:p>
    <w:p>
      <w:pPr>
        <w:pStyle w:val="TOC2"/>
        <w:tabs>
          <w:tab w:val="right" w:leader="dot" w:pos="8306"/>
        </w:tabs>
      </w:pPr>
      <w:hyperlink w:anchor="_Toc24713" w:history="1">
        <w:r>
          <w:rPr>
            <w:rFonts w:ascii="仿宋" w:eastAsia="仿宋" w:hAnsi="仿宋" w:cs="仿宋" w:hint="eastAsia"/>
            <w:lang w:eastAsia="zh-CN"/>
          </w:rPr>
          <w:t>(三)、物流与库存管理</w:t>
        </w:r>
        <w:r>
          <w:tab/>
        </w:r>
        <w:r>
          <w:fldChar w:fldCharType="begin"/>
        </w:r>
        <w:r>
          <w:instrText xml:space="preserve"> PAGEREF _Toc24713 \h </w:instrText>
        </w:r>
        <w:r>
          <w:fldChar w:fldCharType="separate"/>
        </w:r>
        <w:r>
          <w:t>69</w:t>
        </w:r>
        <w:r>
          <w:fldChar w:fldCharType="end"/>
        </w:r>
      </w:hyperlink>
    </w:p>
    <w:p>
      <w:pPr>
        <w:pStyle w:val="TOC1"/>
        <w:tabs>
          <w:tab w:val="right" w:leader="dot" w:pos="8306"/>
        </w:tabs>
      </w:pPr>
      <w:hyperlink w:anchor="_Toc8508" w:history="1">
        <w:r>
          <w:rPr>
            <w:rFonts w:ascii="仿宋" w:eastAsia="仿宋" w:hAnsi="仿宋" w:cs="仿宋" w:hint="eastAsia"/>
            <w:lang w:eastAsia="zh-CN"/>
          </w:rPr>
          <w:t>十五、利益相关者分析与沟通计划</w:t>
        </w:r>
        <w:r>
          <w:tab/>
        </w:r>
        <w:r>
          <w:fldChar w:fldCharType="begin"/>
        </w:r>
        <w:r>
          <w:instrText xml:space="preserve"> PAGEREF _Toc8508 \h </w:instrText>
        </w:r>
        <w:r>
          <w:fldChar w:fldCharType="separate"/>
        </w:r>
        <w:r>
          <w:t>70</w:t>
        </w:r>
        <w:r>
          <w:fldChar w:fldCharType="end"/>
        </w:r>
      </w:hyperlink>
    </w:p>
    <w:p>
      <w:pPr>
        <w:pStyle w:val="TOC2"/>
        <w:tabs>
          <w:tab w:val="right" w:leader="dot" w:pos="8306"/>
        </w:tabs>
      </w:pPr>
      <w:hyperlink w:anchor="_Toc12410" w:history="1">
        <w:r>
          <w:rPr>
            <w:rFonts w:ascii="仿宋" w:eastAsia="仿宋" w:hAnsi="仿宋" w:cs="仿宋" w:hint="eastAsia"/>
            <w:lang w:eastAsia="zh-CN"/>
          </w:rPr>
          <w:t>(一)、利益相关者分析</w:t>
        </w:r>
        <w:r>
          <w:tab/>
        </w:r>
        <w:r>
          <w:fldChar w:fldCharType="begin"/>
        </w:r>
        <w:r>
          <w:instrText xml:space="preserve"> PAGEREF _Toc12410 \h </w:instrText>
        </w:r>
        <w:r>
          <w:fldChar w:fldCharType="separate"/>
        </w:r>
        <w:r>
          <w:t>70</w:t>
        </w:r>
        <w:r>
          <w:fldChar w:fldCharType="end"/>
        </w:r>
      </w:hyperlink>
    </w:p>
    <w:p>
      <w:pPr>
        <w:pStyle w:val="TOC2"/>
        <w:tabs>
          <w:tab w:val="right" w:leader="dot" w:pos="8306"/>
        </w:tabs>
      </w:pPr>
      <w:hyperlink w:anchor="_Toc16942" w:history="1">
        <w:r>
          <w:rPr>
            <w:rFonts w:ascii="仿宋" w:eastAsia="仿宋" w:hAnsi="仿宋" w:cs="仿宋" w:hint="eastAsia"/>
            <w:lang w:eastAsia="zh-CN"/>
          </w:rPr>
          <w:t>(二)、沟通计划</w:t>
        </w:r>
        <w:r>
          <w:tab/>
        </w:r>
        <w:r>
          <w:fldChar w:fldCharType="begin"/>
        </w:r>
        <w:r>
          <w:instrText xml:space="preserve"> PAGEREF _Toc16942 \h </w:instrText>
        </w:r>
        <w:r>
          <w:fldChar w:fldCharType="separate"/>
        </w:r>
        <w:r>
          <w:t>71</w:t>
        </w:r>
        <w:r>
          <w:fldChar w:fldCharType="end"/>
        </w:r>
      </w:hyperlink>
    </w:p>
    <w:p>
      <w:pPr>
        <w:pStyle w:val="TOC1"/>
        <w:tabs>
          <w:tab w:val="right" w:leader="dot" w:pos="8306"/>
        </w:tabs>
      </w:pPr>
      <w:hyperlink w:anchor="_Toc29816" w:history="1">
        <w:r>
          <w:rPr>
            <w:rFonts w:ascii="仿宋" w:eastAsia="仿宋" w:hAnsi="仿宋" w:cs="仿宋" w:hint="eastAsia"/>
            <w:lang w:eastAsia="zh-CN"/>
          </w:rPr>
          <w:t>十六、高温电磁阀项目工程方案分析</w:t>
        </w:r>
        <w:r>
          <w:tab/>
        </w:r>
        <w:r>
          <w:fldChar w:fldCharType="begin"/>
        </w:r>
        <w:r>
          <w:instrText xml:space="preserve"> PAGEREF _Toc29816 \h </w:instrText>
        </w:r>
        <w:r>
          <w:fldChar w:fldCharType="separate"/>
        </w:r>
        <w:r>
          <w:t>72</w:t>
        </w:r>
        <w:r>
          <w:fldChar w:fldCharType="end"/>
        </w:r>
      </w:hyperlink>
    </w:p>
    <w:p>
      <w:pPr>
        <w:pStyle w:val="TOC2"/>
        <w:tabs>
          <w:tab w:val="right" w:leader="dot" w:pos="8306"/>
        </w:tabs>
      </w:pPr>
      <w:hyperlink w:anchor="_Toc30293" w:history="1">
        <w:r>
          <w:rPr>
            <w:rFonts w:ascii="仿宋" w:eastAsia="仿宋" w:hAnsi="仿宋" w:cs="仿宋" w:hint="eastAsia"/>
            <w:lang w:eastAsia="zh-CN"/>
          </w:rPr>
          <w:t>(一)、建筑工程设计原则</w:t>
        </w:r>
        <w:r>
          <w:tab/>
        </w:r>
        <w:r>
          <w:fldChar w:fldCharType="begin"/>
        </w:r>
        <w:r>
          <w:instrText xml:space="preserve"> PAGEREF _Toc30293 \h </w:instrText>
        </w:r>
        <w:r>
          <w:fldChar w:fldCharType="separate"/>
        </w:r>
        <w:r>
          <w:t>72</w:t>
        </w:r>
        <w:r>
          <w:fldChar w:fldCharType="end"/>
        </w:r>
      </w:hyperlink>
    </w:p>
    <w:p>
      <w:pPr>
        <w:pStyle w:val="TOC2"/>
        <w:tabs>
          <w:tab w:val="right" w:leader="dot" w:pos="8306"/>
        </w:tabs>
      </w:pPr>
      <w:hyperlink w:anchor="_Toc31165" w:history="1">
        <w:r>
          <w:rPr>
            <w:rFonts w:ascii="仿宋" w:eastAsia="仿宋" w:hAnsi="仿宋" w:cs="仿宋" w:hint="eastAsia"/>
            <w:lang w:eastAsia="zh-CN"/>
          </w:rPr>
          <w:t>(二)、土建工程建设指标</w:t>
        </w:r>
        <w:r>
          <w:tab/>
        </w:r>
        <w:r>
          <w:fldChar w:fldCharType="begin"/>
        </w:r>
        <w:r>
          <w:instrText xml:space="preserve"> PAGEREF _Toc31165 \h </w:instrText>
        </w:r>
        <w:r>
          <w:fldChar w:fldCharType="separate"/>
        </w:r>
        <w:r>
          <w:t>76</w:t>
        </w:r>
        <w:r>
          <w:fldChar w:fldCharType="end"/>
        </w:r>
      </w:hyperlink>
    </w:p>
    <w:p>
      <w:pPr>
        <w:pStyle w:val="TOC1"/>
        <w:tabs>
          <w:tab w:val="right" w:leader="dot" w:pos="8306"/>
        </w:tabs>
      </w:pPr>
      <w:hyperlink w:anchor="_Toc6906" w:history="1">
        <w:r>
          <w:rPr>
            <w:rFonts w:ascii="仿宋" w:eastAsia="仿宋" w:hAnsi="仿宋" w:cs="仿宋" w:hint="eastAsia"/>
            <w:lang w:eastAsia="zh-CN"/>
          </w:rPr>
          <w:t>十七、质量管理体系</w:t>
        </w:r>
        <w:r>
          <w:tab/>
        </w:r>
        <w:r>
          <w:fldChar w:fldCharType="begin"/>
        </w:r>
        <w:r>
          <w:instrText xml:space="preserve"> PAGEREF _Toc6906 \h </w:instrText>
        </w:r>
        <w:r>
          <w:fldChar w:fldCharType="separate"/>
        </w:r>
        <w:r>
          <w:t>77</w:t>
        </w:r>
        <w:r>
          <w:fldChar w:fldCharType="end"/>
        </w:r>
      </w:hyperlink>
    </w:p>
    <w:p>
      <w:pPr>
        <w:pStyle w:val="TOC2"/>
        <w:tabs>
          <w:tab w:val="right" w:leader="dot" w:pos="8306"/>
        </w:tabs>
      </w:pPr>
      <w:hyperlink w:anchor="_Toc8601" w:history="1">
        <w:r>
          <w:rPr>
            <w:rFonts w:ascii="仿宋" w:eastAsia="仿宋" w:hAnsi="仿宋" w:cs="仿宋" w:hint="eastAsia"/>
            <w:lang w:eastAsia="zh-CN"/>
          </w:rPr>
          <w:t>(一)、质量目标与方针</w:t>
        </w:r>
        <w:r>
          <w:tab/>
        </w:r>
        <w:r>
          <w:fldChar w:fldCharType="begin"/>
        </w:r>
        <w:r>
          <w:instrText xml:space="preserve"> PAGEREF _Toc8601 \h </w:instrText>
        </w:r>
        <w:r>
          <w:fldChar w:fldCharType="separate"/>
        </w:r>
        <w:r>
          <w:t>77</w:t>
        </w:r>
        <w:r>
          <w:fldChar w:fldCharType="end"/>
        </w:r>
      </w:hyperlink>
    </w:p>
    <w:p>
      <w:pPr>
        <w:pStyle w:val="TOC2"/>
        <w:tabs>
          <w:tab w:val="right" w:leader="dot" w:pos="8306"/>
        </w:tabs>
      </w:pPr>
      <w:hyperlink w:anchor="_Toc18602" w:history="1">
        <w:r>
          <w:rPr>
            <w:rFonts w:ascii="仿宋" w:eastAsia="仿宋" w:hAnsi="仿宋" w:cs="仿宋" w:hint="eastAsia"/>
            <w:lang w:eastAsia="zh-CN"/>
          </w:rPr>
          <w:t>(二)、质量管理责任</w:t>
        </w:r>
        <w:r>
          <w:tab/>
        </w:r>
        <w:r>
          <w:fldChar w:fldCharType="begin"/>
        </w:r>
        <w:r>
          <w:instrText xml:space="preserve"> PAGEREF _Toc18602 \h </w:instrText>
        </w:r>
        <w:r>
          <w:fldChar w:fldCharType="separate"/>
        </w:r>
        <w:r>
          <w:t>78</w:t>
        </w:r>
        <w:r>
          <w:fldChar w:fldCharType="end"/>
        </w:r>
      </w:hyperlink>
    </w:p>
    <w:p>
      <w:pPr>
        <w:pStyle w:val="TOC2"/>
        <w:tabs>
          <w:tab w:val="right" w:leader="dot" w:pos="8306"/>
        </w:tabs>
      </w:pPr>
      <w:hyperlink w:anchor="_Toc29916" w:history="1">
        <w:r>
          <w:rPr>
            <w:rFonts w:ascii="仿宋" w:eastAsia="仿宋" w:hAnsi="仿宋" w:cs="仿宋" w:hint="eastAsia"/>
            <w:lang w:eastAsia="zh-CN"/>
          </w:rPr>
          <w:t>(三)、质量管理体系文件</w:t>
        </w:r>
        <w:r>
          <w:tab/>
        </w:r>
        <w:r>
          <w:fldChar w:fldCharType="begin"/>
        </w:r>
        <w:r>
          <w:instrText xml:space="preserve"> PAGEREF _Toc29916 \h </w:instrText>
        </w:r>
        <w:r>
          <w:fldChar w:fldCharType="separate"/>
        </w:r>
        <w:r>
          <w:t>80</w:t>
        </w:r>
        <w:r>
          <w:fldChar w:fldCharType="end"/>
        </w:r>
      </w:hyperlink>
    </w:p>
    <w:p>
      <w:pPr>
        <w:pStyle w:val="TOC2"/>
        <w:tabs>
          <w:tab w:val="right" w:leader="dot" w:pos="8306"/>
        </w:tabs>
      </w:pPr>
      <w:hyperlink w:anchor="_Toc21898" w:history="1">
        <w:r>
          <w:rPr>
            <w:rFonts w:ascii="仿宋" w:eastAsia="仿宋" w:hAnsi="仿宋" w:cs="仿宋" w:hint="eastAsia"/>
            <w:lang w:eastAsia="zh-CN"/>
          </w:rPr>
          <w:t>(四)、质量培训与教育</w:t>
        </w:r>
        <w:r>
          <w:tab/>
        </w:r>
        <w:r>
          <w:fldChar w:fldCharType="begin"/>
        </w:r>
        <w:r>
          <w:instrText xml:space="preserve"> PAGEREF _Toc21898 \h </w:instrText>
        </w:r>
        <w:r>
          <w:fldChar w:fldCharType="separate"/>
        </w:r>
        <w:r>
          <w:t>82</w:t>
        </w:r>
        <w:r>
          <w:fldChar w:fldCharType="end"/>
        </w:r>
      </w:hyperlink>
    </w:p>
    <w:p>
      <w:pPr>
        <w:pStyle w:val="TOC2"/>
        <w:tabs>
          <w:tab w:val="right" w:leader="dot" w:pos="8306"/>
        </w:tabs>
      </w:pPr>
      <w:hyperlink w:anchor="_Toc26464" w:history="1">
        <w:r>
          <w:rPr>
            <w:rFonts w:ascii="仿宋" w:eastAsia="仿宋" w:hAnsi="仿宋" w:cs="仿宋" w:hint="eastAsia"/>
            <w:lang w:eastAsia="zh-CN"/>
          </w:rPr>
          <w:t>(五)、质量审核与评价</w:t>
        </w:r>
        <w:r>
          <w:tab/>
        </w:r>
        <w:r>
          <w:fldChar w:fldCharType="begin"/>
        </w:r>
        <w:r>
          <w:instrText xml:space="preserve"> PAGEREF _Toc26464 \h </w:instrText>
        </w:r>
        <w:r>
          <w:fldChar w:fldCharType="separate"/>
        </w:r>
        <w:r>
          <w:t>83</w:t>
        </w:r>
        <w:r>
          <w:fldChar w:fldCharType="end"/>
        </w:r>
      </w:hyperlink>
    </w:p>
    <w:p>
      <w:pPr>
        <w:pStyle w:val="TOC2"/>
        <w:tabs>
          <w:tab w:val="right" w:leader="dot" w:pos="8306"/>
        </w:tabs>
      </w:pPr>
      <w:hyperlink w:anchor="_Toc11053" w:history="1">
        <w:r>
          <w:rPr>
            <w:rFonts w:ascii="仿宋" w:eastAsia="仿宋" w:hAnsi="仿宋" w:cs="仿宋" w:hint="eastAsia"/>
            <w:lang w:eastAsia="zh-CN"/>
          </w:rPr>
          <w:t>(六)、不符合与纠正措施</w:t>
        </w:r>
        <w:r>
          <w:tab/>
        </w:r>
        <w:r>
          <w:fldChar w:fldCharType="begin"/>
        </w:r>
        <w:r>
          <w:instrText xml:space="preserve"> PAGEREF _Toc11053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
      <w:r>
        <w:rPr>
          <w:rFonts w:ascii="仿宋" w:eastAsia="仿宋" w:hAnsi="仿宋" w:cs="仿宋" w:hint="eastAsia"/>
          <w:sz w:val="28"/>
          <w:lang w:eastAsia="zh-CN"/>
        </w:rPr>
        <w:t>一、高温电磁阀项目文档管理</w:t>
      </w:r>
      <w:bookmarkEnd w:id="2"/>
    </w:p>
    <w:p>
      <w:pPr>
        <w:pStyle w:val="Heading2"/>
        <w:rPr>
          <w:rFonts w:ascii="仿宋" w:eastAsia="仿宋" w:hAnsi="仿宋" w:cs="仿宋" w:hint="eastAsia"/>
          <w:lang w:eastAsia="zh-CN"/>
        </w:rPr>
      </w:pPr>
      <w:bookmarkStart w:id="3" w:name="_Toc188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高温电磁阀项目高度重视文档的质量和准确性，以支持高温电磁阀项目的各项活动和决策。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文档的编制始于高温电磁阀项目计划的初期，我们制定了详细的文档编制计划，明确了每个文档的内容、格式和编写责任人。在高温电磁阀项目启动阶段，我们首先编制了高温电磁阀项目章程，明确定义了高温电磁阀项目的目标、范围、风险等关键要素。随后，高温电磁阀项目团队根据计划陆续编制了需求文档、设计文档、测试文档等各类文档，确保高温电磁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电磁阀项目管理中的重要环节，旨在确保高温电磁阀项目文档符合质量标准和高温电磁阀项目需求。在高温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电磁阀项目相关利益方和专业领域的专家对文档进行独立审查。这有助于获取更全面、客观的反馈，确保高温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高温电磁阀项目在文档编制与审查方面建立了严格的管理机制，通过规范的流程和多维度的审查，确保高温电磁阀项目文档的质量、准确性和可靠性，为高温电磁阀项目的顺利推进提供了有力支持。</w:t>
      </w:r>
    </w:p>
    <w:p>
      <w:pPr>
        <w:pStyle w:val="Heading2"/>
        <w:ind w:firstLine="560" w:firstLineChars="200"/>
        <w:rPr>
          <w:rFonts w:ascii="仿宋" w:eastAsia="仿宋" w:hAnsi="仿宋" w:cs="仿宋" w:hint="eastAsia"/>
          <w:sz w:val="28"/>
          <w:lang w:eastAsia="zh-CN"/>
        </w:rPr>
      </w:pPr>
      <w:bookmarkStart w:id="4" w:name="_Toc91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在高温电磁阀项目中，我们致力于优化文档发布与分发过程，以确保信息的高效传递和团队间协作的顺畅进行。以下是我们采取的关键优化策略：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我们通过多渠道发布文档，包括电子邮件、高温电磁阀项目管理平台、内部网站等，以满足不同团队成员的偏好和需求。多渠道发布确保了信息的全面覆盖。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文档存档与归档是高温电磁阀项目生命周期中一个至关重要的环节，直接关系到高温电磁阀项目信息的长期保存和历史记录的完整性。在高温电磁阀项目中，我们实施了一系列有效的文档存档与归档管理策略：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16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3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技术管理特点体现在其创新导向。通过引入最先进的技术趋势和解决方案，高温电磁阀项目致力于提升科技含量、提高质量和效率水平。这意味着我们将采用最新的工具和方法，确保高温电磁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电磁阀项目技术管理的显著特征。通过整合不同领域的技术资源，我们实现了跨学科的协同工作。这有助于优化技术架构，提高整体效能。此外，整合性策略还促进了不同技术团队之间的紧密沟通和高效合作，确保高温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电磁阀项目所采用的技术。通过不断优化技术方案，高温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电磁阀项目团队将在高温电磁阀项目初期识别可能的技术风险，并采取相应的预防和应对措施。通过建立健全的风险评估机制，高温电磁阀项目能够在实施过程中及时发现并解决潜在的技术问题，保障高温电磁阀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高温电磁阀项目中，技术将成为高温电磁阀项目成功的有力支持。这一深度剖析揭示了技术管理在高温电磁阀项目实施中的关键作用，为高温电磁阀项目的技术基础奠定了坚实的基础。</w:t>
      </w:r>
    </w:p>
    <w:p>
      <w:pPr>
        <w:pStyle w:val="Heading2"/>
        <w:ind w:firstLine="560" w:firstLineChars="200"/>
        <w:rPr>
          <w:rFonts w:ascii="仿宋" w:eastAsia="仿宋" w:hAnsi="仿宋" w:cs="仿宋" w:hint="eastAsia"/>
          <w:sz w:val="28"/>
          <w:lang w:eastAsia="zh-CN"/>
        </w:rPr>
      </w:pPr>
      <w:bookmarkStart w:id="8" w:name="_Toc18223"/>
      <w:r>
        <w:rPr>
          <w:rFonts w:ascii="仿宋" w:eastAsia="仿宋" w:hAnsi="仿宋" w:cs="仿宋" w:hint="eastAsia"/>
          <w:sz w:val="28"/>
          <w:lang w:eastAsia="zh-CN"/>
        </w:rPr>
        <w:t>(二)、高温电磁阀项目工艺技术设计方案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电磁阀项目将严格按照相关行业规范要求进行组织。通过有效控制产品质量，高温电磁阀项目将致力于为顾客提供优质的高温电磁阀项目产品和良好的服务。这体现了高温电磁阀项目对于生产活动合规性和质量标准的高度重视，为高温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温电磁阀项目注重生态效益和清洁生产原则。高温电磁阀项目建设将紧密结合地方特色经济发展，与社会经济发展规划和区域环境保护规划方案相协调一致。通过与当地区域自然生态系统的结合，高温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高温电磁阀项目产品具有多样化的客户需求和个性化的特点。因此，高温电磁阀项目产品规格品种多样，且单批生产数量较小。为满足这一特点，高温电磁阀项目承办单位将建设先进的柔性制造生产线。通过广泛应用柔性制造技术，高温电磁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温电磁阀项目采用的技术具有较高的技术含量和自动化水平，处于国内先进水平。这一技术选用不仅体现了对生产效率、质量和环境友好性的高标准要求，同时为高温电磁阀项目的可持续发展奠定了坚实的基础。</w:t>
      </w:r>
    </w:p>
    <w:p>
      <w:pPr>
        <w:pStyle w:val="Heading2"/>
        <w:ind w:firstLine="560" w:firstLineChars="200"/>
        <w:rPr>
          <w:rFonts w:ascii="仿宋" w:eastAsia="仿宋" w:hAnsi="仿宋" w:cs="仿宋" w:hint="eastAsia"/>
          <w:sz w:val="28"/>
          <w:lang w:eastAsia="zh-CN"/>
        </w:rPr>
      </w:pPr>
      <w:bookmarkStart w:id="9" w:name="_Toc1230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为确保高温电磁阀项目的高效生产和技术实施，我们制定了一套精心设计的设备选型方案，以满足高温电磁阀项目生产、质量和环保的要求。该方案的主要特点如下：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温电磁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针对高温电磁阀项目产品的多样性和小批量生产的特点，我们将建设柔性制造生产线。通过在设备选型中考虑柔性制造技术，可以灵活应对不同产品规格和生产需求，实现生产线的高度灵活性和适应性。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749"/>
      <w:r>
        <w:rPr>
          <w:rFonts w:ascii="仿宋" w:eastAsia="仿宋" w:hAnsi="仿宋" w:cs="仿宋" w:hint="eastAsia"/>
          <w:sz w:val="28"/>
          <w:lang w:eastAsia="zh-CN"/>
        </w:rPr>
        <w:t>三、高温电磁阀项目建设单位说明</w:t>
      </w:r>
      <w:bookmarkEnd w:id="10"/>
    </w:p>
    <w:p>
      <w:pPr>
        <w:pStyle w:val="Heading2"/>
        <w:rPr>
          <w:rFonts w:ascii="仿宋" w:eastAsia="仿宋" w:hAnsi="仿宋" w:cs="仿宋" w:hint="eastAsia"/>
          <w:lang w:eastAsia="zh-CN"/>
        </w:rPr>
      </w:pPr>
      <w:bookmarkStart w:id="11" w:name="_Toc4634"/>
      <w:r>
        <w:rPr>
          <w:rFonts w:ascii="仿宋" w:eastAsia="仿宋" w:hAnsi="仿宋" w:cs="仿宋" w:hint="eastAsia"/>
          <w:lang w:eastAsia="zh-CN"/>
        </w:rPr>
        <w:t>(一)、高温电磁阀项目承办单位基本情况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46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电磁阀项目承办单位的XXXX，我们着眼于实现可持续的经济效益。通过技术创新和解决方案的提供，公司预计在高温电磁阀项目执行期间将获得可观的收入增长。这一收入来源主要包括高温电磁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同时，我们注重成本控制和效率提升，以确保高温电磁阀项目的可持续盈利。透过精细的管理和资源优化，公司期望实现高温电磁阀项目利润最大化。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电磁阀项目实施进行全面的投资评估，包括高温电磁阀项目启动阶段的资金投入和后续运营成本。通过对高温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温电磁阀项目实施过程中具备足够的资金流动性，公司将进行详尽的现金流分析。这包括资金需求的合理预测、高温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92"/>
      <w:r>
        <w:rPr>
          <w:rFonts w:ascii="仿宋" w:eastAsia="仿宋" w:hAnsi="仿宋" w:cs="仿宋" w:hint="eastAsia"/>
          <w:sz w:val="28"/>
          <w:lang w:eastAsia="zh-CN"/>
        </w:rPr>
        <w:t>四、高温电磁阀项目概论</w:t>
      </w:r>
      <w:bookmarkEnd w:id="13"/>
    </w:p>
    <w:p>
      <w:pPr>
        <w:pStyle w:val="Heading2"/>
        <w:rPr>
          <w:rFonts w:ascii="仿宋" w:eastAsia="仿宋" w:hAnsi="仿宋" w:cs="仿宋" w:hint="eastAsia"/>
          <w:lang w:eastAsia="zh-CN"/>
        </w:rPr>
      </w:pPr>
      <w:bookmarkStart w:id="14" w:name="_Toc24370"/>
      <w:r>
        <w:rPr>
          <w:rFonts w:ascii="仿宋" w:eastAsia="仿宋" w:hAnsi="仿宋" w:cs="仿宋" w:hint="eastAsia"/>
          <w:lang w:eastAsia="zh-CN"/>
        </w:rPr>
        <w:t>(一)、高温电磁阀项目概况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起源追溯至对市场的深入洞察。市场的不断演变与变革为高温电磁阀项目提供了难得的机遇。当前市场存在的需求缺口和变革的大环境共同构成了高温电磁阀项目的背景。这个高温电磁阀项目旨在充分利用市场机遇，填补行业中尚未满足的需求，为客户提供全新的解决方案。市场的变革和需求的增长使得这个高温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高温电磁阀项目名称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正式命名为高温电磁阀。这个名称不仅仅是一个标识，更代表了高温电磁阀项目的核心理念和愿景。它蕴含着高温电磁阀项目所要解决问题的关键字，具有强烈的表达和辨识度，为高温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高温电磁阀项目目标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温电磁阀项目的核心目标是提供一种全新、高效的解决方案，满足客户日益增长的需求。高温电磁阀项目追求的不仅仅是满足市场需求，更是在市场中获得卓越的竞争优势。通过不断提升产品或服务的质量和创新水平，高温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全面涵盖了产品研发、制造、市场推广和售后服务，确保从产品设计到最终用户体验的全方位关注。这一全面的高温电磁阀项目范围是为了确保高温电磁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高温电磁阀项目计划在未来18个月内完成，包括研发、测试、市场试点和正式推出等不同阶段。这个时间表的合理设计是为了确保高温电磁阀项目各个阶段的顺利推进，以便按时交付高质量的成果。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高温电磁阀项目预算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高温电磁阀项目总预算估算为XX百万美元，主要分配在研发、市场推广、人员培训和运营等方面。这一充足的预算为高温电磁阀项目提供了充足的资源，确保高温电磁阀项目在各个方面都能取得优异的表现。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高温电磁阀项目风险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可能面临的风险包括市场接受度低、技术难题、竞争激烈等。高温电磁阀项目团队已经制定了相应的风险应对计划，通过前瞻性的风险管理，确保高温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高温电磁阀项目团队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高温电磁阀项目汇聚了一支经验丰富、多领域专业素养的核心团队，确保高温电磁阀项目在各个方面都能拥有高水平的执行力。团队的协同作战是高温电磁阀项目成功的关键因素之一。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高温电磁阀项目背景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高温电磁阀项目的背景根植于市场对更高效、创新产品的渴望，同时也受到科技发展对行业格局的深刻改变的影响。这为高温电磁阀项目提供了广阔的发展空间和市场需求。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高温电磁阀项目现状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截至目前，高温电磁阀项目已完成市场调研和技术验证，取得了初步的成功。这为高温电磁阀项目在未来的发展奠定了坚实的基础，为更远大的目标打下了坚实的基石。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384"/>
      <w:r>
        <w:rPr>
          <w:rFonts w:ascii="仿宋" w:eastAsia="仿宋" w:hAnsi="仿宋" w:cs="仿宋" w:hint="eastAsia"/>
          <w:sz w:val="28"/>
          <w:lang w:eastAsia="zh-CN"/>
        </w:rPr>
        <w:t>(二)、高温电磁阀项目目标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keyword》高温电磁阀项目首要业务目标是在市场中占据有利地位，实现产品/服务的成功推广和销售。通过不断提升产品质量、创新性，高温电磁阀项目追求成为行业中的领导者，赢得更多客户的青睐。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在科技迅速发展的时代，高温电磁阀项目着眼于技术创新。通过持续的研发和技术升级，高温电磁阀项目旨在推出更具创新性的产品或服务，以满足市场对新鲜、先进解决方案的需求。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为了建立可持续的客户关系，高温电磁阀项目设定了客户满意度目标。通过提供卓越的产品质量和优质的客户服务，高温电磁阀项目追求赢得客户的信任和忠诚度，确保他们的满意度达到行业领先水平。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高温电磁阀项目注重社会责任和可持续发展。通过实施环保、社会责任高温电磁阀项目，高温电磁阀项目致力于在经济发展的同时保护环境，促进社会公平，实现可持续经营。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高温电磁阀项目的团队是实现目标的核心驱动力。因此，高温电磁阀项目设定了团队发展目标，包括提升团队成员的专业技能、培养领导力，以及搭建协同高效的团队工作氛围。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651"/>
      <w:r>
        <w:rPr>
          <w:rFonts w:ascii="仿宋" w:eastAsia="仿宋" w:hAnsi="仿宋" w:cs="仿宋" w:hint="eastAsia"/>
          <w:sz w:val="28"/>
          <w:lang w:eastAsia="zh-CN"/>
        </w:rPr>
        <w:t>(三)、高温电磁阀项目提出的理由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高温电磁阀项目提出的理由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提出源于对市场机遇的深刻洞察。当前市场中存在的需求缺口和行业发展趋势表明，有巨大的商业机会等待被开发。通过准确捕捉市场机遇，高温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理念基于对技术创新的信仰。通过持续的研发和技术投入，高温电磁阀项目有望推出更具创新性的产品或服务。在科技飞速发展的当下，高温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提出是为了增强企业的行业竞争力。通过提升产品或服务的质量和独特性，高温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响应了消费者需求的变化。随着社会和科技的不断发展，消费者对产品和服务的需求也在发生变化。通过深入了解并及时回应消费者的新需求，高温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高温电磁阀项目的提出是企业战略发展规划的一部分。在面对日益激烈的市场竞争和不断变化的商业环境中，高温电磁阀项目作为企业战略的一环，旨在为企业开辟新的增长领域，巩固企业在行业中的地位。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提出不仅仅是基于商业考量，还注重社会责任。通过推出环保、社会责任等方面的高温电磁阀项目，高温电磁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高温电磁阀项目的提出反映了对利益相关者期望的关注。包括客户、员工、投资者等利益相关者在企业发展中都有着各自的期望，高温电磁阀项目力求在满足这些期望的同时，取得更大的共赢。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https://d.book118.com/835212201312011040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高温电磁阀项目计划设计方案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B0A0D"/>
    <w:rsid w:val="178B0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122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2024-01-07T14:49:00Z</dcterms:created>
  <dcterms:modified xsi:type="dcterms:W3CDTF">2024-01-07T14:49:46Z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906B9F4A83A94A2CBA12BC09EB8063E3_11</vt:lpwstr>
  </property>
  <property fmtid="{D5CDD505-2E9C-101B-9397-08002B2CF9AE}" pid="3" name="KSOProductBuildVer">
    <vt:lpwstr>2052-12.1.0.16120</vt:lpwstr>
  </property>
</Properties>
</file>