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硅酸盐胶粘剂项目规划设计纲要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42" w:history="1">
        <w:r>
          <w:rPr>
            <w:rFonts w:ascii="仿宋" w:eastAsia="仿宋" w:hAnsi="仿宋" w:cs="仿宋" w:hint="eastAsia"/>
            <w:lang w:eastAsia="zh-CN"/>
          </w:rPr>
          <w:t>序言</w:t>
        </w:r>
        <w:r>
          <w:tab/>
        </w:r>
        <w:r>
          <w:fldChar w:fldCharType="begin"/>
        </w:r>
        <w:r>
          <w:instrText xml:space="preserve"> PAGEREF _Toc17742 \h </w:instrText>
        </w:r>
        <w:r>
          <w:fldChar w:fldCharType="separate"/>
        </w:r>
        <w:r>
          <w:t>3</w:t>
        </w:r>
        <w:r>
          <w:fldChar w:fldCharType="end"/>
        </w:r>
      </w:hyperlink>
    </w:p>
    <w:p>
      <w:pPr>
        <w:pStyle w:val="TOC1"/>
        <w:tabs>
          <w:tab w:val="right" w:leader="dot" w:pos="8306"/>
        </w:tabs>
      </w:pPr>
      <w:hyperlink w:anchor="_Toc9512" w:history="1">
        <w:r>
          <w:rPr>
            <w:rFonts w:ascii="仿宋" w:eastAsia="仿宋" w:hAnsi="仿宋" w:cs="仿宋" w:hint="eastAsia"/>
            <w:lang w:eastAsia="zh-CN"/>
          </w:rPr>
          <w:t>一、硅酸盐胶粘剂项目建设背景及必要性分析</w:t>
        </w:r>
        <w:r>
          <w:tab/>
        </w:r>
        <w:r>
          <w:fldChar w:fldCharType="begin"/>
        </w:r>
        <w:r>
          <w:instrText xml:space="preserve"> PAGEREF _Toc9512 \h </w:instrText>
        </w:r>
        <w:r>
          <w:fldChar w:fldCharType="separate"/>
        </w:r>
        <w:r>
          <w:t>3</w:t>
        </w:r>
        <w:r>
          <w:fldChar w:fldCharType="end"/>
        </w:r>
      </w:hyperlink>
    </w:p>
    <w:p>
      <w:pPr>
        <w:pStyle w:val="TOC2"/>
        <w:tabs>
          <w:tab w:val="right" w:leader="dot" w:pos="8306"/>
        </w:tabs>
      </w:pPr>
      <w:hyperlink w:anchor="_Toc18869" w:history="1">
        <w:r>
          <w:rPr>
            <w:rFonts w:ascii="仿宋" w:eastAsia="仿宋" w:hAnsi="仿宋" w:cs="仿宋" w:hint="eastAsia"/>
            <w:lang w:eastAsia="zh-CN"/>
          </w:rPr>
          <w:t>(一)、硅酸盐胶粘剂项目背景分析</w:t>
        </w:r>
        <w:r>
          <w:tab/>
        </w:r>
        <w:r>
          <w:fldChar w:fldCharType="begin"/>
        </w:r>
        <w:r>
          <w:instrText xml:space="preserve"> PAGEREF _Toc18869 \h </w:instrText>
        </w:r>
        <w:r>
          <w:fldChar w:fldCharType="separate"/>
        </w:r>
        <w:r>
          <w:t>3</w:t>
        </w:r>
        <w:r>
          <w:fldChar w:fldCharType="end"/>
        </w:r>
      </w:hyperlink>
    </w:p>
    <w:p>
      <w:pPr>
        <w:pStyle w:val="TOC2"/>
        <w:tabs>
          <w:tab w:val="right" w:leader="dot" w:pos="8306"/>
        </w:tabs>
      </w:pPr>
      <w:hyperlink w:anchor="_Toc5234" w:history="1">
        <w:r>
          <w:rPr>
            <w:rFonts w:ascii="仿宋" w:eastAsia="仿宋" w:hAnsi="仿宋" w:cs="仿宋" w:hint="eastAsia"/>
            <w:lang w:eastAsia="zh-CN"/>
          </w:rPr>
          <w:t>(二)、硅酸盐胶粘剂项目建设必要性分析</w:t>
        </w:r>
        <w:r>
          <w:tab/>
        </w:r>
        <w:r>
          <w:fldChar w:fldCharType="begin"/>
        </w:r>
        <w:r>
          <w:instrText xml:space="preserve"> PAGEREF _Toc5234 \h </w:instrText>
        </w:r>
        <w:r>
          <w:fldChar w:fldCharType="separate"/>
        </w:r>
        <w:r>
          <w:t>5</w:t>
        </w:r>
        <w:r>
          <w:fldChar w:fldCharType="end"/>
        </w:r>
      </w:hyperlink>
    </w:p>
    <w:p>
      <w:pPr>
        <w:pStyle w:val="TOC1"/>
        <w:tabs>
          <w:tab w:val="right" w:leader="dot" w:pos="8306"/>
        </w:tabs>
      </w:pPr>
      <w:hyperlink w:anchor="_Toc15616" w:history="1">
        <w:r>
          <w:rPr>
            <w:rFonts w:ascii="仿宋" w:eastAsia="仿宋" w:hAnsi="仿宋" w:cs="仿宋" w:hint="eastAsia"/>
            <w:lang w:eastAsia="zh-CN"/>
          </w:rPr>
          <w:t>二、硅酸盐胶粘剂项目概论</w:t>
        </w:r>
        <w:r>
          <w:tab/>
        </w:r>
        <w:r>
          <w:fldChar w:fldCharType="begin"/>
        </w:r>
        <w:r>
          <w:instrText xml:space="preserve"> PAGEREF _Toc15616 \h </w:instrText>
        </w:r>
        <w:r>
          <w:fldChar w:fldCharType="separate"/>
        </w:r>
        <w:r>
          <w:t>6</w:t>
        </w:r>
        <w:r>
          <w:fldChar w:fldCharType="end"/>
        </w:r>
      </w:hyperlink>
    </w:p>
    <w:p>
      <w:pPr>
        <w:pStyle w:val="TOC2"/>
        <w:tabs>
          <w:tab w:val="right" w:leader="dot" w:pos="8306"/>
        </w:tabs>
      </w:pPr>
      <w:hyperlink w:anchor="_Toc21304" w:history="1">
        <w:r>
          <w:rPr>
            <w:rFonts w:ascii="仿宋" w:eastAsia="仿宋" w:hAnsi="仿宋" w:cs="仿宋" w:hint="eastAsia"/>
            <w:lang w:eastAsia="zh-CN"/>
          </w:rPr>
          <w:t>(一)、硅酸盐胶粘剂项目概况</w:t>
        </w:r>
        <w:r>
          <w:tab/>
        </w:r>
        <w:r>
          <w:fldChar w:fldCharType="begin"/>
        </w:r>
        <w:r>
          <w:instrText xml:space="preserve"> PAGEREF _Toc21304 \h </w:instrText>
        </w:r>
        <w:r>
          <w:fldChar w:fldCharType="separate"/>
        </w:r>
        <w:r>
          <w:t>6</w:t>
        </w:r>
        <w:r>
          <w:fldChar w:fldCharType="end"/>
        </w:r>
      </w:hyperlink>
    </w:p>
    <w:p>
      <w:pPr>
        <w:pStyle w:val="TOC2"/>
        <w:tabs>
          <w:tab w:val="right" w:leader="dot" w:pos="8306"/>
        </w:tabs>
      </w:pPr>
      <w:hyperlink w:anchor="_Toc8795" w:history="1">
        <w:r>
          <w:rPr>
            <w:rFonts w:ascii="仿宋" w:eastAsia="仿宋" w:hAnsi="仿宋" w:cs="仿宋" w:hint="eastAsia"/>
            <w:lang w:eastAsia="zh-CN"/>
          </w:rPr>
          <w:t>(二)、硅酸盐胶粘剂项目目标</w:t>
        </w:r>
        <w:r>
          <w:tab/>
        </w:r>
        <w:r>
          <w:fldChar w:fldCharType="begin"/>
        </w:r>
        <w:r>
          <w:instrText xml:space="preserve"> PAGEREF _Toc8795 \h </w:instrText>
        </w:r>
        <w:r>
          <w:fldChar w:fldCharType="separate"/>
        </w:r>
        <w:r>
          <w:t>8</w:t>
        </w:r>
        <w:r>
          <w:fldChar w:fldCharType="end"/>
        </w:r>
      </w:hyperlink>
    </w:p>
    <w:p>
      <w:pPr>
        <w:pStyle w:val="TOC2"/>
        <w:tabs>
          <w:tab w:val="right" w:leader="dot" w:pos="8306"/>
        </w:tabs>
      </w:pPr>
      <w:hyperlink w:anchor="_Toc31550" w:history="1">
        <w:r>
          <w:rPr>
            <w:rFonts w:ascii="仿宋" w:eastAsia="仿宋" w:hAnsi="仿宋" w:cs="仿宋" w:hint="eastAsia"/>
            <w:lang w:eastAsia="zh-CN"/>
          </w:rPr>
          <w:t>(三)、硅酸盐胶粘剂项目提出的理由</w:t>
        </w:r>
        <w:r>
          <w:tab/>
        </w:r>
        <w:r>
          <w:fldChar w:fldCharType="begin"/>
        </w:r>
        <w:r>
          <w:instrText xml:space="preserve"> PAGEREF _Toc31550 \h </w:instrText>
        </w:r>
        <w:r>
          <w:fldChar w:fldCharType="separate"/>
        </w:r>
        <w:r>
          <w:t>9</w:t>
        </w:r>
        <w:r>
          <w:fldChar w:fldCharType="end"/>
        </w:r>
      </w:hyperlink>
    </w:p>
    <w:p>
      <w:pPr>
        <w:pStyle w:val="TOC2"/>
        <w:tabs>
          <w:tab w:val="right" w:leader="dot" w:pos="8306"/>
        </w:tabs>
      </w:pPr>
      <w:hyperlink w:anchor="_Toc27291" w:history="1">
        <w:r>
          <w:rPr>
            <w:rFonts w:ascii="仿宋" w:eastAsia="仿宋" w:hAnsi="仿宋" w:cs="仿宋" w:hint="eastAsia"/>
            <w:lang w:eastAsia="zh-CN"/>
          </w:rPr>
          <w:t>(四)、硅酸盐胶粘剂项目意义</w:t>
        </w:r>
        <w:r>
          <w:tab/>
        </w:r>
        <w:r>
          <w:fldChar w:fldCharType="begin"/>
        </w:r>
        <w:r>
          <w:instrText xml:space="preserve"> PAGEREF _Toc27291 \h </w:instrText>
        </w:r>
        <w:r>
          <w:fldChar w:fldCharType="separate"/>
        </w:r>
        <w:r>
          <w:t>11</w:t>
        </w:r>
        <w:r>
          <w:fldChar w:fldCharType="end"/>
        </w:r>
      </w:hyperlink>
    </w:p>
    <w:p>
      <w:pPr>
        <w:pStyle w:val="TOC2"/>
        <w:tabs>
          <w:tab w:val="right" w:leader="dot" w:pos="8306"/>
        </w:tabs>
      </w:pPr>
      <w:hyperlink w:anchor="_Toc1960" w:history="1">
        <w:r>
          <w:rPr>
            <w:rFonts w:ascii="仿宋" w:eastAsia="仿宋" w:hAnsi="仿宋" w:cs="仿宋" w:hint="eastAsia"/>
            <w:lang w:eastAsia="zh-CN"/>
          </w:rPr>
          <w:t>(五)、硅酸盐胶粘剂项目背景</w:t>
        </w:r>
        <w:r>
          <w:tab/>
        </w:r>
        <w:r>
          <w:fldChar w:fldCharType="begin"/>
        </w:r>
        <w:r>
          <w:instrText xml:space="preserve"> PAGEREF _Toc1960 \h </w:instrText>
        </w:r>
        <w:r>
          <w:fldChar w:fldCharType="separate"/>
        </w:r>
        <w:r>
          <w:t>12</w:t>
        </w:r>
        <w:r>
          <w:fldChar w:fldCharType="end"/>
        </w:r>
      </w:hyperlink>
    </w:p>
    <w:p>
      <w:pPr>
        <w:pStyle w:val="TOC1"/>
        <w:tabs>
          <w:tab w:val="right" w:leader="dot" w:pos="8306"/>
        </w:tabs>
      </w:pPr>
      <w:hyperlink w:anchor="_Toc9097" w:history="1">
        <w:r>
          <w:rPr>
            <w:rFonts w:ascii="仿宋" w:eastAsia="仿宋" w:hAnsi="仿宋" w:cs="仿宋" w:hint="eastAsia"/>
            <w:lang w:eastAsia="zh-CN"/>
          </w:rPr>
          <w:t>三、硅酸盐胶粘剂项目危机管理</w:t>
        </w:r>
        <w:r>
          <w:tab/>
        </w:r>
        <w:r>
          <w:fldChar w:fldCharType="begin"/>
        </w:r>
        <w:r>
          <w:instrText xml:space="preserve"> PAGEREF _Toc9097 \h </w:instrText>
        </w:r>
        <w:r>
          <w:fldChar w:fldCharType="separate"/>
        </w:r>
        <w:r>
          <w:t>13</w:t>
        </w:r>
        <w:r>
          <w:fldChar w:fldCharType="end"/>
        </w:r>
      </w:hyperlink>
    </w:p>
    <w:p>
      <w:pPr>
        <w:pStyle w:val="TOC2"/>
        <w:tabs>
          <w:tab w:val="right" w:leader="dot" w:pos="8306"/>
        </w:tabs>
      </w:pPr>
      <w:hyperlink w:anchor="_Toc6524" w:history="1">
        <w:r>
          <w:rPr>
            <w:rFonts w:ascii="仿宋" w:eastAsia="仿宋" w:hAnsi="仿宋" w:cs="仿宋" w:hint="eastAsia"/>
            <w:lang w:eastAsia="zh-CN"/>
          </w:rPr>
          <w:t>(一)、危机预警与识别</w:t>
        </w:r>
        <w:r>
          <w:tab/>
        </w:r>
        <w:r>
          <w:fldChar w:fldCharType="begin"/>
        </w:r>
        <w:r>
          <w:instrText xml:space="preserve"> PAGEREF _Toc6524 \h </w:instrText>
        </w:r>
        <w:r>
          <w:fldChar w:fldCharType="separate"/>
        </w:r>
        <w:r>
          <w:t>13</w:t>
        </w:r>
        <w:r>
          <w:fldChar w:fldCharType="end"/>
        </w:r>
      </w:hyperlink>
    </w:p>
    <w:p>
      <w:pPr>
        <w:pStyle w:val="TOC2"/>
        <w:tabs>
          <w:tab w:val="right" w:leader="dot" w:pos="8306"/>
        </w:tabs>
      </w:pPr>
      <w:hyperlink w:anchor="_Toc13010" w:history="1">
        <w:r>
          <w:rPr>
            <w:rFonts w:ascii="仿宋" w:eastAsia="仿宋" w:hAnsi="仿宋" w:cs="仿宋" w:hint="eastAsia"/>
            <w:lang w:eastAsia="zh-CN"/>
          </w:rPr>
          <w:t>(二)、危机应对与恢复</w:t>
        </w:r>
        <w:r>
          <w:tab/>
        </w:r>
        <w:r>
          <w:fldChar w:fldCharType="begin"/>
        </w:r>
        <w:r>
          <w:instrText xml:space="preserve"> PAGEREF _Toc13010 \h </w:instrText>
        </w:r>
        <w:r>
          <w:fldChar w:fldCharType="separate"/>
        </w:r>
        <w:r>
          <w:t>14</w:t>
        </w:r>
        <w:r>
          <w:fldChar w:fldCharType="end"/>
        </w:r>
      </w:hyperlink>
    </w:p>
    <w:p>
      <w:pPr>
        <w:pStyle w:val="TOC1"/>
        <w:tabs>
          <w:tab w:val="right" w:leader="dot" w:pos="8306"/>
        </w:tabs>
      </w:pPr>
      <w:hyperlink w:anchor="_Toc11632" w:history="1">
        <w:r>
          <w:rPr>
            <w:rFonts w:ascii="仿宋" w:eastAsia="仿宋" w:hAnsi="仿宋" w:cs="仿宋" w:hint="eastAsia"/>
            <w:lang w:eastAsia="zh-CN"/>
          </w:rPr>
          <w:t>四、市场分析、调研</w:t>
        </w:r>
        <w:r>
          <w:tab/>
        </w:r>
        <w:r>
          <w:fldChar w:fldCharType="begin"/>
        </w:r>
        <w:r>
          <w:instrText xml:space="preserve"> PAGEREF _Toc11632 \h </w:instrText>
        </w:r>
        <w:r>
          <w:fldChar w:fldCharType="separate"/>
        </w:r>
        <w:r>
          <w:t>15</w:t>
        </w:r>
        <w:r>
          <w:fldChar w:fldCharType="end"/>
        </w:r>
      </w:hyperlink>
    </w:p>
    <w:p>
      <w:pPr>
        <w:pStyle w:val="TOC2"/>
        <w:tabs>
          <w:tab w:val="right" w:leader="dot" w:pos="8306"/>
        </w:tabs>
      </w:pPr>
      <w:hyperlink w:anchor="_Toc295" w:history="1">
        <w:r>
          <w:rPr>
            <w:rFonts w:ascii="仿宋" w:eastAsia="仿宋" w:hAnsi="仿宋" w:cs="仿宋" w:hint="eastAsia"/>
            <w:lang w:eastAsia="zh-CN"/>
          </w:rPr>
          <w:t>(一)、硅酸盐胶粘剂行业分析</w:t>
        </w:r>
        <w:r>
          <w:tab/>
        </w:r>
        <w:r>
          <w:fldChar w:fldCharType="begin"/>
        </w:r>
        <w:r>
          <w:instrText xml:space="preserve"> PAGEREF _Toc295 \h </w:instrText>
        </w:r>
        <w:r>
          <w:fldChar w:fldCharType="separate"/>
        </w:r>
        <w:r>
          <w:t>15</w:t>
        </w:r>
        <w:r>
          <w:fldChar w:fldCharType="end"/>
        </w:r>
      </w:hyperlink>
    </w:p>
    <w:p>
      <w:pPr>
        <w:pStyle w:val="TOC2"/>
        <w:tabs>
          <w:tab w:val="right" w:leader="dot" w:pos="8306"/>
        </w:tabs>
      </w:pPr>
      <w:hyperlink w:anchor="_Toc13562" w:history="1">
        <w:r>
          <w:rPr>
            <w:rFonts w:ascii="仿宋" w:eastAsia="仿宋" w:hAnsi="仿宋" w:cs="仿宋" w:hint="eastAsia"/>
            <w:lang w:eastAsia="zh-CN"/>
          </w:rPr>
          <w:t>(二)、硅酸盐胶粘剂市场分析预测</w:t>
        </w:r>
        <w:r>
          <w:tab/>
        </w:r>
        <w:r>
          <w:fldChar w:fldCharType="begin"/>
        </w:r>
        <w:r>
          <w:instrText xml:space="preserve"> PAGEREF _Toc13562 \h </w:instrText>
        </w:r>
        <w:r>
          <w:fldChar w:fldCharType="separate"/>
        </w:r>
        <w:r>
          <w:t>16</w:t>
        </w:r>
        <w:r>
          <w:fldChar w:fldCharType="end"/>
        </w:r>
      </w:hyperlink>
    </w:p>
    <w:p>
      <w:pPr>
        <w:pStyle w:val="TOC1"/>
        <w:tabs>
          <w:tab w:val="right" w:leader="dot" w:pos="8306"/>
        </w:tabs>
      </w:pPr>
      <w:hyperlink w:anchor="_Toc24457" w:history="1">
        <w:r>
          <w:rPr>
            <w:rFonts w:ascii="仿宋" w:eastAsia="仿宋" w:hAnsi="仿宋" w:cs="仿宋" w:hint="eastAsia"/>
            <w:lang w:eastAsia="zh-CN"/>
          </w:rPr>
          <w:t>五、硅酸盐胶粘剂项目土建工程</w:t>
        </w:r>
        <w:r>
          <w:tab/>
        </w:r>
        <w:r>
          <w:fldChar w:fldCharType="begin"/>
        </w:r>
        <w:r>
          <w:instrText xml:space="preserve"> PAGEREF _Toc24457 \h </w:instrText>
        </w:r>
        <w:r>
          <w:fldChar w:fldCharType="separate"/>
        </w:r>
        <w:r>
          <w:t>17</w:t>
        </w:r>
        <w:r>
          <w:fldChar w:fldCharType="end"/>
        </w:r>
      </w:hyperlink>
    </w:p>
    <w:p>
      <w:pPr>
        <w:pStyle w:val="TOC2"/>
        <w:tabs>
          <w:tab w:val="right" w:leader="dot" w:pos="8306"/>
        </w:tabs>
      </w:pPr>
      <w:hyperlink w:anchor="_Toc21747" w:history="1">
        <w:r>
          <w:rPr>
            <w:rFonts w:ascii="仿宋" w:eastAsia="仿宋" w:hAnsi="仿宋" w:cs="仿宋" w:hint="eastAsia"/>
            <w:lang w:eastAsia="zh-CN"/>
          </w:rPr>
          <w:t>(一)、建筑工程设计原则</w:t>
        </w:r>
        <w:r>
          <w:tab/>
        </w:r>
        <w:r>
          <w:fldChar w:fldCharType="begin"/>
        </w:r>
        <w:r>
          <w:instrText xml:space="preserve"> PAGEREF _Toc21747 \h </w:instrText>
        </w:r>
        <w:r>
          <w:fldChar w:fldCharType="separate"/>
        </w:r>
        <w:r>
          <w:t>17</w:t>
        </w:r>
        <w:r>
          <w:fldChar w:fldCharType="end"/>
        </w:r>
      </w:hyperlink>
    </w:p>
    <w:p>
      <w:pPr>
        <w:pStyle w:val="TOC2"/>
        <w:tabs>
          <w:tab w:val="right" w:leader="dot" w:pos="8306"/>
        </w:tabs>
      </w:pPr>
      <w:hyperlink w:anchor="_Toc32734" w:history="1">
        <w:r>
          <w:rPr>
            <w:rFonts w:ascii="仿宋" w:eastAsia="仿宋" w:hAnsi="仿宋" w:cs="仿宋" w:hint="eastAsia"/>
            <w:lang w:eastAsia="zh-CN"/>
          </w:rPr>
          <w:t>(二)、土建工程设计年限及安全等级</w:t>
        </w:r>
        <w:r>
          <w:tab/>
        </w:r>
        <w:r>
          <w:fldChar w:fldCharType="begin"/>
        </w:r>
        <w:r>
          <w:instrText xml:space="preserve"> PAGEREF _Toc32734 \h </w:instrText>
        </w:r>
        <w:r>
          <w:fldChar w:fldCharType="separate"/>
        </w:r>
        <w:r>
          <w:t>18</w:t>
        </w:r>
        <w:r>
          <w:fldChar w:fldCharType="end"/>
        </w:r>
      </w:hyperlink>
    </w:p>
    <w:p>
      <w:pPr>
        <w:pStyle w:val="TOC2"/>
        <w:tabs>
          <w:tab w:val="right" w:leader="dot" w:pos="8306"/>
        </w:tabs>
      </w:pPr>
      <w:hyperlink w:anchor="_Toc24149" w:history="1">
        <w:r>
          <w:rPr>
            <w:rFonts w:ascii="仿宋" w:eastAsia="仿宋" w:hAnsi="仿宋" w:cs="仿宋" w:hint="eastAsia"/>
            <w:lang w:eastAsia="zh-CN"/>
          </w:rPr>
          <w:t>(三)、建筑工程设计总体要求</w:t>
        </w:r>
        <w:r>
          <w:tab/>
        </w:r>
        <w:r>
          <w:fldChar w:fldCharType="begin"/>
        </w:r>
        <w:r>
          <w:instrText xml:space="preserve"> PAGEREF _Toc24149 \h </w:instrText>
        </w:r>
        <w:r>
          <w:fldChar w:fldCharType="separate"/>
        </w:r>
        <w:r>
          <w:t>19</w:t>
        </w:r>
        <w:r>
          <w:fldChar w:fldCharType="end"/>
        </w:r>
      </w:hyperlink>
    </w:p>
    <w:p>
      <w:pPr>
        <w:pStyle w:val="TOC2"/>
        <w:tabs>
          <w:tab w:val="right" w:leader="dot" w:pos="8306"/>
        </w:tabs>
      </w:pPr>
      <w:hyperlink w:anchor="_Toc25403" w:history="1">
        <w:r>
          <w:rPr>
            <w:rFonts w:ascii="仿宋" w:eastAsia="仿宋" w:hAnsi="仿宋" w:cs="仿宋" w:hint="eastAsia"/>
            <w:lang w:eastAsia="zh-CN"/>
          </w:rPr>
          <w:t>(四)、土建工程建设指标</w:t>
        </w:r>
        <w:r>
          <w:tab/>
        </w:r>
        <w:r>
          <w:fldChar w:fldCharType="begin"/>
        </w:r>
        <w:r>
          <w:instrText xml:space="preserve"> PAGEREF _Toc25403 \h </w:instrText>
        </w:r>
        <w:r>
          <w:fldChar w:fldCharType="separate"/>
        </w:r>
        <w:r>
          <w:t>20</w:t>
        </w:r>
        <w:r>
          <w:fldChar w:fldCharType="end"/>
        </w:r>
      </w:hyperlink>
    </w:p>
    <w:p>
      <w:pPr>
        <w:pStyle w:val="TOC1"/>
        <w:tabs>
          <w:tab w:val="right" w:leader="dot" w:pos="8306"/>
        </w:tabs>
      </w:pPr>
      <w:hyperlink w:anchor="_Toc31189" w:history="1">
        <w:r>
          <w:rPr>
            <w:rFonts w:ascii="仿宋" w:eastAsia="仿宋" w:hAnsi="仿宋" w:cs="仿宋" w:hint="eastAsia"/>
            <w:lang w:eastAsia="zh-CN"/>
          </w:rPr>
          <w:t>六、硅酸盐胶粘剂项目建设单位说明</w:t>
        </w:r>
        <w:r>
          <w:tab/>
        </w:r>
        <w:r>
          <w:fldChar w:fldCharType="begin"/>
        </w:r>
        <w:r>
          <w:instrText xml:space="preserve"> PAGEREF _Toc31189 \h </w:instrText>
        </w:r>
        <w:r>
          <w:fldChar w:fldCharType="separate"/>
        </w:r>
        <w:r>
          <w:t>20</w:t>
        </w:r>
        <w:r>
          <w:fldChar w:fldCharType="end"/>
        </w:r>
      </w:hyperlink>
    </w:p>
    <w:p>
      <w:pPr>
        <w:pStyle w:val="TOC2"/>
        <w:tabs>
          <w:tab w:val="right" w:leader="dot" w:pos="8306"/>
        </w:tabs>
      </w:pPr>
      <w:hyperlink w:anchor="_Toc29586" w:history="1">
        <w:r>
          <w:rPr>
            <w:rFonts w:ascii="仿宋" w:eastAsia="仿宋" w:hAnsi="仿宋" w:cs="仿宋" w:hint="eastAsia"/>
            <w:lang w:eastAsia="zh-CN"/>
          </w:rPr>
          <w:t>(一)、硅酸盐胶粘剂项目承办单位基本情况</w:t>
        </w:r>
        <w:r>
          <w:tab/>
        </w:r>
        <w:r>
          <w:fldChar w:fldCharType="begin"/>
        </w:r>
        <w:r>
          <w:instrText xml:space="preserve"> PAGEREF _Toc29586 \h </w:instrText>
        </w:r>
        <w:r>
          <w:fldChar w:fldCharType="separate"/>
        </w:r>
        <w:r>
          <w:t>20</w:t>
        </w:r>
        <w:r>
          <w:fldChar w:fldCharType="end"/>
        </w:r>
      </w:hyperlink>
    </w:p>
    <w:p>
      <w:pPr>
        <w:pStyle w:val="TOC2"/>
        <w:tabs>
          <w:tab w:val="right" w:leader="dot" w:pos="8306"/>
        </w:tabs>
      </w:pPr>
      <w:hyperlink w:anchor="_Toc1388" w:history="1">
        <w:r>
          <w:rPr>
            <w:rFonts w:ascii="仿宋" w:eastAsia="仿宋" w:hAnsi="仿宋" w:cs="仿宋" w:hint="eastAsia"/>
            <w:lang w:eastAsia="zh-CN"/>
          </w:rPr>
          <w:t>(二)、公司经济效益分析</w:t>
        </w:r>
        <w:r>
          <w:tab/>
        </w:r>
        <w:r>
          <w:fldChar w:fldCharType="begin"/>
        </w:r>
        <w:r>
          <w:instrText xml:space="preserve"> PAGEREF _Toc1388 \h </w:instrText>
        </w:r>
        <w:r>
          <w:fldChar w:fldCharType="separate"/>
        </w:r>
        <w:r>
          <w:t>21</w:t>
        </w:r>
        <w:r>
          <w:fldChar w:fldCharType="end"/>
        </w:r>
      </w:hyperlink>
    </w:p>
    <w:p>
      <w:pPr>
        <w:pStyle w:val="TOC1"/>
        <w:tabs>
          <w:tab w:val="right" w:leader="dot" w:pos="8306"/>
        </w:tabs>
      </w:pPr>
      <w:hyperlink w:anchor="_Toc27546" w:history="1">
        <w:r>
          <w:rPr>
            <w:rFonts w:ascii="仿宋" w:eastAsia="仿宋" w:hAnsi="仿宋" w:cs="仿宋" w:hint="eastAsia"/>
            <w:lang w:eastAsia="zh-CN"/>
          </w:rPr>
          <w:t>七、硅酸盐胶粘剂项目投资规划</w:t>
        </w:r>
        <w:r>
          <w:tab/>
        </w:r>
        <w:r>
          <w:fldChar w:fldCharType="begin"/>
        </w:r>
        <w:r>
          <w:instrText xml:space="preserve"> PAGEREF _Toc27546 \h </w:instrText>
        </w:r>
        <w:r>
          <w:fldChar w:fldCharType="separate"/>
        </w:r>
        <w:r>
          <w:t>22</w:t>
        </w:r>
        <w:r>
          <w:fldChar w:fldCharType="end"/>
        </w:r>
      </w:hyperlink>
    </w:p>
    <w:p>
      <w:pPr>
        <w:pStyle w:val="TOC2"/>
        <w:tabs>
          <w:tab w:val="right" w:leader="dot" w:pos="8306"/>
        </w:tabs>
      </w:pPr>
      <w:hyperlink w:anchor="_Toc23309" w:history="1">
        <w:r>
          <w:rPr>
            <w:rFonts w:ascii="仿宋" w:eastAsia="仿宋" w:hAnsi="仿宋" w:cs="仿宋" w:hint="eastAsia"/>
            <w:lang w:eastAsia="zh-CN"/>
          </w:rPr>
          <w:t>(一)、硅酸盐胶粘剂项目总投资估算</w:t>
        </w:r>
        <w:r>
          <w:tab/>
        </w:r>
        <w:r>
          <w:fldChar w:fldCharType="begin"/>
        </w:r>
        <w:r>
          <w:instrText xml:space="preserve"> PAGEREF _Toc23309 \h </w:instrText>
        </w:r>
        <w:r>
          <w:fldChar w:fldCharType="separate"/>
        </w:r>
        <w:r>
          <w:t>22</w:t>
        </w:r>
        <w:r>
          <w:fldChar w:fldCharType="end"/>
        </w:r>
      </w:hyperlink>
    </w:p>
    <w:p>
      <w:pPr>
        <w:pStyle w:val="TOC2"/>
        <w:tabs>
          <w:tab w:val="right" w:leader="dot" w:pos="8306"/>
        </w:tabs>
      </w:pPr>
      <w:hyperlink w:anchor="_Toc1837" w:history="1">
        <w:r>
          <w:rPr>
            <w:rFonts w:ascii="仿宋" w:eastAsia="仿宋" w:hAnsi="仿宋" w:cs="仿宋" w:hint="eastAsia"/>
            <w:lang w:eastAsia="zh-CN"/>
          </w:rPr>
          <w:t>(二)、资金筹措</w:t>
        </w:r>
        <w:r>
          <w:tab/>
        </w:r>
        <w:r>
          <w:fldChar w:fldCharType="begin"/>
        </w:r>
        <w:r>
          <w:instrText xml:space="preserve"> PAGEREF _Toc1837 \h </w:instrText>
        </w:r>
        <w:r>
          <w:fldChar w:fldCharType="separate"/>
        </w:r>
        <w:r>
          <w:t>23</w:t>
        </w:r>
        <w:r>
          <w:fldChar w:fldCharType="end"/>
        </w:r>
      </w:hyperlink>
    </w:p>
    <w:p>
      <w:pPr>
        <w:pStyle w:val="TOC1"/>
        <w:tabs>
          <w:tab w:val="right" w:leader="dot" w:pos="8306"/>
        </w:tabs>
      </w:pPr>
      <w:hyperlink w:anchor="_Toc12820" w:history="1">
        <w:r>
          <w:rPr>
            <w:rFonts w:ascii="仿宋" w:eastAsia="仿宋" w:hAnsi="仿宋" w:cs="仿宋" w:hint="eastAsia"/>
            <w:lang w:eastAsia="zh-CN"/>
          </w:rPr>
          <w:t>八、硅酸盐胶粘剂项目社会影响</w:t>
        </w:r>
        <w:r>
          <w:tab/>
        </w:r>
        <w:r>
          <w:fldChar w:fldCharType="begin"/>
        </w:r>
        <w:r>
          <w:instrText xml:space="preserve"> PAGEREF _Toc12820 \h </w:instrText>
        </w:r>
        <w:r>
          <w:fldChar w:fldCharType="separate"/>
        </w:r>
        <w:r>
          <w:t>24</w:t>
        </w:r>
        <w:r>
          <w:fldChar w:fldCharType="end"/>
        </w:r>
      </w:hyperlink>
    </w:p>
    <w:p>
      <w:pPr>
        <w:pStyle w:val="TOC2"/>
        <w:tabs>
          <w:tab w:val="right" w:leader="dot" w:pos="8306"/>
        </w:tabs>
      </w:pPr>
      <w:hyperlink w:anchor="_Toc1910" w:history="1">
        <w:r>
          <w:rPr>
            <w:rFonts w:ascii="仿宋" w:eastAsia="仿宋" w:hAnsi="仿宋" w:cs="仿宋" w:hint="eastAsia"/>
            <w:lang w:eastAsia="zh-CN"/>
          </w:rPr>
          <w:t>(一)、社会责任与义务</w:t>
        </w:r>
        <w:r>
          <w:tab/>
        </w:r>
        <w:r>
          <w:fldChar w:fldCharType="begin"/>
        </w:r>
        <w:r>
          <w:instrText xml:space="preserve"> PAGEREF _Toc1910 \h </w:instrText>
        </w:r>
        <w:r>
          <w:fldChar w:fldCharType="separate"/>
        </w:r>
        <w:r>
          <w:t>24</w:t>
        </w:r>
        <w:r>
          <w:fldChar w:fldCharType="end"/>
        </w:r>
      </w:hyperlink>
    </w:p>
    <w:p>
      <w:pPr>
        <w:pStyle w:val="TOC2"/>
        <w:tabs>
          <w:tab w:val="right" w:leader="dot" w:pos="8306"/>
        </w:tabs>
      </w:pPr>
      <w:hyperlink w:anchor="_Toc6459" w:history="1">
        <w:r>
          <w:rPr>
            <w:rFonts w:ascii="仿宋" w:eastAsia="仿宋" w:hAnsi="仿宋" w:cs="仿宋" w:hint="eastAsia"/>
            <w:lang w:eastAsia="zh-CN"/>
          </w:rPr>
          <w:t>(二)、社会参与与沟通</w:t>
        </w:r>
        <w:r>
          <w:tab/>
        </w:r>
        <w:r>
          <w:fldChar w:fldCharType="begin"/>
        </w:r>
        <w:r>
          <w:instrText xml:space="preserve"> PAGEREF _Toc6459 \h </w:instrText>
        </w:r>
        <w:r>
          <w:fldChar w:fldCharType="separate"/>
        </w:r>
        <w:r>
          <w:t>24</w:t>
        </w:r>
        <w:r>
          <w:fldChar w:fldCharType="end"/>
        </w:r>
      </w:hyperlink>
    </w:p>
    <w:p>
      <w:pPr>
        <w:pStyle w:val="TOC1"/>
        <w:tabs>
          <w:tab w:val="right" w:leader="dot" w:pos="8306"/>
        </w:tabs>
      </w:pPr>
      <w:hyperlink w:anchor="_Toc12703" w:history="1">
        <w:r>
          <w:rPr>
            <w:rFonts w:ascii="仿宋" w:eastAsia="仿宋" w:hAnsi="仿宋" w:cs="仿宋" w:hint="eastAsia"/>
            <w:lang w:eastAsia="zh-CN"/>
          </w:rPr>
          <w:t>九、硅酸盐胶粘剂项目技术管理</w:t>
        </w:r>
        <w:r>
          <w:tab/>
        </w:r>
        <w:r>
          <w:fldChar w:fldCharType="begin"/>
        </w:r>
        <w:r>
          <w:instrText xml:space="preserve"> PAGEREF _Toc12703 \h </w:instrText>
        </w:r>
        <w:r>
          <w:fldChar w:fldCharType="separate"/>
        </w:r>
        <w:r>
          <w:t>25</w:t>
        </w:r>
        <w:r>
          <w:fldChar w:fldCharType="end"/>
        </w:r>
      </w:hyperlink>
    </w:p>
    <w:p>
      <w:pPr>
        <w:pStyle w:val="TOC2"/>
        <w:tabs>
          <w:tab w:val="right" w:leader="dot" w:pos="8306"/>
        </w:tabs>
      </w:pPr>
      <w:hyperlink w:anchor="_Toc13582" w:history="1">
        <w:r>
          <w:rPr>
            <w:rFonts w:ascii="仿宋" w:eastAsia="仿宋" w:hAnsi="仿宋" w:cs="仿宋" w:hint="eastAsia"/>
            <w:lang w:eastAsia="zh-CN"/>
          </w:rPr>
          <w:t>(一)、技术方案选用方向</w:t>
        </w:r>
        <w:r>
          <w:tab/>
        </w:r>
        <w:r>
          <w:fldChar w:fldCharType="begin"/>
        </w:r>
        <w:r>
          <w:instrText xml:space="preserve"> PAGEREF _Toc13582 \h </w:instrText>
        </w:r>
        <w:r>
          <w:fldChar w:fldCharType="separate"/>
        </w:r>
        <w:r>
          <w:t>25</w:t>
        </w:r>
        <w:r>
          <w:fldChar w:fldCharType="end"/>
        </w:r>
      </w:hyperlink>
    </w:p>
    <w:p>
      <w:pPr>
        <w:pStyle w:val="TOC2"/>
        <w:tabs>
          <w:tab w:val="right" w:leader="dot" w:pos="8306"/>
        </w:tabs>
      </w:pPr>
      <w:hyperlink w:anchor="_Toc25568" w:history="1">
        <w:r>
          <w:rPr>
            <w:rFonts w:ascii="仿宋" w:eastAsia="仿宋" w:hAnsi="仿宋" w:cs="仿宋" w:hint="eastAsia"/>
            <w:lang w:eastAsia="zh-CN"/>
          </w:rPr>
          <w:t>(二)、工艺技术方案选用原则</w:t>
        </w:r>
        <w:r>
          <w:tab/>
        </w:r>
        <w:r>
          <w:fldChar w:fldCharType="begin"/>
        </w:r>
        <w:r>
          <w:instrText xml:space="preserve"> PAGEREF _Toc25568 \h </w:instrText>
        </w:r>
        <w:r>
          <w:fldChar w:fldCharType="separate"/>
        </w:r>
        <w:r>
          <w:t>27</w:t>
        </w:r>
        <w:r>
          <w:fldChar w:fldCharType="end"/>
        </w:r>
      </w:hyperlink>
    </w:p>
    <w:p>
      <w:pPr>
        <w:pStyle w:val="TOC2"/>
        <w:tabs>
          <w:tab w:val="right" w:leader="dot" w:pos="8306"/>
        </w:tabs>
      </w:pPr>
      <w:hyperlink w:anchor="_Toc3899" w:history="1">
        <w:r>
          <w:rPr>
            <w:rFonts w:ascii="仿宋" w:eastAsia="仿宋" w:hAnsi="仿宋" w:cs="仿宋" w:hint="eastAsia"/>
            <w:lang w:eastAsia="zh-CN"/>
          </w:rPr>
          <w:t>(三)、工艺技术方案要求</w:t>
        </w:r>
        <w:r>
          <w:tab/>
        </w:r>
        <w:r>
          <w:fldChar w:fldCharType="begin"/>
        </w:r>
        <w:r>
          <w:instrText xml:space="preserve"> PAGEREF _Toc3899 \h </w:instrText>
        </w:r>
        <w:r>
          <w:fldChar w:fldCharType="separate"/>
        </w:r>
        <w:r>
          <w:t>29</w:t>
        </w:r>
        <w:r>
          <w:fldChar w:fldCharType="end"/>
        </w:r>
      </w:hyperlink>
    </w:p>
    <w:p>
      <w:pPr>
        <w:pStyle w:val="TOC1"/>
        <w:tabs>
          <w:tab w:val="right" w:leader="dot" w:pos="8306"/>
        </w:tabs>
      </w:pPr>
      <w:hyperlink w:anchor="_Toc31779" w:history="1">
        <w:r>
          <w:rPr>
            <w:rFonts w:ascii="仿宋" w:eastAsia="仿宋" w:hAnsi="仿宋" w:cs="仿宋" w:hint="eastAsia"/>
            <w:lang w:eastAsia="zh-CN"/>
          </w:rPr>
          <w:t>十、硅酸盐胶粘剂项目人力资源管理</w:t>
        </w:r>
        <w:r>
          <w:tab/>
        </w:r>
        <w:r>
          <w:fldChar w:fldCharType="begin"/>
        </w:r>
        <w:r>
          <w:instrText xml:space="preserve"> PAGEREF _Toc31779 \h </w:instrText>
        </w:r>
        <w:r>
          <w:fldChar w:fldCharType="separate"/>
        </w:r>
        <w:r>
          <w:t>32</w:t>
        </w:r>
        <w:r>
          <w:fldChar w:fldCharType="end"/>
        </w:r>
      </w:hyperlink>
    </w:p>
    <w:p>
      <w:pPr>
        <w:pStyle w:val="TOC2"/>
        <w:tabs>
          <w:tab w:val="right" w:leader="dot" w:pos="8306"/>
        </w:tabs>
      </w:pPr>
      <w:hyperlink w:anchor="_Toc25910" w:history="1">
        <w:r>
          <w:rPr>
            <w:rFonts w:ascii="仿宋" w:eastAsia="仿宋" w:hAnsi="仿宋" w:cs="仿宋" w:hint="eastAsia"/>
            <w:lang w:eastAsia="zh-CN"/>
          </w:rPr>
          <w:t>(一)、建立健全的预算管理制度</w:t>
        </w:r>
        <w:r>
          <w:tab/>
        </w:r>
        <w:r>
          <w:fldChar w:fldCharType="begin"/>
        </w:r>
        <w:r>
          <w:instrText xml:space="preserve"> PAGEREF _Toc25910 \h </w:instrText>
        </w:r>
        <w:r>
          <w:fldChar w:fldCharType="separate"/>
        </w:r>
        <w:r>
          <w:t>32</w:t>
        </w:r>
        <w:r>
          <w:fldChar w:fldCharType="end"/>
        </w:r>
      </w:hyperlink>
    </w:p>
    <w:p>
      <w:pPr>
        <w:pStyle w:val="TOC2"/>
        <w:tabs>
          <w:tab w:val="right" w:leader="dot" w:pos="8306"/>
        </w:tabs>
      </w:pPr>
      <w:hyperlink w:anchor="_Toc25743" w:history="1">
        <w:r>
          <w:rPr>
            <w:rFonts w:ascii="仿宋" w:eastAsia="仿宋" w:hAnsi="仿宋" w:cs="仿宋" w:hint="eastAsia"/>
            <w:lang w:eastAsia="zh-CN"/>
          </w:rPr>
          <w:t>(二)、加强资金流动监控</w:t>
        </w:r>
        <w:r>
          <w:tab/>
        </w:r>
        <w:r>
          <w:fldChar w:fldCharType="begin"/>
        </w:r>
        <w:r>
          <w:instrText xml:space="preserve"> PAGEREF _Toc25743 \h </w:instrText>
        </w:r>
        <w:r>
          <w:fldChar w:fldCharType="separate"/>
        </w:r>
        <w:r>
          <w:t>33</w:t>
        </w:r>
        <w:r>
          <w:fldChar w:fldCharType="end"/>
        </w:r>
      </w:hyperlink>
    </w:p>
    <w:p>
      <w:pPr>
        <w:pStyle w:val="TOC2"/>
        <w:tabs>
          <w:tab w:val="right" w:leader="dot" w:pos="8306"/>
        </w:tabs>
      </w:pPr>
      <w:hyperlink w:anchor="_Toc6394" w:history="1">
        <w:r>
          <w:rPr>
            <w:rFonts w:ascii="仿宋" w:eastAsia="仿宋" w:hAnsi="仿宋" w:cs="仿宋" w:hint="eastAsia"/>
            <w:lang w:eastAsia="zh-CN"/>
          </w:rPr>
          <w:t>(三)、制定完善的风险控制机制</w:t>
        </w:r>
        <w:r>
          <w:tab/>
        </w:r>
        <w:r>
          <w:fldChar w:fldCharType="begin"/>
        </w:r>
        <w:r>
          <w:instrText xml:space="preserve"> PAGEREF _Toc6394 \h </w:instrText>
        </w:r>
        <w:r>
          <w:fldChar w:fldCharType="separate"/>
        </w:r>
        <w:r>
          <w:t>34</w:t>
        </w:r>
        <w:r>
          <w:fldChar w:fldCharType="end"/>
        </w:r>
      </w:hyperlink>
    </w:p>
    <w:p>
      <w:pPr>
        <w:pStyle w:val="TOC2"/>
        <w:tabs>
          <w:tab w:val="right" w:leader="dot" w:pos="8306"/>
        </w:tabs>
      </w:pPr>
      <w:hyperlink w:anchor="_Toc32195" w:history="1">
        <w:r>
          <w:rPr>
            <w:rFonts w:ascii="仿宋" w:eastAsia="仿宋" w:hAnsi="仿宋" w:cs="仿宋" w:hint="eastAsia"/>
            <w:lang w:eastAsia="zh-CN"/>
          </w:rPr>
          <w:t>(四)、优化成本管理</w:t>
        </w:r>
        <w:r>
          <w:tab/>
        </w:r>
        <w:r>
          <w:fldChar w:fldCharType="begin"/>
        </w:r>
        <w:r>
          <w:instrText xml:space="preserve"> PAGEREF _Toc32195 \h </w:instrText>
        </w:r>
        <w:r>
          <w:fldChar w:fldCharType="separate"/>
        </w:r>
        <w:r>
          <w:t>36</w:t>
        </w:r>
        <w:r>
          <w:fldChar w:fldCharType="end"/>
        </w:r>
      </w:hyperlink>
    </w:p>
    <w:p>
      <w:pPr>
        <w:pStyle w:val="TOC1"/>
        <w:tabs>
          <w:tab w:val="right" w:leader="dot" w:pos="8306"/>
        </w:tabs>
      </w:pPr>
      <w:hyperlink w:anchor="_Toc15612" w:history="1">
        <w:r>
          <w:rPr>
            <w:rFonts w:ascii="仿宋" w:eastAsia="仿宋" w:hAnsi="仿宋" w:cs="仿宋" w:hint="eastAsia"/>
            <w:lang w:eastAsia="zh-CN"/>
          </w:rPr>
          <w:t>十一、硅酸盐胶粘剂项目经营效益</w:t>
        </w:r>
        <w:r>
          <w:tab/>
        </w:r>
        <w:r>
          <w:fldChar w:fldCharType="begin"/>
        </w:r>
        <w:r>
          <w:instrText xml:space="preserve"> PAGEREF _Toc15612 \h </w:instrText>
        </w:r>
        <w:r>
          <w:fldChar w:fldCharType="separate"/>
        </w:r>
        <w:r>
          <w:t>37</w:t>
        </w:r>
        <w:r>
          <w:fldChar w:fldCharType="end"/>
        </w:r>
      </w:hyperlink>
    </w:p>
    <w:p>
      <w:pPr>
        <w:pStyle w:val="TOC2"/>
        <w:tabs>
          <w:tab w:val="right" w:leader="dot" w:pos="8306"/>
        </w:tabs>
      </w:pPr>
      <w:hyperlink w:anchor="_Toc7043" w:history="1">
        <w:r>
          <w:rPr>
            <w:rFonts w:ascii="仿宋" w:eastAsia="仿宋" w:hAnsi="仿宋" w:cs="仿宋" w:hint="eastAsia"/>
            <w:lang w:eastAsia="zh-CN"/>
          </w:rPr>
          <w:t>(一)、经济评价财务测算</w:t>
        </w:r>
        <w:r>
          <w:tab/>
        </w:r>
        <w:r>
          <w:fldChar w:fldCharType="begin"/>
        </w:r>
        <w:r>
          <w:instrText xml:space="preserve"> PAGEREF _Toc7043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96" w:history="1">
        <w:r>
          <w:rPr>
            <w:rFonts w:ascii="仿宋" w:eastAsia="仿宋" w:hAnsi="仿宋" w:cs="仿宋" w:hint="eastAsia"/>
            <w:lang w:eastAsia="zh-CN"/>
          </w:rPr>
          <w:t>(二)、硅酸盐胶粘剂项目盈利能力分析</w:t>
        </w:r>
        <w:r>
          <w:tab/>
        </w:r>
        <w:r>
          <w:fldChar w:fldCharType="begin"/>
        </w:r>
        <w:r>
          <w:instrText xml:space="preserve"> PAGEREF _Toc15496 \h </w:instrText>
        </w:r>
        <w:r>
          <w:fldChar w:fldCharType="separate"/>
        </w:r>
        <w:r>
          <w:t>38</w:t>
        </w:r>
        <w:r>
          <w:fldChar w:fldCharType="end"/>
        </w:r>
      </w:hyperlink>
    </w:p>
    <w:p>
      <w:pPr>
        <w:pStyle w:val="TOC1"/>
        <w:tabs>
          <w:tab w:val="right" w:leader="dot" w:pos="8306"/>
        </w:tabs>
      </w:pPr>
      <w:hyperlink w:anchor="_Toc12318" w:history="1">
        <w:r>
          <w:rPr>
            <w:rFonts w:ascii="仿宋" w:eastAsia="仿宋" w:hAnsi="仿宋" w:cs="仿宋" w:hint="eastAsia"/>
            <w:lang w:eastAsia="zh-CN"/>
          </w:rPr>
          <w:t>十二、硅酸盐胶粘剂项目风险管理</w:t>
        </w:r>
        <w:r>
          <w:tab/>
        </w:r>
        <w:r>
          <w:fldChar w:fldCharType="begin"/>
        </w:r>
        <w:r>
          <w:instrText xml:space="preserve"> PAGEREF _Toc12318 \h </w:instrText>
        </w:r>
        <w:r>
          <w:fldChar w:fldCharType="separate"/>
        </w:r>
        <w:r>
          <w:t>39</w:t>
        </w:r>
        <w:r>
          <w:fldChar w:fldCharType="end"/>
        </w:r>
      </w:hyperlink>
    </w:p>
    <w:p>
      <w:pPr>
        <w:pStyle w:val="TOC2"/>
        <w:tabs>
          <w:tab w:val="right" w:leader="dot" w:pos="8306"/>
        </w:tabs>
      </w:pPr>
      <w:hyperlink w:anchor="_Toc27672" w:history="1">
        <w:r>
          <w:rPr>
            <w:rFonts w:ascii="仿宋" w:eastAsia="仿宋" w:hAnsi="仿宋" w:cs="仿宋" w:hint="eastAsia"/>
            <w:lang w:eastAsia="zh-CN"/>
          </w:rPr>
          <w:t>(一)、风险识别与评估</w:t>
        </w:r>
        <w:r>
          <w:tab/>
        </w:r>
        <w:r>
          <w:fldChar w:fldCharType="begin"/>
        </w:r>
        <w:r>
          <w:instrText xml:space="preserve"> PAGEREF _Toc27672 \h </w:instrText>
        </w:r>
        <w:r>
          <w:fldChar w:fldCharType="separate"/>
        </w:r>
        <w:r>
          <w:t>39</w:t>
        </w:r>
        <w:r>
          <w:fldChar w:fldCharType="end"/>
        </w:r>
      </w:hyperlink>
    </w:p>
    <w:p>
      <w:pPr>
        <w:pStyle w:val="TOC2"/>
        <w:tabs>
          <w:tab w:val="right" w:leader="dot" w:pos="8306"/>
        </w:tabs>
      </w:pPr>
      <w:hyperlink w:anchor="_Toc25575" w:history="1">
        <w:r>
          <w:rPr>
            <w:rFonts w:ascii="仿宋" w:eastAsia="仿宋" w:hAnsi="仿宋" w:cs="仿宋" w:hint="eastAsia"/>
            <w:lang w:eastAsia="zh-CN"/>
          </w:rPr>
          <w:t>(二)、风险应对策略</w:t>
        </w:r>
        <w:r>
          <w:tab/>
        </w:r>
        <w:r>
          <w:fldChar w:fldCharType="begin"/>
        </w:r>
        <w:r>
          <w:instrText xml:space="preserve"> PAGEREF _Toc25575 \h </w:instrText>
        </w:r>
        <w:r>
          <w:fldChar w:fldCharType="separate"/>
        </w:r>
        <w:r>
          <w:t>40</w:t>
        </w:r>
        <w:r>
          <w:fldChar w:fldCharType="end"/>
        </w:r>
      </w:hyperlink>
    </w:p>
    <w:p>
      <w:pPr>
        <w:pStyle w:val="TOC2"/>
        <w:tabs>
          <w:tab w:val="right" w:leader="dot" w:pos="8306"/>
        </w:tabs>
      </w:pPr>
      <w:hyperlink w:anchor="_Toc26991" w:history="1">
        <w:r>
          <w:rPr>
            <w:rFonts w:ascii="仿宋" w:eastAsia="仿宋" w:hAnsi="仿宋" w:cs="仿宋" w:hint="eastAsia"/>
            <w:lang w:eastAsia="zh-CN"/>
          </w:rPr>
          <w:t>(三)、风险监控与控制</w:t>
        </w:r>
        <w:r>
          <w:tab/>
        </w:r>
        <w:r>
          <w:fldChar w:fldCharType="begin"/>
        </w:r>
        <w:r>
          <w:instrText xml:space="preserve"> PAGEREF _Toc26991 \h </w:instrText>
        </w:r>
        <w:r>
          <w:fldChar w:fldCharType="separate"/>
        </w:r>
        <w:r>
          <w:t>42</w:t>
        </w:r>
        <w:r>
          <w:fldChar w:fldCharType="end"/>
        </w:r>
      </w:hyperlink>
    </w:p>
    <w:p>
      <w:pPr>
        <w:pStyle w:val="TOC1"/>
        <w:tabs>
          <w:tab w:val="right" w:leader="dot" w:pos="8306"/>
        </w:tabs>
      </w:pPr>
      <w:hyperlink w:anchor="_Toc361" w:history="1">
        <w:r>
          <w:rPr>
            <w:rFonts w:ascii="仿宋" w:eastAsia="仿宋" w:hAnsi="仿宋" w:cs="仿宋" w:hint="eastAsia"/>
            <w:lang w:eastAsia="zh-CN"/>
          </w:rPr>
          <w:t>十三、利益相关者分析与沟通计划</w:t>
        </w:r>
        <w:r>
          <w:tab/>
        </w:r>
        <w:r>
          <w:fldChar w:fldCharType="begin"/>
        </w:r>
        <w:r>
          <w:instrText xml:space="preserve"> PAGEREF _Toc361 \h </w:instrText>
        </w:r>
        <w:r>
          <w:fldChar w:fldCharType="separate"/>
        </w:r>
        <w:r>
          <w:t>43</w:t>
        </w:r>
        <w:r>
          <w:fldChar w:fldCharType="end"/>
        </w:r>
      </w:hyperlink>
    </w:p>
    <w:p>
      <w:pPr>
        <w:pStyle w:val="TOC2"/>
        <w:tabs>
          <w:tab w:val="right" w:leader="dot" w:pos="8306"/>
        </w:tabs>
      </w:pPr>
      <w:hyperlink w:anchor="_Toc12666" w:history="1">
        <w:r>
          <w:rPr>
            <w:rFonts w:ascii="仿宋" w:eastAsia="仿宋" w:hAnsi="仿宋" w:cs="仿宋" w:hint="eastAsia"/>
            <w:lang w:eastAsia="zh-CN"/>
          </w:rPr>
          <w:t>(一)、利益相关者分析</w:t>
        </w:r>
        <w:r>
          <w:tab/>
        </w:r>
        <w:r>
          <w:fldChar w:fldCharType="begin"/>
        </w:r>
        <w:r>
          <w:instrText xml:space="preserve"> PAGEREF _Toc12666 \h </w:instrText>
        </w:r>
        <w:r>
          <w:fldChar w:fldCharType="separate"/>
        </w:r>
        <w:r>
          <w:t>43</w:t>
        </w:r>
        <w:r>
          <w:fldChar w:fldCharType="end"/>
        </w:r>
      </w:hyperlink>
    </w:p>
    <w:p>
      <w:pPr>
        <w:pStyle w:val="TOC2"/>
        <w:tabs>
          <w:tab w:val="right" w:leader="dot" w:pos="8306"/>
        </w:tabs>
      </w:pPr>
      <w:hyperlink w:anchor="_Toc9276" w:history="1">
        <w:r>
          <w:rPr>
            <w:rFonts w:ascii="仿宋" w:eastAsia="仿宋" w:hAnsi="仿宋" w:cs="仿宋" w:hint="eastAsia"/>
            <w:lang w:eastAsia="zh-CN"/>
          </w:rPr>
          <w:t>(二)、沟通计划</w:t>
        </w:r>
        <w:r>
          <w:tab/>
        </w:r>
        <w:r>
          <w:fldChar w:fldCharType="begin"/>
        </w:r>
        <w:r>
          <w:instrText xml:space="preserve"> PAGEREF _Toc9276 \h </w:instrText>
        </w:r>
        <w:r>
          <w:fldChar w:fldCharType="separate"/>
        </w:r>
        <w:r>
          <w:t>44</w:t>
        </w:r>
        <w:r>
          <w:fldChar w:fldCharType="end"/>
        </w:r>
      </w:hyperlink>
    </w:p>
    <w:p>
      <w:pPr>
        <w:pStyle w:val="TOC1"/>
        <w:tabs>
          <w:tab w:val="right" w:leader="dot" w:pos="8306"/>
        </w:tabs>
      </w:pPr>
      <w:hyperlink w:anchor="_Toc16964" w:history="1">
        <w:r>
          <w:rPr>
            <w:rFonts w:ascii="仿宋" w:eastAsia="仿宋" w:hAnsi="仿宋" w:cs="仿宋" w:hint="eastAsia"/>
            <w:lang w:eastAsia="zh-CN"/>
          </w:rPr>
          <w:t>十四、风险识别与分类</w:t>
        </w:r>
        <w:r>
          <w:tab/>
        </w:r>
        <w:r>
          <w:fldChar w:fldCharType="begin"/>
        </w:r>
        <w:r>
          <w:instrText xml:space="preserve"> PAGEREF _Toc16964 \h </w:instrText>
        </w:r>
        <w:r>
          <w:fldChar w:fldCharType="separate"/>
        </w:r>
        <w:r>
          <w:t>46</w:t>
        </w:r>
        <w:r>
          <w:fldChar w:fldCharType="end"/>
        </w:r>
      </w:hyperlink>
    </w:p>
    <w:p>
      <w:pPr>
        <w:pStyle w:val="TOC2"/>
        <w:tabs>
          <w:tab w:val="right" w:leader="dot" w:pos="8306"/>
        </w:tabs>
      </w:pPr>
      <w:hyperlink w:anchor="_Toc18356" w:history="1">
        <w:r>
          <w:rPr>
            <w:rFonts w:ascii="仿宋" w:eastAsia="仿宋" w:hAnsi="仿宋" w:cs="仿宋" w:hint="eastAsia"/>
            <w:lang w:eastAsia="zh-CN"/>
          </w:rPr>
          <w:t>(一)、风险识别</w:t>
        </w:r>
        <w:r>
          <w:tab/>
        </w:r>
        <w:r>
          <w:fldChar w:fldCharType="begin"/>
        </w:r>
        <w:r>
          <w:instrText xml:space="preserve"> PAGEREF _Toc18356 \h </w:instrText>
        </w:r>
        <w:r>
          <w:fldChar w:fldCharType="separate"/>
        </w:r>
        <w:r>
          <w:t>46</w:t>
        </w:r>
        <w:r>
          <w:fldChar w:fldCharType="end"/>
        </w:r>
      </w:hyperlink>
    </w:p>
    <w:p>
      <w:pPr>
        <w:pStyle w:val="TOC2"/>
        <w:tabs>
          <w:tab w:val="right" w:leader="dot" w:pos="8306"/>
        </w:tabs>
      </w:pPr>
      <w:hyperlink w:anchor="_Toc4480" w:history="1">
        <w:r>
          <w:rPr>
            <w:rFonts w:ascii="仿宋" w:eastAsia="仿宋" w:hAnsi="仿宋" w:cs="仿宋" w:hint="eastAsia"/>
            <w:lang w:eastAsia="zh-CN"/>
          </w:rPr>
          <w:t>(二)、风险分类</w:t>
        </w:r>
        <w:r>
          <w:tab/>
        </w:r>
        <w:r>
          <w:fldChar w:fldCharType="begin"/>
        </w:r>
        <w:r>
          <w:instrText xml:space="preserve"> PAGEREF _Toc4480 \h </w:instrText>
        </w:r>
        <w:r>
          <w:fldChar w:fldCharType="separate"/>
        </w:r>
        <w:r>
          <w:t>47</w:t>
        </w:r>
        <w:r>
          <w:fldChar w:fldCharType="end"/>
        </w:r>
      </w:hyperlink>
    </w:p>
    <w:p>
      <w:pPr>
        <w:pStyle w:val="TOC1"/>
        <w:tabs>
          <w:tab w:val="right" w:leader="dot" w:pos="8306"/>
        </w:tabs>
      </w:pPr>
      <w:hyperlink w:anchor="_Toc31668" w:history="1">
        <w:r>
          <w:rPr>
            <w:rFonts w:ascii="仿宋" w:eastAsia="仿宋" w:hAnsi="仿宋" w:cs="仿宋" w:hint="eastAsia"/>
            <w:lang w:eastAsia="zh-CN"/>
          </w:rPr>
          <w:t>十五、硅酸盐胶粘剂项目实施时间节点</w:t>
        </w:r>
        <w:r>
          <w:tab/>
        </w:r>
        <w:r>
          <w:fldChar w:fldCharType="begin"/>
        </w:r>
        <w:r>
          <w:instrText xml:space="preserve"> PAGEREF _Toc31668 \h </w:instrText>
        </w:r>
        <w:r>
          <w:fldChar w:fldCharType="separate"/>
        </w:r>
        <w:r>
          <w:t>49</w:t>
        </w:r>
        <w:r>
          <w:fldChar w:fldCharType="end"/>
        </w:r>
      </w:hyperlink>
    </w:p>
    <w:p>
      <w:pPr>
        <w:pStyle w:val="TOC2"/>
        <w:tabs>
          <w:tab w:val="right" w:leader="dot" w:pos="8306"/>
        </w:tabs>
      </w:pPr>
      <w:hyperlink w:anchor="_Toc9339" w:history="1">
        <w:r>
          <w:rPr>
            <w:rFonts w:ascii="仿宋" w:eastAsia="仿宋" w:hAnsi="仿宋" w:cs="仿宋" w:hint="eastAsia"/>
            <w:lang w:eastAsia="zh-CN"/>
          </w:rPr>
          <w:t>(一)、硅酸盐胶粘剂项目启动阶段时间节点</w:t>
        </w:r>
        <w:r>
          <w:tab/>
        </w:r>
        <w:r>
          <w:fldChar w:fldCharType="begin"/>
        </w:r>
        <w:r>
          <w:instrText xml:space="preserve"> PAGEREF _Toc9339 \h </w:instrText>
        </w:r>
        <w:r>
          <w:fldChar w:fldCharType="separate"/>
        </w:r>
        <w:r>
          <w:t>49</w:t>
        </w:r>
        <w:r>
          <w:fldChar w:fldCharType="end"/>
        </w:r>
      </w:hyperlink>
    </w:p>
    <w:p>
      <w:pPr>
        <w:pStyle w:val="TOC2"/>
        <w:tabs>
          <w:tab w:val="right" w:leader="dot" w:pos="8306"/>
        </w:tabs>
      </w:pPr>
      <w:hyperlink w:anchor="_Toc31086" w:history="1">
        <w:r>
          <w:rPr>
            <w:rFonts w:ascii="仿宋" w:eastAsia="仿宋" w:hAnsi="仿宋" w:cs="仿宋" w:hint="eastAsia"/>
            <w:lang w:eastAsia="zh-CN"/>
          </w:rPr>
          <w:t>(二)、硅酸盐胶粘剂项目执行阶段时间节点</w:t>
        </w:r>
        <w:r>
          <w:tab/>
        </w:r>
        <w:r>
          <w:fldChar w:fldCharType="begin"/>
        </w:r>
        <w:r>
          <w:instrText xml:space="preserve"> PAGEREF _Toc31086 \h </w:instrText>
        </w:r>
        <w:r>
          <w:fldChar w:fldCharType="separate"/>
        </w:r>
        <w:r>
          <w:t>50</w:t>
        </w:r>
        <w:r>
          <w:fldChar w:fldCharType="end"/>
        </w:r>
      </w:hyperlink>
    </w:p>
    <w:p>
      <w:pPr>
        <w:pStyle w:val="TOC2"/>
        <w:tabs>
          <w:tab w:val="right" w:leader="dot" w:pos="8306"/>
        </w:tabs>
      </w:pPr>
      <w:hyperlink w:anchor="_Toc15468" w:history="1">
        <w:r>
          <w:rPr>
            <w:rFonts w:ascii="仿宋" w:eastAsia="仿宋" w:hAnsi="仿宋" w:cs="仿宋" w:hint="eastAsia"/>
            <w:lang w:eastAsia="zh-CN"/>
          </w:rPr>
          <w:t>(三)、硅酸盐胶粘剂项目完成阶段时间节点</w:t>
        </w:r>
        <w:r>
          <w:tab/>
        </w:r>
        <w:r>
          <w:fldChar w:fldCharType="begin"/>
        </w:r>
        <w:r>
          <w:instrText xml:space="preserve"> PAGEREF _Toc15468 \h </w:instrText>
        </w:r>
        <w:r>
          <w:fldChar w:fldCharType="separate"/>
        </w:r>
        <w:r>
          <w:t>51</w:t>
        </w:r>
        <w:r>
          <w:fldChar w:fldCharType="end"/>
        </w:r>
      </w:hyperlink>
    </w:p>
    <w:p>
      <w:pPr>
        <w:pStyle w:val="TOC1"/>
        <w:tabs>
          <w:tab w:val="right" w:leader="dot" w:pos="8306"/>
        </w:tabs>
      </w:pPr>
      <w:hyperlink w:anchor="_Toc24284" w:history="1">
        <w:r>
          <w:rPr>
            <w:rFonts w:ascii="仿宋" w:eastAsia="仿宋" w:hAnsi="仿宋" w:cs="仿宋" w:hint="eastAsia"/>
            <w:lang w:eastAsia="zh-CN"/>
          </w:rPr>
          <w:t>十六、质量管理体系</w:t>
        </w:r>
        <w:r>
          <w:tab/>
        </w:r>
        <w:r>
          <w:fldChar w:fldCharType="begin"/>
        </w:r>
        <w:r>
          <w:instrText xml:space="preserve"> PAGEREF _Toc24284 \h </w:instrText>
        </w:r>
        <w:r>
          <w:fldChar w:fldCharType="separate"/>
        </w:r>
        <w:r>
          <w:t>52</w:t>
        </w:r>
        <w:r>
          <w:fldChar w:fldCharType="end"/>
        </w:r>
      </w:hyperlink>
    </w:p>
    <w:p>
      <w:pPr>
        <w:pStyle w:val="TOC2"/>
        <w:tabs>
          <w:tab w:val="right" w:leader="dot" w:pos="8306"/>
        </w:tabs>
      </w:pPr>
      <w:hyperlink w:anchor="_Toc25215" w:history="1">
        <w:r>
          <w:rPr>
            <w:rFonts w:ascii="仿宋" w:eastAsia="仿宋" w:hAnsi="仿宋" w:cs="仿宋" w:hint="eastAsia"/>
            <w:lang w:eastAsia="zh-CN"/>
          </w:rPr>
          <w:t>(一)、质量目标与方针</w:t>
        </w:r>
        <w:r>
          <w:tab/>
        </w:r>
        <w:r>
          <w:fldChar w:fldCharType="begin"/>
        </w:r>
        <w:r>
          <w:instrText xml:space="preserve"> PAGEREF _Toc25215 \h </w:instrText>
        </w:r>
        <w:r>
          <w:fldChar w:fldCharType="separate"/>
        </w:r>
        <w:r>
          <w:t>52</w:t>
        </w:r>
        <w:r>
          <w:fldChar w:fldCharType="end"/>
        </w:r>
      </w:hyperlink>
    </w:p>
    <w:p>
      <w:pPr>
        <w:pStyle w:val="TOC2"/>
        <w:tabs>
          <w:tab w:val="right" w:leader="dot" w:pos="8306"/>
        </w:tabs>
      </w:pPr>
      <w:hyperlink w:anchor="_Toc20268" w:history="1">
        <w:r>
          <w:rPr>
            <w:rFonts w:ascii="仿宋" w:eastAsia="仿宋" w:hAnsi="仿宋" w:cs="仿宋" w:hint="eastAsia"/>
            <w:lang w:eastAsia="zh-CN"/>
          </w:rPr>
          <w:t>(二)、质量管理责任</w:t>
        </w:r>
        <w:r>
          <w:tab/>
        </w:r>
        <w:r>
          <w:fldChar w:fldCharType="begin"/>
        </w:r>
        <w:r>
          <w:instrText xml:space="preserve"> PAGEREF _Toc20268 \h </w:instrText>
        </w:r>
        <w:r>
          <w:fldChar w:fldCharType="separate"/>
        </w:r>
        <w:r>
          <w:t>53</w:t>
        </w:r>
        <w:r>
          <w:fldChar w:fldCharType="end"/>
        </w:r>
      </w:hyperlink>
    </w:p>
    <w:p>
      <w:pPr>
        <w:pStyle w:val="TOC2"/>
        <w:tabs>
          <w:tab w:val="right" w:leader="dot" w:pos="8306"/>
        </w:tabs>
      </w:pPr>
      <w:hyperlink w:anchor="_Toc14613" w:history="1">
        <w:r>
          <w:rPr>
            <w:rFonts w:ascii="仿宋" w:eastAsia="仿宋" w:hAnsi="仿宋" w:cs="仿宋" w:hint="eastAsia"/>
            <w:lang w:eastAsia="zh-CN"/>
          </w:rPr>
          <w:t>(三)、质量管理体系文件</w:t>
        </w:r>
        <w:r>
          <w:tab/>
        </w:r>
        <w:r>
          <w:fldChar w:fldCharType="begin"/>
        </w:r>
        <w:r>
          <w:instrText xml:space="preserve"> PAGEREF _Toc14613 \h </w:instrText>
        </w:r>
        <w:r>
          <w:fldChar w:fldCharType="separate"/>
        </w:r>
        <w:r>
          <w:t>54</w:t>
        </w:r>
        <w:r>
          <w:fldChar w:fldCharType="end"/>
        </w:r>
      </w:hyperlink>
    </w:p>
    <w:p>
      <w:pPr>
        <w:pStyle w:val="TOC2"/>
        <w:tabs>
          <w:tab w:val="right" w:leader="dot" w:pos="8306"/>
        </w:tabs>
      </w:pPr>
      <w:hyperlink w:anchor="_Toc26494" w:history="1">
        <w:r>
          <w:rPr>
            <w:rFonts w:ascii="仿宋" w:eastAsia="仿宋" w:hAnsi="仿宋" w:cs="仿宋" w:hint="eastAsia"/>
            <w:lang w:eastAsia="zh-CN"/>
          </w:rPr>
          <w:t>(四)、质量培训与教育</w:t>
        </w:r>
        <w:r>
          <w:tab/>
        </w:r>
        <w:r>
          <w:fldChar w:fldCharType="begin"/>
        </w:r>
        <w:r>
          <w:instrText xml:space="preserve"> PAGEREF _Toc26494 \h </w:instrText>
        </w:r>
        <w:r>
          <w:fldChar w:fldCharType="separate"/>
        </w:r>
        <w:r>
          <w:t>57</w:t>
        </w:r>
        <w:r>
          <w:fldChar w:fldCharType="end"/>
        </w:r>
      </w:hyperlink>
    </w:p>
    <w:p>
      <w:pPr>
        <w:pStyle w:val="TOC2"/>
        <w:tabs>
          <w:tab w:val="right" w:leader="dot" w:pos="8306"/>
        </w:tabs>
      </w:pPr>
      <w:hyperlink w:anchor="_Toc25603" w:history="1">
        <w:r>
          <w:rPr>
            <w:rFonts w:ascii="仿宋" w:eastAsia="仿宋" w:hAnsi="仿宋" w:cs="仿宋" w:hint="eastAsia"/>
            <w:lang w:eastAsia="zh-CN"/>
          </w:rPr>
          <w:t>(五)、质量审核与评价</w:t>
        </w:r>
        <w:r>
          <w:tab/>
        </w:r>
        <w:r>
          <w:fldChar w:fldCharType="begin"/>
        </w:r>
        <w:r>
          <w:instrText xml:space="preserve"> PAGEREF _Toc25603 \h </w:instrText>
        </w:r>
        <w:r>
          <w:fldChar w:fldCharType="separate"/>
        </w:r>
        <w:r>
          <w:t>58</w:t>
        </w:r>
        <w:r>
          <w:fldChar w:fldCharType="end"/>
        </w:r>
      </w:hyperlink>
    </w:p>
    <w:p>
      <w:pPr>
        <w:pStyle w:val="TOC2"/>
        <w:tabs>
          <w:tab w:val="right" w:leader="dot" w:pos="8306"/>
        </w:tabs>
      </w:pPr>
      <w:hyperlink w:anchor="_Toc12966" w:history="1">
        <w:r>
          <w:rPr>
            <w:rFonts w:ascii="仿宋" w:eastAsia="仿宋" w:hAnsi="仿宋" w:cs="仿宋" w:hint="eastAsia"/>
            <w:lang w:eastAsia="zh-CN"/>
          </w:rPr>
          <w:t>(六)、不符合与纠正措施</w:t>
        </w:r>
        <w:r>
          <w:tab/>
        </w:r>
        <w:r>
          <w:fldChar w:fldCharType="begin"/>
        </w:r>
        <w:r>
          <w:instrText xml:space="preserve"> PAGEREF _Toc12966 \h </w:instrText>
        </w:r>
        <w:r>
          <w:fldChar w:fldCharType="separate"/>
        </w:r>
        <w:r>
          <w:t>59</w:t>
        </w:r>
        <w:r>
          <w:fldChar w:fldCharType="end"/>
        </w:r>
      </w:hyperlink>
    </w:p>
    <w:p>
      <w:pPr>
        <w:pStyle w:val="TOC1"/>
        <w:tabs>
          <w:tab w:val="right" w:leader="dot" w:pos="8306"/>
        </w:tabs>
      </w:pPr>
      <w:hyperlink w:anchor="_Toc10205" w:history="1">
        <w:r>
          <w:rPr>
            <w:rFonts w:ascii="仿宋" w:eastAsia="仿宋" w:hAnsi="仿宋" w:cs="仿宋" w:hint="eastAsia"/>
            <w:lang w:eastAsia="zh-CN"/>
          </w:rPr>
          <w:t>十七、硅酸盐胶粘剂项目实施保障措施</w:t>
        </w:r>
        <w:r>
          <w:tab/>
        </w:r>
        <w:r>
          <w:fldChar w:fldCharType="begin"/>
        </w:r>
        <w:r>
          <w:instrText xml:space="preserve"> PAGEREF _Toc10205 \h </w:instrText>
        </w:r>
        <w:r>
          <w:fldChar w:fldCharType="separate"/>
        </w:r>
        <w:r>
          <w:t>60</w:t>
        </w:r>
        <w:r>
          <w:fldChar w:fldCharType="end"/>
        </w:r>
      </w:hyperlink>
    </w:p>
    <w:p>
      <w:pPr>
        <w:pStyle w:val="TOC2"/>
        <w:tabs>
          <w:tab w:val="right" w:leader="dot" w:pos="8306"/>
        </w:tabs>
      </w:pPr>
      <w:hyperlink w:anchor="_Toc23494" w:history="1">
        <w:r>
          <w:rPr>
            <w:rFonts w:ascii="仿宋" w:eastAsia="仿宋" w:hAnsi="仿宋" w:cs="仿宋" w:hint="eastAsia"/>
            <w:lang w:eastAsia="zh-CN"/>
          </w:rPr>
          <w:t>(一)、硅酸盐胶粘剂项目实施保障机制</w:t>
        </w:r>
        <w:r>
          <w:tab/>
        </w:r>
        <w:r>
          <w:fldChar w:fldCharType="begin"/>
        </w:r>
        <w:r>
          <w:instrText xml:space="preserve"> PAGEREF _Toc23494 \h </w:instrText>
        </w:r>
        <w:r>
          <w:fldChar w:fldCharType="separate"/>
        </w:r>
        <w:r>
          <w:t>60</w:t>
        </w:r>
        <w:r>
          <w:fldChar w:fldCharType="end"/>
        </w:r>
      </w:hyperlink>
    </w:p>
    <w:p>
      <w:pPr>
        <w:pStyle w:val="TOC2"/>
        <w:tabs>
          <w:tab w:val="right" w:leader="dot" w:pos="8306"/>
        </w:tabs>
      </w:pPr>
      <w:hyperlink w:anchor="_Toc8338" w:history="1">
        <w:r>
          <w:rPr>
            <w:rFonts w:ascii="仿宋" w:eastAsia="仿宋" w:hAnsi="仿宋" w:cs="仿宋" w:hint="eastAsia"/>
            <w:lang w:eastAsia="zh-CN"/>
          </w:rPr>
          <w:t>(二)、硅酸盐胶粘剂项目法律合规要求</w:t>
        </w:r>
        <w:r>
          <w:tab/>
        </w:r>
        <w:r>
          <w:fldChar w:fldCharType="begin"/>
        </w:r>
        <w:r>
          <w:instrText xml:space="preserve"> PAGEREF _Toc8338 \h </w:instrText>
        </w:r>
        <w:r>
          <w:fldChar w:fldCharType="separate"/>
        </w:r>
        <w:r>
          <w:t>64</w:t>
        </w:r>
        <w:r>
          <w:fldChar w:fldCharType="end"/>
        </w:r>
      </w:hyperlink>
    </w:p>
    <w:p>
      <w:pPr>
        <w:pStyle w:val="TOC2"/>
        <w:tabs>
          <w:tab w:val="right" w:leader="dot" w:pos="8306"/>
        </w:tabs>
      </w:pPr>
      <w:hyperlink w:anchor="_Toc7938" w:history="1">
        <w:r>
          <w:rPr>
            <w:rFonts w:ascii="仿宋" w:eastAsia="仿宋" w:hAnsi="仿宋" w:cs="仿宋" w:hint="eastAsia"/>
            <w:lang w:eastAsia="zh-CN"/>
          </w:rPr>
          <w:t>(三)、硅酸盐胶粘剂项目合同管理与法律事务</w:t>
        </w:r>
        <w:r>
          <w:tab/>
        </w:r>
        <w:r>
          <w:fldChar w:fldCharType="begin"/>
        </w:r>
        <w:r>
          <w:instrText xml:space="preserve"> PAGEREF _Toc7938 \h </w:instrText>
        </w:r>
        <w:r>
          <w:fldChar w:fldCharType="separate"/>
        </w:r>
        <w:r>
          <w:t>68</w:t>
        </w:r>
        <w:r>
          <w:fldChar w:fldCharType="end"/>
        </w:r>
      </w:hyperlink>
    </w:p>
    <w:p>
      <w:pPr>
        <w:pStyle w:val="TOC2"/>
        <w:tabs>
          <w:tab w:val="right" w:leader="dot" w:pos="8306"/>
        </w:tabs>
      </w:pPr>
      <w:hyperlink w:anchor="_Toc12770" w:history="1">
        <w:r>
          <w:rPr>
            <w:rFonts w:ascii="仿宋" w:eastAsia="仿宋" w:hAnsi="仿宋" w:cs="仿宋" w:hint="eastAsia"/>
            <w:lang w:eastAsia="zh-CN"/>
          </w:rPr>
          <w:t>(四)、硅酸盐胶粘剂项目知识产权保护策略</w:t>
        </w:r>
        <w:r>
          <w:tab/>
        </w:r>
        <w:r>
          <w:fldChar w:fldCharType="begin"/>
        </w:r>
        <w:r>
          <w:instrText xml:space="preserve"> PAGEREF _Toc12770 \h </w:instrText>
        </w:r>
        <w:r>
          <w:fldChar w:fldCharType="separate"/>
        </w:r>
        <w:r>
          <w:t>74</w:t>
        </w:r>
        <w:r>
          <w:fldChar w:fldCharType="end"/>
        </w:r>
      </w:hyperlink>
    </w:p>
    <w:p>
      <w:pPr>
        <w:pStyle w:val="TOC1"/>
        <w:tabs>
          <w:tab w:val="right" w:leader="dot" w:pos="8306"/>
        </w:tabs>
      </w:pPr>
      <w:hyperlink w:anchor="_Toc12451" w:history="1">
        <w:r>
          <w:rPr>
            <w:rFonts w:ascii="仿宋" w:eastAsia="仿宋" w:hAnsi="仿宋" w:cs="仿宋" w:hint="eastAsia"/>
            <w:lang w:eastAsia="zh-CN"/>
          </w:rPr>
          <w:t>十八、硅酸盐胶粘剂项目工程方案分析</w:t>
        </w:r>
        <w:r>
          <w:tab/>
        </w:r>
        <w:r>
          <w:fldChar w:fldCharType="begin"/>
        </w:r>
        <w:r>
          <w:instrText xml:space="preserve"> PAGEREF _Toc12451 \h </w:instrText>
        </w:r>
        <w:r>
          <w:fldChar w:fldCharType="separate"/>
        </w:r>
        <w:r>
          <w:t>77</w:t>
        </w:r>
        <w:r>
          <w:fldChar w:fldCharType="end"/>
        </w:r>
      </w:hyperlink>
    </w:p>
    <w:p>
      <w:pPr>
        <w:pStyle w:val="TOC2"/>
        <w:tabs>
          <w:tab w:val="right" w:leader="dot" w:pos="8306"/>
        </w:tabs>
      </w:pPr>
      <w:hyperlink w:anchor="_Toc10350" w:history="1">
        <w:r>
          <w:rPr>
            <w:rFonts w:ascii="仿宋" w:eastAsia="仿宋" w:hAnsi="仿宋" w:cs="仿宋" w:hint="eastAsia"/>
            <w:lang w:eastAsia="zh-CN"/>
          </w:rPr>
          <w:t>(一)、建筑工程设计原则</w:t>
        </w:r>
        <w:r>
          <w:tab/>
        </w:r>
        <w:r>
          <w:fldChar w:fldCharType="begin"/>
        </w:r>
        <w:r>
          <w:instrText xml:space="preserve"> PAGEREF _Toc10350 \h </w:instrText>
        </w:r>
        <w:r>
          <w:fldChar w:fldCharType="separate"/>
        </w:r>
        <w:r>
          <w:t>77</w:t>
        </w:r>
        <w:r>
          <w:fldChar w:fldCharType="end"/>
        </w:r>
      </w:hyperlink>
    </w:p>
    <w:p>
      <w:pPr>
        <w:pStyle w:val="TOC2"/>
        <w:tabs>
          <w:tab w:val="right" w:leader="dot" w:pos="8306"/>
        </w:tabs>
      </w:pPr>
      <w:hyperlink w:anchor="_Toc22102" w:history="1">
        <w:r>
          <w:rPr>
            <w:rFonts w:ascii="仿宋" w:eastAsia="仿宋" w:hAnsi="仿宋" w:cs="仿宋" w:hint="eastAsia"/>
            <w:lang w:eastAsia="zh-CN"/>
          </w:rPr>
          <w:t>(二)、土建工程建设指标</w:t>
        </w:r>
        <w:r>
          <w:tab/>
        </w:r>
        <w:r>
          <w:fldChar w:fldCharType="begin"/>
        </w:r>
        <w:r>
          <w:instrText xml:space="preserve"> PAGEREF _Toc22102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512"/>
      <w:r>
        <w:rPr>
          <w:rFonts w:ascii="仿宋" w:eastAsia="仿宋" w:hAnsi="仿宋" w:cs="仿宋" w:hint="eastAsia"/>
          <w:sz w:val="28"/>
          <w:lang w:eastAsia="zh-CN"/>
        </w:rPr>
        <w:t>一、硅酸盐胶粘剂项目建设背景及必要性分析</w:t>
      </w:r>
      <w:bookmarkEnd w:id="2"/>
    </w:p>
    <w:p>
      <w:pPr>
        <w:pStyle w:val="Heading2"/>
        <w:rPr>
          <w:rFonts w:ascii="仿宋" w:eastAsia="仿宋" w:hAnsi="仿宋" w:cs="仿宋" w:hint="eastAsia"/>
          <w:lang w:eastAsia="zh-CN"/>
        </w:rPr>
      </w:pPr>
      <w:bookmarkStart w:id="3" w:name="_Toc18869"/>
      <w:r>
        <w:rPr>
          <w:rFonts w:ascii="仿宋" w:eastAsia="仿宋" w:hAnsi="仿宋" w:cs="仿宋" w:hint="eastAsia"/>
          <w:lang w:eastAsia="zh-CN"/>
        </w:rPr>
        <w:t>(一)、硅酸盐胶粘剂项目背景分析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硅酸盐胶粘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硅酸盐胶粘剂项目在这个潮流中的定位。同时，我们将关注行业内涌现的新兴机遇，以便硅酸盐胶粘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硅酸盐胶粘剂项目提供了强大的发展动力。我们将聚焦于行业内最新的技术发展趋势，包括但不限于人工智能、大数据分析、物联网等领域。通过深度的技术研究，我们将确保硅酸盐胶粘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硅酸盐胶粘剂项目发展的源泉。我们将投入更多的精力对市场需求进行深入剖析，超越表面的需求，深入挖掘潜在的市场痛点和机遇。通过对市场需求的细致了解，硅酸盐胶粘剂项目将更有针对性地设计解决方案，满足市场的多样化需求，从而更好地促进硅酸盐胶粘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硅酸盐胶粘剂项目战略至关重要。我们将对竞争态势进行更为深入的分析，包括但不限于市场份额、产品特点、客户满意度等多个维度。通过深度的竞争分析，硅酸盐胶粘剂项目将能够更准确地把握市场脉搏，制定具有竞争力的硅酸盐胶粘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硅酸盐胶粘剂项目的发展具有直接的影响。我们将进行更为全面的法规和政策分析，了解行业发展中的潜在法律风险和合规挑战。通过充分了解和遵守相关法规，硅酸盐胶粘剂项目将确保在法律框架内合法合规运营，为硅酸盐胶粘剂项目的稳健发展提供有力支持。</w:t>
      </w:r>
    </w:p>
    <w:p>
      <w:pPr>
        <w:pStyle w:val="Heading2"/>
        <w:ind w:firstLine="560" w:firstLineChars="200"/>
        <w:rPr>
          <w:rFonts w:ascii="仿宋" w:eastAsia="仿宋" w:hAnsi="仿宋" w:cs="仿宋" w:hint="eastAsia"/>
          <w:sz w:val="28"/>
          <w:lang w:eastAsia="zh-CN"/>
        </w:rPr>
      </w:pPr>
      <w:bookmarkStart w:id="4" w:name="_Toc5234"/>
      <w:r>
        <w:rPr>
          <w:rFonts w:ascii="仿宋" w:eastAsia="仿宋" w:hAnsi="仿宋" w:cs="仿宋" w:hint="eastAsia"/>
          <w:sz w:val="28"/>
          <w:lang w:eastAsia="zh-CN"/>
        </w:rPr>
        <w:t>(二)、硅酸盐胶粘剂项目建设必要性分析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建设的迫切性源于对行业发展趋势的深刻洞察。我们正处于一个行业变革的时代，科技创新、数字化转型成为企业发展的关键动力。硅酸盐胶粘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建设不仅仅是为了跟上潮流，更是为了通过技术创新推动企业的持续发展。通过引入先进的技术和解决方案，硅酸盐胶粘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硅酸盐胶粘剂项目的建设成为必然选择，通过提高产品质量、拓展服务领域，从而在竞争中获得更多的机会。硅酸盐胶粘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硅酸盐胶粘剂项目建设的必要性体现在对客户需求更精准的满足。通过硅酸盐胶粘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建设的背后是对企业持续创新的追求。只有通过不断创新，企业才能在竞争中立于不败之地。硅酸盐胶粘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616"/>
      <w:r>
        <w:rPr>
          <w:rFonts w:ascii="仿宋" w:eastAsia="仿宋" w:hAnsi="仿宋" w:cs="仿宋" w:hint="eastAsia"/>
          <w:sz w:val="28"/>
          <w:lang w:eastAsia="zh-CN"/>
        </w:rPr>
        <w:t>二、硅酸盐胶粘剂项目概论</w:t>
      </w:r>
      <w:bookmarkEnd w:id="5"/>
    </w:p>
    <w:p>
      <w:pPr>
        <w:pStyle w:val="Heading2"/>
        <w:rPr>
          <w:rFonts w:ascii="仿宋" w:eastAsia="仿宋" w:hAnsi="仿宋" w:cs="仿宋" w:hint="eastAsia"/>
          <w:lang w:eastAsia="zh-CN"/>
        </w:rPr>
      </w:pPr>
      <w:bookmarkStart w:id="6" w:name="_Toc21304"/>
      <w:r>
        <w:rPr>
          <w:rFonts w:ascii="仿宋" w:eastAsia="仿宋" w:hAnsi="仿宋" w:cs="仿宋" w:hint="eastAsia"/>
          <w:lang w:eastAsia="zh-CN"/>
        </w:rPr>
        <w:t>(一)、硅酸盐胶粘剂项目概况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的起源追溯至对市场的深入洞察。市场的不断演变与变革为硅酸盐胶粘剂项目提供了难得的机遇。当前市场存在的需求缺口和变革的大环境共同构成了硅酸盐胶粘剂项目的背景。这个硅酸盐胶粘剂项目旨在充分利用市场机遇，填补行业中尚未满足的需求，为客户提供全新的解决方案。市场的变革和需求的增长使得这个硅酸盐胶粘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硅酸盐胶粘剂项目名称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正式命名为硅酸盐胶粘剂。这个名称不仅仅是一个标识，更代表了硅酸盐胶粘剂项目的核心理念和愿景。它蕴含着硅酸盐胶粘剂项目所要解决问题的关键字，具有强烈的表达和辨识度，为硅酸盐胶粘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硅酸盐胶粘剂项目目标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的核心目标是提供一种全新、高效的解决方案，满足客户日益增长的需求。硅酸盐胶粘剂项目追求的不仅仅是满足市场需求，更是在市场中获得卓越的竞争优势。通过不断提升产品或服务的质量和创新水平，硅酸盐胶粘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硅酸盐胶粘剂项目范围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全面涵盖了产品研发、制造、市场推广和售后服务，确保从产品设计到最终用户体验的全方位关注。这一全面的硅酸盐胶粘剂项目范围是为了确保硅酸盐胶粘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硅酸盐胶粘剂项目时间表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硅酸盐胶粘剂项目计划在未来18个月内完成，包括研发、测试、市场试点和正式推出等不同阶段。这个时间表的合理设计是为了确保硅酸盐胶粘剂项目各个阶段的顺利推进，以便按时交付高质量的成果。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硅酸盐胶粘剂项目预算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总预算估算为XX百万美元，主要分配在研发、市场推广、人员培训和运营等方面。这一充足的预算为硅酸盐胶粘剂项目提供了充足的资源，确保硅酸盐胶粘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硅酸盐胶粘剂项目风险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可能面临的风险包括市场接受度低、技术难题、竞争激烈等。硅酸盐胶粘剂项目团队已经制定了相应的风险应对计划，通过前瞻性的风险管理，确保硅酸盐胶粘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硅酸盐胶粘剂项目团队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硅酸盐胶粘剂项目汇聚了一支经验丰富、多领域专业素养的核心团队，确保硅酸盐胶粘剂项目在各个方面都能拥有高水平的执行力。团队的协同作战是硅酸盐胶粘剂项目成功的关键因素之一。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硅酸盐胶粘剂项目背景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硅酸盐胶粘剂项目的背景根植于市场对更高效、创新产品的渴望，同时也受到科技发展对行业格局的深刻改变的影响。这为硅酸盐胶粘剂项目提供了广阔的发展空间和市场需求。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硅酸盐胶粘剂项目现状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截至目前，硅酸盐胶粘剂项目已完成市场调研和技术验证，取得了初步的成功。这为硅酸盐胶粘剂项目在未来的发展奠定了坚实的基础，为更远大的目标打下了坚实的基石。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8795"/>
      <w:r>
        <w:rPr>
          <w:rFonts w:ascii="仿宋" w:eastAsia="仿宋" w:hAnsi="仿宋" w:cs="仿宋" w:hint="eastAsia"/>
          <w:sz w:val="28"/>
          <w:lang w:eastAsia="zh-CN"/>
        </w:rPr>
        <w:t>(二)、硅酸盐胶粘剂项目目标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keyword》硅酸盐胶粘剂项目首要业务目标是在市场中占据有利地位，实现产品/服务的成功推广和销售。通过不断提升产品质量、创新性，硅酸盐胶粘剂项目追求成为行业中的领导者，赢得更多客户的青睐。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在科技迅速发展的时代，硅酸盐胶粘剂项目着眼于技术创新。通过持续的研发和技术升级，硅酸盐胶粘剂项目旨在推出更具创新性的产品或服务，以满足市场对新鲜、先进解决方案的需求。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为了建立可持续的客户关系，硅酸盐胶粘剂项目设定了客户满意度目标。通过提供卓越的产品质量和优质的客户服务，硅酸盐胶粘剂项目追求赢得客户的信任和忠诚度，确保他们的满意度达到行业领先水平。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硅酸盐胶粘剂项目注重社会责任和可持续发展。通过实施环保、社会责任硅酸盐胶粘剂项目，硅酸盐胶粘剂项目致力于在经济发展的同时保护环境，促进社会公平，实现可持续经营。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硅酸盐胶粘剂项目的团队是实现目标的核心驱动力。因此，硅酸盐胶粘剂项目设定了团队发展目标，包括提升团队成员的专业技能、培养领导力，以及搭建协同高效的团队工作氛围。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1550"/>
      <w:r>
        <w:rPr>
          <w:rFonts w:ascii="仿宋" w:eastAsia="仿宋" w:hAnsi="仿宋" w:cs="仿宋" w:hint="eastAsia"/>
          <w:sz w:val="28"/>
          <w:lang w:eastAsia="zh-CN"/>
        </w:rPr>
        <w:t>(三)、硅酸盐胶粘剂项目提出的理由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硅酸盐胶粘剂项目提出的理由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的提出源于对市场机遇的深刻洞察。当前市场中存在的需求缺口和行业发展趋势表明，有巨大的商业机会等待被开发。通过准确捕捉市场机遇，硅酸盐胶粘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的理念基于对技术创新的信仰。通过持续的研发和技术投入，硅酸盐胶粘剂项目有望推出更具创新性的产品或服务。在科技飞速发展的当下，硅酸盐胶粘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的提出是为了增强企业的行业竞争力。通过提升产品或服务的质量和独特性，硅酸盐胶粘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响应了消费者需求的变化。随着社会和科技的不断发展，消费者对产品和服务的需求也在发生变化。通过深入了解并及时回应消费者的新需求，硅酸盐胶粘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硅酸盐胶粘剂项目的提出是企业战略发展规划的一部分。在面对日益激烈的市场竞争和不断变化的商业环境中，硅酸盐胶粘剂项目作为企业战略的一环，旨在为企业开辟新的增长领域，巩固企业在行业中的地位。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的提出不仅仅是基于商业考量，还注重社会责任。通过推出环保、社会责任等方面的硅酸盐胶粘剂项目，硅酸盐胶粘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硅酸盐胶粘剂项目的提出反映了对利益相关者期望的关注。包括客户、员工、投资者等利益相关者在企业发展中都有着各自的期望，硅酸盐胶粘剂项目力求在满足这些期望的同时，取得更大的共赢。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7291"/>
      <w:r>
        <w:rPr>
          <w:rFonts w:ascii="仿宋" w:eastAsia="仿宋" w:hAnsi="仿宋" w:cs="仿宋" w:hint="eastAsia"/>
          <w:sz w:val="28"/>
          <w:lang w:eastAsia="zh-CN"/>
        </w:rPr>
        <w:t>(四)、硅酸盐胶粘剂项目意义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在实施硅酸盐胶粘剂项目的过程中，我们不仅仅是在追逐商业成功，更是为企业和社会的多个层面创造了深远的意义。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项目的首要意义在于提升企业的市场竞争力。通过持续的创新和对产品质量的高标准要求，硅酸盐胶粘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硅酸盐胶粘剂项目的推进将促使行业技术水平的提升。通过引入先进技术和创新性解决方案，硅酸盐胶粘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社会层面，硅酸盐胶粘剂项目不仅创造了大量就业机会，提高了就业水平，还注重社会责任和环保。通过参与社会公益事业和推动环保硅酸盐胶粘剂项目，硅酸盐胶粘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综合而言，硅酸盐胶粘剂项目意义重大，不仅推动了企业的发展，也为行业和社会的进步贡献了积极力量。这是一个全面而深刻的影响，将在未来产生可持续的正面效应。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960"/>
      <w:r>
        <w:rPr>
          <w:rFonts w:ascii="仿宋" w:eastAsia="仿宋" w:hAnsi="仿宋" w:cs="仿宋" w:hint="eastAsia"/>
          <w:sz w:val="28"/>
          <w:lang w:eastAsia="zh-CN"/>
        </w:rPr>
        <w:t>(五)、硅酸盐胶粘剂项目背景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在当今迅猛发展的商业环境中，硅酸盐胶粘剂项目的动因根植于对多方面因素的审慎考量。这个硅酸盐胶粘剂项目的提出并非孤立的决策，而是对企业所处背景深入思考的产物。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硅酸盐胶粘剂项目背后的首要原因。科技的迅速发展和全球市场的快速变化使得企业必须灵活应对。硅酸盐胶粘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竞争的激烈程度也是硅酸盐胶粘剂项目背景中不可忽视的一环。企业需要在激烈竞争中脱颖而出，为此，硅酸盐胶粘剂项目致力于打破常规，提供独特的价值主张，以吸引客户并确保市场份额的增长。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技术的迅速发展为企业带来了机遇与挑战。作为硅酸盐胶粘剂项目启动的背景之一，对新兴技术的应用将有助于提升企业的技术水平，使其在不断演进的商业环境中保持竞争优势。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此外，社会对企业责任的期望也在逐渐升高。硅酸盐胶粘剂项目充分融入了社会责任的理念，通过可持续经营和社会公益硅酸盐胶粘剂项目，企图为社会贡献一份力量，在商业成功的同时关注社会价值。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9097"/>
      <w:r>
        <w:rPr>
          <w:rFonts w:ascii="仿宋" w:eastAsia="仿宋" w:hAnsi="仿宋" w:cs="仿宋" w:hint="eastAsia"/>
          <w:sz w:val="28"/>
          <w:lang w:eastAsia="zh-CN"/>
        </w:rPr>
        <w:t>三、硅酸盐胶粘剂项目危机管理</w:t>
      </w:r>
      <w:bookmarkEnd w:id="11"/>
    </w:p>
    <w:p>
      <w:pPr>
        <w:pStyle w:val="Heading2"/>
        <w:rPr>
          <w:rFonts w:ascii="仿宋" w:eastAsia="仿宋" w:hAnsi="仿宋" w:cs="仿宋" w:hint="eastAsia"/>
          <w:lang w:eastAsia="zh-CN"/>
        </w:rPr>
      </w:pPr>
      <w:bookmarkStart w:id="12" w:name="_Toc6524"/>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硅酸盐胶粘剂项目危机管理中，危机预警与识别是确保硅酸盐胶粘剂项目稳健运行的核心步骤。通过建立全面的监测机制，硅酸盐胶粘剂项目团队旨在及时发现和理解潜在的风险和危机因素，以便采取及时的预防和应对措施，确保硅酸盐胶粘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首先，通过深入的风险评估，硅酸盐胶粘剂项目团队全面分析了整个硅酸盐胶粘剂项目和各个阶段可能存在的威胁。这包括准确评估每个潜在风险的发生概率和可能影响的程度，为后续危机预警提供了有力支持。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硅酸盐胶粘剂项目团队着重于明确定义硅酸盐胶粘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硅酸盐胶粘剂项目进展的持续监控，团队能够及时发现潜在问题并作出迅速反应。硅酸盐胶粘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在这一阶段，团队的专业素养和反应速度将发挥至关重要的作用，以确保潜在危机能够在初期得到有效的处理，最大程度地减轻负面影响。通过危机预警与识别，硅酸盐胶粘剂项目得以更有序、可控地推进。</w:t>
      </w:r>
    </w:p>
    <w:p>
      <w:pPr>
        <w:pStyle w:val="Heading2"/>
        <w:ind w:firstLine="560" w:firstLineChars="200"/>
        <w:rPr>
          <w:rFonts w:ascii="仿宋" w:eastAsia="仿宋" w:hAnsi="仿宋" w:cs="仿宋" w:hint="eastAsia"/>
          <w:sz w:val="28"/>
          <w:lang w:eastAsia="zh-CN"/>
        </w:rPr>
      </w:pPr>
      <w:bookmarkStart w:id="13" w:name="_Toc13010"/>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在危机发生时，硅酸盐胶粘剂项目团队立即行动，成立了应急小组。该小组的任务是迅速制定并实施紧急应对措施，以最小化潜在损失。以下是采取的主要措施：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暂停硅酸盐胶粘剂项目进度：为遏制危机蔓延，硅酸盐胶粘剂项目暂时停止进行，以便全面评估当前状况。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资源重新分配：重新评估硅酸盐胶粘剂项目资源的分配，确保最大限度地减小损失。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实时沟通：与关键利益相关者建立实时沟通机制，向他们传递硅酸盐胶粘剂项目危机的实际状况，保障硅酸盐胶粘剂项目核心利益。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在紧急应对的同时，硅酸盐胶粘剂项目团队强调了团队协作和有效沟通的重要性。以下是团队协作的关键举措：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信息共享机制：建立了信息共享平台，确保团队成员能够及时获取硅酸盐胶粘剂项目危机的实时信息。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领导者沟通：硅酸盐胶粘剂项目领导者通过定期会议和即时沟通工具，指导团队应对危机，保持团队稳定运行。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随着危机得到初步控制，硅酸盐胶粘剂项目团队转向制定恢复计划，以确保硅酸盐胶粘剂项目能够从中迅速恢复。主要恢复计划包括：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修复受损的进度计划：重新评估硅酸盐胶粘剂项目进度，制定修复计划，确保硅酸盐胶粘剂项目尽快回归正常进程。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重新调整资源分配：优化资源分配，确保硅酸盐胶粘剂项目在有限资源下高效运转。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风险管理机制加强：对硅酸盐胶粘剂项目风险进行全面评估，制定更强化的风险管理策略，以预防未来可能的危机。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1632"/>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95"/>
      <w:r>
        <w:rPr>
          <w:rFonts w:ascii="仿宋" w:eastAsia="仿宋" w:hAnsi="仿宋" w:cs="仿宋" w:hint="eastAsia"/>
          <w:lang w:eastAsia="zh-CN"/>
        </w:rPr>
        <w:t>(一)、硅酸盐胶粘剂行业分析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硅酸盐胶粘剂行业一直以来都是市场的关注焦点。行业内的发展趋势、竞争态势以及潜在机会都对硅酸盐胶粘剂项目的推进产生深远的影响。通过深入研究行业的整体概貌，我们将更好地理解行业的核心特征，为硅酸盐胶粘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硅酸盐胶粘剂行业，技术一直是推动创新和发展的关键因素。我们将对当前技术趋势进行详尽分析，包括但不限于人工智能、大数据应用、先进制造技术等。这有助于硅酸盐胶粘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硅酸盐胶粘剂项目成功的基础。我们将对主要竞争对手进行深入研究，包括其市场份额、产品特点、市场定位等。通过全面了解竞争对手的优势和劣势，硅酸盐胶粘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3562"/>
      <w:r>
        <w:rPr>
          <w:rFonts w:ascii="仿宋" w:eastAsia="仿宋" w:hAnsi="仿宋" w:cs="仿宋" w:hint="eastAsia"/>
          <w:sz w:val="28"/>
          <w:lang w:eastAsia="zh-CN"/>
        </w:rPr>
        <w:t>(二)、硅酸盐胶粘剂市场分析预测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硅酸盐胶粘剂市场未来的增长趋势。这包括市场的整体规模、各细分领域的发展趋势等。硅酸盐胶粘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硅酸盐胶粘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https://d.book118.com/835240130243011121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硅酸盐胶粘剂项目规划设计纲要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F6BC7"/>
    <w:rsid w:val="2C2F6B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524013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2024-03-02T14:14:00Z</dcterms:created>
  <dcterms:modified xsi:type="dcterms:W3CDTF">2024-03-02T14:15:00Z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35A077CE06B544239737D069C0ABF2F7_11</vt:lpwstr>
  </property>
  <property fmtid="{D5CDD505-2E9C-101B-9397-08002B2CF9AE}" pid="3" name="KSOProductBuildVer">
    <vt:lpwstr>2052-12.1.0.16388</vt:lpwstr>
  </property>
</Properties>
</file>