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工业铝挤压材项目规划设计纲要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17" w:history="1">
        <w:r>
          <w:rPr>
            <w:rFonts w:ascii="仿宋" w:eastAsia="仿宋" w:hAnsi="仿宋" w:cs="仿宋" w:hint="eastAsia"/>
            <w:lang w:eastAsia="zh-CN"/>
          </w:rPr>
          <w:t>序言</w:t>
        </w:r>
        <w:r>
          <w:tab/>
        </w:r>
        <w:r>
          <w:fldChar w:fldCharType="begin"/>
        </w:r>
        <w:r>
          <w:instrText xml:space="preserve"> PAGEREF _Toc11617 \h </w:instrText>
        </w:r>
        <w:r>
          <w:fldChar w:fldCharType="separate"/>
        </w:r>
        <w:r>
          <w:t>3</w:t>
        </w:r>
        <w:r>
          <w:fldChar w:fldCharType="end"/>
        </w:r>
      </w:hyperlink>
    </w:p>
    <w:p>
      <w:pPr>
        <w:pStyle w:val="TOC1"/>
        <w:tabs>
          <w:tab w:val="right" w:leader="dot" w:pos="8306"/>
        </w:tabs>
      </w:pPr>
      <w:hyperlink w:anchor="_Toc20568" w:history="1">
        <w:r>
          <w:rPr>
            <w:rFonts w:ascii="仿宋" w:eastAsia="仿宋" w:hAnsi="仿宋" w:cs="仿宋" w:hint="eastAsia"/>
            <w:lang w:eastAsia="zh-CN"/>
          </w:rPr>
          <w:t>一、产品规划分析</w:t>
        </w:r>
        <w:r>
          <w:tab/>
        </w:r>
        <w:r>
          <w:fldChar w:fldCharType="begin"/>
        </w:r>
        <w:r>
          <w:instrText xml:space="preserve"> PAGEREF _Toc20568 \h </w:instrText>
        </w:r>
        <w:r>
          <w:fldChar w:fldCharType="separate"/>
        </w:r>
        <w:r>
          <w:t>3</w:t>
        </w:r>
        <w:r>
          <w:fldChar w:fldCharType="end"/>
        </w:r>
      </w:hyperlink>
    </w:p>
    <w:p>
      <w:pPr>
        <w:pStyle w:val="TOC2"/>
        <w:tabs>
          <w:tab w:val="right" w:leader="dot" w:pos="8306"/>
        </w:tabs>
      </w:pPr>
      <w:hyperlink w:anchor="_Toc19211" w:history="1">
        <w:r>
          <w:rPr>
            <w:rFonts w:ascii="仿宋" w:eastAsia="仿宋" w:hAnsi="仿宋" w:cs="仿宋" w:hint="eastAsia"/>
            <w:lang w:eastAsia="zh-CN"/>
          </w:rPr>
          <w:t>(一)、产品规划</w:t>
        </w:r>
        <w:r>
          <w:tab/>
        </w:r>
        <w:r>
          <w:fldChar w:fldCharType="begin"/>
        </w:r>
        <w:r>
          <w:instrText xml:space="preserve"> PAGEREF _Toc19211 \h </w:instrText>
        </w:r>
        <w:r>
          <w:fldChar w:fldCharType="separate"/>
        </w:r>
        <w:r>
          <w:t>3</w:t>
        </w:r>
        <w:r>
          <w:fldChar w:fldCharType="end"/>
        </w:r>
      </w:hyperlink>
    </w:p>
    <w:p>
      <w:pPr>
        <w:pStyle w:val="TOC2"/>
        <w:tabs>
          <w:tab w:val="right" w:leader="dot" w:pos="8306"/>
        </w:tabs>
      </w:pPr>
      <w:hyperlink w:anchor="_Toc95" w:history="1">
        <w:r>
          <w:rPr>
            <w:rFonts w:ascii="仿宋" w:eastAsia="仿宋" w:hAnsi="仿宋" w:cs="仿宋" w:hint="eastAsia"/>
            <w:lang w:eastAsia="zh-CN"/>
          </w:rPr>
          <w:t>(二)、建设规模</w:t>
        </w:r>
        <w:r>
          <w:tab/>
        </w:r>
        <w:r>
          <w:fldChar w:fldCharType="begin"/>
        </w:r>
        <w:r>
          <w:instrText xml:space="preserve"> PAGEREF _Toc95 \h </w:instrText>
        </w:r>
        <w:r>
          <w:fldChar w:fldCharType="separate"/>
        </w:r>
        <w:r>
          <w:t>4</w:t>
        </w:r>
        <w:r>
          <w:fldChar w:fldCharType="end"/>
        </w:r>
      </w:hyperlink>
    </w:p>
    <w:p>
      <w:pPr>
        <w:pStyle w:val="TOC1"/>
        <w:tabs>
          <w:tab w:val="right" w:leader="dot" w:pos="8306"/>
        </w:tabs>
      </w:pPr>
      <w:hyperlink w:anchor="_Toc16267" w:history="1">
        <w:r>
          <w:rPr>
            <w:rFonts w:ascii="仿宋" w:eastAsia="仿宋" w:hAnsi="仿宋" w:cs="仿宋" w:hint="eastAsia"/>
            <w:lang w:eastAsia="zh-CN"/>
          </w:rPr>
          <w:t>二、工艺说明</w:t>
        </w:r>
        <w:r>
          <w:tab/>
        </w:r>
        <w:r>
          <w:fldChar w:fldCharType="begin"/>
        </w:r>
        <w:r>
          <w:instrText xml:space="preserve"> PAGEREF _Toc16267 \h </w:instrText>
        </w:r>
        <w:r>
          <w:fldChar w:fldCharType="separate"/>
        </w:r>
        <w:r>
          <w:t>5</w:t>
        </w:r>
        <w:r>
          <w:fldChar w:fldCharType="end"/>
        </w:r>
      </w:hyperlink>
    </w:p>
    <w:p>
      <w:pPr>
        <w:pStyle w:val="TOC2"/>
        <w:tabs>
          <w:tab w:val="right" w:leader="dot" w:pos="8306"/>
        </w:tabs>
      </w:pPr>
      <w:hyperlink w:anchor="_Toc13887" w:history="1">
        <w:r>
          <w:rPr>
            <w:rFonts w:ascii="仿宋" w:eastAsia="仿宋" w:hAnsi="仿宋" w:cs="仿宋" w:hint="eastAsia"/>
            <w:lang w:eastAsia="zh-CN"/>
          </w:rPr>
          <w:t>(一)、技术管理特点</w:t>
        </w:r>
        <w:r>
          <w:tab/>
        </w:r>
        <w:r>
          <w:fldChar w:fldCharType="begin"/>
        </w:r>
        <w:r>
          <w:instrText xml:space="preserve"> PAGEREF _Toc13887 \h </w:instrText>
        </w:r>
        <w:r>
          <w:fldChar w:fldCharType="separate"/>
        </w:r>
        <w:r>
          <w:t>5</w:t>
        </w:r>
        <w:r>
          <w:fldChar w:fldCharType="end"/>
        </w:r>
      </w:hyperlink>
    </w:p>
    <w:p>
      <w:pPr>
        <w:pStyle w:val="TOC2"/>
        <w:tabs>
          <w:tab w:val="right" w:leader="dot" w:pos="8306"/>
        </w:tabs>
      </w:pPr>
      <w:hyperlink w:anchor="_Toc112" w:history="1">
        <w:r>
          <w:rPr>
            <w:rFonts w:ascii="仿宋" w:eastAsia="仿宋" w:hAnsi="仿宋" w:cs="仿宋" w:hint="eastAsia"/>
            <w:lang w:eastAsia="zh-CN"/>
          </w:rPr>
          <w:t>(二)、工业铝挤压材项目工艺技术设计方案</w:t>
        </w:r>
        <w:r>
          <w:tab/>
        </w:r>
        <w:r>
          <w:fldChar w:fldCharType="begin"/>
        </w:r>
        <w:r>
          <w:instrText xml:space="preserve"> PAGEREF _Toc112 \h </w:instrText>
        </w:r>
        <w:r>
          <w:fldChar w:fldCharType="separate"/>
        </w:r>
        <w:r>
          <w:t>6</w:t>
        </w:r>
        <w:r>
          <w:fldChar w:fldCharType="end"/>
        </w:r>
      </w:hyperlink>
    </w:p>
    <w:p>
      <w:pPr>
        <w:pStyle w:val="TOC2"/>
        <w:tabs>
          <w:tab w:val="right" w:leader="dot" w:pos="8306"/>
        </w:tabs>
      </w:pPr>
      <w:hyperlink w:anchor="_Toc30242" w:history="1">
        <w:r>
          <w:rPr>
            <w:rFonts w:ascii="仿宋" w:eastAsia="仿宋" w:hAnsi="仿宋" w:cs="仿宋" w:hint="eastAsia"/>
            <w:lang w:eastAsia="zh-CN"/>
          </w:rPr>
          <w:t>(三)、设备选型方案</w:t>
        </w:r>
        <w:r>
          <w:tab/>
        </w:r>
        <w:r>
          <w:fldChar w:fldCharType="begin"/>
        </w:r>
        <w:r>
          <w:instrText xml:space="preserve"> PAGEREF _Toc30242 \h </w:instrText>
        </w:r>
        <w:r>
          <w:fldChar w:fldCharType="separate"/>
        </w:r>
        <w:r>
          <w:t>7</w:t>
        </w:r>
        <w:r>
          <w:fldChar w:fldCharType="end"/>
        </w:r>
      </w:hyperlink>
    </w:p>
    <w:p>
      <w:pPr>
        <w:pStyle w:val="TOC1"/>
        <w:tabs>
          <w:tab w:val="right" w:leader="dot" w:pos="8306"/>
        </w:tabs>
      </w:pPr>
      <w:hyperlink w:anchor="_Toc15018" w:history="1">
        <w:r>
          <w:rPr>
            <w:rFonts w:ascii="仿宋" w:eastAsia="仿宋" w:hAnsi="仿宋" w:cs="仿宋" w:hint="eastAsia"/>
            <w:lang w:eastAsia="zh-CN"/>
          </w:rPr>
          <w:t>三、工业铝挤压材项目可持续发展</w:t>
        </w:r>
        <w:r>
          <w:tab/>
        </w:r>
        <w:r>
          <w:fldChar w:fldCharType="begin"/>
        </w:r>
        <w:r>
          <w:instrText xml:space="preserve"> PAGEREF _Toc15018 \h </w:instrText>
        </w:r>
        <w:r>
          <w:fldChar w:fldCharType="separate"/>
        </w:r>
        <w:r>
          <w:t>9</w:t>
        </w:r>
        <w:r>
          <w:fldChar w:fldCharType="end"/>
        </w:r>
      </w:hyperlink>
    </w:p>
    <w:p>
      <w:pPr>
        <w:pStyle w:val="TOC2"/>
        <w:tabs>
          <w:tab w:val="right" w:leader="dot" w:pos="8306"/>
        </w:tabs>
      </w:pPr>
      <w:hyperlink w:anchor="_Toc21735" w:history="1">
        <w:r>
          <w:rPr>
            <w:rFonts w:ascii="仿宋" w:eastAsia="仿宋" w:hAnsi="仿宋" w:cs="仿宋" w:hint="eastAsia"/>
            <w:lang w:eastAsia="zh-CN"/>
          </w:rPr>
          <w:t>(一)、可持续战略与实践</w:t>
        </w:r>
        <w:r>
          <w:tab/>
        </w:r>
        <w:r>
          <w:fldChar w:fldCharType="begin"/>
        </w:r>
        <w:r>
          <w:instrText xml:space="preserve"> PAGEREF _Toc21735 \h </w:instrText>
        </w:r>
        <w:r>
          <w:fldChar w:fldCharType="separate"/>
        </w:r>
        <w:r>
          <w:t>9</w:t>
        </w:r>
        <w:r>
          <w:fldChar w:fldCharType="end"/>
        </w:r>
      </w:hyperlink>
    </w:p>
    <w:p>
      <w:pPr>
        <w:pStyle w:val="TOC2"/>
        <w:tabs>
          <w:tab w:val="right" w:leader="dot" w:pos="8306"/>
        </w:tabs>
      </w:pPr>
      <w:hyperlink w:anchor="_Toc1187" w:history="1">
        <w:r>
          <w:rPr>
            <w:rFonts w:ascii="仿宋" w:eastAsia="仿宋" w:hAnsi="仿宋" w:cs="仿宋" w:hint="eastAsia"/>
            <w:lang w:eastAsia="zh-CN"/>
          </w:rPr>
          <w:t>(二)、环保与社会责任</w:t>
        </w:r>
        <w:r>
          <w:tab/>
        </w:r>
        <w:r>
          <w:fldChar w:fldCharType="begin"/>
        </w:r>
        <w:r>
          <w:instrText xml:space="preserve"> PAGEREF _Toc1187 \h </w:instrText>
        </w:r>
        <w:r>
          <w:fldChar w:fldCharType="separate"/>
        </w:r>
        <w:r>
          <w:t>9</w:t>
        </w:r>
        <w:r>
          <w:fldChar w:fldCharType="end"/>
        </w:r>
      </w:hyperlink>
    </w:p>
    <w:p>
      <w:pPr>
        <w:pStyle w:val="TOC1"/>
        <w:tabs>
          <w:tab w:val="right" w:leader="dot" w:pos="8306"/>
        </w:tabs>
      </w:pPr>
      <w:hyperlink w:anchor="_Toc6217" w:history="1">
        <w:r>
          <w:rPr>
            <w:rFonts w:ascii="仿宋" w:eastAsia="仿宋" w:hAnsi="仿宋" w:cs="仿宋" w:hint="eastAsia"/>
            <w:lang w:eastAsia="zh-CN"/>
          </w:rPr>
          <w:t>四、工业铝挤压材项目概论</w:t>
        </w:r>
        <w:r>
          <w:tab/>
        </w:r>
        <w:r>
          <w:fldChar w:fldCharType="begin"/>
        </w:r>
        <w:r>
          <w:instrText xml:space="preserve"> PAGEREF _Toc6217 \h </w:instrText>
        </w:r>
        <w:r>
          <w:fldChar w:fldCharType="separate"/>
        </w:r>
        <w:r>
          <w:t>10</w:t>
        </w:r>
        <w:r>
          <w:fldChar w:fldCharType="end"/>
        </w:r>
      </w:hyperlink>
    </w:p>
    <w:p>
      <w:pPr>
        <w:pStyle w:val="TOC2"/>
        <w:tabs>
          <w:tab w:val="right" w:leader="dot" w:pos="8306"/>
        </w:tabs>
      </w:pPr>
      <w:hyperlink w:anchor="_Toc23096" w:history="1">
        <w:r>
          <w:rPr>
            <w:rFonts w:ascii="仿宋" w:eastAsia="仿宋" w:hAnsi="仿宋" w:cs="仿宋" w:hint="eastAsia"/>
            <w:lang w:eastAsia="zh-CN"/>
          </w:rPr>
          <w:t>(一)、工业铝挤压材项目概况</w:t>
        </w:r>
        <w:r>
          <w:tab/>
        </w:r>
        <w:r>
          <w:fldChar w:fldCharType="begin"/>
        </w:r>
        <w:r>
          <w:instrText xml:space="preserve"> PAGEREF _Toc23096 \h </w:instrText>
        </w:r>
        <w:r>
          <w:fldChar w:fldCharType="separate"/>
        </w:r>
        <w:r>
          <w:t>10</w:t>
        </w:r>
        <w:r>
          <w:fldChar w:fldCharType="end"/>
        </w:r>
      </w:hyperlink>
    </w:p>
    <w:p>
      <w:pPr>
        <w:pStyle w:val="TOC2"/>
        <w:tabs>
          <w:tab w:val="right" w:leader="dot" w:pos="8306"/>
        </w:tabs>
      </w:pPr>
      <w:hyperlink w:anchor="_Toc11641" w:history="1">
        <w:r>
          <w:rPr>
            <w:rFonts w:ascii="仿宋" w:eastAsia="仿宋" w:hAnsi="仿宋" w:cs="仿宋" w:hint="eastAsia"/>
            <w:lang w:eastAsia="zh-CN"/>
          </w:rPr>
          <w:t>(二)、工业铝挤压材项目目标</w:t>
        </w:r>
        <w:r>
          <w:tab/>
        </w:r>
        <w:r>
          <w:fldChar w:fldCharType="begin"/>
        </w:r>
        <w:r>
          <w:instrText xml:space="preserve"> PAGEREF _Toc11641 \h </w:instrText>
        </w:r>
        <w:r>
          <w:fldChar w:fldCharType="separate"/>
        </w:r>
        <w:r>
          <w:t>13</w:t>
        </w:r>
        <w:r>
          <w:fldChar w:fldCharType="end"/>
        </w:r>
      </w:hyperlink>
    </w:p>
    <w:p>
      <w:pPr>
        <w:pStyle w:val="TOC2"/>
        <w:tabs>
          <w:tab w:val="right" w:leader="dot" w:pos="8306"/>
        </w:tabs>
      </w:pPr>
      <w:hyperlink w:anchor="_Toc31097" w:history="1">
        <w:r>
          <w:rPr>
            <w:rFonts w:ascii="仿宋" w:eastAsia="仿宋" w:hAnsi="仿宋" w:cs="仿宋" w:hint="eastAsia"/>
            <w:lang w:eastAsia="zh-CN"/>
          </w:rPr>
          <w:t>(三)、工业铝挤压材项目提出的理由</w:t>
        </w:r>
        <w:r>
          <w:tab/>
        </w:r>
        <w:r>
          <w:fldChar w:fldCharType="begin"/>
        </w:r>
        <w:r>
          <w:instrText xml:space="preserve"> PAGEREF _Toc31097 \h </w:instrText>
        </w:r>
        <w:r>
          <w:fldChar w:fldCharType="separate"/>
        </w:r>
        <w:r>
          <w:t>13</w:t>
        </w:r>
        <w:r>
          <w:fldChar w:fldCharType="end"/>
        </w:r>
      </w:hyperlink>
    </w:p>
    <w:p>
      <w:pPr>
        <w:pStyle w:val="TOC2"/>
        <w:tabs>
          <w:tab w:val="right" w:leader="dot" w:pos="8306"/>
        </w:tabs>
      </w:pPr>
      <w:hyperlink w:anchor="_Toc20836" w:history="1">
        <w:r>
          <w:rPr>
            <w:rFonts w:ascii="仿宋" w:eastAsia="仿宋" w:hAnsi="仿宋" w:cs="仿宋" w:hint="eastAsia"/>
            <w:lang w:eastAsia="zh-CN"/>
          </w:rPr>
          <w:t>(四)、工业铝挤压材项目意义</w:t>
        </w:r>
        <w:r>
          <w:tab/>
        </w:r>
        <w:r>
          <w:fldChar w:fldCharType="begin"/>
        </w:r>
        <w:r>
          <w:instrText xml:space="preserve"> PAGEREF _Toc20836 \h </w:instrText>
        </w:r>
        <w:r>
          <w:fldChar w:fldCharType="separate"/>
        </w:r>
        <w:r>
          <w:t>15</w:t>
        </w:r>
        <w:r>
          <w:fldChar w:fldCharType="end"/>
        </w:r>
      </w:hyperlink>
    </w:p>
    <w:p>
      <w:pPr>
        <w:pStyle w:val="TOC2"/>
        <w:tabs>
          <w:tab w:val="right" w:leader="dot" w:pos="8306"/>
        </w:tabs>
      </w:pPr>
      <w:hyperlink w:anchor="_Toc11855" w:history="1">
        <w:r>
          <w:rPr>
            <w:rFonts w:ascii="仿宋" w:eastAsia="仿宋" w:hAnsi="仿宋" w:cs="仿宋" w:hint="eastAsia"/>
            <w:lang w:eastAsia="zh-CN"/>
          </w:rPr>
          <w:t>(五)、工业铝挤压材项目背景</w:t>
        </w:r>
        <w:r>
          <w:tab/>
        </w:r>
        <w:r>
          <w:fldChar w:fldCharType="begin"/>
        </w:r>
        <w:r>
          <w:instrText xml:space="preserve"> PAGEREF _Toc11855 \h </w:instrText>
        </w:r>
        <w:r>
          <w:fldChar w:fldCharType="separate"/>
        </w:r>
        <w:r>
          <w:t>16</w:t>
        </w:r>
        <w:r>
          <w:fldChar w:fldCharType="end"/>
        </w:r>
      </w:hyperlink>
    </w:p>
    <w:p>
      <w:pPr>
        <w:pStyle w:val="TOC1"/>
        <w:tabs>
          <w:tab w:val="right" w:leader="dot" w:pos="8306"/>
        </w:tabs>
      </w:pPr>
      <w:hyperlink w:anchor="_Toc24628" w:history="1">
        <w:r>
          <w:rPr>
            <w:rFonts w:ascii="仿宋" w:eastAsia="仿宋" w:hAnsi="仿宋" w:cs="仿宋" w:hint="eastAsia"/>
            <w:lang w:eastAsia="zh-CN"/>
          </w:rPr>
          <w:t>五、市场分析、调研</w:t>
        </w:r>
        <w:r>
          <w:tab/>
        </w:r>
        <w:r>
          <w:fldChar w:fldCharType="begin"/>
        </w:r>
        <w:r>
          <w:instrText xml:space="preserve"> PAGEREF _Toc24628 \h </w:instrText>
        </w:r>
        <w:r>
          <w:fldChar w:fldCharType="separate"/>
        </w:r>
        <w:r>
          <w:t>17</w:t>
        </w:r>
        <w:r>
          <w:fldChar w:fldCharType="end"/>
        </w:r>
      </w:hyperlink>
    </w:p>
    <w:p>
      <w:pPr>
        <w:pStyle w:val="TOC2"/>
        <w:tabs>
          <w:tab w:val="right" w:leader="dot" w:pos="8306"/>
        </w:tabs>
      </w:pPr>
      <w:hyperlink w:anchor="_Toc19587" w:history="1">
        <w:r>
          <w:rPr>
            <w:rFonts w:ascii="仿宋" w:eastAsia="仿宋" w:hAnsi="仿宋" w:cs="仿宋" w:hint="eastAsia"/>
            <w:lang w:eastAsia="zh-CN"/>
          </w:rPr>
          <w:t>(一)、工业铝挤压材行业分析</w:t>
        </w:r>
        <w:r>
          <w:tab/>
        </w:r>
        <w:r>
          <w:fldChar w:fldCharType="begin"/>
        </w:r>
        <w:r>
          <w:instrText xml:space="preserve"> PAGEREF _Toc19587 \h </w:instrText>
        </w:r>
        <w:r>
          <w:fldChar w:fldCharType="separate"/>
        </w:r>
        <w:r>
          <w:t>17</w:t>
        </w:r>
        <w:r>
          <w:fldChar w:fldCharType="end"/>
        </w:r>
      </w:hyperlink>
    </w:p>
    <w:p>
      <w:pPr>
        <w:pStyle w:val="TOC2"/>
        <w:tabs>
          <w:tab w:val="right" w:leader="dot" w:pos="8306"/>
        </w:tabs>
      </w:pPr>
      <w:hyperlink w:anchor="_Toc11727" w:history="1">
        <w:r>
          <w:rPr>
            <w:rFonts w:ascii="仿宋" w:eastAsia="仿宋" w:hAnsi="仿宋" w:cs="仿宋" w:hint="eastAsia"/>
            <w:lang w:eastAsia="zh-CN"/>
          </w:rPr>
          <w:t>(二)、工业铝挤压材市场分析预测</w:t>
        </w:r>
        <w:r>
          <w:tab/>
        </w:r>
        <w:r>
          <w:fldChar w:fldCharType="begin"/>
        </w:r>
        <w:r>
          <w:instrText xml:space="preserve"> PAGEREF _Toc11727 \h </w:instrText>
        </w:r>
        <w:r>
          <w:fldChar w:fldCharType="separate"/>
        </w:r>
        <w:r>
          <w:t>18</w:t>
        </w:r>
        <w:r>
          <w:fldChar w:fldCharType="end"/>
        </w:r>
      </w:hyperlink>
    </w:p>
    <w:p>
      <w:pPr>
        <w:pStyle w:val="TOC1"/>
        <w:tabs>
          <w:tab w:val="right" w:leader="dot" w:pos="8306"/>
        </w:tabs>
      </w:pPr>
      <w:hyperlink w:anchor="_Toc21170" w:history="1">
        <w:r>
          <w:rPr>
            <w:rFonts w:ascii="仿宋" w:eastAsia="仿宋" w:hAnsi="仿宋" w:cs="仿宋" w:hint="eastAsia"/>
            <w:lang w:eastAsia="zh-CN"/>
          </w:rPr>
          <w:t>六、工业铝挤压材项目文档管理</w:t>
        </w:r>
        <w:r>
          <w:tab/>
        </w:r>
        <w:r>
          <w:fldChar w:fldCharType="begin"/>
        </w:r>
        <w:r>
          <w:instrText xml:space="preserve"> PAGEREF _Toc21170 \h </w:instrText>
        </w:r>
        <w:r>
          <w:fldChar w:fldCharType="separate"/>
        </w:r>
        <w:r>
          <w:t>19</w:t>
        </w:r>
        <w:r>
          <w:fldChar w:fldCharType="end"/>
        </w:r>
      </w:hyperlink>
    </w:p>
    <w:p>
      <w:pPr>
        <w:pStyle w:val="TOC2"/>
        <w:tabs>
          <w:tab w:val="right" w:leader="dot" w:pos="8306"/>
        </w:tabs>
      </w:pPr>
      <w:hyperlink w:anchor="_Toc5987" w:history="1">
        <w:r>
          <w:rPr>
            <w:rFonts w:ascii="仿宋" w:eastAsia="仿宋" w:hAnsi="仿宋" w:cs="仿宋" w:hint="eastAsia"/>
            <w:lang w:eastAsia="zh-CN"/>
          </w:rPr>
          <w:t>(一)、文档编制与审查</w:t>
        </w:r>
        <w:r>
          <w:tab/>
        </w:r>
        <w:r>
          <w:fldChar w:fldCharType="begin"/>
        </w:r>
        <w:r>
          <w:instrText xml:space="preserve"> PAGEREF _Toc5987 \h </w:instrText>
        </w:r>
        <w:r>
          <w:fldChar w:fldCharType="separate"/>
        </w:r>
        <w:r>
          <w:t>19</w:t>
        </w:r>
        <w:r>
          <w:fldChar w:fldCharType="end"/>
        </w:r>
      </w:hyperlink>
    </w:p>
    <w:p>
      <w:pPr>
        <w:pStyle w:val="TOC2"/>
        <w:tabs>
          <w:tab w:val="right" w:leader="dot" w:pos="8306"/>
        </w:tabs>
      </w:pPr>
      <w:hyperlink w:anchor="_Toc17973" w:history="1">
        <w:r>
          <w:rPr>
            <w:rFonts w:ascii="仿宋" w:eastAsia="仿宋" w:hAnsi="仿宋" w:cs="仿宋" w:hint="eastAsia"/>
            <w:lang w:eastAsia="zh-CN"/>
          </w:rPr>
          <w:t>(二)、文档发布与分发</w:t>
        </w:r>
        <w:r>
          <w:tab/>
        </w:r>
        <w:r>
          <w:fldChar w:fldCharType="begin"/>
        </w:r>
        <w:r>
          <w:instrText xml:space="preserve"> PAGEREF _Toc17973 \h </w:instrText>
        </w:r>
        <w:r>
          <w:fldChar w:fldCharType="separate"/>
        </w:r>
        <w:r>
          <w:t>20</w:t>
        </w:r>
        <w:r>
          <w:fldChar w:fldCharType="end"/>
        </w:r>
      </w:hyperlink>
    </w:p>
    <w:p>
      <w:pPr>
        <w:pStyle w:val="TOC2"/>
        <w:tabs>
          <w:tab w:val="right" w:leader="dot" w:pos="8306"/>
        </w:tabs>
      </w:pPr>
      <w:hyperlink w:anchor="_Toc15936" w:history="1">
        <w:r>
          <w:rPr>
            <w:rFonts w:ascii="仿宋" w:eastAsia="仿宋" w:hAnsi="仿宋" w:cs="仿宋" w:hint="eastAsia"/>
            <w:lang w:eastAsia="zh-CN"/>
          </w:rPr>
          <w:t>(三)、文档存档与归档</w:t>
        </w:r>
        <w:r>
          <w:tab/>
        </w:r>
        <w:r>
          <w:fldChar w:fldCharType="begin"/>
        </w:r>
        <w:r>
          <w:instrText xml:space="preserve"> PAGEREF _Toc15936 \h </w:instrText>
        </w:r>
        <w:r>
          <w:fldChar w:fldCharType="separate"/>
        </w:r>
        <w:r>
          <w:t>21</w:t>
        </w:r>
        <w:r>
          <w:fldChar w:fldCharType="end"/>
        </w:r>
      </w:hyperlink>
    </w:p>
    <w:p>
      <w:pPr>
        <w:pStyle w:val="TOC1"/>
        <w:tabs>
          <w:tab w:val="right" w:leader="dot" w:pos="8306"/>
        </w:tabs>
      </w:pPr>
      <w:hyperlink w:anchor="_Toc5901" w:history="1">
        <w:r>
          <w:rPr>
            <w:rFonts w:ascii="仿宋" w:eastAsia="仿宋" w:hAnsi="仿宋" w:cs="仿宋" w:hint="eastAsia"/>
            <w:lang w:eastAsia="zh-CN"/>
          </w:rPr>
          <w:t>七、工业铝挤压材项目环境影响分析</w:t>
        </w:r>
        <w:r>
          <w:tab/>
        </w:r>
        <w:r>
          <w:fldChar w:fldCharType="begin"/>
        </w:r>
        <w:r>
          <w:instrText xml:space="preserve"> PAGEREF _Toc5901 \h </w:instrText>
        </w:r>
        <w:r>
          <w:fldChar w:fldCharType="separate"/>
        </w:r>
        <w:r>
          <w:t>22</w:t>
        </w:r>
        <w:r>
          <w:fldChar w:fldCharType="end"/>
        </w:r>
      </w:hyperlink>
    </w:p>
    <w:p>
      <w:pPr>
        <w:pStyle w:val="TOC2"/>
        <w:tabs>
          <w:tab w:val="right" w:leader="dot" w:pos="8306"/>
        </w:tabs>
      </w:pPr>
      <w:hyperlink w:anchor="_Toc7820" w:history="1">
        <w:r>
          <w:rPr>
            <w:rFonts w:ascii="仿宋" w:eastAsia="仿宋" w:hAnsi="仿宋" w:cs="仿宋" w:hint="eastAsia"/>
            <w:lang w:eastAsia="zh-CN"/>
          </w:rPr>
          <w:t>(一)、建设区域环境质量现状</w:t>
        </w:r>
        <w:r>
          <w:tab/>
        </w:r>
        <w:r>
          <w:fldChar w:fldCharType="begin"/>
        </w:r>
        <w:r>
          <w:instrText xml:space="preserve"> PAGEREF _Toc7820 \h </w:instrText>
        </w:r>
        <w:r>
          <w:fldChar w:fldCharType="separate"/>
        </w:r>
        <w:r>
          <w:t>22</w:t>
        </w:r>
        <w:r>
          <w:fldChar w:fldCharType="end"/>
        </w:r>
      </w:hyperlink>
    </w:p>
    <w:p>
      <w:pPr>
        <w:pStyle w:val="TOC2"/>
        <w:tabs>
          <w:tab w:val="right" w:leader="dot" w:pos="8306"/>
        </w:tabs>
      </w:pPr>
      <w:hyperlink w:anchor="_Toc5191" w:history="1">
        <w:r>
          <w:rPr>
            <w:rFonts w:ascii="仿宋" w:eastAsia="仿宋" w:hAnsi="仿宋" w:cs="仿宋" w:hint="eastAsia"/>
            <w:lang w:eastAsia="zh-CN"/>
          </w:rPr>
          <w:t>(二)、建设期环境保护</w:t>
        </w:r>
        <w:r>
          <w:tab/>
        </w:r>
        <w:r>
          <w:fldChar w:fldCharType="begin"/>
        </w:r>
        <w:r>
          <w:instrText xml:space="preserve"> PAGEREF _Toc5191 \h </w:instrText>
        </w:r>
        <w:r>
          <w:fldChar w:fldCharType="separate"/>
        </w:r>
        <w:r>
          <w:t>23</w:t>
        </w:r>
        <w:r>
          <w:fldChar w:fldCharType="end"/>
        </w:r>
      </w:hyperlink>
    </w:p>
    <w:p>
      <w:pPr>
        <w:pStyle w:val="TOC2"/>
        <w:tabs>
          <w:tab w:val="right" w:leader="dot" w:pos="8306"/>
        </w:tabs>
      </w:pPr>
      <w:hyperlink w:anchor="_Toc2204" w:history="1">
        <w:r>
          <w:rPr>
            <w:rFonts w:ascii="仿宋" w:eastAsia="仿宋" w:hAnsi="仿宋" w:cs="仿宋" w:hint="eastAsia"/>
            <w:lang w:eastAsia="zh-CN"/>
          </w:rPr>
          <w:t>(三)、运营期环境保护</w:t>
        </w:r>
        <w:r>
          <w:tab/>
        </w:r>
        <w:r>
          <w:fldChar w:fldCharType="begin"/>
        </w:r>
        <w:r>
          <w:instrText xml:space="preserve"> PAGEREF _Toc2204 \h </w:instrText>
        </w:r>
        <w:r>
          <w:fldChar w:fldCharType="separate"/>
        </w:r>
        <w:r>
          <w:t>25</w:t>
        </w:r>
        <w:r>
          <w:fldChar w:fldCharType="end"/>
        </w:r>
      </w:hyperlink>
    </w:p>
    <w:p>
      <w:pPr>
        <w:pStyle w:val="TOC2"/>
        <w:tabs>
          <w:tab w:val="right" w:leader="dot" w:pos="8306"/>
        </w:tabs>
      </w:pPr>
      <w:hyperlink w:anchor="_Toc31870" w:history="1">
        <w:r>
          <w:rPr>
            <w:rFonts w:ascii="仿宋" w:eastAsia="仿宋" w:hAnsi="仿宋" w:cs="仿宋" w:hint="eastAsia"/>
            <w:lang w:eastAsia="zh-CN"/>
          </w:rPr>
          <w:t>(四)、工业铝挤压材项目建设对区域经济的影响</w:t>
        </w:r>
        <w:r>
          <w:tab/>
        </w:r>
        <w:r>
          <w:fldChar w:fldCharType="begin"/>
        </w:r>
        <w:r>
          <w:instrText xml:space="preserve"> PAGEREF _Toc31870 \h </w:instrText>
        </w:r>
        <w:r>
          <w:fldChar w:fldCharType="separate"/>
        </w:r>
        <w:r>
          <w:t>26</w:t>
        </w:r>
        <w:r>
          <w:fldChar w:fldCharType="end"/>
        </w:r>
      </w:hyperlink>
    </w:p>
    <w:p>
      <w:pPr>
        <w:pStyle w:val="TOC2"/>
        <w:tabs>
          <w:tab w:val="right" w:leader="dot" w:pos="8306"/>
        </w:tabs>
      </w:pPr>
      <w:hyperlink w:anchor="_Toc31211" w:history="1">
        <w:r>
          <w:rPr>
            <w:rFonts w:ascii="仿宋" w:eastAsia="仿宋" w:hAnsi="仿宋" w:cs="仿宋" w:hint="eastAsia"/>
            <w:lang w:eastAsia="zh-CN"/>
          </w:rPr>
          <w:t>(五)、废弃物处理</w:t>
        </w:r>
        <w:r>
          <w:tab/>
        </w:r>
        <w:r>
          <w:fldChar w:fldCharType="begin"/>
        </w:r>
        <w:r>
          <w:instrText xml:space="preserve"> PAGEREF _Toc31211 \h </w:instrText>
        </w:r>
        <w:r>
          <w:fldChar w:fldCharType="separate"/>
        </w:r>
        <w:r>
          <w:t>28</w:t>
        </w:r>
        <w:r>
          <w:fldChar w:fldCharType="end"/>
        </w:r>
      </w:hyperlink>
    </w:p>
    <w:p>
      <w:pPr>
        <w:pStyle w:val="TOC2"/>
        <w:tabs>
          <w:tab w:val="right" w:leader="dot" w:pos="8306"/>
        </w:tabs>
      </w:pPr>
      <w:hyperlink w:anchor="_Toc21340" w:history="1">
        <w:r>
          <w:rPr>
            <w:rFonts w:ascii="仿宋" w:eastAsia="仿宋" w:hAnsi="仿宋" w:cs="仿宋" w:hint="eastAsia"/>
            <w:lang w:eastAsia="zh-CN"/>
          </w:rPr>
          <w:t>(六)、特殊环境影响分析</w:t>
        </w:r>
        <w:r>
          <w:tab/>
        </w:r>
        <w:r>
          <w:fldChar w:fldCharType="begin"/>
        </w:r>
        <w:r>
          <w:instrText xml:space="preserve"> PAGEREF _Toc21340 \h </w:instrText>
        </w:r>
        <w:r>
          <w:fldChar w:fldCharType="separate"/>
        </w:r>
        <w:r>
          <w:t>29</w:t>
        </w:r>
        <w:r>
          <w:fldChar w:fldCharType="end"/>
        </w:r>
      </w:hyperlink>
    </w:p>
    <w:p>
      <w:pPr>
        <w:pStyle w:val="TOC2"/>
        <w:tabs>
          <w:tab w:val="right" w:leader="dot" w:pos="8306"/>
        </w:tabs>
      </w:pPr>
      <w:hyperlink w:anchor="_Toc31503" w:history="1">
        <w:r>
          <w:rPr>
            <w:rFonts w:ascii="仿宋" w:eastAsia="仿宋" w:hAnsi="仿宋" w:cs="仿宋" w:hint="eastAsia"/>
            <w:lang w:eastAsia="zh-CN"/>
          </w:rPr>
          <w:t>(七)、清洁生产</w:t>
        </w:r>
        <w:r>
          <w:tab/>
        </w:r>
        <w:r>
          <w:fldChar w:fldCharType="begin"/>
        </w:r>
        <w:r>
          <w:instrText xml:space="preserve"> PAGEREF _Toc31503 \h </w:instrText>
        </w:r>
        <w:r>
          <w:fldChar w:fldCharType="separate"/>
        </w:r>
        <w:r>
          <w:t>30</w:t>
        </w:r>
        <w:r>
          <w:fldChar w:fldCharType="end"/>
        </w:r>
      </w:hyperlink>
    </w:p>
    <w:p>
      <w:pPr>
        <w:pStyle w:val="TOC2"/>
        <w:tabs>
          <w:tab w:val="right" w:leader="dot" w:pos="8306"/>
        </w:tabs>
      </w:pPr>
      <w:hyperlink w:anchor="_Toc11347" w:history="1">
        <w:r>
          <w:rPr>
            <w:rFonts w:ascii="仿宋" w:eastAsia="仿宋" w:hAnsi="仿宋" w:cs="仿宋" w:hint="eastAsia"/>
            <w:lang w:eastAsia="zh-CN"/>
          </w:rPr>
          <w:t>(八)、环境保护综合评价</w:t>
        </w:r>
        <w:r>
          <w:tab/>
        </w:r>
        <w:r>
          <w:fldChar w:fldCharType="begin"/>
        </w:r>
        <w:r>
          <w:instrText xml:space="preserve"> PAGEREF _Toc11347 \h </w:instrText>
        </w:r>
        <w:r>
          <w:fldChar w:fldCharType="separate"/>
        </w:r>
        <w:r>
          <w:t>32</w:t>
        </w:r>
        <w:r>
          <w:fldChar w:fldCharType="end"/>
        </w:r>
      </w:hyperlink>
    </w:p>
    <w:p>
      <w:pPr>
        <w:pStyle w:val="TOC1"/>
        <w:tabs>
          <w:tab w:val="right" w:leader="dot" w:pos="8306"/>
        </w:tabs>
      </w:pPr>
      <w:hyperlink w:anchor="_Toc4638" w:history="1">
        <w:r>
          <w:rPr>
            <w:rFonts w:ascii="仿宋" w:eastAsia="仿宋" w:hAnsi="仿宋" w:cs="仿宋" w:hint="eastAsia"/>
            <w:lang w:eastAsia="zh-CN"/>
          </w:rPr>
          <w:t>八、工业铝挤压材项目计划安排</w:t>
        </w:r>
        <w:r>
          <w:tab/>
        </w:r>
        <w:r>
          <w:fldChar w:fldCharType="begin"/>
        </w:r>
        <w:r>
          <w:instrText xml:space="preserve"> PAGEREF _Toc4638 \h </w:instrText>
        </w:r>
        <w:r>
          <w:fldChar w:fldCharType="separate"/>
        </w:r>
        <w:r>
          <w:t>33</w:t>
        </w:r>
        <w:r>
          <w:fldChar w:fldCharType="end"/>
        </w:r>
      </w:hyperlink>
    </w:p>
    <w:p>
      <w:pPr>
        <w:pStyle w:val="TOC2"/>
        <w:tabs>
          <w:tab w:val="right" w:leader="dot" w:pos="8306"/>
        </w:tabs>
      </w:pPr>
      <w:hyperlink w:anchor="_Toc23522" w:history="1">
        <w:r>
          <w:rPr>
            <w:rFonts w:ascii="仿宋" w:eastAsia="仿宋" w:hAnsi="仿宋" w:cs="仿宋" w:hint="eastAsia"/>
            <w:lang w:eastAsia="zh-CN"/>
          </w:rPr>
          <w:t>(一)、建设周期</w:t>
        </w:r>
        <w:r>
          <w:tab/>
        </w:r>
        <w:r>
          <w:fldChar w:fldCharType="begin"/>
        </w:r>
        <w:r>
          <w:instrText xml:space="preserve"> PAGEREF _Toc23522 \h </w:instrText>
        </w:r>
        <w:r>
          <w:fldChar w:fldCharType="separate"/>
        </w:r>
        <w:r>
          <w:t>33</w:t>
        </w:r>
        <w:r>
          <w:fldChar w:fldCharType="end"/>
        </w:r>
      </w:hyperlink>
    </w:p>
    <w:p>
      <w:pPr>
        <w:pStyle w:val="TOC2"/>
        <w:tabs>
          <w:tab w:val="right" w:leader="dot" w:pos="8306"/>
        </w:tabs>
      </w:pPr>
      <w:hyperlink w:anchor="_Toc5467" w:history="1">
        <w:r>
          <w:rPr>
            <w:rFonts w:ascii="仿宋" w:eastAsia="仿宋" w:hAnsi="仿宋" w:cs="仿宋" w:hint="eastAsia"/>
            <w:lang w:eastAsia="zh-CN"/>
          </w:rPr>
          <w:t>(二)、建设进度</w:t>
        </w:r>
        <w:r>
          <w:tab/>
        </w:r>
        <w:r>
          <w:fldChar w:fldCharType="begin"/>
        </w:r>
        <w:r>
          <w:instrText xml:space="preserve"> PAGEREF _Toc5467 \h </w:instrText>
        </w:r>
        <w:r>
          <w:fldChar w:fldCharType="separate"/>
        </w:r>
        <w:r>
          <w:t>34</w:t>
        </w:r>
        <w:r>
          <w:fldChar w:fldCharType="end"/>
        </w:r>
      </w:hyperlink>
    </w:p>
    <w:p>
      <w:pPr>
        <w:pStyle w:val="TOC2"/>
        <w:tabs>
          <w:tab w:val="right" w:leader="dot" w:pos="8306"/>
        </w:tabs>
      </w:pPr>
      <w:hyperlink w:anchor="_Toc19478" w:history="1">
        <w:r>
          <w:rPr>
            <w:rFonts w:ascii="仿宋" w:eastAsia="仿宋" w:hAnsi="仿宋" w:cs="仿宋" w:hint="eastAsia"/>
            <w:lang w:eastAsia="zh-CN"/>
          </w:rPr>
          <w:t>(三)、进度安排注意事项</w:t>
        </w:r>
        <w:r>
          <w:tab/>
        </w:r>
        <w:r>
          <w:fldChar w:fldCharType="begin"/>
        </w:r>
        <w:r>
          <w:instrText xml:space="preserve"> PAGEREF _Toc19478 \h </w:instrText>
        </w:r>
        <w:r>
          <w:fldChar w:fldCharType="separate"/>
        </w:r>
        <w:r>
          <w:t>35</w:t>
        </w:r>
        <w:r>
          <w:fldChar w:fldCharType="end"/>
        </w:r>
      </w:hyperlink>
    </w:p>
    <w:p>
      <w:pPr>
        <w:pStyle w:val="TOC2"/>
        <w:tabs>
          <w:tab w:val="right" w:leader="dot" w:pos="8306"/>
        </w:tabs>
      </w:pPr>
      <w:hyperlink w:anchor="_Toc18466" w:history="1">
        <w:r>
          <w:rPr>
            <w:rFonts w:ascii="仿宋" w:eastAsia="仿宋" w:hAnsi="仿宋" w:cs="仿宋" w:hint="eastAsia"/>
            <w:lang w:eastAsia="zh-CN"/>
          </w:rPr>
          <w:t>(四)、人力资源配置</w:t>
        </w:r>
        <w:r>
          <w:tab/>
        </w:r>
        <w:r>
          <w:fldChar w:fldCharType="begin"/>
        </w:r>
        <w:r>
          <w:instrText xml:space="preserve"> PAGEREF _Toc18466 \h </w:instrText>
        </w:r>
        <w:r>
          <w:fldChar w:fldCharType="separate"/>
        </w:r>
        <w:r>
          <w:t>36</w:t>
        </w:r>
        <w:r>
          <w:fldChar w:fldCharType="end"/>
        </w:r>
      </w:hyperlink>
    </w:p>
    <w:p>
      <w:pPr>
        <w:pStyle w:val="TOC1"/>
        <w:tabs>
          <w:tab w:val="right" w:leader="dot" w:pos="8306"/>
        </w:tabs>
      </w:pPr>
      <w:hyperlink w:anchor="_Toc22073" w:history="1">
        <w:r>
          <w:rPr>
            <w:rFonts w:ascii="仿宋" w:eastAsia="仿宋" w:hAnsi="仿宋" w:cs="仿宋" w:hint="eastAsia"/>
            <w:lang w:eastAsia="zh-CN"/>
          </w:rPr>
          <w:t>九、工业铝挤压材项目社会影响</w:t>
        </w:r>
        <w:r>
          <w:tab/>
        </w:r>
        <w:r>
          <w:fldChar w:fldCharType="begin"/>
        </w:r>
        <w:r>
          <w:instrText xml:space="preserve"> PAGEREF _Toc22073 \h </w:instrText>
        </w:r>
        <w:r>
          <w:fldChar w:fldCharType="separate"/>
        </w:r>
        <w:r>
          <w:t>37</w:t>
        </w:r>
        <w:r>
          <w:fldChar w:fldCharType="end"/>
        </w:r>
      </w:hyperlink>
    </w:p>
    <w:p>
      <w:pPr>
        <w:pStyle w:val="TOC2"/>
        <w:tabs>
          <w:tab w:val="right" w:leader="dot" w:pos="8306"/>
        </w:tabs>
      </w:pPr>
      <w:hyperlink w:anchor="_Toc15472" w:history="1">
        <w:r>
          <w:rPr>
            <w:rFonts w:ascii="仿宋" w:eastAsia="仿宋" w:hAnsi="仿宋" w:cs="仿宋" w:hint="eastAsia"/>
            <w:lang w:eastAsia="zh-CN"/>
          </w:rPr>
          <w:t>(一)、社会责任与义务</w:t>
        </w:r>
        <w:r>
          <w:tab/>
        </w:r>
        <w:r>
          <w:fldChar w:fldCharType="begin"/>
        </w:r>
        <w:r>
          <w:instrText xml:space="preserve"> PAGEREF _Toc15472 \h </w:instrText>
        </w:r>
        <w:r>
          <w:fldChar w:fldCharType="separate"/>
        </w:r>
        <w:r>
          <w:t>37</w:t>
        </w:r>
        <w:r>
          <w:fldChar w:fldCharType="end"/>
        </w:r>
      </w:hyperlink>
    </w:p>
    <w:p>
      <w:pPr>
        <w:pStyle w:val="TOC2"/>
        <w:tabs>
          <w:tab w:val="right" w:leader="dot" w:pos="8306"/>
        </w:tabs>
      </w:pPr>
      <w:hyperlink w:anchor="_Toc21191" w:history="1">
        <w:r>
          <w:rPr>
            <w:rFonts w:ascii="仿宋" w:eastAsia="仿宋" w:hAnsi="仿宋" w:cs="仿宋" w:hint="eastAsia"/>
            <w:lang w:eastAsia="zh-CN"/>
          </w:rPr>
          <w:t>(二)、社会参与与沟通</w:t>
        </w:r>
        <w:r>
          <w:tab/>
        </w:r>
        <w:r>
          <w:fldChar w:fldCharType="begin"/>
        </w:r>
        <w:r>
          <w:instrText xml:space="preserve"> PAGEREF _Toc21191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6" w:history="1">
        <w:r>
          <w:rPr>
            <w:rFonts w:ascii="仿宋" w:eastAsia="仿宋" w:hAnsi="仿宋" w:cs="仿宋" w:hint="eastAsia"/>
            <w:lang w:eastAsia="zh-CN"/>
          </w:rPr>
          <w:t>十、工业铝挤压材项目人力资源培养与发展</w:t>
        </w:r>
        <w:r>
          <w:tab/>
        </w:r>
        <w:r>
          <w:fldChar w:fldCharType="begin"/>
        </w:r>
        <w:r>
          <w:instrText xml:space="preserve"> PAGEREF _Toc1406 \h </w:instrText>
        </w:r>
        <w:r>
          <w:fldChar w:fldCharType="separate"/>
        </w:r>
        <w:r>
          <w:t>39</w:t>
        </w:r>
        <w:r>
          <w:fldChar w:fldCharType="end"/>
        </w:r>
      </w:hyperlink>
    </w:p>
    <w:p>
      <w:pPr>
        <w:pStyle w:val="TOC2"/>
        <w:tabs>
          <w:tab w:val="right" w:leader="dot" w:pos="8306"/>
        </w:tabs>
      </w:pPr>
      <w:hyperlink w:anchor="_Toc23063" w:history="1">
        <w:r>
          <w:rPr>
            <w:rFonts w:ascii="仿宋" w:eastAsia="仿宋" w:hAnsi="仿宋" w:cs="仿宋" w:hint="eastAsia"/>
            <w:lang w:eastAsia="zh-CN"/>
          </w:rPr>
          <w:t>(一)、人才需求与规划</w:t>
        </w:r>
        <w:r>
          <w:tab/>
        </w:r>
        <w:r>
          <w:fldChar w:fldCharType="begin"/>
        </w:r>
        <w:r>
          <w:instrText xml:space="preserve"> PAGEREF _Toc23063 \h </w:instrText>
        </w:r>
        <w:r>
          <w:fldChar w:fldCharType="separate"/>
        </w:r>
        <w:r>
          <w:t>39</w:t>
        </w:r>
        <w:r>
          <w:fldChar w:fldCharType="end"/>
        </w:r>
      </w:hyperlink>
    </w:p>
    <w:p>
      <w:pPr>
        <w:pStyle w:val="TOC2"/>
        <w:tabs>
          <w:tab w:val="right" w:leader="dot" w:pos="8306"/>
        </w:tabs>
      </w:pPr>
      <w:hyperlink w:anchor="_Toc27710" w:history="1">
        <w:r>
          <w:rPr>
            <w:rFonts w:ascii="仿宋" w:eastAsia="仿宋" w:hAnsi="仿宋" w:cs="仿宋" w:hint="eastAsia"/>
            <w:lang w:eastAsia="zh-CN"/>
          </w:rPr>
          <w:t>(二)、培训与发展计划</w:t>
        </w:r>
        <w:r>
          <w:tab/>
        </w:r>
        <w:r>
          <w:fldChar w:fldCharType="begin"/>
        </w:r>
        <w:r>
          <w:instrText xml:space="preserve"> PAGEREF _Toc27710 \h </w:instrText>
        </w:r>
        <w:r>
          <w:fldChar w:fldCharType="separate"/>
        </w:r>
        <w:r>
          <w:t>39</w:t>
        </w:r>
        <w:r>
          <w:fldChar w:fldCharType="end"/>
        </w:r>
      </w:hyperlink>
    </w:p>
    <w:p>
      <w:pPr>
        <w:pStyle w:val="TOC1"/>
        <w:tabs>
          <w:tab w:val="right" w:leader="dot" w:pos="8306"/>
        </w:tabs>
      </w:pPr>
      <w:hyperlink w:anchor="_Toc17256" w:history="1">
        <w:r>
          <w:rPr>
            <w:rFonts w:ascii="仿宋" w:eastAsia="仿宋" w:hAnsi="仿宋" w:cs="仿宋" w:hint="eastAsia"/>
            <w:lang w:eastAsia="zh-CN"/>
          </w:rPr>
          <w:t>十一、工业铝挤压材项目财务管理</w:t>
        </w:r>
        <w:r>
          <w:tab/>
        </w:r>
        <w:r>
          <w:fldChar w:fldCharType="begin"/>
        </w:r>
        <w:r>
          <w:instrText xml:space="preserve"> PAGEREF _Toc17256 \h </w:instrText>
        </w:r>
        <w:r>
          <w:fldChar w:fldCharType="separate"/>
        </w:r>
        <w:r>
          <w:t>40</w:t>
        </w:r>
        <w:r>
          <w:fldChar w:fldCharType="end"/>
        </w:r>
      </w:hyperlink>
    </w:p>
    <w:p>
      <w:pPr>
        <w:pStyle w:val="TOC2"/>
        <w:tabs>
          <w:tab w:val="right" w:leader="dot" w:pos="8306"/>
        </w:tabs>
      </w:pPr>
      <w:hyperlink w:anchor="_Toc7358" w:history="1">
        <w:r>
          <w:rPr>
            <w:rFonts w:ascii="仿宋" w:eastAsia="仿宋" w:hAnsi="仿宋" w:cs="仿宋" w:hint="eastAsia"/>
            <w:lang w:eastAsia="zh-CN"/>
          </w:rPr>
          <w:t>(一)、资金需求大</w:t>
        </w:r>
        <w:r>
          <w:tab/>
        </w:r>
        <w:r>
          <w:fldChar w:fldCharType="begin"/>
        </w:r>
        <w:r>
          <w:instrText xml:space="preserve"> PAGEREF _Toc7358 \h </w:instrText>
        </w:r>
        <w:r>
          <w:fldChar w:fldCharType="separate"/>
        </w:r>
        <w:r>
          <w:t>40</w:t>
        </w:r>
        <w:r>
          <w:fldChar w:fldCharType="end"/>
        </w:r>
      </w:hyperlink>
    </w:p>
    <w:p>
      <w:pPr>
        <w:pStyle w:val="TOC2"/>
        <w:tabs>
          <w:tab w:val="right" w:leader="dot" w:pos="8306"/>
        </w:tabs>
      </w:pPr>
      <w:hyperlink w:anchor="_Toc7467" w:history="1">
        <w:r>
          <w:rPr>
            <w:rFonts w:ascii="仿宋" w:eastAsia="仿宋" w:hAnsi="仿宋" w:cs="仿宋" w:hint="eastAsia"/>
            <w:lang w:eastAsia="zh-CN"/>
          </w:rPr>
          <w:t>(二)、研发周期长</w:t>
        </w:r>
        <w:r>
          <w:tab/>
        </w:r>
        <w:r>
          <w:fldChar w:fldCharType="begin"/>
        </w:r>
        <w:r>
          <w:instrText xml:space="preserve"> PAGEREF _Toc7467 \h </w:instrText>
        </w:r>
        <w:r>
          <w:fldChar w:fldCharType="separate"/>
        </w:r>
        <w:r>
          <w:t>41</w:t>
        </w:r>
        <w:r>
          <w:fldChar w:fldCharType="end"/>
        </w:r>
      </w:hyperlink>
    </w:p>
    <w:p>
      <w:pPr>
        <w:pStyle w:val="TOC2"/>
        <w:tabs>
          <w:tab w:val="right" w:leader="dot" w:pos="8306"/>
        </w:tabs>
      </w:pPr>
      <w:hyperlink w:anchor="_Toc15303" w:history="1">
        <w:r>
          <w:rPr>
            <w:rFonts w:ascii="仿宋" w:eastAsia="仿宋" w:hAnsi="仿宋" w:cs="仿宋" w:hint="eastAsia"/>
            <w:lang w:eastAsia="zh-CN"/>
          </w:rPr>
          <w:t>(三)、市场风险大</w:t>
        </w:r>
        <w:r>
          <w:tab/>
        </w:r>
        <w:r>
          <w:fldChar w:fldCharType="begin"/>
        </w:r>
        <w:r>
          <w:instrText xml:space="preserve"> PAGEREF _Toc15303 \h </w:instrText>
        </w:r>
        <w:r>
          <w:fldChar w:fldCharType="separate"/>
        </w:r>
        <w:r>
          <w:t>42</w:t>
        </w:r>
        <w:r>
          <w:fldChar w:fldCharType="end"/>
        </w:r>
      </w:hyperlink>
    </w:p>
    <w:p>
      <w:pPr>
        <w:pStyle w:val="TOC2"/>
        <w:tabs>
          <w:tab w:val="right" w:leader="dot" w:pos="8306"/>
        </w:tabs>
      </w:pPr>
      <w:hyperlink w:anchor="_Toc28863" w:history="1">
        <w:r>
          <w:rPr>
            <w:rFonts w:ascii="仿宋" w:eastAsia="仿宋" w:hAnsi="仿宋" w:cs="仿宋" w:hint="eastAsia"/>
            <w:lang w:eastAsia="zh-CN"/>
          </w:rPr>
          <w:t>(四)、利润率高</w:t>
        </w:r>
        <w:r>
          <w:tab/>
        </w:r>
        <w:r>
          <w:fldChar w:fldCharType="begin"/>
        </w:r>
        <w:r>
          <w:instrText xml:space="preserve"> PAGEREF _Toc28863 \h </w:instrText>
        </w:r>
        <w:r>
          <w:fldChar w:fldCharType="separate"/>
        </w:r>
        <w:r>
          <w:t>45</w:t>
        </w:r>
        <w:r>
          <w:fldChar w:fldCharType="end"/>
        </w:r>
      </w:hyperlink>
    </w:p>
    <w:p>
      <w:pPr>
        <w:pStyle w:val="TOC1"/>
        <w:tabs>
          <w:tab w:val="right" w:leader="dot" w:pos="8306"/>
        </w:tabs>
      </w:pPr>
      <w:hyperlink w:anchor="_Toc3619" w:history="1">
        <w:r>
          <w:rPr>
            <w:rFonts w:ascii="仿宋" w:eastAsia="仿宋" w:hAnsi="仿宋" w:cs="仿宋" w:hint="eastAsia"/>
            <w:lang w:eastAsia="zh-CN"/>
          </w:rPr>
          <w:t>十二、工业铝挤压材项目风险管理</w:t>
        </w:r>
        <w:r>
          <w:tab/>
        </w:r>
        <w:r>
          <w:fldChar w:fldCharType="begin"/>
        </w:r>
        <w:r>
          <w:instrText xml:space="preserve"> PAGEREF _Toc3619 \h </w:instrText>
        </w:r>
        <w:r>
          <w:fldChar w:fldCharType="separate"/>
        </w:r>
        <w:r>
          <w:t>47</w:t>
        </w:r>
        <w:r>
          <w:fldChar w:fldCharType="end"/>
        </w:r>
      </w:hyperlink>
    </w:p>
    <w:p>
      <w:pPr>
        <w:pStyle w:val="TOC2"/>
        <w:tabs>
          <w:tab w:val="right" w:leader="dot" w:pos="8306"/>
        </w:tabs>
      </w:pPr>
      <w:hyperlink w:anchor="_Toc29952" w:history="1">
        <w:r>
          <w:rPr>
            <w:rFonts w:ascii="仿宋" w:eastAsia="仿宋" w:hAnsi="仿宋" w:cs="仿宋" w:hint="eastAsia"/>
            <w:lang w:eastAsia="zh-CN"/>
          </w:rPr>
          <w:t>(一)、风险识别与评估</w:t>
        </w:r>
        <w:r>
          <w:tab/>
        </w:r>
        <w:r>
          <w:fldChar w:fldCharType="begin"/>
        </w:r>
        <w:r>
          <w:instrText xml:space="preserve"> PAGEREF _Toc29952 \h </w:instrText>
        </w:r>
        <w:r>
          <w:fldChar w:fldCharType="separate"/>
        </w:r>
        <w:r>
          <w:t>47</w:t>
        </w:r>
        <w:r>
          <w:fldChar w:fldCharType="end"/>
        </w:r>
      </w:hyperlink>
    </w:p>
    <w:p>
      <w:pPr>
        <w:pStyle w:val="TOC2"/>
        <w:tabs>
          <w:tab w:val="right" w:leader="dot" w:pos="8306"/>
        </w:tabs>
      </w:pPr>
      <w:hyperlink w:anchor="_Toc26488" w:history="1">
        <w:r>
          <w:rPr>
            <w:rFonts w:ascii="仿宋" w:eastAsia="仿宋" w:hAnsi="仿宋" w:cs="仿宋" w:hint="eastAsia"/>
            <w:lang w:eastAsia="zh-CN"/>
          </w:rPr>
          <w:t>(二)、风险应对策略</w:t>
        </w:r>
        <w:r>
          <w:tab/>
        </w:r>
        <w:r>
          <w:fldChar w:fldCharType="begin"/>
        </w:r>
        <w:r>
          <w:instrText xml:space="preserve"> PAGEREF _Toc26488 \h </w:instrText>
        </w:r>
        <w:r>
          <w:fldChar w:fldCharType="separate"/>
        </w:r>
        <w:r>
          <w:t>48</w:t>
        </w:r>
        <w:r>
          <w:fldChar w:fldCharType="end"/>
        </w:r>
      </w:hyperlink>
    </w:p>
    <w:p>
      <w:pPr>
        <w:pStyle w:val="TOC2"/>
        <w:tabs>
          <w:tab w:val="right" w:leader="dot" w:pos="8306"/>
        </w:tabs>
      </w:pPr>
      <w:hyperlink w:anchor="_Toc11863" w:history="1">
        <w:r>
          <w:rPr>
            <w:rFonts w:ascii="仿宋" w:eastAsia="仿宋" w:hAnsi="仿宋" w:cs="仿宋" w:hint="eastAsia"/>
            <w:lang w:eastAsia="zh-CN"/>
          </w:rPr>
          <w:t>(三)、风险监控与控制</w:t>
        </w:r>
        <w:r>
          <w:tab/>
        </w:r>
        <w:r>
          <w:fldChar w:fldCharType="begin"/>
        </w:r>
        <w:r>
          <w:instrText xml:space="preserve"> PAGEREF _Toc11863 \h </w:instrText>
        </w:r>
        <w:r>
          <w:fldChar w:fldCharType="separate"/>
        </w:r>
        <w:r>
          <w:t>50</w:t>
        </w:r>
        <w:r>
          <w:fldChar w:fldCharType="end"/>
        </w:r>
      </w:hyperlink>
    </w:p>
    <w:p>
      <w:pPr>
        <w:pStyle w:val="TOC1"/>
        <w:tabs>
          <w:tab w:val="right" w:leader="dot" w:pos="8306"/>
        </w:tabs>
      </w:pPr>
      <w:hyperlink w:anchor="_Toc1177" w:history="1">
        <w:r>
          <w:rPr>
            <w:rFonts w:ascii="仿宋" w:eastAsia="仿宋" w:hAnsi="仿宋" w:cs="仿宋" w:hint="eastAsia"/>
            <w:lang w:eastAsia="zh-CN"/>
          </w:rPr>
          <w:t>十三、工业铝挤压材项目变更管理</w:t>
        </w:r>
        <w:r>
          <w:tab/>
        </w:r>
        <w:r>
          <w:fldChar w:fldCharType="begin"/>
        </w:r>
        <w:r>
          <w:instrText xml:space="preserve"> PAGEREF _Toc1177 \h </w:instrText>
        </w:r>
        <w:r>
          <w:fldChar w:fldCharType="separate"/>
        </w:r>
        <w:r>
          <w:t>51</w:t>
        </w:r>
        <w:r>
          <w:fldChar w:fldCharType="end"/>
        </w:r>
      </w:hyperlink>
    </w:p>
    <w:p>
      <w:pPr>
        <w:pStyle w:val="TOC2"/>
        <w:tabs>
          <w:tab w:val="right" w:leader="dot" w:pos="8306"/>
        </w:tabs>
      </w:pPr>
      <w:hyperlink w:anchor="_Toc12325" w:history="1">
        <w:r>
          <w:rPr>
            <w:rFonts w:ascii="仿宋" w:eastAsia="仿宋" w:hAnsi="仿宋" w:cs="仿宋" w:hint="eastAsia"/>
            <w:lang w:eastAsia="zh-CN"/>
          </w:rPr>
          <w:t>(一)、变更申请与评估</w:t>
        </w:r>
        <w:r>
          <w:tab/>
        </w:r>
        <w:r>
          <w:fldChar w:fldCharType="begin"/>
        </w:r>
        <w:r>
          <w:instrText xml:space="preserve"> PAGEREF _Toc12325 \h </w:instrText>
        </w:r>
        <w:r>
          <w:fldChar w:fldCharType="separate"/>
        </w:r>
        <w:r>
          <w:t>51</w:t>
        </w:r>
        <w:r>
          <w:fldChar w:fldCharType="end"/>
        </w:r>
      </w:hyperlink>
    </w:p>
    <w:p>
      <w:pPr>
        <w:pStyle w:val="TOC2"/>
        <w:tabs>
          <w:tab w:val="right" w:leader="dot" w:pos="8306"/>
        </w:tabs>
      </w:pPr>
      <w:hyperlink w:anchor="_Toc21945" w:history="1">
        <w:r>
          <w:rPr>
            <w:rFonts w:ascii="仿宋" w:eastAsia="仿宋" w:hAnsi="仿宋" w:cs="仿宋" w:hint="eastAsia"/>
            <w:lang w:eastAsia="zh-CN"/>
          </w:rPr>
          <w:t>(二)、变更实施与控制</w:t>
        </w:r>
        <w:r>
          <w:tab/>
        </w:r>
        <w:r>
          <w:fldChar w:fldCharType="begin"/>
        </w:r>
        <w:r>
          <w:instrText xml:space="preserve"> PAGEREF _Toc21945 \h </w:instrText>
        </w:r>
        <w:r>
          <w:fldChar w:fldCharType="separate"/>
        </w:r>
        <w:r>
          <w:t>51</w:t>
        </w:r>
        <w:r>
          <w:fldChar w:fldCharType="end"/>
        </w:r>
      </w:hyperlink>
    </w:p>
    <w:p>
      <w:pPr>
        <w:pStyle w:val="TOC1"/>
        <w:tabs>
          <w:tab w:val="right" w:leader="dot" w:pos="8306"/>
        </w:tabs>
      </w:pPr>
      <w:hyperlink w:anchor="_Toc4808" w:history="1">
        <w:r>
          <w:rPr>
            <w:rFonts w:ascii="仿宋" w:eastAsia="仿宋" w:hAnsi="仿宋" w:cs="仿宋" w:hint="eastAsia"/>
            <w:lang w:eastAsia="zh-CN"/>
          </w:rPr>
          <w:t>十四、利益相关者分析与沟通计划</w:t>
        </w:r>
        <w:r>
          <w:tab/>
        </w:r>
        <w:r>
          <w:fldChar w:fldCharType="begin"/>
        </w:r>
        <w:r>
          <w:instrText xml:space="preserve"> PAGEREF _Toc4808 \h </w:instrText>
        </w:r>
        <w:r>
          <w:fldChar w:fldCharType="separate"/>
        </w:r>
        <w:r>
          <w:t>52</w:t>
        </w:r>
        <w:r>
          <w:fldChar w:fldCharType="end"/>
        </w:r>
      </w:hyperlink>
    </w:p>
    <w:p>
      <w:pPr>
        <w:pStyle w:val="TOC2"/>
        <w:tabs>
          <w:tab w:val="right" w:leader="dot" w:pos="8306"/>
        </w:tabs>
      </w:pPr>
      <w:hyperlink w:anchor="_Toc7913" w:history="1">
        <w:r>
          <w:rPr>
            <w:rFonts w:ascii="仿宋" w:eastAsia="仿宋" w:hAnsi="仿宋" w:cs="仿宋" w:hint="eastAsia"/>
            <w:lang w:eastAsia="zh-CN"/>
          </w:rPr>
          <w:t>(一)、利益相关者分析</w:t>
        </w:r>
        <w:r>
          <w:tab/>
        </w:r>
        <w:r>
          <w:fldChar w:fldCharType="begin"/>
        </w:r>
        <w:r>
          <w:instrText xml:space="preserve"> PAGEREF _Toc7913 \h </w:instrText>
        </w:r>
        <w:r>
          <w:fldChar w:fldCharType="separate"/>
        </w:r>
        <w:r>
          <w:t>52</w:t>
        </w:r>
        <w:r>
          <w:fldChar w:fldCharType="end"/>
        </w:r>
      </w:hyperlink>
    </w:p>
    <w:p>
      <w:pPr>
        <w:pStyle w:val="TOC2"/>
        <w:tabs>
          <w:tab w:val="right" w:leader="dot" w:pos="8306"/>
        </w:tabs>
      </w:pPr>
      <w:hyperlink w:anchor="_Toc2699" w:history="1">
        <w:r>
          <w:rPr>
            <w:rFonts w:ascii="仿宋" w:eastAsia="仿宋" w:hAnsi="仿宋" w:cs="仿宋" w:hint="eastAsia"/>
            <w:lang w:eastAsia="zh-CN"/>
          </w:rPr>
          <w:t>(二)、沟通计划</w:t>
        </w:r>
        <w:r>
          <w:tab/>
        </w:r>
        <w:r>
          <w:fldChar w:fldCharType="begin"/>
        </w:r>
        <w:r>
          <w:instrText xml:space="preserve"> PAGEREF _Toc2699 \h </w:instrText>
        </w:r>
        <w:r>
          <w:fldChar w:fldCharType="separate"/>
        </w:r>
        <w:r>
          <w:t>53</w:t>
        </w:r>
        <w:r>
          <w:fldChar w:fldCharType="end"/>
        </w:r>
      </w:hyperlink>
    </w:p>
    <w:p>
      <w:pPr>
        <w:pStyle w:val="TOC1"/>
        <w:tabs>
          <w:tab w:val="right" w:leader="dot" w:pos="8306"/>
        </w:tabs>
      </w:pPr>
      <w:hyperlink w:anchor="_Toc18883" w:history="1">
        <w:r>
          <w:rPr>
            <w:rFonts w:ascii="仿宋" w:eastAsia="仿宋" w:hAnsi="仿宋" w:cs="仿宋" w:hint="eastAsia"/>
            <w:lang w:eastAsia="zh-CN"/>
          </w:rPr>
          <w:t>十五、供应链管理</w:t>
        </w:r>
        <w:r>
          <w:tab/>
        </w:r>
        <w:r>
          <w:fldChar w:fldCharType="begin"/>
        </w:r>
        <w:r>
          <w:instrText xml:space="preserve"> PAGEREF _Toc18883 \h </w:instrText>
        </w:r>
        <w:r>
          <w:fldChar w:fldCharType="separate"/>
        </w:r>
        <w:r>
          <w:t>54</w:t>
        </w:r>
        <w:r>
          <w:fldChar w:fldCharType="end"/>
        </w:r>
      </w:hyperlink>
    </w:p>
    <w:p>
      <w:pPr>
        <w:pStyle w:val="TOC2"/>
        <w:tabs>
          <w:tab w:val="right" w:leader="dot" w:pos="8306"/>
        </w:tabs>
      </w:pPr>
      <w:hyperlink w:anchor="_Toc12088" w:history="1">
        <w:r>
          <w:rPr>
            <w:rFonts w:ascii="仿宋" w:eastAsia="仿宋" w:hAnsi="仿宋" w:cs="仿宋" w:hint="eastAsia"/>
            <w:lang w:eastAsia="zh-CN"/>
          </w:rPr>
          <w:t>(一)、供应链战略规划</w:t>
        </w:r>
        <w:r>
          <w:tab/>
        </w:r>
        <w:r>
          <w:fldChar w:fldCharType="begin"/>
        </w:r>
        <w:r>
          <w:instrText xml:space="preserve"> PAGEREF _Toc12088 \h </w:instrText>
        </w:r>
        <w:r>
          <w:fldChar w:fldCharType="separate"/>
        </w:r>
        <w:r>
          <w:t>54</w:t>
        </w:r>
        <w:r>
          <w:fldChar w:fldCharType="end"/>
        </w:r>
      </w:hyperlink>
    </w:p>
    <w:p>
      <w:pPr>
        <w:pStyle w:val="TOC2"/>
        <w:tabs>
          <w:tab w:val="right" w:leader="dot" w:pos="8306"/>
        </w:tabs>
      </w:pPr>
      <w:hyperlink w:anchor="_Toc22832" w:history="1">
        <w:r>
          <w:rPr>
            <w:rFonts w:ascii="仿宋" w:eastAsia="仿宋" w:hAnsi="仿宋" w:cs="仿宋" w:hint="eastAsia"/>
            <w:lang w:eastAsia="zh-CN"/>
          </w:rPr>
          <w:t>(二)、供应商选择与合作</w:t>
        </w:r>
        <w:r>
          <w:tab/>
        </w:r>
        <w:r>
          <w:fldChar w:fldCharType="begin"/>
        </w:r>
        <w:r>
          <w:instrText xml:space="preserve"> PAGEREF _Toc22832 \h </w:instrText>
        </w:r>
        <w:r>
          <w:fldChar w:fldCharType="separate"/>
        </w:r>
        <w:r>
          <w:t>56</w:t>
        </w:r>
        <w:r>
          <w:fldChar w:fldCharType="end"/>
        </w:r>
      </w:hyperlink>
    </w:p>
    <w:p>
      <w:pPr>
        <w:pStyle w:val="TOC2"/>
        <w:tabs>
          <w:tab w:val="right" w:leader="dot" w:pos="8306"/>
        </w:tabs>
      </w:pPr>
      <w:hyperlink w:anchor="_Toc16686" w:history="1">
        <w:r>
          <w:rPr>
            <w:rFonts w:ascii="仿宋" w:eastAsia="仿宋" w:hAnsi="仿宋" w:cs="仿宋" w:hint="eastAsia"/>
            <w:lang w:eastAsia="zh-CN"/>
          </w:rPr>
          <w:t>(三)、物流与库存管理</w:t>
        </w:r>
        <w:r>
          <w:tab/>
        </w:r>
        <w:r>
          <w:fldChar w:fldCharType="begin"/>
        </w:r>
        <w:r>
          <w:instrText xml:space="preserve"> PAGEREF _Toc16686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56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21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工业铝挤压材项目的主要产品是XXXX，预计年产值为XXX万元。这一产品在市场中占据着重要的地位，其广泛的应用范围使得该工业铝挤压材项目的市场前景非常广阔。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业铝挤压材项目的xxx产品作为重要的原材料之一，将在多个领域发挥关键作用。其在建筑、交通、能源等方面的广泛应用将为整个产业链提供强大的支持，形成产业协同效应。工业铝挤压材项目的年产值XXX万XXX万XXX万万元不仅反映了其在市场上的巨大潜力，更预示着它对国民经济的积极贡献。这种关联度高、涉及面广的产业关系，使得该工业铝挤压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总征地面积为XXXX平方米，相当于约XX.XX亩，其中净用地面积为XXXX平方米，红线范围内相当于约XX.XX亩。这一用地规模充分考虑了工业铝挤压材项目的建设需求，保障了工业铝挤压材项目在合适的空间内得以充分发展。工业铝挤压材项目规划的总建筑面积为XXXX平方米，其中主体工程建设占XXXX平方米，计容建筑面积达XXXX平方米。预计建筑工程的投资将达到XXXX万元，为工业铝挤压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计划购置的设备共计XXXX台（套），设备购置费用为XXXX万元。这一设备购置计划充分考虑到工业铝挤压材项目的生产需求和技术要求，确保了工业铝挤压材项目在生产运营中具备先进的技术装备和高效的生产能力。设备的合理配置将为工业铝挤压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计划总投资为XXXX万元，预计年实现营业收入为XXXX万元。这一产能规模的设定旨在确保工业铝挤压材项目能够在投资与回报之间取得平衡，实现长期可持续的发展。工业铝挤压材项目的总投资充分考虑到各个方面的需求，包括用地建设、设备购置等多个环节，以确保工业铝挤压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626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388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的技术管理特点体现在其创新导向。通过引入最先进的技术趋势和解决方案，工业铝挤压材项目致力于提升科技含量、提高质量和效率水平。这意味着我们将采用最新的工具和方法，确保工业铝挤压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铝挤压材项目技术管理的显著特征。通过整合不同领域的技术资源，我们实现了跨学科的协同工作。这有助于优化技术架构，提高整体效能。此外，整合性策略还促进了不同技术团队之间的紧密沟通和高效合作，确保工业铝挤压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业铝挤压材项目所采用的技术。通过不断优化技术方案，工业铝挤压材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业铝挤压材项目团队将在工业铝挤压材项目初期识别可能的技术风险，并采取相应的预防和应对措施。通过建立健全的风险评估机制，工业铝挤压材项目能够在实施过程中及时发现并解决潜在的技术问题，保障工业铝挤压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业铝挤压材项目中，技术将成为工业铝挤压材项目成功的有力支持。这一深度剖析揭示了技术管理在工业铝挤压材项目实施中的关键作用，为工业铝挤压材项目的技术基础奠定了坚实的基础。</w:t>
      </w:r>
    </w:p>
    <w:p>
      <w:pPr>
        <w:pStyle w:val="Heading2"/>
        <w:ind w:firstLine="560" w:firstLineChars="200"/>
        <w:rPr>
          <w:rFonts w:ascii="仿宋" w:eastAsia="仿宋" w:hAnsi="仿宋" w:cs="仿宋" w:hint="eastAsia"/>
          <w:sz w:val="28"/>
          <w:lang w:eastAsia="zh-CN"/>
        </w:rPr>
      </w:pPr>
      <w:bookmarkStart w:id="7" w:name="_Toc112"/>
      <w:r>
        <w:rPr>
          <w:rFonts w:ascii="仿宋" w:eastAsia="仿宋" w:hAnsi="仿宋" w:cs="仿宋" w:hint="eastAsia"/>
          <w:sz w:val="28"/>
          <w:lang w:eastAsia="zh-CN"/>
        </w:rPr>
        <w:t>(二)、工业铝挤压材项目工艺技术设计方案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业铝挤压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业铝挤压材项目将严格按照相关行业规范要求进行组织。通过有效控制产品质量，工业铝挤压材项目将致力于为顾客提供优质的工业铝挤压材项目产品和良好的服务。这体现了工业铝挤压材项目对于生产活动合规性和质量标准的高度重视，为工业铝挤压材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业铝挤压材项目注重生态效益和清洁生产原则。工业铝挤压材项目建设将紧密结合地方特色经济发展，与社会经济发展规划和区域环境保护规划方案相协调一致。通过与当地区域自然生态系统的结合，工业铝挤压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业铝挤压材项目产品具有多样化的客户需求和个性化的特点。因此，工业铝挤压材项目产品规格品种多样，且单批生产数量较小。为满足这一特点，工业铝挤压材项目承办单位将建设先进的柔性制造生产线。通过广泛应用柔性制造技术，工业铝挤压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业铝挤压材项目采用的技术具有较高的技术含量和自动化水平，处于国内先进水平。这一技术选用不仅体现了对生产效率、质量和环境友好性的高标准要求，同时为工业铝挤压材项目的可持续发展奠定了坚实的基础。</w:t>
      </w:r>
    </w:p>
    <w:p>
      <w:pPr>
        <w:pStyle w:val="Heading2"/>
        <w:ind w:firstLine="560" w:firstLineChars="200"/>
        <w:rPr>
          <w:rFonts w:ascii="仿宋" w:eastAsia="仿宋" w:hAnsi="仿宋" w:cs="仿宋" w:hint="eastAsia"/>
          <w:sz w:val="28"/>
          <w:lang w:eastAsia="zh-CN"/>
        </w:rPr>
      </w:pPr>
      <w:bookmarkStart w:id="8" w:name="_Toc3024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为确保工业铝挤压材项目的高效生产和技术实施，我们制定了一套精心设计的设备选型方案，以满足工业铝挤压材项目生产、质量和环保的要求。该方案的主要特点如下：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业铝挤压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针对工业铝挤压材项目产品的多样性和小批量生产的特点，我们将建设柔性制造生产线。通过在设备选型中考虑柔性制造技术，可以灵活应对不同产品规格和生产需求，实现生产线的高度灵活性和适应性。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5018"/>
      <w:r>
        <w:rPr>
          <w:rFonts w:ascii="仿宋" w:eastAsia="仿宋" w:hAnsi="仿宋" w:cs="仿宋" w:hint="eastAsia"/>
          <w:sz w:val="28"/>
          <w:lang w:eastAsia="zh-CN"/>
        </w:rPr>
        <w:t>三、工业铝挤压材项目可持续发展</w:t>
      </w:r>
      <w:bookmarkEnd w:id="9"/>
    </w:p>
    <w:p>
      <w:pPr>
        <w:pStyle w:val="Heading2"/>
        <w:rPr>
          <w:rFonts w:ascii="仿宋" w:eastAsia="仿宋" w:hAnsi="仿宋" w:cs="仿宋" w:hint="eastAsia"/>
          <w:lang w:eastAsia="zh-CN"/>
        </w:rPr>
      </w:pPr>
      <w:bookmarkStart w:id="10" w:name="_Toc21735"/>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铝挤压材项目中，工业铝挤压材项目团队着眼于未来，明确了可持续发展的战略方向。制定的具体可持续发展目标包括降低资源使用、采用环保技术、最大化社会效益等。这一步骤不仅有助于工业铝挤压材项目在环保和社会责任方面达到最高标准，也为未来提供了明确的指引，确保工业铝挤压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可持续实践的融入工业铝挤压材项目管理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业铝挤压材项目管理周期。从工业铝挤压材项目规划开始，工业铝挤压材项目团队就考虑了环境和社会的因素。在执行阶段，工业铝挤压材项目团队积极推动绿色技术的应用，优化资源利用。此外，关注员工的社会责任，通过培训和沟通活动提高员工对可持续发展的认知，使他们能够在日常工作中践行可持续实践。这些举措不仅为工业铝挤压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18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扎根于工业铝挤压材项目的可持续发展理念，我们深信环保与社会责任是工业铝挤压材项目成功的关键支柱。在工业铝挤压材项目的每一步，我们都致力于通过创新和实践，履行对环境和社会的坚定责任。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团队通过引入先进的环保技术、建立高效的废物处理系统以及推动能源节约措施，积极履行环保责任。定期的环保监测和评估确保工业铝挤压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不仅致力于自身可持续发展，还注重对社会的回馈。通过支持社区工业铝挤压材项目、参与慈善事业、提供培训机会等方式，工业铝挤压材项目积极履行社会责任。与当地社区建立积极互动，关注员工的工作与生活平衡，以及员工的身心健康，是工业铝挤压材项目在社会责任层面的关键举措。这样的实践不仅增强了工业铝挤压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6217"/>
      <w:r>
        <w:rPr>
          <w:rFonts w:ascii="仿宋" w:eastAsia="仿宋" w:hAnsi="仿宋" w:cs="仿宋" w:hint="eastAsia"/>
          <w:sz w:val="28"/>
          <w:lang w:eastAsia="zh-CN"/>
        </w:rPr>
        <w:t>四、工业铝挤压材项目概论</w:t>
      </w:r>
      <w:bookmarkEnd w:id="12"/>
    </w:p>
    <w:p>
      <w:pPr>
        <w:pStyle w:val="Heading2"/>
        <w:rPr>
          <w:rFonts w:ascii="仿宋" w:eastAsia="仿宋" w:hAnsi="仿宋" w:cs="仿宋" w:hint="eastAsia"/>
          <w:lang w:eastAsia="zh-CN"/>
        </w:rPr>
      </w:pPr>
      <w:bookmarkStart w:id="13" w:name="_Toc23096"/>
      <w:r>
        <w:rPr>
          <w:rFonts w:ascii="仿宋" w:eastAsia="仿宋" w:hAnsi="仿宋" w:cs="仿宋" w:hint="eastAsia"/>
          <w:lang w:eastAsia="zh-CN"/>
        </w:rPr>
        <w:t>(一)、工业铝挤压材项目概况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的起源追溯至对市场的深入洞察。市场的不断演变与变革为工业铝挤压材项目提供了难得的机遇。当前市场存在的需求缺口和变革的大环境共同构成了工业铝挤压材项目的背景。这个工业铝挤压材项目旨在充分利用市场机遇，填补行业中尚未满足的需求，为客户提供全新的解决方案。市场的变革和需求的增长使得这个工业铝挤压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工业铝挤压材项目名称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正式命名为工业铝挤压材。这个名称不仅仅是一个标识，更代表了工业铝挤压材项目的核心理念和愿景。它蕴含着工业铝挤压材项目所要解决问题的关键字，具有强烈的表达和辨识度，为工业铝挤压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工业铝挤压材项目目标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的核心目标是提供一种全新、高效的解决方案，满足客户日益增长的需求。工业铝挤压材项目追求的不仅仅是满足市场需求，更是在市场中获得卓越的竞争优势。通过不断提升产品或服务的质量和创新水平，工业铝挤压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工业铝挤压材项目范围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全面涵盖了产品研发、制造、市场推广和售后服务，确保从产品设计到最终用户体验的全方位关注。这一全面的工业铝挤压材项目范围是为了确保工业铝挤压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工业铝挤压材项目时间表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工业铝挤压材项目计划在未来18个月内完成，包括研发、测试、市场试点和正式推出等不同阶段。这个时间表的合理设计是为了确保工业铝挤压材项目各个阶段的顺利推进，以便按时交付高质量的成果。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工业铝挤压材项目预算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总预算估算为XX百万美元，主要分配在研发、市场推广、人员培训和运营等方面。这一充足的预算为工业铝挤压材项目提供了充足的资源，确保工业铝挤压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工业铝挤压材项目风险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可能面临的风险包括市场接受度低、技术难题、竞争激烈等。工业铝挤压材项目团队已经制定了相应的风险应对计划，通过前瞻性的风险管理，确保工业铝挤压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工业铝挤压材项目团队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工业铝挤压材项目汇聚了一支经验丰富、多领域专业素养的核心团队，确保工业铝挤压材项目在各个方面都能拥有高水平的执行力。团队的协同作战是工业铝挤压材项目成功的关键因素之一。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工业铝挤压材项目背景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工业铝挤压材项目的背景根植于市场对更高效、创新产品的渴望，同时也受到科技发展对行业格局的深刻改变的影响。这为工业铝挤压材项目提供了广阔的发展空间和市场需求。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工业铝挤压材项目现状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截至目前，工业铝挤压材项目已完成市场调研和技术验证，取得了初步的成功。这为工业铝挤压材项目在未来的发展奠定了坚实的基础，为更远大的目标打下了坚实的基石。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1641"/>
      <w:r>
        <w:rPr>
          <w:rFonts w:ascii="仿宋" w:eastAsia="仿宋" w:hAnsi="仿宋" w:cs="仿宋" w:hint="eastAsia"/>
          <w:sz w:val="28"/>
          <w:lang w:eastAsia="zh-CN"/>
        </w:rPr>
        <w:t>(二)、工业铝挤压材项目目标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keyword》工业铝挤压材项目首要业务目标是在市场中占据有利地位，实现产品/服务的成功推广和销售。通过不断提升产品质量、创新性，工业铝挤压材项目追求成为行业中的领导者，赢得更多客户的青睐。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在科技迅速发展的时代，工业铝挤压材项目着眼于技术创新。通过持续的研发和技术升级，工业铝挤压材项目旨在推出更具创新性的产品或服务，以满足市场对新鲜、先进解决方案的需求。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为了建立可持续的客户关系，工业铝挤压材项目设定了客户满意度目标。通过提供卓越的产品质量和优质的客户服务，工业铝挤压材项目追求赢得客户的信任和忠诚度，确保他们的满意度达到行业领先水平。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工业铝挤压材项目注重社会责任和可持续发展。通过实施环保、社会责任工业铝挤压材项目，工业铝挤压材项目致力于在经济发展的同时保护环境，促进社会公平，实现可持续经营。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工业铝挤压材项目的团队是实现目标的核心驱动力。因此，工业铝挤压材项目设定了团队发展目标，包括提升团队成员的专业技能、培养领导力，以及搭建协同高效的团队工作氛围。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1097"/>
      <w:r>
        <w:rPr>
          <w:rFonts w:ascii="仿宋" w:eastAsia="仿宋" w:hAnsi="仿宋" w:cs="仿宋" w:hint="eastAsia"/>
          <w:sz w:val="28"/>
          <w:lang w:eastAsia="zh-CN"/>
        </w:rPr>
        <w:t>(三)、工业铝挤压材项目提出的理由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工业铝挤压材项目提出的理由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的提出源于对市场机遇的深刻洞察。当前市场中存在的需求缺口和行业发展趋势表明，有巨大的商业机会等待被开发。通过准确捕捉市场机遇，工业铝挤压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的理念基于对技术创新的信仰。通过持续的研发和技术投入，工业铝挤压材项目有望推出更具创新性的产品或服务。在科技飞速发展的当下，工业铝挤压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的提出是为了增强企业的行业竞争力。通过提升产品或服务的质量和独特性，工业铝挤压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响应了消费者需求的变化。随着社会和科技的不断发展，消费者对产品和服务的需求也在发生变化。通过深入了解并及时回应消费者的新需求，工业铝挤压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工业铝挤压材项目的提出是企业战略发展规划的一部分。在面对日益激烈的市场竞争和不断变化的商业环境中，工业铝挤压材项目作为企业战略的一环，旨在为企业开辟新的增长领域，巩固企业在行业中的地位。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的提出不仅仅是基于商业考量，还注重社会责任。通过推出环保、社会责任等方面的工业铝挤压材项目，工业铝挤压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工业铝挤压材项目的提出反映了对利益相关者期望的关注。包括客户、员工、投资者等利益相关者在企业发展中都有着各自的期望，工业铝挤压材项目力求在满足这些期望的同时，取得更大的共赢。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0836"/>
      <w:r>
        <w:rPr>
          <w:rFonts w:ascii="仿宋" w:eastAsia="仿宋" w:hAnsi="仿宋" w:cs="仿宋" w:hint="eastAsia"/>
          <w:sz w:val="28"/>
          <w:lang w:eastAsia="zh-CN"/>
        </w:rPr>
        <w:t>(四)、工业铝挤压材项目意义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在实施工业铝挤压材项目的过程中，我们不仅仅是在追逐商业成功，更是为企业和社会的多个层面创造了深远的意义。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的首要意义在于提升企业的市场竞争力。通过持续的创新和对产品质量的高标准要求，工业铝挤压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铝挤压材项目的推进将促使行业技术水平的提升。通过引入先进技术和创新性解决方案，工业铝挤压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业铝挤压材项目不仅创造了大量就业机会，提高了就业水平，还注重社会责任和环保。通过参与社会公益事业和推动环保工业铝挤压材项目，工业铝挤压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综合而言，工业铝挤压材项目意义重大，不仅推动了企业的发展，也为行业和社会的进步贡献了积极力量。这是一个全面而深刻的影响，将在未来产生可持续的正面效应。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1855"/>
      <w:r>
        <w:rPr>
          <w:rFonts w:ascii="仿宋" w:eastAsia="仿宋" w:hAnsi="仿宋" w:cs="仿宋" w:hint="eastAsia"/>
          <w:sz w:val="28"/>
          <w:lang w:eastAsia="zh-CN"/>
        </w:rPr>
        <w:t>(五)、工业铝挤压材项目背景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在当今迅猛发展的商业环境中，工业铝挤压材项目的动因根植于对多方面因素的审慎考量。这个工业铝挤压材项目的提出并非孤立的决策，而是对企业所处背景深入思考的产物。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业铝挤压材项目背后的首要原因。科技的迅速发展和全球市场的快速变化使得企业必须灵活应对。工业铝挤压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竞争的激烈程度也是工业铝挤压材项目背景中不可忽视的一环。企业需要在激烈竞争中脱颖而出，为此，工业铝挤压材项目致力于打破常规，提供独特的价值主张，以吸引客户并确保市场份额的增长。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https://d.book118.com/835243221300011122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B138CA"/>
    <w:rsid w:val="75B138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5243221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2024-03-02T10:56:00Z</dcterms:created>
  <dcterms:modified xsi:type="dcterms:W3CDTF">2024-03-02T10:56:21Z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098BE7BA8D8C4C628B0037C64878E1EA_11</vt:lpwstr>
  </property>
  <property fmtid="{D5CDD505-2E9C-101B-9397-08002B2CF9AE}" pid="3" name="KSOProductBuildVer">
    <vt:lpwstr>2052-12.1.0.16388</vt:lpwstr>
  </property>
</Properties>
</file>