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自粘壁纸项目建设总纲及方案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3" w:history="1">
        <w:r>
          <w:rPr>
            <w:rFonts w:ascii="仿宋" w:eastAsia="仿宋" w:hAnsi="仿宋" w:cs="仿宋" w:hint="eastAsia"/>
            <w:lang w:eastAsia="zh-CN"/>
          </w:rPr>
          <w:t>概论</w:t>
        </w:r>
        <w:r>
          <w:tab/>
        </w:r>
        <w:r>
          <w:fldChar w:fldCharType="begin"/>
        </w:r>
        <w:r>
          <w:instrText xml:space="preserve"> PAGEREF _Toc28873 \h </w:instrText>
        </w:r>
        <w:r>
          <w:fldChar w:fldCharType="separate"/>
        </w:r>
        <w:r>
          <w:t>3</w:t>
        </w:r>
        <w:r>
          <w:fldChar w:fldCharType="end"/>
        </w:r>
      </w:hyperlink>
    </w:p>
    <w:p>
      <w:pPr>
        <w:pStyle w:val="TOC1"/>
        <w:tabs>
          <w:tab w:val="right" w:leader="dot" w:pos="8306"/>
        </w:tabs>
      </w:pPr>
      <w:hyperlink w:anchor="_Toc18897" w:history="1">
        <w:r>
          <w:rPr>
            <w:rFonts w:ascii="仿宋" w:eastAsia="仿宋" w:hAnsi="仿宋" w:cs="仿宋" w:hint="eastAsia"/>
            <w:lang w:eastAsia="zh-CN"/>
          </w:rPr>
          <w:t>一、项目选址研究</w:t>
        </w:r>
        <w:r>
          <w:tab/>
        </w:r>
        <w:r>
          <w:fldChar w:fldCharType="begin"/>
        </w:r>
        <w:r>
          <w:instrText xml:space="preserve"> PAGEREF _Toc18897 \h </w:instrText>
        </w:r>
        <w:r>
          <w:fldChar w:fldCharType="separate"/>
        </w:r>
        <w:r>
          <w:t>3</w:t>
        </w:r>
        <w:r>
          <w:fldChar w:fldCharType="end"/>
        </w:r>
      </w:hyperlink>
    </w:p>
    <w:p>
      <w:pPr>
        <w:pStyle w:val="TOC2"/>
        <w:tabs>
          <w:tab w:val="right" w:leader="dot" w:pos="8306"/>
        </w:tabs>
      </w:pPr>
      <w:hyperlink w:anchor="_Toc12030" w:history="1">
        <w:r>
          <w:rPr>
            <w:rFonts w:ascii="仿宋" w:eastAsia="仿宋" w:hAnsi="仿宋" w:cs="仿宋" w:hint="eastAsia"/>
            <w:lang w:eastAsia="zh-CN"/>
          </w:rPr>
          <w:t>(一)、项目选址原则</w:t>
        </w:r>
        <w:r>
          <w:tab/>
        </w:r>
        <w:r>
          <w:fldChar w:fldCharType="begin"/>
        </w:r>
        <w:r>
          <w:instrText xml:space="preserve"> PAGEREF _Toc12030 \h </w:instrText>
        </w:r>
        <w:r>
          <w:fldChar w:fldCharType="separate"/>
        </w:r>
        <w:r>
          <w:t>3</w:t>
        </w:r>
        <w:r>
          <w:fldChar w:fldCharType="end"/>
        </w:r>
      </w:hyperlink>
    </w:p>
    <w:p>
      <w:pPr>
        <w:pStyle w:val="TOC2"/>
        <w:tabs>
          <w:tab w:val="right" w:leader="dot" w:pos="8306"/>
        </w:tabs>
      </w:pPr>
      <w:hyperlink w:anchor="_Toc20757" w:history="1">
        <w:r>
          <w:rPr>
            <w:rFonts w:ascii="仿宋" w:eastAsia="仿宋" w:hAnsi="仿宋" w:cs="仿宋" w:hint="eastAsia"/>
            <w:lang w:eastAsia="zh-CN"/>
          </w:rPr>
          <w:t>(二)、项目选址</w:t>
        </w:r>
        <w:r>
          <w:tab/>
        </w:r>
        <w:r>
          <w:fldChar w:fldCharType="begin"/>
        </w:r>
        <w:r>
          <w:instrText xml:space="preserve"> PAGEREF _Toc20757 \h </w:instrText>
        </w:r>
        <w:r>
          <w:fldChar w:fldCharType="separate"/>
        </w:r>
        <w:r>
          <w:t>6</w:t>
        </w:r>
        <w:r>
          <w:fldChar w:fldCharType="end"/>
        </w:r>
      </w:hyperlink>
    </w:p>
    <w:p>
      <w:pPr>
        <w:pStyle w:val="TOC2"/>
        <w:tabs>
          <w:tab w:val="right" w:leader="dot" w:pos="8306"/>
        </w:tabs>
      </w:pPr>
      <w:hyperlink w:anchor="_Toc20133" w:history="1">
        <w:r>
          <w:rPr>
            <w:rFonts w:ascii="仿宋" w:eastAsia="仿宋" w:hAnsi="仿宋" w:cs="仿宋" w:hint="eastAsia"/>
            <w:lang w:eastAsia="zh-CN"/>
          </w:rPr>
          <w:t>(三)、建设条件分析</w:t>
        </w:r>
        <w:r>
          <w:tab/>
        </w:r>
        <w:r>
          <w:fldChar w:fldCharType="begin"/>
        </w:r>
        <w:r>
          <w:instrText xml:space="preserve"> PAGEREF _Toc20133 \h </w:instrText>
        </w:r>
        <w:r>
          <w:fldChar w:fldCharType="separate"/>
        </w:r>
        <w:r>
          <w:t>8</w:t>
        </w:r>
        <w:r>
          <w:fldChar w:fldCharType="end"/>
        </w:r>
      </w:hyperlink>
    </w:p>
    <w:p>
      <w:pPr>
        <w:pStyle w:val="TOC2"/>
        <w:tabs>
          <w:tab w:val="right" w:leader="dot" w:pos="8306"/>
        </w:tabs>
      </w:pPr>
      <w:hyperlink w:anchor="_Toc24680" w:history="1">
        <w:r>
          <w:rPr>
            <w:rFonts w:ascii="仿宋" w:eastAsia="仿宋" w:hAnsi="仿宋" w:cs="仿宋" w:hint="eastAsia"/>
            <w:lang w:eastAsia="zh-CN"/>
          </w:rPr>
          <w:t>(四)、用地控制指标</w:t>
        </w:r>
        <w:r>
          <w:tab/>
        </w:r>
        <w:r>
          <w:fldChar w:fldCharType="begin"/>
        </w:r>
        <w:r>
          <w:instrText xml:space="preserve"> PAGEREF _Toc24680 \h </w:instrText>
        </w:r>
        <w:r>
          <w:fldChar w:fldCharType="separate"/>
        </w:r>
        <w:r>
          <w:t>10</w:t>
        </w:r>
        <w:r>
          <w:fldChar w:fldCharType="end"/>
        </w:r>
      </w:hyperlink>
    </w:p>
    <w:p>
      <w:pPr>
        <w:pStyle w:val="TOC2"/>
        <w:tabs>
          <w:tab w:val="right" w:leader="dot" w:pos="8306"/>
        </w:tabs>
      </w:pPr>
      <w:hyperlink w:anchor="_Toc10745" w:history="1">
        <w:r>
          <w:rPr>
            <w:rFonts w:ascii="仿宋" w:eastAsia="仿宋" w:hAnsi="仿宋" w:cs="仿宋" w:hint="eastAsia"/>
            <w:lang w:eastAsia="zh-CN"/>
          </w:rPr>
          <w:t>(五)、地总体要求</w:t>
        </w:r>
        <w:r>
          <w:tab/>
        </w:r>
        <w:r>
          <w:fldChar w:fldCharType="begin"/>
        </w:r>
        <w:r>
          <w:instrText xml:space="preserve"> PAGEREF _Toc10745 \h </w:instrText>
        </w:r>
        <w:r>
          <w:fldChar w:fldCharType="separate"/>
        </w:r>
        <w:r>
          <w:t>11</w:t>
        </w:r>
        <w:r>
          <w:fldChar w:fldCharType="end"/>
        </w:r>
      </w:hyperlink>
    </w:p>
    <w:p>
      <w:pPr>
        <w:pStyle w:val="TOC2"/>
        <w:tabs>
          <w:tab w:val="right" w:leader="dot" w:pos="8306"/>
        </w:tabs>
      </w:pPr>
      <w:hyperlink w:anchor="_Toc13863" w:history="1">
        <w:r>
          <w:rPr>
            <w:rFonts w:ascii="仿宋" w:eastAsia="仿宋" w:hAnsi="仿宋" w:cs="仿宋" w:hint="eastAsia"/>
            <w:lang w:eastAsia="zh-CN"/>
          </w:rPr>
          <w:t>(六)、节约用地措施</w:t>
        </w:r>
        <w:r>
          <w:tab/>
        </w:r>
        <w:r>
          <w:fldChar w:fldCharType="begin"/>
        </w:r>
        <w:r>
          <w:instrText xml:space="preserve"> PAGEREF _Toc13863 \h </w:instrText>
        </w:r>
        <w:r>
          <w:fldChar w:fldCharType="separate"/>
        </w:r>
        <w:r>
          <w:t>12</w:t>
        </w:r>
        <w:r>
          <w:fldChar w:fldCharType="end"/>
        </w:r>
      </w:hyperlink>
    </w:p>
    <w:p>
      <w:pPr>
        <w:pStyle w:val="TOC2"/>
        <w:tabs>
          <w:tab w:val="right" w:leader="dot" w:pos="8306"/>
        </w:tabs>
      </w:pPr>
      <w:hyperlink w:anchor="_Toc26283" w:history="1">
        <w:r>
          <w:rPr>
            <w:rFonts w:ascii="仿宋" w:eastAsia="仿宋" w:hAnsi="仿宋" w:cs="仿宋" w:hint="eastAsia"/>
            <w:lang w:eastAsia="zh-CN"/>
          </w:rPr>
          <w:t>(七)、选址综合评价</w:t>
        </w:r>
        <w:r>
          <w:tab/>
        </w:r>
        <w:r>
          <w:fldChar w:fldCharType="begin"/>
        </w:r>
        <w:r>
          <w:instrText xml:space="preserve"> PAGEREF _Toc26283 \h </w:instrText>
        </w:r>
        <w:r>
          <w:fldChar w:fldCharType="separate"/>
        </w:r>
        <w:r>
          <w:t>14</w:t>
        </w:r>
        <w:r>
          <w:fldChar w:fldCharType="end"/>
        </w:r>
      </w:hyperlink>
    </w:p>
    <w:p>
      <w:pPr>
        <w:pStyle w:val="TOC1"/>
        <w:tabs>
          <w:tab w:val="right" w:leader="dot" w:pos="8306"/>
        </w:tabs>
      </w:pPr>
      <w:hyperlink w:anchor="_Toc26338" w:history="1">
        <w:r>
          <w:rPr>
            <w:rFonts w:ascii="仿宋" w:eastAsia="仿宋" w:hAnsi="仿宋" w:cs="仿宋" w:hint="eastAsia"/>
            <w:lang w:eastAsia="zh-CN"/>
          </w:rPr>
          <w:t>二、资源开发及综合利用分析</w:t>
        </w:r>
        <w:r>
          <w:tab/>
        </w:r>
        <w:r>
          <w:fldChar w:fldCharType="begin"/>
        </w:r>
        <w:r>
          <w:instrText xml:space="preserve"> PAGEREF _Toc26338 \h </w:instrText>
        </w:r>
        <w:r>
          <w:fldChar w:fldCharType="separate"/>
        </w:r>
        <w:r>
          <w:t>15</w:t>
        </w:r>
        <w:r>
          <w:fldChar w:fldCharType="end"/>
        </w:r>
      </w:hyperlink>
    </w:p>
    <w:p>
      <w:pPr>
        <w:pStyle w:val="TOC2"/>
        <w:tabs>
          <w:tab w:val="right" w:leader="dot" w:pos="8306"/>
        </w:tabs>
      </w:pPr>
      <w:hyperlink w:anchor="_Toc15913" w:history="1">
        <w:r>
          <w:rPr>
            <w:rFonts w:ascii="仿宋" w:eastAsia="仿宋" w:hAnsi="仿宋" w:cs="仿宋" w:hint="eastAsia"/>
            <w:lang w:eastAsia="zh-CN"/>
          </w:rPr>
          <w:t>(一)、资源开发方案</w:t>
        </w:r>
        <w:r>
          <w:tab/>
        </w:r>
        <w:r>
          <w:fldChar w:fldCharType="begin"/>
        </w:r>
        <w:r>
          <w:instrText xml:space="preserve"> PAGEREF _Toc15913 \h </w:instrText>
        </w:r>
        <w:r>
          <w:fldChar w:fldCharType="separate"/>
        </w:r>
        <w:r>
          <w:t>15</w:t>
        </w:r>
        <w:r>
          <w:fldChar w:fldCharType="end"/>
        </w:r>
      </w:hyperlink>
    </w:p>
    <w:p>
      <w:pPr>
        <w:pStyle w:val="TOC2"/>
        <w:tabs>
          <w:tab w:val="right" w:leader="dot" w:pos="8306"/>
        </w:tabs>
      </w:pPr>
      <w:hyperlink w:anchor="_Toc18691" w:history="1">
        <w:r>
          <w:rPr>
            <w:rFonts w:ascii="仿宋" w:eastAsia="仿宋" w:hAnsi="仿宋" w:cs="仿宋" w:hint="eastAsia"/>
            <w:lang w:eastAsia="zh-CN"/>
          </w:rPr>
          <w:t>(二)、资源利用方案</w:t>
        </w:r>
        <w:r>
          <w:tab/>
        </w:r>
        <w:r>
          <w:fldChar w:fldCharType="begin"/>
        </w:r>
        <w:r>
          <w:instrText xml:space="preserve"> PAGEREF _Toc18691 \h </w:instrText>
        </w:r>
        <w:r>
          <w:fldChar w:fldCharType="separate"/>
        </w:r>
        <w:r>
          <w:t>16</w:t>
        </w:r>
        <w:r>
          <w:fldChar w:fldCharType="end"/>
        </w:r>
      </w:hyperlink>
    </w:p>
    <w:p>
      <w:pPr>
        <w:pStyle w:val="TOC2"/>
        <w:tabs>
          <w:tab w:val="right" w:leader="dot" w:pos="8306"/>
        </w:tabs>
      </w:pPr>
      <w:hyperlink w:anchor="_Toc27931" w:history="1">
        <w:r>
          <w:rPr>
            <w:rFonts w:ascii="仿宋" w:eastAsia="仿宋" w:hAnsi="仿宋" w:cs="仿宋" w:hint="eastAsia"/>
            <w:lang w:eastAsia="zh-CN"/>
          </w:rPr>
          <w:t>(三)、资源节约措施</w:t>
        </w:r>
        <w:r>
          <w:tab/>
        </w:r>
        <w:r>
          <w:fldChar w:fldCharType="begin"/>
        </w:r>
        <w:r>
          <w:instrText xml:space="preserve"> PAGEREF _Toc27931 \h </w:instrText>
        </w:r>
        <w:r>
          <w:fldChar w:fldCharType="separate"/>
        </w:r>
        <w:r>
          <w:t>17</w:t>
        </w:r>
        <w:r>
          <w:fldChar w:fldCharType="end"/>
        </w:r>
      </w:hyperlink>
    </w:p>
    <w:p>
      <w:pPr>
        <w:pStyle w:val="TOC1"/>
        <w:tabs>
          <w:tab w:val="right" w:leader="dot" w:pos="8306"/>
        </w:tabs>
      </w:pPr>
      <w:hyperlink w:anchor="_Toc3792" w:history="1">
        <w:r>
          <w:rPr>
            <w:rFonts w:ascii="仿宋" w:eastAsia="仿宋" w:hAnsi="仿宋" w:cs="仿宋" w:hint="eastAsia"/>
            <w:lang w:eastAsia="zh-CN"/>
          </w:rPr>
          <w:t>三、财务管理与成本控制</w:t>
        </w:r>
        <w:r>
          <w:tab/>
        </w:r>
        <w:r>
          <w:fldChar w:fldCharType="begin"/>
        </w:r>
        <w:r>
          <w:instrText xml:space="preserve"> PAGEREF _Toc3792 \h </w:instrText>
        </w:r>
        <w:r>
          <w:fldChar w:fldCharType="separate"/>
        </w:r>
        <w:r>
          <w:t>18</w:t>
        </w:r>
        <w:r>
          <w:fldChar w:fldCharType="end"/>
        </w:r>
      </w:hyperlink>
    </w:p>
    <w:p>
      <w:pPr>
        <w:pStyle w:val="TOC2"/>
        <w:tabs>
          <w:tab w:val="right" w:leader="dot" w:pos="8306"/>
        </w:tabs>
      </w:pPr>
      <w:hyperlink w:anchor="_Toc11239" w:history="1">
        <w:r>
          <w:rPr>
            <w:rFonts w:ascii="仿宋" w:eastAsia="仿宋" w:hAnsi="仿宋" w:cs="仿宋" w:hint="eastAsia"/>
            <w:lang w:eastAsia="zh-CN"/>
          </w:rPr>
          <w:t>(一)、财务管理体系建设</w:t>
        </w:r>
        <w:r>
          <w:tab/>
        </w:r>
        <w:r>
          <w:fldChar w:fldCharType="begin"/>
        </w:r>
        <w:r>
          <w:instrText xml:space="preserve"> PAGEREF _Toc11239 \h </w:instrText>
        </w:r>
        <w:r>
          <w:fldChar w:fldCharType="separate"/>
        </w:r>
        <w:r>
          <w:t>18</w:t>
        </w:r>
        <w:r>
          <w:fldChar w:fldCharType="end"/>
        </w:r>
      </w:hyperlink>
    </w:p>
    <w:p>
      <w:pPr>
        <w:pStyle w:val="TOC2"/>
        <w:tabs>
          <w:tab w:val="right" w:leader="dot" w:pos="8306"/>
        </w:tabs>
      </w:pPr>
      <w:hyperlink w:anchor="_Toc2409" w:history="1">
        <w:r>
          <w:rPr>
            <w:rFonts w:ascii="仿宋" w:eastAsia="仿宋" w:hAnsi="仿宋" w:cs="仿宋" w:hint="eastAsia"/>
            <w:lang w:eastAsia="zh-CN"/>
          </w:rPr>
          <w:t>(二)、成本控制措施</w:t>
        </w:r>
        <w:r>
          <w:tab/>
        </w:r>
        <w:r>
          <w:fldChar w:fldCharType="begin"/>
        </w:r>
        <w:r>
          <w:instrText xml:space="preserve"> PAGEREF _Toc2409 \h </w:instrText>
        </w:r>
        <w:r>
          <w:fldChar w:fldCharType="separate"/>
        </w:r>
        <w:r>
          <w:t>19</w:t>
        </w:r>
        <w:r>
          <w:fldChar w:fldCharType="end"/>
        </w:r>
      </w:hyperlink>
    </w:p>
    <w:p>
      <w:pPr>
        <w:pStyle w:val="TOC1"/>
        <w:tabs>
          <w:tab w:val="right" w:leader="dot" w:pos="8306"/>
        </w:tabs>
      </w:pPr>
      <w:hyperlink w:anchor="_Toc24637" w:history="1">
        <w:r>
          <w:rPr>
            <w:rFonts w:ascii="仿宋" w:eastAsia="仿宋" w:hAnsi="仿宋" w:cs="仿宋" w:hint="eastAsia"/>
            <w:lang w:eastAsia="zh-CN"/>
          </w:rPr>
          <w:t>四、环境和生态影响分析</w:t>
        </w:r>
        <w:r>
          <w:tab/>
        </w:r>
        <w:r>
          <w:fldChar w:fldCharType="begin"/>
        </w:r>
        <w:r>
          <w:instrText xml:space="preserve"> PAGEREF _Toc24637 \h </w:instrText>
        </w:r>
        <w:r>
          <w:fldChar w:fldCharType="separate"/>
        </w:r>
        <w:r>
          <w:t>21</w:t>
        </w:r>
        <w:r>
          <w:fldChar w:fldCharType="end"/>
        </w:r>
      </w:hyperlink>
    </w:p>
    <w:p>
      <w:pPr>
        <w:pStyle w:val="TOC2"/>
        <w:tabs>
          <w:tab w:val="right" w:leader="dot" w:pos="8306"/>
        </w:tabs>
      </w:pPr>
      <w:hyperlink w:anchor="_Toc9382" w:history="1">
        <w:r>
          <w:rPr>
            <w:rFonts w:ascii="仿宋" w:eastAsia="仿宋" w:hAnsi="仿宋" w:cs="仿宋" w:hint="eastAsia"/>
            <w:lang w:eastAsia="zh-CN"/>
          </w:rPr>
          <w:t>(一)、环境和生态现状</w:t>
        </w:r>
        <w:r>
          <w:tab/>
        </w:r>
        <w:r>
          <w:fldChar w:fldCharType="begin"/>
        </w:r>
        <w:r>
          <w:instrText xml:space="preserve"> PAGEREF _Toc9382 \h </w:instrText>
        </w:r>
        <w:r>
          <w:fldChar w:fldCharType="separate"/>
        </w:r>
        <w:r>
          <w:t>21</w:t>
        </w:r>
        <w:r>
          <w:fldChar w:fldCharType="end"/>
        </w:r>
      </w:hyperlink>
    </w:p>
    <w:p>
      <w:pPr>
        <w:pStyle w:val="TOC2"/>
        <w:tabs>
          <w:tab w:val="right" w:leader="dot" w:pos="8306"/>
        </w:tabs>
      </w:pPr>
      <w:hyperlink w:anchor="_Toc30700" w:history="1">
        <w:r>
          <w:rPr>
            <w:rFonts w:ascii="仿宋" w:eastAsia="仿宋" w:hAnsi="仿宋" w:cs="仿宋" w:hint="eastAsia"/>
            <w:lang w:eastAsia="zh-CN"/>
          </w:rPr>
          <w:t>(二)、生态环境影响分析</w:t>
        </w:r>
        <w:r>
          <w:tab/>
        </w:r>
        <w:r>
          <w:fldChar w:fldCharType="begin"/>
        </w:r>
        <w:r>
          <w:instrText xml:space="preserve"> PAGEREF _Toc30700 \h </w:instrText>
        </w:r>
        <w:r>
          <w:fldChar w:fldCharType="separate"/>
        </w:r>
        <w:r>
          <w:t>22</w:t>
        </w:r>
        <w:r>
          <w:fldChar w:fldCharType="end"/>
        </w:r>
      </w:hyperlink>
    </w:p>
    <w:p>
      <w:pPr>
        <w:pStyle w:val="TOC2"/>
        <w:tabs>
          <w:tab w:val="right" w:leader="dot" w:pos="8306"/>
        </w:tabs>
      </w:pPr>
      <w:hyperlink w:anchor="_Toc27400" w:history="1">
        <w:r>
          <w:rPr>
            <w:rFonts w:ascii="仿宋" w:eastAsia="仿宋" w:hAnsi="仿宋" w:cs="仿宋" w:hint="eastAsia"/>
            <w:lang w:eastAsia="zh-CN"/>
          </w:rPr>
          <w:t>(三)、生态环境保护措施</w:t>
        </w:r>
        <w:r>
          <w:tab/>
        </w:r>
        <w:r>
          <w:fldChar w:fldCharType="begin"/>
        </w:r>
        <w:r>
          <w:instrText xml:space="preserve"> PAGEREF _Toc27400 \h </w:instrText>
        </w:r>
        <w:r>
          <w:fldChar w:fldCharType="separate"/>
        </w:r>
        <w:r>
          <w:t>23</w:t>
        </w:r>
        <w:r>
          <w:fldChar w:fldCharType="end"/>
        </w:r>
      </w:hyperlink>
    </w:p>
    <w:p>
      <w:pPr>
        <w:pStyle w:val="TOC2"/>
        <w:tabs>
          <w:tab w:val="right" w:leader="dot" w:pos="8306"/>
        </w:tabs>
      </w:pPr>
      <w:hyperlink w:anchor="_Toc8091" w:history="1">
        <w:r>
          <w:rPr>
            <w:rFonts w:ascii="仿宋" w:eastAsia="仿宋" w:hAnsi="仿宋" w:cs="仿宋" w:hint="eastAsia"/>
            <w:lang w:eastAsia="zh-CN"/>
          </w:rPr>
          <w:t>(四)、地质灾害影响分析</w:t>
        </w:r>
        <w:r>
          <w:tab/>
        </w:r>
        <w:r>
          <w:fldChar w:fldCharType="begin"/>
        </w:r>
        <w:r>
          <w:instrText xml:space="preserve"> PAGEREF _Toc8091 \h </w:instrText>
        </w:r>
        <w:r>
          <w:fldChar w:fldCharType="separate"/>
        </w:r>
        <w:r>
          <w:t>25</w:t>
        </w:r>
        <w:r>
          <w:fldChar w:fldCharType="end"/>
        </w:r>
      </w:hyperlink>
    </w:p>
    <w:p>
      <w:pPr>
        <w:pStyle w:val="TOC2"/>
        <w:tabs>
          <w:tab w:val="right" w:leader="dot" w:pos="8306"/>
        </w:tabs>
      </w:pPr>
      <w:hyperlink w:anchor="_Toc6685" w:history="1">
        <w:r>
          <w:rPr>
            <w:rFonts w:ascii="仿宋" w:eastAsia="仿宋" w:hAnsi="仿宋" w:cs="仿宋" w:hint="eastAsia"/>
            <w:lang w:eastAsia="zh-CN"/>
          </w:rPr>
          <w:t>(五)、特殊环境影响</w:t>
        </w:r>
        <w:r>
          <w:tab/>
        </w:r>
        <w:r>
          <w:fldChar w:fldCharType="begin"/>
        </w:r>
        <w:r>
          <w:instrText xml:space="preserve"> PAGEREF _Toc6685 \h </w:instrText>
        </w:r>
        <w:r>
          <w:fldChar w:fldCharType="separate"/>
        </w:r>
        <w:r>
          <w:t>27</w:t>
        </w:r>
        <w:r>
          <w:fldChar w:fldCharType="end"/>
        </w:r>
      </w:hyperlink>
    </w:p>
    <w:p>
      <w:pPr>
        <w:pStyle w:val="TOC1"/>
        <w:tabs>
          <w:tab w:val="right" w:leader="dot" w:pos="8306"/>
        </w:tabs>
      </w:pPr>
      <w:hyperlink w:anchor="_Toc23580" w:history="1">
        <w:r>
          <w:rPr>
            <w:rFonts w:ascii="仿宋" w:eastAsia="仿宋" w:hAnsi="仿宋" w:cs="仿宋" w:hint="eastAsia"/>
            <w:lang w:eastAsia="zh-CN"/>
          </w:rPr>
          <w:t>五、社会影响分析</w:t>
        </w:r>
        <w:r>
          <w:tab/>
        </w:r>
        <w:r>
          <w:fldChar w:fldCharType="begin"/>
        </w:r>
        <w:r>
          <w:instrText xml:space="preserve"> PAGEREF _Toc23580 \h </w:instrText>
        </w:r>
        <w:r>
          <w:fldChar w:fldCharType="separate"/>
        </w:r>
        <w:r>
          <w:t>28</w:t>
        </w:r>
        <w:r>
          <w:fldChar w:fldCharType="end"/>
        </w:r>
      </w:hyperlink>
    </w:p>
    <w:p>
      <w:pPr>
        <w:pStyle w:val="TOC2"/>
        <w:tabs>
          <w:tab w:val="right" w:leader="dot" w:pos="8306"/>
        </w:tabs>
      </w:pPr>
      <w:hyperlink w:anchor="_Toc21245" w:history="1">
        <w:r>
          <w:rPr>
            <w:rFonts w:ascii="仿宋" w:eastAsia="仿宋" w:hAnsi="仿宋" w:cs="仿宋" w:hint="eastAsia"/>
            <w:lang w:eastAsia="zh-CN"/>
          </w:rPr>
          <w:t>(一)、社会影响效果分析</w:t>
        </w:r>
        <w:r>
          <w:tab/>
        </w:r>
        <w:r>
          <w:fldChar w:fldCharType="begin"/>
        </w:r>
        <w:r>
          <w:instrText xml:space="preserve"> PAGEREF _Toc21245 \h </w:instrText>
        </w:r>
        <w:r>
          <w:fldChar w:fldCharType="separate"/>
        </w:r>
        <w:r>
          <w:t>28</w:t>
        </w:r>
        <w:r>
          <w:fldChar w:fldCharType="end"/>
        </w:r>
      </w:hyperlink>
    </w:p>
    <w:p>
      <w:pPr>
        <w:pStyle w:val="TOC2"/>
        <w:tabs>
          <w:tab w:val="right" w:leader="dot" w:pos="8306"/>
        </w:tabs>
      </w:pPr>
      <w:hyperlink w:anchor="_Toc877" w:history="1">
        <w:r>
          <w:rPr>
            <w:rFonts w:ascii="仿宋" w:eastAsia="仿宋" w:hAnsi="仿宋" w:cs="仿宋" w:hint="eastAsia"/>
            <w:lang w:eastAsia="zh-CN"/>
          </w:rPr>
          <w:t>(二)、社会适应性分析</w:t>
        </w:r>
        <w:r>
          <w:tab/>
        </w:r>
        <w:r>
          <w:fldChar w:fldCharType="begin"/>
        </w:r>
        <w:r>
          <w:instrText xml:space="preserve"> PAGEREF _Toc877 \h </w:instrText>
        </w:r>
        <w:r>
          <w:fldChar w:fldCharType="separate"/>
        </w:r>
        <w:r>
          <w:t>30</w:t>
        </w:r>
        <w:r>
          <w:fldChar w:fldCharType="end"/>
        </w:r>
      </w:hyperlink>
    </w:p>
    <w:p>
      <w:pPr>
        <w:pStyle w:val="TOC2"/>
        <w:tabs>
          <w:tab w:val="right" w:leader="dot" w:pos="8306"/>
        </w:tabs>
      </w:pPr>
      <w:hyperlink w:anchor="_Toc4053" w:history="1">
        <w:r>
          <w:rPr>
            <w:rFonts w:ascii="仿宋" w:eastAsia="仿宋" w:hAnsi="仿宋" w:cs="仿宋" w:hint="eastAsia"/>
            <w:lang w:eastAsia="zh-CN"/>
          </w:rPr>
          <w:t>(三)、社会风险及对策分析</w:t>
        </w:r>
        <w:r>
          <w:tab/>
        </w:r>
        <w:r>
          <w:fldChar w:fldCharType="begin"/>
        </w:r>
        <w:r>
          <w:instrText xml:space="preserve"> PAGEREF _Toc4053 \h </w:instrText>
        </w:r>
        <w:r>
          <w:fldChar w:fldCharType="separate"/>
        </w:r>
        <w:r>
          <w:t>31</w:t>
        </w:r>
        <w:r>
          <w:fldChar w:fldCharType="end"/>
        </w:r>
      </w:hyperlink>
    </w:p>
    <w:p>
      <w:pPr>
        <w:pStyle w:val="TOC1"/>
        <w:tabs>
          <w:tab w:val="right" w:leader="dot" w:pos="8306"/>
        </w:tabs>
      </w:pPr>
      <w:hyperlink w:anchor="_Toc15011" w:history="1">
        <w:r>
          <w:rPr>
            <w:rFonts w:ascii="仿宋" w:eastAsia="仿宋" w:hAnsi="仿宋" w:cs="仿宋" w:hint="eastAsia"/>
            <w:lang w:eastAsia="zh-CN"/>
          </w:rPr>
          <w:t>六、自粘壁纸项目概论</w:t>
        </w:r>
        <w:r>
          <w:tab/>
        </w:r>
        <w:r>
          <w:fldChar w:fldCharType="begin"/>
        </w:r>
        <w:r>
          <w:instrText xml:space="preserve"> PAGEREF _Toc15011 \h </w:instrText>
        </w:r>
        <w:r>
          <w:fldChar w:fldCharType="separate"/>
        </w:r>
        <w:r>
          <w:t>35</w:t>
        </w:r>
        <w:r>
          <w:fldChar w:fldCharType="end"/>
        </w:r>
      </w:hyperlink>
    </w:p>
    <w:p>
      <w:pPr>
        <w:pStyle w:val="TOC2"/>
        <w:tabs>
          <w:tab w:val="right" w:leader="dot" w:pos="8306"/>
        </w:tabs>
      </w:pPr>
      <w:hyperlink w:anchor="_Toc3735" w:history="1">
        <w:r>
          <w:rPr>
            <w:rFonts w:ascii="仿宋" w:eastAsia="仿宋" w:hAnsi="仿宋" w:cs="仿宋" w:hint="eastAsia"/>
            <w:lang w:eastAsia="zh-CN"/>
          </w:rPr>
          <w:t>(一)、项目申报单位概况</w:t>
        </w:r>
        <w:r>
          <w:tab/>
        </w:r>
        <w:r>
          <w:fldChar w:fldCharType="begin"/>
        </w:r>
        <w:r>
          <w:instrText xml:space="preserve"> PAGEREF _Toc3735 \h </w:instrText>
        </w:r>
        <w:r>
          <w:fldChar w:fldCharType="separate"/>
        </w:r>
        <w:r>
          <w:t>35</w:t>
        </w:r>
        <w:r>
          <w:fldChar w:fldCharType="end"/>
        </w:r>
      </w:hyperlink>
    </w:p>
    <w:p>
      <w:pPr>
        <w:pStyle w:val="TOC2"/>
        <w:tabs>
          <w:tab w:val="right" w:leader="dot" w:pos="8306"/>
        </w:tabs>
      </w:pPr>
      <w:hyperlink w:anchor="_Toc2133" w:history="1">
        <w:r>
          <w:rPr>
            <w:rFonts w:ascii="仿宋" w:eastAsia="仿宋" w:hAnsi="仿宋" w:cs="仿宋" w:hint="eastAsia"/>
            <w:lang w:eastAsia="zh-CN"/>
          </w:rPr>
          <w:t>(二)、项目概况</w:t>
        </w:r>
        <w:r>
          <w:tab/>
        </w:r>
        <w:r>
          <w:fldChar w:fldCharType="begin"/>
        </w:r>
        <w:r>
          <w:instrText xml:space="preserve"> PAGEREF _Toc2133 \h </w:instrText>
        </w:r>
        <w:r>
          <w:fldChar w:fldCharType="separate"/>
        </w:r>
        <w:r>
          <w:t>36</w:t>
        </w:r>
        <w:r>
          <w:fldChar w:fldCharType="end"/>
        </w:r>
      </w:hyperlink>
    </w:p>
    <w:p>
      <w:pPr>
        <w:pStyle w:val="TOC1"/>
        <w:tabs>
          <w:tab w:val="right" w:leader="dot" w:pos="8306"/>
        </w:tabs>
      </w:pPr>
      <w:hyperlink w:anchor="_Toc8767" w:history="1">
        <w:r>
          <w:rPr>
            <w:rFonts w:ascii="仿宋" w:eastAsia="仿宋" w:hAnsi="仿宋" w:cs="仿宋" w:hint="eastAsia"/>
            <w:lang w:eastAsia="zh-CN"/>
          </w:rPr>
          <w:t>七、环境保护与绿色发展</w:t>
        </w:r>
        <w:r>
          <w:tab/>
        </w:r>
        <w:r>
          <w:fldChar w:fldCharType="begin"/>
        </w:r>
        <w:r>
          <w:instrText xml:space="preserve"> PAGEREF _Toc8767 \h </w:instrText>
        </w:r>
        <w:r>
          <w:fldChar w:fldCharType="separate"/>
        </w:r>
        <w:r>
          <w:t>39</w:t>
        </w:r>
        <w:r>
          <w:fldChar w:fldCharType="end"/>
        </w:r>
      </w:hyperlink>
    </w:p>
    <w:p>
      <w:pPr>
        <w:pStyle w:val="TOC2"/>
        <w:tabs>
          <w:tab w:val="right" w:leader="dot" w:pos="8306"/>
        </w:tabs>
      </w:pPr>
      <w:hyperlink w:anchor="_Toc18243" w:history="1">
        <w:r>
          <w:rPr>
            <w:rFonts w:ascii="仿宋" w:eastAsia="仿宋" w:hAnsi="仿宋" w:cs="仿宋" w:hint="eastAsia"/>
            <w:lang w:eastAsia="zh-CN"/>
          </w:rPr>
          <w:t>(一)、环境保护措施</w:t>
        </w:r>
        <w:r>
          <w:tab/>
        </w:r>
        <w:r>
          <w:fldChar w:fldCharType="begin"/>
        </w:r>
        <w:r>
          <w:instrText xml:space="preserve"> PAGEREF _Toc18243 \h </w:instrText>
        </w:r>
        <w:r>
          <w:fldChar w:fldCharType="separate"/>
        </w:r>
        <w:r>
          <w:t>39</w:t>
        </w:r>
        <w:r>
          <w:fldChar w:fldCharType="end"/>
        </w:r>
      </w:hyperlink>
    </w:p>
    <w:p>
      <w:pPr>
        <w:pStyle w:val="TOC2"/>
        <w:tabs>
          <w:tab w:val="right" w:leader="dot" w:pos="8306"/>
        </w:tabs>
      </w:pPr>
      <w:hyperlink w:anchor="_Toc10077" w:history="1">
        <w:r>
          <w:rPr>
            <w:rFonts w:ascii="仿宋" w:eastAsia="仿宋" w:hAnsi="仿宋" w:cs="仿宋" w:hint="eastAsia"/>
            <w:lang w:eastAsia="zh-CN"/>
          </w:rPr>
          <w:t>(二)、绿色发展与可持续发展策略</w:t>
        </w:r>
        <w:r>
          <w:tab/>
        </w:r>
        <w:r>
          <w:fldChar w:fldCharType="begin"/>
        </w:r>
        <w:r>
          <w:instrText xml:space="preserve"> PAGEREF _Toc10077 \h </w:instrText>
        </w:r>
        <w:r>
          <w:fldChar w:fldCharType="separate"/>
        </w:r>
        <w:r>
          <w:t>41</w:t>
        </w:r>
        <w:r>
          <w:fldChar w:fldCharType="end"/>
        </w:r>
      </w:hyperlink>
    </w:p>
    <w:p>
      <w:pPr>
        <w:pStyle w:val="TOC1"/>
        <w:tabs>
          <w:tab w:val="right" w:leader="dot" w:pos="8306"/>
        </w:tabs>
      </w:pPr>
      <w:hyperlink w:anchor="_Toc25420" w:history="1">
        <w:r>
          <w:rPr>
            <w:rFonts w:ascii="仿宋" w:eastAsia="仿宋" w:hAnsi="仿宋" w:cs="仿宋" w:hint="eastAsia"/>
            <w:lang w:eastAsia="zh-CN"/>
          </w:rPr>
          <w:t>八、客户关系管理与市场拓展</w:t>
        </w:r>
        <w:r>
          <w:tab/>
        </w:r>
        <w:r>
          <w:fldChar w:fldCharType="begin"/>
        </w:r>
        <w:r>
          <w:instrText xml:space="preserve"> PAGEREF _Toc25420 \h </w:instrText>
        </w:r>
        <w:r>
          <w:fldChar w:fldCharType="separate"/>
        </w:r>
        <w:r>
          <w:t>42</w:t>
        </w:r>
        <w:r>
          <w:fldChar w:fldCharType="end"/>
        </w:r>
      </w:hyperlink>
    </w:p>
    <w:p>
      <w:pPr>
        <w:pStyle w:val="TOC2"/>
        <w:tabs>
          <w:tab w:val="right" w:leader="dot" w:pos="8306"/>
        </w:tabs>
      </w:pPr>
      <w:hyperlink w:anchor="_Toc32186" w:history="1">
        <w:r>
          <w:rPr>
            <w:rFonts w:ascii="仿宋" w:eastAsia="仿宋" w:hAnsi="仿宋" w:cs="仿宋" w:hint="eastAsia"/>
            <w:lang w:eastAsia="zh-CN"/>
          </w:rPr>
          <w:t>(一)、客户关系管理策略</w:t>
        </w:r>
        <w:r>
          <w:tab/>
        </w:r>
        <w:r>
          <w:fldChar w:fldCharType="begin"/>
        </w:r>
        <w:r>
          <w:instrText xml:space="preserve"> PAGEREF _Toc32186 \h </w:instrText>
        </w:r>
        <w:r>
          <w:fldChar w:fldCharType="separate"/>
        </w:r>
        <w:r>
          <w:t>42</w:t>
        </w:r>
        <w:r>
          <w:fldChar w:fldCharType="end"/>
        </w:r>
      </w:hyperlink>
    </w:p>
    <w:p>
      <w:pPr>
        <w:pStyle w:val="TOC2"/>
        <w:tabs>
          <w:tab w:val="right" w:leader="dot" w:pos="8306"/>
        </w:tabs>
      </w:pPr>
      <w:hyperlink w:anchor="_Toc23276" w:history="1">
        <w:r>
          <w:rPr>
            <w:rFonts w:ascii="仿宋" w:eastAsia="仿宋" w:hAnsi="仿宋" w:cs="仿宋" w:hint="eastAsia"/>
            <w:lang w:eastAsia="zh-CN"/>
          </w:rPr>
          <w:t>(二)、市场拓展方案</w:t>
        </w:r>
        <w:r>
          <w:tab/>
        </w:r>
        <w:r>
          <w:fldChar w:fldCharType="begin"/>
        </w:r>
        <w:r>
          <w:instrText xml:space="preserve"> PAGEREF _Toc23276 \h </w:instrText>
        </w:r>
        <w:r>
          <w:fldChar w:fldCharType="separate"/>
        </w:r>
        <w:r>
          <w:t>43</w:t>
        </w:r>
        <w:r>
          <w:fldChar w:fldCharType="end"/>
        </w:r>
      </w:hyperlink>
    </w:p>
    <w:p>
      <w:pPr>
        <w:pStyle w:val="TOC1"/>
        <w:tabs>
          <w:tab w:val="right" w:leader="dot" w:pos="8306"/>
        </w:tabs>
      </w:pPr>
      <w:hyperlink w:anchor="_Toc14418" w:history="1">
        <w:r>
          <w:rPr>
            <w:rFonts w:ascii="仿宋" w:eastAsia="仿宋" w:hAnsi="仿宋" w:cs="仿宋" w:hint="eastAsia"/>
            <w:lang w:eastAsia="zh-CN"/>
          </w:rPr>
          <w:t>九、资金管理与财务规划</w:t>
        </w:r>
        <w:r>
          <w:tab/>
        </w:r>
        <w:r>
          <w:fldChar w:fldCharType="begin"/>
        </w:r>
        <w:r>
          <w:instrText xml:space="preserve"> PAGEREF _Toc14418 \h </w:instrText>
        </w:r>
        <w:r>
          <w:fldChar w:fldCharType="separate"/>
        </w:r>
        <w:r>
          <w:t>44</w:t>
        </w:r>
        <w:r>
          <w:fldChar w:fldCharType="end"/>
        </w:r>
      </w:hyperlink>
    </w:p>
    <w:p>
      <w:pPr>
        <w:pStyle w:val="TOC2"/>
        <w:tabs>
          <w:tab w:val="right" w:leader="dot" w:pos="8306"/>
        </w:tabs>
      </w:pPr>
      <w:hyperlink w:anchor="_Toc4572" w:history="1">
        <w:r>
          <w:rPr>
            <w:rFonts w:ascii="仿宋" w:eastAsia="仿宋" w:hAnsi="仿宋" w:cs="仿宋" w:hint="eastAsia"/>
            <w:lang w:eastAsia="zh-CN"/>
          </w:rPr>
          <w:t>(一)、项目资金来源与筹措</w:t>
        </w:r>
        <w:r>
          <w:tab/>
        </w:r>
        <w:r>
          <w:fldChar w:fldCharType="begin"/>
        </w:r>
        <w:r>
          <w:instrText xml:space="preserve"> PAGEREF _Toc4572 \h </w:instrText>
        </w:r>
        <w:r>
          <w:fldChar w:fldCharType="separate"/>
        </w:r>
        <w:r>
          <w:t>44</w:t>
        </w:r>
        <w:r>
          <w:fldChar w:fldCharType="end"/>
        </w:r>
      </w:hyperlink>
    </w:p>
    <w:p>
      <w:pPr>
        <w:pStyle w:val="TOC2"/>
        <w:tabs>
          <w:tab w:val="right" w:leader="dot" w:pos="8306"/>
        </w:tabs>
      </w:pPr>
      <w:hyperlink w:anchor="_Toc32252" w:history="1">
        <w:r>
          <w:rPr>
            <w:rFonts w:ascii="仿宋" w:eastAsia="仿宋" w:hAnsi="仿宋" w:cs="仿宋" w:hint="eastAsia"/>
            <w:lang w:eastAsia="zh-CN"/>
          </w:rPr>
          <w:t>(二)、资金使用与监管</w:t>
        </w:r>
        <w:r>
          <w:tab/>
        </w:r>
        <w:r>
          <w:fldChar w:fldCharType="begin"/>
        </w:r>
        <w:r>
          <w:instrText xml:space="preserve"> PAGEREF _Toc32252 \h </w:instrText>
        </w:r>
        <w:r>
          <w:fldChar w:fldCharType="separate"/>
        </w:r>
        <w:r>
          <w:t>46</w:t>
        </w:r>
        <w:r>
          <w:fldChar w:fldCharType="end"/>
        </w:r>
      </w:hyperlink>
    </w:p>
    <w:p>
      <w:pPr>
        <w:pStyle w:val="TOC2"/>
        <w:tabs>
          <w:tab w:val="right" w:leader="dot" w:pos="8306"/>
        </w:tabs>
      </w:pPr>
      <w:hyperlink w:anchor="_Toc9614" w:history="1">
        <w:r>
          <w:rPr>
            <w:rFonts w:ascii="仿宋" w:eastAsia="仿宋" w:hAnsi="仿宋" w:cs="仿宋" w:hint="eastAsia"/>
            <w:lang w:eastAsia="zh-CN"/>
          </w:rPr>
          <w:t>(三)、财务规划与预测</w:t>
        </w:r>
        <w:r>
          <w:tab/>
        </w:r>
        <w:r>
          <w:fldChar w:fldCharType="begin"/>
        </w:r>
        <w:r>
          <w:instrText xml:space="preserve"> PAGEREF _Toc9614 \h </w:instrText>
        </w:r>
        <w:r>
          <w:fldChar w:fldCharType="separate"/>
        </w:r>
        <w:r>
          <w:t>47</w:t>
        </w:r>
        <w:r>
          <w:fldChar w:fldCharType="end"/>
        </w:r>
      </w:hyperlink>
    </w:p>
    <w:p>
      <w:pPr>
        <w:pStyle w:val="TOC1"/>
        <w:tabs>
          <w:tab w:val="right" w:leader="dot" w:pos="8306"/>
        </w:tabs>
      </w:pPr>
      <w:hyperlink w:anchor="_Toc10359" w:history="1">
        <w:r>
          <w:rPr>
            <w:rFonts w:ascii="仿宋" w:eastAsia="仿宋" w:hAnsi="仿宋" w:cs="仿宋" w:hint="eastAsia"/>
            <w:lang w:eastAsia="zh-CN"/>
          </w:rPr>
          <w:t>十、项目质量与标准</w:t>
        </w:r>
        <w:r>
          <w:tab/>
        </w:r>
        <w:r>
          <w:fldChar w:fldCharType="begin"/>
        </w:r>
        <w:r>
          <w:instrText xml:space="preserve"> PAGEREF _Toc10359 \h </w:instrText>
        </w:r>
        <w:r>
          <w:fldChar w:fldCharType="separate"/>
        </w:r>
        <w:r>
          <w:t>48</w:t>
        </w:r>
        <w:r>
          <w:fldChar w:fldCharType="end"/>
        </w:r>
      </w:hyperlink>
    </w:p>
    <w:p>
      <w:pPr>
        <w:pStyle w:val="TOC2"/>
        <w:tabs>
          <w:tab w:val="right" w:leader="dot" w:pos="8306"/>
        </w:tabs>
      </w:pPr>
      <w:hyperlink w:anchor="_Toc14993" w:history="1">
        <w:r>
          <w:rPr>
            <w:rFonts w:ascii="仿宋" w:eastAsia="仿宋" w:hAnsi="仿宋" w:cs="仿宋" w:hint="eastAsia"/>
            <w:lang w:eastAsia="zh-CN"/>
          </w:rPr>
          <w:t>(一)、质量保障体系</w:t>
        </w:r>
        <w:r>
          <w:tab/>
        </w:r>
        <w:r>
          <w:fldChar w:fldCharType="begin"/>
        </w:r>
        <w:r>
          <w:instrText xml:space="preserve"> PAGEREF _Toc14993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2" w:history="1">
        <w:r>
          <w:rPr>
            <w:rFonts w:ascii="仿宋" w:eastAsia="仿宋" w:hAnsi="仿宋" w:cs="仿宋" w:hint="eastAsia"/>
            <w:lang w:eastAsia="zh-CN"/>
          </w:rPr>
          <w:t>(二)、标准化作业流程</w:t>
        </w:r>
        <w:r>
          <w:tab/>
        </w:r>
        <w:r>
          <w:fldChar w:fldCharType="begin"/>
        </w:r>
        <w:r>
          <w:instrText xml:space="preserve"> PAGEREF _Toc23732 \h </w:instrText>
        </w:r>
        <w:r>
          <w:fldChar w:fldCharType="separate"/>
        </w:r>
        <w:r>
          <w:t>50</w:t>
        </w:r>
        <w:r>
          <w:fldChar w:fldCharType="end"/>
        </w:r>
      </w:hyperlink>
    </w:p>
    <w:p>
      <w:pPr>
        <w:pStyle w:val="TOC2"/>
        <w:tabs>
          <w:tab w:val="right" w:leader="dot" w:pos="8306"/>
        </w:tabs>
      </w:pPr>
      <w:hyperlink w:anchor="_Toc12843" w:history="1">
        <w:r>
          <w:rPr>
            <w:rFonts w:ascii="仿宋" w:eastAsia="仿宋" w:hAnsi="仿宋" w:cs="仿宋" w:hint="eastAsia"/>
            <w:lang w:eastAsia="zh-CN"/>
          </w:rPr>
          <w:t>(三)、质量监控与评估</w:t>
        </w:r>
        <w:r>
          <w:tab/>
        </w:r>
        <w:r>
          <w:fldChar w:fldCharType="begin"/>
        </w:r>
        <w:r>
          <w:instrText xml:space="preserve"> PAGEREF _Toc12843 \h </w:instrText>
        </w:r>
        <w:r>
          <w:fldChar w:fldCharType="separate"/>
        </w:r>
        <w:r>
          <w:t>51</w:t>
        </w:r>
        <w:r>
          <w:fldChar w:fldCharType="end"/>
        </w:r>
      </w:hyperlink>
    </w:p>
    <w:p>
      <w:pPr>
        <w:pStyle w:val="TOC2"/>
        <w:tabs>
          <w:tab w:val="right" w:leader="dot" w:pos="8306"/>
        </w:tabs>
      </w:pPr>
      <w:hyperlink w:anchor="_Toc28306" w:history="1">
        <w:r>
          <w:rPr>
            <w:rFonts w:ascii="仿宋" w:eastAsia="仿宋" w:hAnsi="仿宋" w:cs="仿宋" w:hint="eastAsia"/>
            <w:lang w:eastAsia="zh-CN"/>
          </w:rPr>
          <w:t>(四)、质量改进计划</w:t>
        </w:r>
        <w:r>
          <w:tab/>
        </w:r>
        <w:r>
          <w:fldChar w:fldCharType="begin"/>
        </w:r>
        <w:r>
          <w:instrText xml:space="preserve"> PAGEREF _Toc28306 \h </w:instrText>
        </w:r>
        <w:r>
          <w:fldChar w:fldCharType="separate"/>
        </w:r>
        <w:r>
          <w:t>52</w:t>
        </w:r>
        <w:r>
          <w:fldChar w:fldCharType="end"/>
        </w:r>
      </w:hyperlink>
    </w:p>
    <w:p>
      <w:pPr>
        <w:pStyle w:val="TOC1"/>
        <w:tabs>
          <w:tab w:val="right" w:leader="dot" w:pos="8306"/>
        </w:tabs>
      </w:pPr>
      <w:hyperlink w:anchor="_Toc29098" w:history="1">
        <w:r>
          <w:rPr>
            <w:rFonts w:ascii="仿宋" w:eastAsia="仿宋" w:hAnsi="仿宋" w:cs="仿宋" w:hint="eastAsia"/>
            <w:lang w:eastAsia="zh-CN"/>
          </w:rPr>
          <w:t>十一、项目变更管理</w:t>
        </w:r>
        <w:r>
          <w:tab/>
        </w:r>
        <w:r>
          <w:fldChar w:fldCharType="begin"/>
        </w:r>
        <w:r>
          <w:instrText xml:space="preserve"> PAGEREF _Toc29098 \h </w:instrText>
        </w:r>
        <w:r>
          <w:fldChar w:fldCharType="separate"/>
        </w:r>
        <w:r>
          <w:t>53</w:t>
        </w:r>
        <w:r>
          <w:fldChar w:fldCharType="end"/>
        </w:r>
      </w:hyperlink>
    </w:p>
    <w:p>
      <w:pPr>
        <w:pStyle w:val="TOC2"/>
        <w:tabs>
          <w:tab w:val="right" w:leader="dot" w:pos="8306"/>
        </w:tabs>
      </w:pPr>
      <w:hyperlink w:anchor="_Toc13165" w:history="1">
        <w:r>
          <w:rPr>
            <w:rFonts w:ascii="仿宋" w:eastAsia="仿宋" w:hAnsi="仿宋" w:cs="仿宋" w:hint="eastAsia"/>
            <w:lang w:eastAsia="zh-CN"/>
          </w:rPr>
          <w:t>(一)、变更控制流程</w:t>
        </w:r>
        <w:r>
          <w:tab/>
        </w:r>
        <w:r>
          <w:fldChar w:fldCharType="begin"/>
        </w:r>
        <w:r>
          <w:instrText xml:space="preserve"> PAGEREF _Toc13165 \h </w:instrText>
        </w:r>
        <w:r>
          <w:fldChar w:fldCharType="separate"/>
        </w:r>
        <w:r>
          <w:t>53</w:t>
        </w:r>
        <w:r>
          <w:fldChar w:fldCharType="end"/>
        </w:r>
      </w:hyperlink>
    </w:p>
    <w:p>
      <w:pPr>
        <w:pStyle w:val="TOC2"/>
        <w:tabs>
          <w:tab w:val="right" w:leader="dot" w:pos="8306"/>
        </w:tabs>
      </w:pPr>
      <w:hyperlink w:anchor="_Toc28976" w:history="1">
        <w:r>
          <w:rPr>
            <w:rFonts w:ascii="仿宋" w:eastAsia="仿宋" w:hAnsi="仿宋" w:cs="仿宋" w:hint="eastAsia"/>
            <w:lang w:eastAsia="zh-CN"/>
          </w:rPr>
          <w:t>(二)、影响评估与处理</w:t>
        </w:r>
        <w:r>
          <w:tab/>
        </w:r>
        <w:r>
          <w:fldChar w:fldCharType="begin"/>
        </w:r>
        <w:r>
          <w:instrText xml:space="preserve"> PAGEREF _Toc28976 \h </w:instrText>
        </w:r>
        <w:r>
          <w:fldChar w:fldCharType="separate"/>
        </w:r>
        <w:r>
          <w:t>54</w:t>
        </w:r>
        <w:r>
          <w:fldChar w:fldCharType="end"/>
        </w:r>
      </w:hyperlink>
    </w:p>
    <w:p>
      <w:pPr>
        <w:pStyle w:val="TOC2"/>
        <w:tabs>
          <w:tab w:val="right" w:leader="dot" w:pos="8306"/>
        </w:tabs>
      </w:pPr>
      <w:hyperlink w:anchor="_Toc16942" w:history="1">
        <w:r>
          <w:rPr>
            <w:rFonts w:ascii="仿宋" w:eastAsia="仿宋" w:hAnsi="仿宋" w:cs="仿宋" w:hint="eastAsia"/>
            <w:lang w:eastAsia="zh-CN"/>
          </w:rPr>
          <w:t>(三)、变更记录与追踪</w:t>
        </w:r>
        <w:r>
          <w:tab/>
        </w:r>
        <w:r>
          <w:fldChar w:fldCharType="begin"/>
        </w:r>
        <w:r>
          <w:instrText xml:space="preserve"> PAGEREF _Toc16942 \h </w:instrText>
        </w:r>
        <w:r>
          <w:fldChar w:fldCharType="separate"/>
        </w:r>
        <w:r>
          <w:t>56</w:t>
        </w:r>
        <w:r>
          <w:fldChar w:fldCharType="end"/>
        </w:r>
      </w:hyperlink>
    </w:p>
    <w:p>
      <w:pPr>
        <w:pStyle w:val="TOC2"/>
        <w:tabs>
          <w:tab w:val="right" w:leader="dot" w:pos="8306"/>
        </w:tabs>
      </w:pPr>
      <w:hyperlink w:anchor="_Toc13843" w:history="1">
        <w:r>
          <w:rPr>
            <w:rFonts w:ascii="仿宋" w:eastAsia="仿宋" w:hAnsi="仿宋" w:cs="仿宋" w:hint="eastAsia"/>
            <w:lang w:eastAsia="zh-CN"/>
          </w:rPr>
          <w:t>(四)、变更管理策略</w:t>
        </w:r>
        <w:r>
          <w:tab/>
        </w:r>
        <w:r>
          <w:fldChar w:fldCharType="begin"/>
        </w:r>
        <w:r>
          <w:instrText xml:space="preserve"> PAGEREF _Toc13843 \h </w:instrText>
        </w:r>
        <w:r>
          <w:fldChar w:fldCharType="separate"/>
        </w:r>
        <w:r>
          <w:t>57</w:t>
        </w:r>
        <w:r>
          <w:fldChar w:fldCharType="end"/>
        </w:r>
      </w:hyperlink>
    </w:p>
    <w:p>
      <w:pPr>
        <w:pStyle w:val="TOC1"/>
        <w:tabs>
          <w:tab w:val="right" w:leader="dot" w:pos="8306"/>
        </w:tabs>
      </w:pPr>
      <w:hyperlink w:anchor="_Toc21686" w:history="1">
        <w:r>
          <w:rPr>
            <w:rFonts w:ascii="仿宋" w:eastAsia="仿宋" w:hAnsi="仿宋" w:cs="仿宋" w:hint="eastAsia"/>
            <w:lang w:eastAsia="zh-CN"/>
          </w:rPr>
          <w:t>十二、技术创新与产业升级</w:t>
        </w:r>
        <w:r>
          <w:tab/>
        </w:r>
        <w:r>
          <w:fldChar w:fldCharType="begin"/>
        </w:r>
        <w:r>
          <w:instrText xml:space="preserve"> PAGEREF _Toc21686 \h </w:instrText>
        </w:r>
        <w:r>
          <w:fldChar w:fldCharType="separate"/>
        </w:r>
        <w:r>
          <w:t>59</w:t>
        </w:r>
        <w:r>
          <w:fldChar w:fldCharType="end"/>
        </w:r>
      </w:hyperlink>
    </w:p>
    <w:p>
      <w:pPr>
        <w:pStyle w:val="TOC2"/>
        <w:tabs>
          <w:tab w:val="right" w:leader="dot" w:pos="8306"/>
        </w:tabs>
      </w:pPr>
      <w:hyperlink w:anchor="_Toc15621" w:history="1">
        <w:r>
          <w:rPr>
            <w:rFonts w:ascii="仿宋" w:eastAsia="仿宋" w:hAnsi="仿宋" w:cs="仿宋" w:hint="eastAsia"/>
            <w:lang w:eastAsia="zh-CN"/>
          </w:rPr>
          <w:t>(一)、技术创新方向与目标</w:t>
        </w:r>
        <w:r>
          <w:tab/>
        </w:r>
        <w:r>
          <w:fldChar w:fldCharType="begin"/>
        </w:r>
        <w:r>
          <w:instrText xml:space="preserve"> PAGEREF _Toc15621 \h </w:instrText>
        </w:r>
        <w:r>
          <w:fldChar w:fldCharType="separate"/>
        </w:r>
        <w:r>
          <w:t>59</w:t>
        </w:r>
        <w:r>
          <w:fldChar w:fldCharType="end"/>
        </w:r>
      </w:hyperlink>
    </w:p>
    <w:p>
      <w:pPr>
        <w:pStyle w:val="TOC2"/>
        <w:tabs>
          <w:tab w:val="right" w:leader="dot" w:pos="8306"/>
        </w:tabs>
      </w:pPr>
      <w:hyperlink w:anchor="_Toc24035" w:history="1">
        <w:r>
          <w:rPr>
            <w:rFonts w:ascii="仿宋" w:eastAsia="仿宋" w:hAnsi="仿宋" w:cs="仿宋" w:hint="eastAsia"/>
            <w:lang w:eastAsia="zh-CN"/>
          </w:rPr>
          <w:t>(二)、产业升级路径与措施</w:t>
        </w:r>
        <w:r>
          <w:tab/>
        </w:r>
        <w:r>
          <w:fldChar w:fldCharType="begin"/>
        </w:r>
        <w:r>
          <w:instrText xml:space="preserve"> PAGEREF _Toc24035 \h </w:instrText>
        </w:r>
        <w:r>
          <w:fldChar w:fldCharType="separate"/>
        </w:r>
        <w:r>
          <w:t>60</w:t>
        </w:r>
        <w:r>
          <w:fldChar w:fldCharType="end"/>
        </w:r>
      </w:hyperlink>
    </w:p>
    <w:p>
      <w:pPr>
        <w:pStyle w:val="TOC1"/>
        <w:tabs>
          <w:tab w:val="right" w:leader="dot" w:pos="8306"/>
        </w:tabs>
      </w:pPr>
      <w:hyperlink w:anchor="_Toc15000" w:history="1">
        <w:r>
          <w:rPr>
            <w:rFonts w:ascii="仿宋" w:eastAsia="仿宋" w:hAnsi="仿宋" w:cs="仿宋" w:hint="eastAsia"/>
            <w:lang w:eastAsia="zh-CN"/>
          </w:rPr>
          <w:t>十三、质量管理与控制</w:t>
        </w:r>
        <w:r>
          <w:tab/>
        </w:r>
        <w:r>
          <w:fldChar w:fldCharType="begin"/>
        </w:r>
        <w:r>
          <w:instrText xml:space="preserve"> PAGEREF _Toc15000 \h </w:instrText>
        </w:r>
        <w:r>
          <w:fldChar w:fldCharType="separate"/>
        </w:r>
        <w:r>
          <w:t>62</w:t>
        </w:r>
        <w:r>
          <w:fldChar w:fldCharType="end"/>
        </w:r>
      </w:hyperlink>
    </w:p>
    <w:p>
      <w:pPr>
        <w:pStyle w:val="TOC2"/>
        <w:tabs>
          <w:tab w:val="right" w:leader="dot" w:pos="8306"/>
        </w:tabs>
      </w:pPr>
      <w:hyperlink w:anchor="_Toc16512" w:history="1">
        <w:r>
          <w:rPr>
            <w:rFonts w:ascii="仿宋" w:eastAsia="仿宋" w:hAnsi="仿宋" w:cs="仿宋" w:hint="eastAsia"/>
            <w:lang w:eastAsia="zh-CN"/>
          </w:rPr>
          <w:t>(一)、质量管理体系建设</w:t>
        </w:r>
        <w:r>
          <w:tab/>
        </w:r>
        <w:r>
          <w:fldChar w:fldCharType="begin"/>
        </w:r>
        <w:r>
          <w:instrText xml:space="preserve"> PAGEREF _Toc16512 \h </w:instrText>
        </w:r>
        <w:r>
          <w:fldChar w:fldCharType="separate"/>
        </w:r>
        <w:r>
          <w:t>62</w:t>
        </w:r>
        <w:r>
          <w:fldChar w:fldCharType="end"/>
        </w:r>
      </w:hyperlink>
    </w:p>
    <w:p>
      <w:pPr>
        <w:pStyle w:val="TOC2"/>
        <w:tabs>
          <w:tab w:val="right" w:leader="dot" w:pos="8306"/>
        </w:tabs>
      </w:pPr>
      <w:hyperlink w:anchor="_Toc3299" w:history="1">
        <w:r>
          <w:rPr>
            <w:rFonts w:ascii="仿宋" w:eastAsia="仿宋" w:hAnsi="仿宋" w:cs="仿宋" w:hint="eastAsia"/>
            <w:lang w:eastAsia="zh-CN"/>
          </w:rPr>
          <w:t>(二)、质量控制措施</w:t>
        </w:r>
        <w:r>
          <w:tab/>
        </w:r>
        <w:r>
          <w:fldChar w:fldCharType="begin"/>
        </w:r>
        <w:r>
          <w:instrText xml:space="preserve"> PAGEREF _Toc3299 \h </w:instrText>
        </w:r>
        <w:r>
          <w:fldChar w:fldCharType="separate"/>
        </w:r>
        <w:r>
          <w:t>63</w:t>
        </w:r>
        <w:r>
          <w:fldChar w:fldCharType="end"/>
        </w:r>
      </w:hyperlink>
    </w:p>
    <w:p>
      <w:pPr>
        <w:pStyle w:val="TOC1"/>
        <w:tabs>
          <w:tab w:val="right" w:leader="dot" w:pos="8306"/>
        </w:tabs>
      </w:pPr>
      <w:hyperlink w:anchor="_Toc14039" w:history="1">
        <w:r>
          <w:rPr>
            <w:rFonts w:ascii="仿宋" w:eastAsia="仿宋" w:hAnsi="仿宋" w:cs="仿宋" w:hint="eastAsia"/>
            <w:lang w:eastAsia="zh-CN"/>
          </w:rPr>
          <w:t>十四、成果转化与推广应用</w:t>
        </w:r>
        <w:r>
          <w:tab/>
        </w:r>
        <w:r>
          <w:fldChar w:fldCharType="begin"/>
        </w:r>
        <w:r>
          <w:instrText xml:space="preserve"> PAGEREF _Toc14039 \h </w:instrText>
        </w:r>
        <w:r>
          <w:fldChar w:fldCharType="separate"/>
        </w:r>
        <w:r>
          <w:t>64</w:t>
        </w:r>
        <w:r>
          <w:fldChar w:fldCharType="end"/>
        </w:r>
      </w:hyperlink>
    </w:p>
    <w:p>
      <w:pPr>
        <w:pStyle w:val="TOC2"/>
        <w:tabs>
          <w:tab w:val="right" w:leader="dot" w:pos="8306"/>
        </w:tabs>
      </w:pPr>
      <w:hyperlink w:anchor="_Toc20307" w:history="1">
        <w:r>
          <w:rPr>
            <w:rFonts w:ascii="仿宋" w:eastAsia="仿宋" w:hAnsi="仿宋" w:cs="仿宋" w:hint="eastAsia"/>
            <w:lang w:eastAsia="zh-CN"/>
          </w:rPr>
          <w:t>(一)、成果转化策略制定</w:t>
        </w:r>
        <w:r>
          <w:tab/>
        </w:r>
        <w:r>
          <w:fldChar w:fldCharType="begin"/>
        </w:r>
        <w:r>
          <w:instrText xml:space="preserve"> PAGEREF _Toc20307 \h </w:instrText>
        </w:r>
        <w:r>
          <w:fldChar w:fldCharType="separate"/>
        </w:r>
        <w:r>
          <w:t>64</w:t>
        </w:r>
        <w:r>
          <w:fldChar w:fldCharType="end"/>
        </w:r>
      </w:hyperlink>
    </w:p>
    <w:p>
      <w:pPr>
        <w:pStyle w:val="TOC2"/>
        <w:tabs>
          <w:tab w:val="right" w:leader="dot" w:pos="8306"/>
        </w:tabs>
      </w:pPr>
      <w:hyperlink w:anchor="_Toc14279" w:history="1">
        <w:r>
          <w:rPr>
            <w:rFonts w:ascii="仿宋" w:eastAsia="仿宋" w:hAnsi="仿宋" w:cs="仿宋" w:hint="eastAsia"/>
            <w:lang w:eastAsia="zh-CN"/>
          </w:rPr>
          <w:t>(二)、成果推广应用方案</w:t>
        </w:r>
        <w:r>
          <w:tab/>
        </w:r>
        <w:r>
          <w:fldChar w:fldCharType="begin"/>
        </w:r>
        <w:r>
          <w:instrText xml:space="preserve"> PAGEREF _Toc14279 \h </w:instrText>
        </w:r>
        <w:r>
          <w:fldChar w:fldCharType="separate"/>
        </w:r>
        <w:r>
          <w:t>66</w:t>
        </w:r>
        <w:r>
          <w:fldChar w:fldCharType="end"/>
        </w:r>
      </w:hyperlink>
    </w:p>
    <w:p>
      <w:pPr>
        <w:pStyle w:val="TOC1"/>
        <w:tabs>
          <w:tab w:val="right" w:leader="dot" w:pos="8306"/>
        </w:tabs>
      </w:pPr>
      <w:hyperlink w:anchor="_Toc18918" w:history="1">
        <w:r>
          <w:rPr>
            <w:rFonts w:ascii="仿宋" w:eastAsia="仿宋" w:hAnsi="仿宋" w:cs="仿宋" w:hint="eastAsia"/>
            <w:lang w:eastAsia="zh-CN"/>
          </w:rPr>
          <w:t>十五、法律法规与政策遵循</w:t>
        </w:r>
        <w:r>
          <w:tab/>
        </w:r>
        <w:r>
          <w:fldChar w:fldCharType="begin"/>
        </w:r>
        <w:r>
          <w:instrText xml:space="preserve"> PAGEREF _Toc18918 \h </w:instrText>
        </w:r>
        <w:r>
          <w:fldChar w:fldCharType="separate"/>
        </w:r>
        <w:r>
          <w:t>67</w:t>
        </w:r>
        <w:r>
          <w:fldChar w:fldCharType="end"/>
        </w:r>
      </w:hyperlink>
    </w:p>
    <w:p>
      <w:pPr>
        <w:pStyle w:val="TOC2"/>
        <w:tabs>
          <w:tab w:val="right" w:leader="dot" w:pos="8306"/>
        </w:tabs>
      </w:pPr>
      <w:hyperlink w:anchor="_Toc19845" w:history="1">
        <w:r>
          <w:rPr>
            <w:rFonts w:ascii="仿宋" w:eastAsia="仿宋" w:hAnsi="仿宋" w:cs="仿宋" w:hint="eastAsia"/>
            <w:lang w:eastAsia="zh-CN"/>
          </w:rPr>
          <w:t>(一)、法律法规遵守</w:t>
        </w:r>
        <w:r>
          <w:tab/>
        </w:r>
        <w:r>
          <w:fldChar w:fldCharType="begin"/>
        </w:r>
        <w:r>
          <w:instrText xml:space="preserve"> PAGEREF _Toc19845 \h </w:instrText>
        </w:r>
        <w:r>
          <w:fldChar w:fldCharType="separate"/>
        </w:r>
        <w:r>
          <w:t>67</w:t>
        </w:r>
        <w:r>
          <w:fldChar w:fldCharType="end"/>
        </w:r>
      </w:hyperlink>
    </w:p>
    <w:p>
      <w:pPr>
        <w:pStyle w:val="TOC2"/>
        <w:tabs>
          <w:tab w:val="right" w:leader="dot" w:pos="8306"/>
        </w:tabs>
      </w:pPr>
      <w:hyperlink w:anchor="_Toc32614" w:history="1">
        <w:r>
          <w:rPr>
            <w:rFonts w:ascii="仿宋" w:eastAsia="仿宋" w:hAnsi="仿宋" w:cs="仿宋" w:hint="eastAsia"/>
            <w:lang w:eastAsia="zh-CN"/>
          </w:rPr>
          <w:t>(二)、政策导向与利用</w:t>
        </w:r>
        <w:r>
          <w:tab/>
        </w:r>
        <w:r>
          <w:fldChar w:fldCharType="begin"/>
        </w:r>
        <w:r>
          <w:instrText xml:space="preserve"> PAGEREF _Toc32614 \h </w:instrText>
        </w:r>
        <w:r>
          <w:fldChar w:fldCharType="separate"/>
        </w:r>
        <w:r>
          <w:t>68</w:t>
        </w:r>
        <w:r>
          <w:fldChar w:fldCharType="end"/>
        </w:r>
      </w:hyperlink>
    </w:p>
    <w:p>
      <w:pPr>
        <w:pStyle w:val="TOC1"/>
        <w:tabs>
          <w:tab w:val="right" w:leader="dot" w:pos="8306"/>
        </w:tabs>
      </w:pPr>
      <w:hyperlink w:anchor="_Toc13173" w:history="1">
        <w:r>
          <w:rPr>
            <w:rFonts w:ascii="仿宋" w:eastAsia="仿宋" w:hAnsi="仿宋" w:cs="仿宋" w:hint="eastAsia"/>
            <w:lang w:eastAsia="zh-CN"/>
          </w:rPr>
          <w:t>十六、产业协同与集群发展</w:t>
        </w:r>
        <w:r>
          <w:tab/>
        </w:r>
        <w:r>
          <w:fldChar w:fldCharType="begin"/>
        </w:r>
        <w:r>
          <w:instrText xml:space="preserve"> PAGEREF _Toc13173 \h </w:instrText>
        </w:r>
        <w:r>
          <w:fldChar w:fldCharType="separate"/>
        </w:r>
        <w:r>
          <w:t>69</w:t>
        </w:r>
        <w:r>
          <w:fldChar w:fldCharType="end"/>
        </w:r>
      </w:hyperlink>
    </w:p>
    <w:p>
      <w:pPr>
        <w:pStyle w:val="TOC2"/>
        <w:tabs>
          <w:tab w:val="right" w:leader="dot" w:pos="8306"/>
        </w:tabs>
      </w:pPr>
      <w:hyperlink w:anchor="_Toc31331" w:history="1">
        <w:r>
          <w:rPr>
            <w:rFonts w:ascii="仿宋" w:eastAsia="仿宋" w:hAnsi="仿宋" w:cs="仿宋" w:hint="eastAsia"/>
            <w:lang w:eastAsia="zh-CN"/>
          </w:rPr>
          <w:t>(一)、产业协同机制建设</w:t>
        </w:r>
        <w:r>
          <w:tab/>
        </w:r>
        <w:r>
          <w:fldChar w:fldCharType="begin"/>
        </w:r>
        <w:r>
          <w:instrText xml:space="preserve"> PAGEREF _Toc31331 \h </w:instrText>
        </w:r>
        <w:r>
          <w:fldChar w:fldCharType="separate"/>
        </w:r>
        <w:r>
          <w:t>69</w:t>
        </w:r>
        <w:r>
          <w:fldChar w:fldCharType="end"/>
        </w:r>
      </w:hyperlink>
    </w:p>
    <w:p>
      <w:pPr>
        <w:pStyle w:val="TOC2"/>
        <w:tabs>
          <w:tab w:val="right" w:leader="dot" w:pos="8306"/>
        </w:tabs>
      </w:pPr>
      <w:hyperlink w:anchor="_Toc31677" w:history="1">
        <w:r>
          <w:rPr>
            <w:rFonts w:ascii="仿宋" w:eastAsia="仿宋" w:hAnsi="仿宋" w:cs="仿宋" w:hint="eastAsia"/>
            <w:lang w:eastAsia="zh-CN"/>
          </w:rPr>
          <w:t>(二)、产业集群培育与发展</w:t>
        </w:r>
        <w:r>
          <w:tab/>
        </w:r>
        <w:r>
          <w:fldChar w:fldCharType="begin"/>
        </w:r>
        <w:r>
          <w:instrText xml:space="preserve"> PAGEREF _Toc31677 \h </w:instrText>
        </w:r>
        <w:r>
          <w:fldChar w:fldCharType="separate"/>
        </w:r>
        <w:r>
          <w:t>70</w:t>
        </w:r>
        <w:r>
          <w:fldChar w:fldCharType="end"/>
        </w:r>
      </w:hyperlink>
    </w:p>
    <w:p>
      <w:pPr>
        <w:pStyle w:val="TOC1"/>
        <w:tabs>
          <w:tab w:val="right" w:leader="dot" w:pos="8306"/>
        </w:tabs>
      </w:pPr>
      <w:hyperlink w:anchor="_Toc14064" w:history="1">
        <w:r>
          <w:rPr>
            <w:rFonts w:ascii="仿宋" w:eastAsia="仿宋" w:hAnsi="仿宋" w:cs="仿宋" w:hint="eastAsia"/>
            <w:lang w:eastAsia="zh-CN"/>
          </w:rPr>
          <w:t>十七、知识产权管理与保护</w:t>
        </w:r>
        <w:r>
          <w:tab/>
        </w:r>
        <w:r>
          <w:fldChar w:fldCharType="begin"/>
        </w:r>
        <w:r>
          <w:instrText xml:space="preserve"> PAGEREF _Toc14064 \h </w:instrText>
        </w:r>
        <w:r>
          <w:fldChar w:fldCharType="separate"/>
        </w:r>
        <w:r>
          <w:t>71</w:t>
        </w:r>
        <w:r>
          <w:fldChar w:fldCharType="end"/>
        </w:r>
      </w:hyperlink>
    </w:p>
    <w:p>
      <w:pPr>
        <w:pStyle w:val="TOC2"/>
        <w:tabs>
          <w:tab w:val="right" w:leader="dot" w:pos="8306"/>
        </w:tabs>
      </w:pPr>
      <w:hyperlink w:anchor="_Toc17027" w:history="1">
        <w:r>
          <w:rPr>
            <w:rFonts w:ascii="仿宋" w:eastAsia="仿宋" w:hAnsi="仿宋" w:cs="仿宋" w:hint="eastAsia"/>
            <w:lang w:eastAsia="zh-CN"/>
          </w:rPr>
          <w:t>(一)、知识产权管理体系建设</w:t>
        </w:r>
        <w:r>
          <w:tab/>
        </w:r>
        <w:r>
          <w:fldChar w:fldCharType="begin"/>
        </w:r>
        <w:r>
          <w:instrText xml:space="preserve"> PAGEREF _Toc17027 \h </w:instrText>
        </w:r>
        <w:r>
          <w:fldChar w:fldCharType="separate"/>
        </w:r>
        <w:r>
          <w:t>71</w:t>
        </w:r>
        <w:r>
          <w:fldChar w:fldCharType="end"/>
        </w:r>
      </w:hyperlink>
    </w:p>
    <w:p>
      <w:pPr>
        <w:pStyle w:val="TOC2"/>
        <w:tabs>
          <w:tab w:val="right" w:leader="dot" w:pos="8306"/>
        </w:tabs>
      </w:pPr>
      <w:hyperlink w:anchor="_Toc14203" w:history="1">
        <w:r>
          <w:rPr>
            <w:rFonts w:ascii="仿宋" w:eastAsia="仿宋" w:hAnsi="仿宋" w:cs="仿宋" w:hint="eastAsia"/>
            <w:lang w:eastAsia="zh-CN"/>
          </w:rPr>
          <w:t>(二)、知识产权保护措施</w:t>
        </w:r>
        <w:r>
          <w:tab/>
        </w:r>
        <w:r>
          <w:fldChar w:fldCharType="begin"/>
        </w:r>
        <w:r>
          <w:instrText xml:space="preserve"> PAGEREF _Toc14203 \h </w:instrText>
        </w:r>
        <w:r>
          <w:fldChar w:fldCharType="separate"/>
        </w:r>
        <w:r>
          <w:t>72</w:t>
        </w:r>
        <w:r>
          <w:fldChar w:fldCharType="end"/>
        </w:r>
      </w:hyperlink>
    </w:p>
    <w:p>
      <w:pPr>
        <w:pStyle w:val="TOC1"/>
        <w:tabs>
          <w:tab w:val="right" w:leader="dot" w:pos="8306"/>
        </w:tabs>
      </w:pPr>
      <w:hyperlink w:anchor="_Toc25580" w:history="1">
        <w:r>
          <w:rPr>
            <w:rFonts w:ascii="仿宋" w:eastAsia="仿宋" w:hAnsi="仿宋" w:cs="仿宋" w:hint="eastAsia"/>
            <w:lang w:eastAsia="zh-CN"/>
          </w:rPr>
          <w:t>十八、企业合规与伦理</w:t>
        </w:r>
        <w:r>
          <w:tab/>
        </w:r>
        <w:r>
          <w:fldChar w:fldCharType="begin"/>
        </w:r>
        <w:r>
          <w:instrText xml:space="preserve"> PAGEREF _Toc25580 \h </w:instrText>
        </w:r>
        <w:r>
          <w:fldChar w:fldCharType="separate"/>
        </w:r>
        <w:r>
          <w:t>73</w:t>
        </w:r>
        <w:r>
          <w:fldChar w:fldCharType="end"/>
        </w:r>
      </w:hyperlink>
    </w:p>
    <w:p>
      <w:pPr>
        <w:pStyle w:val="TOC2"/>
        <w:tabs>
          <w:tab w:val="right" w:leader="dot" w:pos="8306"/>
        </w:tabs>
      </w:pPr>
      <w:hyperlink w:anchor="_Toc1337" w:history="1">
        <w:r>
          <w:rPr>
            <w:rFonts w:ascii="仿宋" w:eastAsia="仿宋" w:hAnsi="仿宋" w:cs="仿宋" w:hint="eastAsia"/>
            <w:lang w:eastAsia="zh-CN"/>
          </w:rPr>
          <w:t>(一)、合规政策与程序</w:t>
        </w:r>
        <w:r>
          <w:tab/>
        </w:r>
        <w:r>
          <w:fldChar w:fldCharType="begin"/>
        </w:r>
        <w:r>
          <w:instrText xml:space="preserve"> PAGEREF _Toc1337 \h </w:instrText>
        </w:r>
        <w:r>
          <w:fldChar w:fldCharType="separate"/>
        </w:r>
        <w:r>
          <w:t>73</w:t>
        </w:r>
        <w:r>
          <w:fldChar w:fldCharType="end"/>
        </w:r>
      </w:hyperlink>
    </w:p>
    <w:p>
      <w:pPr>
        <w:pStyle w:val="TOC2"/>
        <w:tabs>
          <w:tab w:val="right" w:leader="dot" w:pos="8306"/>
        </w:tabs>
      </w:pPr>
      <w:hyperlink w:anchor="_Toc4961" w:history="1">
        <w:r>
          <w:rPr>
            <w:rFonts w:ascii="仿宋" w:eastAsia="仿宋" w:hAnsi="仿宋" w:cs="仿宋" w:hint="eastAsia"/>
            <w:lang w:eastAsia="zh-CN"/>
          </w:rPr>
          <w:t>(二)、伦理规范与培训</w:t>
        </w:r>
        <w:r>
          <w:tab/>
        </w:r>
        <w:r>
          <w:fldChar w:fldCharType="begin"/>
        </w:r>
        <w:r>
          <w:instrText xml:space="preserve"> PAGEREF _Toc4961 \h </w:instrText>
        </w:r>
        <w:r>
          <w:fldChar w:fldCharType="separate"/>
        </w:r>
        <w:r>
          <w:t>75</w:t>
        </w:r>
        <w:r>
          <w:fldChar w:fldCharType="end"/>
        </w:r>
      </w:hyperlink>
    </w:p>
    <w:p>
      <w:pPr>
        <w:pStyle w:val="TOC2"/>
        <w:tabs>
          <w:tab w:val="right" w:leader="dot" w:pos="8306"/>
        </w:tabs>
      </w:pPr>
      <w:hyperlink w:anchor="_Toc8432" w:history="1">
        <w:r>
          <w:rPr>
            <w:rFonts w:ascii="仿宋" w:eastAsia="仿宋" w:hAnsi="仿宋" w:cs="仿宋" w:hint="eastAsia"/>
            <w:lang w:eastAsia="zh-CN"/>
          </w:rPr>
          <w:t>(三)、合规风险评估</w:t>
        </w:r>
        <w:r>
          <w:tab/>
        </w:r>
        <w:r>
          <w:fldChar w:fldCharType="begin"/>
        </w:r>
        <w:r>
          <w:instrText xml:space="preserve"> PAGEREF _Toc8432 \h </w:instrText>
        </w:r>
        <w:r>
          <w:fldChar w:fldCharType="separate"/>
        </w:r>
        <w:r>
          <w:t>75</w:t>
        </w:r>
        <w:r>
          <w:fldChar w:fldCharType="end"/>
        </w:r>
      </w:hyperlink>
    </w:p>
    <w:p>
      <w:pPr>
        <w:pStyle w:val="TOC2"/>
        <w:tabs>
          <w:tab w:val="right" w:leader="dot" w:pos="8306"/>
        </w:tabs>
      </w:pPr>
      <w:hyperlink w:anchor="_Toc26014" w:history="1">
        <w:r>
          <w:rPr>
            <w:rFonts w:ascii="仿宋" w:eastAsia="仿宋" w:hAnsi="仿宋" w:cs="仿宋" w:hint="eastAsia"/>
            <w:lang w:eastAsia="zh-CN"/>
          </w:rPr>
          <w:t>(四)、合规监督与执行</w:t>
        </w:r>
        <w:r>
          <w:tab/>
        </w:r>
        <w:r>
          <w:fldChar w:fldCharType="begin"/>
        </w:r>
        <w:r>
          <w:instrText xml:space="preserve"> PAGEREF _Toc26014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0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7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1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6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自粘壁纸项目与土地用途规划：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自粘壁纸项目的容积率和建筑密度：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用地控制指标通常规定了容积率和建筑密度的要求。对于自粘壁纸项目来说，这将影响建筑物的规模和高度。必须确保项目的设计符合容积率和建筑密度的限制，以遵守用地控制法规。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自粘壁纸项目的建筑线限制：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用地控制指标还可能规定了建筑物与街道或相邻土地的距离，这被称为建筑线限制。自粘壁纸项目必须遵守这些规定，以确保建筑的位置符合法规。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自粘壁纸项目的环境影响和可持续性：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用地控制指标可能包括环境保护要求，例如绿地比例和污染防控措施。对于自粘壁纸项目，这意味着必须考虑如何保护当地生态系统、水资源和空气质量，以确保项目的可持续性。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在整个项目规划和实施过程中，与用地控制指标的合作和遵守是至关重要的。这有助于确保自粘壁纸项目是一个合法、可持续且与城市规划一致的发展项目。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每个城市都有自己的规划目标和愿景，包括住宅区、商业区和工业区的平衡发展。自粘壁纸项目需要与城市规划目标保持一致，以确保项目不会破坏城市的整体规划。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https://d.book118.com/835300101243011102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82D61"/>
    <w:rsid w:val="3F282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30010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2024-01-25T11:14:00Z</dcterms:created>
  <dcterms:modified xsi:type="dcterms:W3CDTF">2024-01-25T11:15:38Z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69777269A49A4F7887F923E53F309A10_11</vt:lpwstr>
  </property>
  <property fmtid="{D5CDD505-2E9C-101B-9397-08002B2CF9AE}" pid="3" name="KSOProductBuildVer">
    <vt:lpwstr>2052-12.1.0.16250</vt:lpwstr>
  </property>
</Properties>
</file>