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66FB3" w14:paraId="4ADA39B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66FB3" w14:paraId="3F66CE8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66FB3" w14:paraId="628B181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66FB3" w:rsidRPr="00266FB3" w14:paraId="3F9AC4C9" w14:textId="0EDB303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66FB3">
        <w:rPr>
          <w:rFonts w:ascii="宋体" w:eastAsia="宋体" w:hAnsi="宋体" w:hint="eastAsia"/>
          <w:b/>
          <w:sz w:val="60"/>
        </w:rPr>
        <w:t>磷酸盐相关行业可行性分析报告</w:t>
      </w:r>
    </w:p>
    <w:p w:rsidR="00266FB3" w:rsidP="00266FB3" w14:paraId="3FD7D446" w14:textId="6D1AFE4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66FB3">
        <w:rPr>
          <w:rFonts w:ascii="仿宋" w:eastAsia="仿宋" w:hAnsi="仿宋" w:hint="eastAsia"/>
          <w:b/>
          <w:sz w:val="40"/>
        </w:rPr>
        <w:t>目录</w:t>
      </w:r>
    </w:p>
    <w:p w:rsidR="00266FB3" w14:paraId="33975C50" w14:textId="1361210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66FB3" w14:paraId="50BD4479" w14:textId="6774425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66FB3" w14:paraId="07F8C6E1" w14:textId="19BB12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(一)、磷酸盐项目品牌定位和形象设计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66FB3" w14:paraId="6DF24EF2" w14:textId="7BEDB5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66FB3" w14:paraId="03CB9660" w14:textId="351FD0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66FB3" w14:paraId="3454891D" w14:textId="6D95353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66FB3" w14:paraId="2A1CE5C5" w14:textId="308580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66FB3" w14:paraId="31A76DF1" w14:textId="72A649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(二)、磷酸盐项目的技术难点及解决方案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66FB3" w14:paraId="7F3172F1" w14:textId="4483A1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66FB3" w14:paraId="271370D4" w14:textId="6167D09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三、磷酸盐项目综合评价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66FB3" w14:paraId="2FDC306F" w14:textId="20498F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(一)、磷酸盐项目建设期总体设计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_Toc158023179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66FB3" w14:paraId="2D3AEDBD" w14:textId="072C8F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(二)、磷酸盐项目实施保障措施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66FB3" w14:paraId="48BF3637" w14:textId="06C18E2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四、磷酸盐行业项目技术方案与设备的选择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66FB3" w14:paraId="6A8FAB8D" w14:textId="6B7C05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66FB3" w14:paraId="24B53CAE" w14:textId="33992A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66FB3" w14:paraId="57E5ADBC" w14:textId="32278F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66FB3" w14:paraId="2146ECED" w14:textId="080215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66FB3" w14:paraId="38FBFB97" w14:textId="0352FC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66FB3" w14:paraId="35EFB23D" w14:textId="76932B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66FB3" w14:paraId="47959498" w14:textId="5FD84D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六、跨行业合作与创新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66FB3" w14:paraId="50725B2B" w14:textId="38CC89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(一)、与其他行业合作的潜力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_Toc158023189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https://d.book118.com/835302224200011103</w:t>
        </w:r>
      </w:hyperlink>
    </w:p>
    <w:p w:rsidR="00266FB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:rsidP="00E66F7E" w14:paraId="2AE7823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66FB3" w14:paraId="059391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:rsidP="00E66F7E" w14:paraId="0E7AABEE" w14:textId="30C60A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66FB3" w14:paraId="413073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14:paraId="08381CA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:rsidP="00E66F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66FB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:rsidP="00E66F7E" w14:textId="30C60A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66FB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14:paraId="4A3296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:rsidRPr="00266FB3" w:rsidP="00266FB3" w14:paraId="3B6D3FC2" w14:textId="4A4CF32A">
    <w:pPr>
      <w:pStyle w:val="Header"/>
      <w:rPr>
        <w:rFonts w:ascii="仿宋" w:eastAsia="仿宋" w:hAnsi="仿宋"/>
      </w:rPr>
    </w:pPr>
    <w:r w:rsidRPr="00266FB3">
      <w:rPr>
        <w:rFonts w:ascii="仿宋" w:eastAsia="仿宋" w:hAnsi="仿宋" w:hint="eastAsia"/>
      </w:rPr>
      <w:t>磷酸盐可行性报告</w:t>
    </w:r>
    <w:r w:rsidRPr="00266FB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14:paraId="6D5552E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:rsidRPr="00266FB3" w:rsidP="00266FB3" w14:textId="4A4CF32A">
    <w:pPr>
      <w:pStyle w:val="Header"/>
      <w:rPr>
        <w:rFonts w:ascii="仿宋" w:eastAsia="仿宋" w:hAnsi="仿宋"/>
      </w:rPr>
    </w:pPr>
    <w:r w:rsidRPr="00266FB3">
      <w:rPr>
        <w:rFonts w:ascii="仿宋" w:eastAsia="仿宋" w:hAnsi="仿宋" w:hint="eastAsia"/>
      </w:rPr>
      <w:t>磷酸盐可行性报告</w:t>
    </w:r>
    <w:r w:rsidRPr="00266FB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F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B3"/>
    <w:rsid w:val="00266FB3"/>
    <w:rsid w:val="00E66F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E2152B"/>
  <w15:chartTrackingRefBased/>
  <w15:docId w15:val="{59712D61-423B-4145-81CC-6061A4D6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66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66F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66FB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66F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66F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66FB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66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66FB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66FB3"/>
  </w:style>
  <w:style w:type="paragraph" w:styleId="TOC1">
    <w:name w:val="toc 1"/>
    <w:basedOn w:val="Normal"/>
    <w:next w:val="Normal"/>
    <w:autoRedefine/>
    <w:uiPriority w:val="39"/>
    <w:unhideWhenUsed/>
    <w:rsid w:val="00266FB3"/>
  </w:style>
  <w:style w:type="paragraph" w:styleId="TOC2">
    <w:name w:val="toc 2"/>
    <w:basedOn w:val="Normal"/>
    <w:next w:val="Normal"/>
    <w:autoRedefine/>
    <w:uiPriority w:val="39"/>
    <w:unhideWhenUsed/>
    <w:rsid w:val="00266FB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35302224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3836</Words>
  <Characters>21870</Characters>
  <Application>Microsoft Office Word</Application>
  <DocSecurity>0</DocSecurity>
  <Lines>182</Lines>
  <Paragraphs>51</Paragraphs>
  <ScaleCrop>false</ScaleCrop>
  <Company/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2024-02-05T02:58:00Z</dcterms:created>
  <dcterms:modified xsi:type="dcterms:W3CDTF">2024-02-05T02:59:00Z</dcterms:modified>
</cp:coreProperties>
</file>