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新闻采辑战略市场规划报告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6163" w:history="1">
        <w:r>
          <w:rPr>
            <w:rFonts w:ascii="仿宋" w:eastAsia="仿宋" w:hAnsi="仿宋" w:cs="仿宋" w:hint="eastAsia"/>
            <w:lang w:val="en-GB"/>
          </w:rPr>
          <w:t>前言</w:t>
        </w:r>
        <w:r>
          <w:tab/>
        </w:r>
        <w:r>
          <w:fldChar w:fldCharType="begin"/>
        </w:r>
        <w:r>
          <w:instrText xml:space="preserve"> PAGEREF _Toc26163 \h </w:instrText>
        </w:r>
        <w:r>
          <w:fldChar w:fldCharType="separate"/>
        </w:r>
        <w:r>
          <w:t>3</w:t>
        </w:r>
        <w:r>
          <w:fldChar w:fldCharType="end"/>
        </w:r>
      </w:hyperlink>
    </w:p>
    <w:p>
      <w:pPr>
        <w:pStyle w:val="TOC1"/>
        <w:tabs>
          <w:tab w:val="right" w:leader="dot" w:pos="8306"/>
        </w:tabs>
      </w:pPr>
      <w:hyperlink w:anchor="_Toc32146" w:history="1">
        <w:r>
          <w:rPr>
            <w:rFonts w:ascii="仿宋" w:eastAsia="仿宋" w:hAnsi="仿宋" w:cs="仿宋" w:hint="eastAsia"/>
            <w:lang w:val="en-GB"/>
          </w:rPr>
          <w:t>一、市场地位与竞争战略</w:t>
        </w:r>
        <w:r>
          <w:tab/>
        </w:r>
        <w:r>
          <w:fldChar w:fldCharType="begin"/>
        </w:r>
        <w:r>
          <w:instrText xml:space="preserve"> PAGEREF _Toc32146 \h </w:instrText>
        </w:r>
        <w:r>
          <w:fldChar w:fldCharType="separate"/>
        </w:r>
        <w:r>
          <w:t>3</w:t>
        </w:r>
        <w:r>
          <w:fldChar w:fldCharType="end"/>
        </w:r>
      </w:hyperlink>
    </w:p>
    <w:p>
      <w:pPr>
        <w:pStyle w:val="TOC2"/>
        <w:tabs>
          <w:tab w:val="right" w:leader="dot" w:pos="8306"/>
        </w:tabs>
      </w:pPr>
      <w:hyperlink w:anchor="_Toc15731" w:history="1">
        <w:r>
          <w:rPr>
            <w:rFonts w:ascii="仿宋" w:eastAsia="仿宋" w:hAnsi="仿宋" w:cs="仿宋" w:hint="eastAsia"/>
            <w:lang w:val="en-GB"/>
          </w:rPr>
          <w:t>(一)、顾客忠诚</w:t>
        </w:r>
        <w:r>
          <w:tab/>
        </w:r>
        <w:r>
          <w:fldChar w:fldCharType="begin"/>
        </w:r>
        <w:r>
          <w:instrText xml:space="preserve"> PAGEREF _Toc15731 \h </w:instrText>
        </w:r>
        <w:r>
          <w:fldChar w:fldCharType="separate"/>
        </w:r>
        <w:r>
          <w:t>3</w:t>
        </w:r>
        <w:r>
          <w:fldChar w:fldCharType="end"/>
        </w:r>
      </w:hyperlink>
    </w:p>
    <w:p>
      <w:pPr>
        <w:pStyle w:val="TOC2"/>
        <w:tabs>
          <w:tab w:val="right" w:leader="dot" w:pos="8306"/>
        </w:tabs>
      </w:pPr>
      <w:hyperlink w:anchor="_Toc14210" w:history="1">
        <w:r>
          <w:rPr>
            <w:rFonts w:ascii="仿宋" w:eastAsia="仿宋" w:hAnsi="仿宋" w:cs="仿宋" w:hint="eastAsia"/>
            <w:lang w:val="en-GB"/>
          </w:rPr>
          <w:t>(二)、全面质量管理</w:t>
        </w:r>
        <w:r>
          <w:tab/>
        </w:r>
        <w:r>
          <w:fldChar w:fldCharType="begin"/>
        </w:r>
        <w:r>
          <w:instrText xml:space="preserve"> PAGEREF _Toc14210 \h </w:instrText>
        </w:r>
        <w:r>
          <w:fldChar w:fldCharType="separate"/>
        </w:r>
        <w:r>
          <w:t>4</w:t>
        </w:r>
        <w:r>
          <w:fldChar w:fldCharType="end"/>
        </w:r>
      </w:hyperlink>
    </w:p>
    <w:p>
      <w:pPr>
        <w:pStyle w:val="TOC2"/>
        <w:tabs>
          <w:tab w:val="right" w:leader="dot" w:pos="8306"/>
        </w:tabs>
      </w:pPr>
      <w:hyperlink w:anchor="_Toc31024" w:history="1">
        <w:r>
          <w:rPr>
            <w:rFonts w:ascii="仿宋" w:eastAsia="仿宋" w:hAnsi="仿宋" w:cs="仿宋" w:hint="eastAsia"/>
            <w:lang w:val="en-GB"/>
          </w:rPr>
          <w:t>(三)、研究市场营销学的意义</w:t>
        </w:r>
        <w:r>
          <w:tab/>
        </w:r>
        <w:r>
          <w:fldChar w:fldCharType="begin"/>
        </w:r>
        <w:r>
          <w:instrText xml:space="preserve"> PAGEREF _Toc31024 \h </w:instrText>
        </w:r>
        <w:r>
          <w:fldChar w:fldCharType="separate"/>
        </w:r>
        <w:r>
          <w:t>5</w:t>
        </w:r>
        <w:r>
          <w:fldChar w:fldCharType="end"/>
        </w:r>
      </w:hyperlink>
    </w:p>
    <w:p>
      <w:pPr>
        <w:pStyle w:val="TOC2"/>
        <w:tabs>
          <w:tab w:val="right" w:leader="dot" w:pos="8306"/>
        </w:tabs>
      </w:pPr>
      <w:hyperlink w:anchor="_Toc19916" w:history="1">
        <w:r>
          <w:rPr>
            <w:rFonts w:ascii="仿宋" w:eastAsia="仿宋" w:hAnsi="仿宋" w:cs="仿宋" w:hint="eastAsia"/>
            <w:lang w:val="en-GB"/>
          </w:rPr>
          <w:t>(四)、市场营销学的研究方法</w:t>
        </w:r>
        <w:r>
          <w:tab/>
        </w:r>
        <w:r>
          <w:fldChar w:fldCharType="begin"/>
        </w:r>
        <w:r>
          <w:instrText xml:space="preserve"> PAGEREF _Toc19916 \h </w:instrText>
        </w:r>
        <w:r>
          <w:fldChar w:fldCharType="separate"/>
        </w:r>
        <w:r>
          <w:t>6</w:t>
        </w:r>
        <w:r>
          <w:fldChar w:fldCharType="end"/>
        </w:r>
      </w:hyperlink>
    </w:p>
    <w:p>
      <w:pPr>
        <w:pStyle w:val="TOC2"/>
        <w:tabs>
          <w:tab w:val="right" w:leader="dot" w:pos="8306"/>
        </w:tabs>
      </w:pPr>
      <w:hyperlink w:anchor="_Toc18293" w:history="1">
        <w:r>
          <w:rPr>
            <w:rFonts w:ascii="仿宋" w:eastAsia="仿宋" w:hAnsi="仿宋" w:cs="仿宋" w:hint="eastAsia"/>
            <w:lang w:val="en-GB"/>
          </w:rPr>
          <w:t>(五)、选择进攻战略</w:t>
        </w:r>
        <w:r>
          <w:tab/>
        </w:r>
        <w:r>
          <w:fldChar w:fldCharType="begin"/>
        </w:r>
        <w:r>
          <w:instrText xml:space="preserve"> PAGEREF _Toc18293 \h </w:instrText>
        </w:r>
        <w:r>
          <w:fldChar w:fldCharType="separate"/>
        </w:r>
        <w:r>
          <w:t>8</w:t>
        </w:r>
        <w:r>
          <w:fldChar w:fldCharType="end"/>
        </w:r>
      </w:hyperlink>
    </w:p>
    <w:p>
      <w:pPr>
        <w:pStyle w:val="TOC2"/>
        <w:tabs>
          <w:tab w:val="right" w:leader="dot" w:pos="8306"/>
        </w:tabs>
      </w:pPr>
      <w:hyperlink w:anchor="_Toc26291" w:history="1">
        <w:r>
          <w:rPr>
            <w:rFonts w:ascii="仿宋" w:eastAsia="仿宋" w:hAnsi="仿宋" w:cs="仿宋" w:hint="eastAsia"/>
            <w:lang w:val="en-GB"/>
          </w:rPr>
          <w:t>(六)、确定战略目标与竞争对手</w:t>
        </w:r>
        <w:r>
          <w:tab/>
        </w:r>
        <w:r>
          <w:fldChar w:fldCharType="begin"/>
        </w:r>
        <w:r>
          <w:instrText xml:space="preserve"> PAGEREF _Toc26291 \h </w:instrText>
        </w:r>
        <w:r>
          <w:fldChar w:fldCharType="separate"/>
        </w:r>
        <w:r>
          <w:t>10</w:t>
        </w:r>
        <w:r>
          <w:fldChar w:fldCharType="end"/>
        </w:r>
      </w:hyperlink>
    </w:p>
    <w:p>
      <w:pPr>
        <w:pStyle w:val="TOC2"/>
        <w:tabs>
          <w:tab w:val="right" w:leader="dot" w:pos="8306"/>
        </w:tabs>
      </w:pPr>
      <w:hyperlink w:anchor="_Toc19516" w:history="1">
        <w:r>
          <w:rPr>
            <w:rFonts w:ascii="仿宋" w:eastAsia="仿宋" w:hAnsi="仿宋" w:cs="仿宋" w:hint="eastAsia"/>
            <w:lang w:val="en-GB"/>
          </w:rPr>
          <w:t>(七)、市场追随者战略</w:t>
        </w:r>
        <w:r>
          <w:tab/>
        </w:r>
        <w:r>
          <w:fldChar w:fldCharType="begin"/>
        </w:r>
        <w:r>
          <w:instrText xml:space="preserve"> PAGEREF _Toc19516 \h </w:instrText>
        </w:r>
        <w:r>
          <w:fldChar w:fldCharType="separate"/>
        </w:r>
        <w:r>
          <w:t>11</w:t>
        </w:r>
        <w:r>
          <w:fldChar w:fldCharType="end"/>
        </w:r>
      </w:hyperlink>
    </w:p>
    <w:p>
      <w:pPr>
        <w:pStyle w:val="TOC2"/>
        <w:tabs>
          <w:tab w:val="right" w:leader="dot" w:pos="8306"/>
        </w:tabs>
      </w:pPr>
      <w:hyperlink w:anchor="_Toc23045" w:history="1">
        <w:r>
          <w:rPr>
            <w:rFonts w:ascii="仿宋" w:eastAsia="仿宋" w:hAnsi="仿宋" w:cs="仿宋" w:hint="eastAsia"/>
            <w:lang w:val="en-GB"/>
          </w:rPr>
          <w:t>(八)、市场利基者战略</w:t>
        </w:r>
        <w:r>
          <w:tab/>
        </w:r>
        <w:r>
          <w:fldChar w:fldCharType="begin"/>
        </w:r>
        <w:r>
          <w:instrText xml:space="preserve"> PAGEREF _Toc23045 \h </w:instrText>
        </w:r>
        <w:r>
          <w:fldChar w:fldCharType="separate"/>
        </w:r>
        <w:r>
          <w:t>13</w:t>
        </w:r>
        <w:r>
          <w:fldChar w:fldCharType="end"/>
        </w:r>
      </w:hyperlink>
    </w:p>
    <w:p>
      <w:pPr>
        <w:pStyle w:val="TOC2"/>
        <w:tabs>
          <w:tab w:val="right" w:leader="dot" w:pos="8306"/>
        </w:tabs>
      </w:pPr>
      <w:hyperlink w:anchor="_Toc7408" w:history="1">
        <w:r>
          <w:rPr>
            <w:rFonts w:ascii="仿宋" w:eastAsia="仿宋" w:hAnsi="仿宋" w:cs="仿宋" w:hint="eastAsia"/>
            <w:lang w:val="en-GB"/>
          </w:rPr>
          <w:t>(九)、竞争战略选择</w:t>
        </w:r>
        <w:r>
          <w:tab/>
        </w:r>
        <w:r>
          <w:fldChar w:fldCharType="begin"/>
        </w:r>
        <w:r>
          <w:instrText xml:space="preserve"> PAGEREF _Toc7408 \h </w:instrText>
        </w:r>
        <w:r>
          <w:fldChar w:fldCharType="separate"/>
        </w:r>
        <w:r>
          <w:t>15</w:t>
        </w:r>
        <w:r>
          <w:fldChar w:fldCharType="end"/>
        </w:r>
      </w:hyperlink>
    </w:p>
    <w:p>
      <w:pPr>
        <w:pStyle w:val="TOC2"/>
        <w:tabs>
          <w:tab w:val="right" w:leader="dot" w:pos="8306"/>
        </w:tabs>
      </w:pPr>
      <w:hyperlink w:anchor="_Toc22795" w:history="1">
        <w:r>
          <w:rPr>
            <w:rFonts w:ascii="仿宋" w:eastAsia="仿宋" w:hAnsi="仿宋" w:cs="仿宋" w:hint="eastAsia"/>
            <w:lang w:val="en-GB"/>
          </w:rPr>
          <w:t>(十)、新闻采辑行业竞争者识别</w:t>
        </w:r>
        <w:r>
          <w:tab/>
        </w:r>
        <w:r>
          <w:fldChar w:fldCharType="begin"/>
        </w:r>
        <w:r>
          <w:instrText xml:space="preserve"> PAGEREF _Toc22795 \h </w:instrText>
        </w:r>
        <w:r>
          <w:fldChar w:fldCharType="separate"/>
        </w:r>
        <w:r>
          <w:t>17</w:t>
        </w:r>
        <w:r>
          <w:fldChar w:fldCharType="end"/>
        </w:r>
      </w:hyperlink>
    </w:p>
    <w:p>
      <w:pPr>
        <w:pStyle w:val="TOC1"/>
        <w:tabs>
          <w:tab w:val="right" w:leader="dot" w:pos="8306"/>
        </w:tabs>
      </w:pPr>
      <w:hyperlink w:anchor="_Toc30999" w:history="1">
        <w:r>
          <w:rPr>
            <w:rFonts w:ascii="仿宋" w:eastAsia="仿宋" w:hAnsi="仿宋" w:cs="仿宋" w:hint="eastAsia"/>
            <w:lang w:val="en-GB"/>
          </w:rPr>
          <w:t>二、新闻采辑项目概论</w:t>
        </w:r>
        <w:r>
          <w:tab/>
        </w:r>
        <w:r>
          <w:fldChar w:fldCharType="begin"/>
        </w:r>
        <w:r>
          <w:instrText xml:space="preserve"> PAGEREF _Toc30999 \h </w:instrText>
        </w:r>
        <w:r>
          <w:fldChar w:fldCharType="separate"/>
        </w:r>
        <w:r>
          <w:t>18</w:t>
        </w:r>
        <w:r>
          <w:fldChar w:fldCharType="end"/>
        </w:r>
      </w:hyperlink>
    </w:p>
    <w:p>
      <w:pPr>
        <w:pStyle w:val="TOC2"/>
        <w:tabs>
          <w:tab w:val="right" w:leader="dot" w:pos="8306"/>
        </w:tabs>
      </w:pPr>
      <w:hyperlink w:anchor="_Toc13069" w:history="1">
        <w:r>
          <w:rPr>
            <w:rFonts w:ascii="仿宋" w:eastAsia="仿宋" w:hAnsi="仿宋" w:cs="仿宋" w:hint="eastAsia"/>
            <w:lang w:val="en-GB"/>
          </w:rPr>
          <w:t>(一)、新闻采辑项目概述</w:t>
        </w:r>
        <w:r>
          <w:tab/>
        </w:r>
        <w:r>
          <w:fldChar w:fldCharType="begin"/>
        </w:r>
        <w:r>
          <w:instrText xml:space="preserve"> PAGEREF _Toc13069 \h </w:instrText>
        </w:r>
        <w:r>
          <w:fldChar w:fldCharType="separate"/>
        </w:r>
        <w:r>
          <w:t>18</w:t>
        </w:r>
        <w:r>
          <w:fldChar w:fldCharType="end"/>
        </w:r>
      </w:hyperlink>
    </w:p>
    <w:p>
      <w:pPr>
        <w:pStyle w:val="TOC2"/>
        <w:tabs>
          <w:tab w:val="right" w:leader="dot" w:pos="8306"/>
        </w:tabs>
      </w:pPr>
      <w:hyperlink w:anchor="_Toc12616" w:history="1">
        <w:r>
          <w:rPr>
            <w:rFonts w:ascii="仿宋" w:eastAsia="仿宋" w:hAnsi="仿宋" w:cs="仿宋" w:hint="eastAsia"/>
            <w:lang w:val="en-GB"/>
          </w:rPr>
          <w:t>(二)、新闻采辑项目总投资及资金构成</w:t>
        </w:r>
        <w:r>
          <w:tab/>
        </w:r>
        <w:r>
          <w:fldChar w:fldCharType="begin"/>
        </w:r>
        <w:r>
          <w:instrText xml:space="preserve"> PAGEREF _Toc12616 \h </w:instrText>
        </w:r>
        <w:r>
          <w:fldChar w:fldCharType="separate"/>
        </w:r>
        <w:r>
          <w:t>19</w:t>
        </w:r>
        <w:r>
          <w:fldChar w:fldCharType="end"/>
        </w:r>
      </w:hyperlink>
    </w:p>
    <w:p>
      <w:pPr>
        <w:pStyle w:val="TOC2"/>
        <w:tabs>
          <w:tab w:val="right" w:leader="dot" w:pos="8306"/>
        </w:tabs>
      </w:pPr>
      <w:hyperlink w:anchor="_Toc753" w:history="1">
        <w:r>
          <w:rPr>
            <w:rFonts w:ascii="仿宋" w:eastAsia="仿宋" w:hAnsi="仿宋" w:cs="仿宋" w:hint="eastAsia"/>
            <w:lang w:val="en-GB"/>
          </w:rPr>
          <w:t>(三)、资金筹措方案</w:t>
        </w:r>
        <w:r>
          <w:tab/>
        </w:r>
        <w:r>
          <w:fldChar w:fldCharType="begin"/>
        </w:r>
        <w:r>
          <w:instrText xml:space="preserve"> PAGEREF _Toc753 \h </w:instrText>
        </w:r>
        <w:r>
          <w:fldChar w:fldCharType="separate"/>
        </w:r>
        <w:r>
          <w:t>20</w:t>
        </w:r>
        <w:r>
          <w:fldChar w:fldCharType="end"/>
        </w:r>
      </w:hyperlink>
    </w:p>
    <w:p>
      <w:pPr>
        <w:pStyle w:val="TOC2"/>
        <w:tabs>
          <w:tab w:val="right" w:leader="dot" w:pos="8306"/>
        </w:tabs>
      </w:pPr>
      <w:hyperlink w:anchor="_Toc30424" w:history="1">
        <w:r>
          <w:rPr>
            <w:rFonts w:ascii="仿宋" w:eastAsia="仿宋" w:hAnsi="仿宋" w:cs="仿宋" w:hint="eastAsia"/>
            <w:lang w:val="en-GB"/>
          </w:rPr>
          <w:t>(四)、新闻采辑项目预期经济效益规划目标</w:t>
        </w:r>
        <w:r>
          <w:tab/>
        </w:r>
        <w:r>
          <w:fldChar w:fldCharType="begin"/>
        </w:r>
        <w:r>
          <w:instrText xml:space="preserve"> PAGEREF _Toc30424 \h </w:instrText>
        </w:r>
        <w:r>
          <w:fldChar w:fldCharType="separate"/>
        </w:r>
        <w:r>
          <w:t>21</w:t>
        </w:r>
        <w:r>
          <w:fldChar w:fldCharType="end"/>
        </w:r>
      </w:hyperlink>
    </w:p>
    <w:p>
      <w:pPr>
        <w:pStyle w:val="TOC2"/>
        <w:tabs>
          <w:tab w:val="right" w:leader="dot" w:pos="8306"/>
        </w:tabs>
      </w:pPr>
      <w:hyperlink w:anchor="_Toc14003" w:history="1">
        <w:r>
          <w:rPr>
            <w:rFonts w:ascii="仿宋" w:eastAsia="仿宋" w:hAnsi="仿宋" w:cs="仿宋" w:hint="eastAsia"/>
            <w:lang w:val="en-GB"/>
          </w:rPr>
          <w:t>(五)、新闻采辑项目建设进度规划</w:t>
        </w:r>
        <w:r>
          <w:tab/>
        </w:r>
        <w:r>
          <w:fldChar w:fldCharType="begin"/>
        </w:r>
        <w:r>
          <w:instrText xml:space="preserve"> PAGEREF _Toc14003 \h </w:instrText>
        </w:r>
        <w:r>
          <w:fldChar w:fldCharType="separate"/>
        </w:r>
        <w:r>
          <w:t>22</w:t>
        </w:r>
        <w:r>
          <w:fldChar w:fldCharType="end"/>
        </w:r>
      </w:hyperlink>
    </w:p>
    <w:p>
      <w:pPr>
        <w:pStyle w:val="TOC1"/>
        <w:tabs>
          <w:tab w:val="right" w:leader="dot" w:pos="8306"/>
        </w:tabs>
      </w:pPr>
      <w:hyperlink w:anchor="_Toc25055" w:history="1">
        <w:r>
          <w:rPr>
            <w:rFonts w:ascii="仿宋" w:eastAsia="仿宋" w:hAnsi="仿宋" w:cs="仿宋" w:hint="eastAsia"/>
            <w:lang w:val="en-GB"/>
          </w:rPr>
          <w:t>三、SWOT分析说明</w:t>
        </w:r>
        <w:r>
          <w:tab/>
        </w:r>
        <w:r>
          <w:fldChar w:fldCharType="begin"/>
        </w:r>
        <w:r>
          <w:instrText xml:space="preserve"> PAGEREF _Toc25055 \h </w:instrText>
        </w:r>
        <w:r>
          <w:fldChar w:fldCharType="separate"/>
        </w:r>
        <w:r>
          <w:t>23</w:t>
        </w:r>
        <w:r>
          <w:fldChar w:fldCharType="end"/>
        </w:r>
      </w:hyperlink>
    </w:p>
    <w:p>
      <w:pPr>
        <w:pStyle w:val="TOC2"/>
        <w:tabs>
          <w:tab w:val="right" w:leader="dot" w:pos="8306"/>
        </w:tabs>
      </w:pPr>
      <w:hyperlink w:anchor="_Toc10193" w:history="1">
        <w:r>
          <w:rPr>
            <w:rFonts w:ascii="仿宋" w:eastAsia="仿宋" w:hAnsi="仿宋" w:cs="仿宋" w:hint="eastAsia"/>
            <w:lang w:val="en-GB"/>
          </w:rPr>
          <w:t>(一)、优势分析(S)</w:t>
        </w:r>
        <w:r>
          <w:tab/>
        </w:r>
        <w:r>
          <w:fldChar w:fldCharType="begin"/>
        </w:r>
        <w:r>
          <w:instrText xml:space="preserve"> PAGEREF _Toc10193 \h </w:instrText>
        </w:r>
        <w:r>
          <w:fldChar w:fldCharType="separate"/>
        </w:r>
        <w:r>
          <w:t>23</w:t>
        </w:r>
        <w:r>
          <w:fldChar w:fldCharType="end"/>
        </w:r>
      </w:hyperlink>
    </w:p>
    <w:p>
      <w:pPr>
        <w:pStyle w:val="TOC2"/>
        <w:tabs>
          <w:tab w:val="right" w:leader="dot" w:pos="8306"/>
        </w:tabs>
      </w:pPr>
      <w:hyperlink w:anchor="_Toc10380" w:history="1">
        <w:r>
          <w:rPr>
            <w:rFonts w:ascii="仿宋" w:eastAsia="仿宋" w:hAnsi="仿宋" w:cs="仿宋" w:hint="eastAsia"/>
            <w:lang w:val="en-GB"/>
          </w:rPr>
          <w:t>(二)、劣势分析(W)</w:t>
        </w:r>
        <w:r>
          <w:tab/>
        </w:r>
        <w:r>
          <w:fldChar w:fldCharType="begin"/>
        </w:r>
        <w:r>
          <w:instrText xml:space="preserve"> PAGEREF _Toc10380 \h </w:instrText>
        </w:r>
        <w:r>
          <w:fldChar w:fldCharType="separate"/>
        </w:r>
        <w:r>
          <w:t>25</w:t>
        </w:r>
        <w:r>
          <w:fldChar w:fldCharType="end"/>
        </w:r>
      </w:hyperlink>
    </w:p>
    <w:p>
      <w:pPr>
        <w:pStyle w:val="TOC2"/>
        <w:tabs>
          <w:tab w:val="right" w:leader="dot" w:pos="8306"/>
        </w:tabs>
      </w:pPr>
      <w:hyperlink w:anchor="_Toc29659" w:history="1">
        <w:r>
          <w:rPr>
            <w:rFonts w:ascii="仿宋" w:eastAsia="仿宋" w:hAnsi="仿宋" w:cs="仿宋" w:hint="eastAsia"/>
            <w:lang w:val="en-GB"/>
          </w:rPr>
          <w:t>(三)、机会分析(O)</w:t>
        </w:r>
        <w:r>
          <w:tab/>
        </w:r>
        <w:r>
          <w:fldChar w:fldCharType="begin"/>
        </w:r>
        <w:r>
          <w:instrText xml:space="preserve"> PAGEREF _Toc29659 \h </w:instrText>
        </w:r>
        <w:r>
          <w:fldChar w:fldCharType="separate"/>
        </w:r>
        <w:r>
          <w:t>26</w:t>
        </w:r>
        <w:r>
          <w:fldChar w:fldCharType="end"/>
        </w:r>
      </w:hyperlink>
    </w:p>
    <w:p>
      <w:pPr>
        <w:pStyle w:val="TOC2"/>
        <w:tabs>
          <w:tab w:val="right" w:leader="dot" w:pos="8306"/>
        </w:tabs>
      </w:pPr>
      <w:hyperlink w:anchor="_Toc6617" w:history="1">
        <w:r>
          <w:rPr>
            <w:rFonts w:ascii="仿宋" w:eastAsia="仿宋" w:hAnsi="仿宋" w:cs="仿宋" w:hint="eastAsia"/>
            <w:lang w:val="en-GB"/>
          </w:rPr>
          <w:t>(四)、威胁分析(T)</w:t>
        </w:r>
        <w:r>
          <w:tab/>
        </w:r>
        <w:r>
          <w:fldChar w:fldCharType="begin"/>
        </w:r>
        <w:r>
          <w:instrText xml:space="preserve"> PAGEREF _Toc6617 \h </w:instrText>
        </w:r>
        <w:r>
          <w:fldChar w:fldCharType="separate"/>
        </w:r>
        <w:r>
          <w:t>27</w:t>
        </w:r>
        <w:r>
          <w:fldChar w:fldCharType="end"/>
        </w:r>
      </w:hyperlink>
    </w:p>
    <w:p>
      <w:pPr>
        <w:pStyle w:val="TOC1"/>
        <w:tabs>
          <w:tab w:val="right" w:leader="dot" w:pos="8306"/>
        </w:tabs>
      </w:pPr>
      <w:hyperlink w:anchor="_Toc32460" w:history="1">
        <w:r>
          <w:rPr>
            <w:rFonts w:ascii="仿宋" w:eastAsia="仿宋" w:hAnsi="仿宋" w:cs="仿宋" w:hint="eastAsia"/>
            <w:lang w:val="en-GB"/>
          </w:rPr>
          <w:t>四、公司简介</w:t>
        </w:r>
        <w:r>
          <w:tab/>
        </w:r>
        <w:r>
          <w:fldChar w:fldCharType="begin"/>
        </w:r>
        <w:r>
          <w:instrText xml:space="preserve"> PAGEREF _Toc32460 \h </w:instrText>
        </w:r>
        <w:r>
          <w:fldChar w:fldCharType="separate"/>
        </w:r>
        <w:r>
          <w:t>29</w:t>
        </w:r>
        <w:r>
          <w:fldChar w:fldCharType="end"/>
        </w:r>
      </w:hyperlink>
    </w:p>
    <w:p>
      <w:pPr>
        <w:pStyle w:val="TOC2"/>
        <w:tabs>
          <w:tab w:val="right" w:leader="dot" w:pos="8306"/>
        </w:tabs>
      </w:pPr>
      <w:hyperlink w:anchor="_Toc16160" w:history="1">
        <w:r>
          <w:rPr>
            <w:rFonts w:ascii="仿宋" w:eastAsia="仿宋" w:hAnsi="仿宋" w:cs="仿宋" w:hint="eastAsia"/>
            <w:lang w:val="en-GB"/>
          </w:rPr>
          <w:t>(一)、公司基本信息</w:t>
        </w:r>
        <w:r>
          <w:tab/>
        </w:r>
        <w:r>
          <w:fldChar w:fldCharType="begin"/>
        </w:r>
        <w:r>
          <w:instrText xml:space="preserve"> PAGEREF _Toc16160 \h </w:instrText>
        </w:r>
        <w:r>
          <w:fldChar w:fldCharType="separate"/>
        </w:r>
        <w:r>
          <w:t>29</w:t>
        </w:r>
        <w:r>
          <w:fldChar w:fldCharType="end"/>
        </w:r>
      </w:hyperlink>
    </w:p>
    <w:p>
      <w:pPr>
        <w:pStyle w:val="TOC2"/>
        <w:tabs>
          <w:tab w:val="right" w:leader="dot" w:pos="8306"/>
        </w:tabs>
      </w:pPr>
      <w:hyperlink w:anchor="_Toc5329" w:history="1">
        <w:r>
          <w:rPr>
            <w:rFonts w:ascii="仿宋" w:eastAsia="仿宋" w:hAnsi="仿宋" w:cs="仿宋" w:hint="eastAsia"/>
            <w:lang w:val="en-GB"/>
          </w:rPr>
          <w:t>(二)、公司简介</w:t>
        </w:r>
        <w:r>
          <w:tab/>
        </w:r>
        <w:r>
          <w:fldChar w:fldCharType="begin"/>
        </w:r>
        <w:r>
          <w:instrText xml:space="preserve"> PAGEREF _Toc5329 \h </w:instrText>
        </w:r>
        <w:r>
          <w:fldChar w:fldCharType="separate"/>
        </w:r>
        <w:r>
          <w:t>30</w:t>
        </w:r>
        <w:r>
          <w:fldChar w:fldCharType="end"/>
        </w:r>
      </w:hyperlink>
    </w:p>
    <w:p>
      <w:pPr>
        <w:pStyle w:val="TOC1"/>
        <w:tabs>
          <w:tab w:val="right" w:leader="dot" w:pos="8306"/>
        </w:tabs>
      </w:pPr>
      <w:hyperlink w:anchor="_Toc25379" w:history="1">
        <w:r>
          <w:rPr>
            <w:rFonts w:ascii="仿宋" w:eastAsia="仿宋" w:hAnsi="仿宋" w:cs="仿宋" w:hint="eastAsia"/>
            <w:lang w:val="en-GB"/>
          </w:rPr>
          <w:t>五、新闻采辑行业前景</w:t>
        </w:r>
        <w:r>
          <w:tab/>
        </w:r>
        <w:r>
          <w:fldChar w:fldCharType="begin"/>
        </w:r>
        <w:r>
          <w:instrText xml:space="preserve"> PAGEREF _Toc25379 \h </w:instrText>
        </w:r>
        <w:r>
          <w:fldChar w:fldCharType="separate"/>
        </w:r>
        <w:r>
          <w:t>30</w:t>
        </w:r>
        <w:r>
          <w:fldChar w:fldCharType="end"/>
        </w:r>
      </w:hyperlink>
    </w:p>
    <w:p>
      <w:pPr>
        <w:pStyle w:val="TOC2"/>
        <w:tabs>
          <w:tab w:val="right" w:leader="dot" w:pos="8306"/>
        </w:tabs>
      </w:pPr>
      <w:hyperlink w:anchor="_Toc4013" w:history="1">
        <w:r>
          <w:rPr>
            <w:rFonts w:ascii="仿宋" w:eastAsia="仿宋" w:hAnsi="仿宋" w:cs="仿宋" w:hint="eastAsia"/>
            <w:lang w:val="en-GB"/>
          </w:rPr>
          <w:t>(一)、市场增长预测</w:t>
        </w:r>
        <w:r>
          <w:tab/>
        </w:r>
        <w:r>
          <w:fldChar w:fldCharType="begin"/>
        </w:r>
        <w:r>
          <w:instrText xml:space="preserve"> PAGEREF _Toc4013 \h </w:instrText>
        </w:r>
        <w:r>
          <w:fldChar w:fldCharType="separate"/>
        </w:r>
        <w:r>
          <w:t>30</w:t>
        </w:r>
        <w:r>
          <w:fldChar w:fldCharType="end"/>
        </w:r>
      </w:hyperlink>
    </w:p>
    <w:p>
      <w:pPr>
        <w:pStyle w:val="TOC2"/>
        <w:tabs>
          <w:tab w:val="right" w:leader="dot" w:pos="8306"/>
        </w:tabs>
      </w:pPr>
      <w:hyperlink w:anchor="_Toc29313" w:history="1">
        <w:r>
          <w:rPr>
            <w:rFonts w:ascii="仿宋" w:eastAsia="仿宋" w:hAnsi="仿宋" w:cs="仿宋" w:hint="eastAsia"/>
            <w:lang w:val="en-GB"/>
          </w:rPr>
          <w:t>(二)、新兴市场机会</w:t>
        </w:r>
        <w:r>
          <w:tab/>
        </w:r>
        <w:r>
          <w:fldChar w:fldCharType="begin"/>
        </w:r>
        <w:r>
          <w:instrText xml:space="preserve"> PAGEREF _Toc29313 \h </w:instrText>
        </w:r>
        <w:r>
          <w:fldChar w:fldCharType="separate"/>
        </w:r>
        <w:r>
          <w:t>31</w:t>
        </w:r>
        <w:r>
          <w:fldChar w:fldCharType="end"/>
        </w:r>
      </w:hyperlink>
    </w:p>
    <w:p>
      <w:pPr>
        <w:pStyle w:val="TOC2"/>
        <w:tabs>
          <w:tab w:val="right" w:leader="dot" w:pos="8306"/>
        </w:tabs>
      </w:pPr>
      <w:hyperlink w:anchor="_Toc17373" w:history="1">
        <w:r>
          <w:rPr>
            <w:rFonts w:ascii="仿宋" w:eastAsia="仿宋" w:hAnsi="仿宋" w:cs="仿宋" w:hint="eastAsia"/>
            <w:lang w:val="en-GB"/>
          </w:rPr>
          <w:t>(三)、技术前景展望</w:t>
        </w:r>
        <w:r>
          <w:tab/>
        </w:r>
        <w:r>
          <w:fldChar w:fldCharType="begin"/>
        </w:r>
        <w:r>
          <w:instrText xml:space="preserve"> PAGEREF _Toc17373 \h </w:instrText>
        </w:r>
        <w:r>
          <w:fldChar w:fldCharType="separate"/>
        </w:r>
        <w:r>
          <w:t>32</w:t>
        </w:r>
        <w:r>
          <w:fldChar w:fldCharType="end"/>
        </w:r>
      </w:hyperlink>
    </w:p>
    <w:p>
      <w:pPr>
        <w:pStyle w:val="TOC2"/>
        <w:tabs>
          <w:tab w:val="right" w:leader="dot" w:pos="8306"/>
        </w:tabs>
      </w:pPr>
      <w:hyperlink w:anchor="_Toc2227" w:history="1">
        <w:r>
          <w:rPr>
            <w:rFonts w:ascii="仿宋" w:eastAsia="仿宋" w:hAnsi="仿宋" w:cs="仿宋" w:hint="eastAsia"/>
            <w:lang w:val="en-GB"/>
          </w:rPr>
          <w:t>(四)、政策环境变化</w:t>
        </w:r>
        <w:r>
          <w:tab/>
        </w:r>
        <w:r>
          <w:fldChar w:fldCharType="begin"/>
        </w:r>
        <w:r>
          <w:instrText xml:space="preserve"> PAGEREF _Toc2227 \h </w:instrText>
        </w:r>
        <w:r>
          <w:fldChar w:fldCharType="separate"/>
        </w:r>
        <w:r>
          <w:t>33</w:t>
        </w:r>
        <w:r>
          <w:fldChar w:fldCharType="end"/>
        </w:r>
      </w:hyperlink>
    </w:p>
    <w:p>
      <w:pPr>
        <w:pStyle w:val="TOC1"/>
        <w:tabs>
          <w:tab w:val="right" w:leader="dot" w:pos="8306"/>
        </w:tabs>
      </w:pPr>
      <w:hyperlink w:anchor="_Toc23583" w:history="1">
        <w:r>
          <w:rPr>
            <w:rFonts w:ascii="仿宋" w:eastAsia="仿宋" w:hAnsi="仿宋" w:cs="仿宋" w:hint="eastAsia"/>
            <w:lang w:val="en-GB"/>
          </w:rPr>
          <w:t>六、新闻采辑消费者市场分析</w:t>
        </w:r>
        <w:r>
          <w:tab/>
        </w:r>
        <w:r>
          <w:fldChar w:fldCharType="begin"/>
        </w:r>
        <w:r>
          <w:instrText xml:space="preserve"> PAGEREF _Toc23583 \h </w:instrText>
        </w:r>
        <w:r>
          <w:fldChar w:fldCharType="separate"/>
        </w:r>
        <w:r>
          <w:t>34</w:t>
        </w:r>
        <w:r>
          <w:fldChar w:fldCharType="end"/>
        </w:r>
      </w:hyperlink>
    </w:p>
    <w:p>
      <w:pPr>
        <w:pStyle w:val="TOC2"/>
        <w:tabs>
          <w:tab w:val="right" w:leader="dot" w:pos="8306"/>
        </w:tabs>
      </w:pPr>
      <w:hyperlink w:anchor="_Toc22017" w:history="1">
        <w:r>
          <w:rPr>
            <w:rFonts w:ascii="仿宋" w:eastAsia="仿宋" w:hAnsi="仿宋" w:cs="仿宋" w:hint="eastAsia"/>
            <w:lang w:val="en-GB"/>
          </w:rPr>
          <w:t>(一)、目标客户群体</w:t>
        </w:r>
        <w:r>
          <w:tab/>
        </w:r>
        <w:r>
          <w:fldChar w:fldCharType="begin"/>
        </w:r>
        <w:r>
          <w:instrText xml:space="preserve"> PAGEREF _Toc22017 \h </w:instrText>
        </w:r>
        <w:r>
          <w:fldChar w:fldCharType="separate"/>
        </w:r>
        <w:r>
          <w:t>34</w:t>
        </w:r>
        <w:r>
          <w:fldChar w:fldCharType="end"/>
        </w:r>
      </w:hyperlink>
    </w:p>
    <w:p>
      <w:pPr>
        <w:pStyle w:val="TOC2"/>
        <w:tabs>
          <w:tab w:val="right" w:leader="dot" w:pos="8306"/>
        </w:tabs>
      </w:pPr>
      <w:hyperlink w:anchor="_Toc15896" w:history="1">
        <w:r>
          <w:rPr>
            <w:rFonts w:ascii="仿宋" w:eastAsia="仿宋" w:hAnsi="仿宋" w:cs="仿宋" w:hint="eastAsia"/>
            <w:lang w:val="en-GB"/>
          </w:rPr>
          <w:t>(二)、消费者需求</w:t>
        </w:r>
        <w:r>
          <w:tab/>
        </w:r>
        <w:r>
          <w:fldChar w:fldCharType="begin"/>
        </w:r>
        <w:r>
          <w:instrText xml:space="preserve"> PAGEREF _Toc15896 \h </w:instrText>
        </w:r>
        <w:r>
          <w:fldChar w:fldCharType="separate"/>
        </w:r>
        <w:r>
          <w:t>35</w:t>
        </w:r>
        <w:r>
          <w:fldChar w:fldCharType="end"/>
        </w:r>
      </w:hyperlink>
    </w:p>
    <w:p>
      <w:pPr>
        <w:pStyle w:val="TOC1"/>
        <w:tabs>
          <w:tab w:val="right" w:leader="dot" w:pos="8306"/>
        </w:tabs>
      </w:pPr>
      <w:hyperlink w:anchor="_Toc11793" w:history="1">
        <w:r>
          <w:rPr>
            <w:rFonts w:ascii="仿宋" w:eastAsia="仿宋" w:hAnsi="仿宋" w:cs="仿宋" w:hint="eastAsia"/>
            <w:lang w:val="en-GB"/>
          </w:rPr>
          <w:t>七、新闻采辑促销策略</w:t>
        </w:r>
        <w:r>
          <w:tab/>
        </w:r>
        <w:r>
          <w:fldChar w:fldCharType="begin"/>
        </w:r>
        <w:r>
          <w:instrText xml:space="preserve"> PAGEREF _Toc11793 \h </w:instrText>
        </w:r>
        <w:r>
          <w:fldChar w:fldCharType="separate"/>
        </w:r>
        <w:r>
          <w:t>37</w:t>
        </w:r>
        <w:r>
          <w:fldChar w:fldCharType="end"/>
        </w:r>
      </w:hyperlink>
    </w:p>
    <w:p>
      <w:pPr>
        <w:pStyle w:val="TOC2"/>
        <w:tabs>
          <w:tab w:val="right" w:leader="dot" w:pos="8306"/>
        </w:tabs>
      </w:pPr>
      <w:hyperlink w:anchor="_Toc10526" w:history="1">
        <w:r>
          <w:rPr>
            <w:rFonts w:ascii="仿宋" w:eastAsia="仿宋" w:hAnsi="仿宋" w:cs="仿宋" w:hint="eastAsia"/>
            <w:lang w:val="en-GB"/>
          </w:rPr>
          <w:t>(一)、广告与宣传</w:t>
        </w:r>
        <w:r>
          <w:tab/>
        </w:r>
        <w:r>
          <w:fldChar w:fldCharType="begin"/>
        </w:r>
        <w:r>
          <w:instrText xml:space="preserve"> PAGEREF _Toc10526 \h </w:instrText>
        </w:r>
        <w:r>
          <w:fldChar w:fldCharType="separate"/>
        </w:r>
        <w:r>
          <w:t>37</w:t>
        </w:r>
        <w:r>
          <w:fldChar w:fldCharType="end"/>
        </w:r>
      </w:hyperlink>
    </w:p>
    <w:p>
      <w:pPr>
        <w:pStyle w:val="TOC2"/>
        <w:tabs>
          <w:tab w:val="right" w:leader="dot" w:pos="8306"/>
        </w:tabs>
      </w:pPr>
      <w:hyperlink w:anchor="_Toc19453" w:history="1">
        <w:r>
          <w:rPr>
            <w:rFonts w:ascii="仿宋" w:eastAsia="仿宋" w:hAnsi="仿宋" w:cs="仿宋" w:hint="eastAsia"/>
            <w:lang w:val="en-GB"/>
          </w:rPr>
          <w:t>(二)、促销活动</w:t>
        </w:r>
        <w:r>
          <w:tab/>
        </w:r>
        <w:r>
          <w:fldChar w:fldCharType="begin"/>
        </w:r>
        <w:r>
          <w:instrText xml:space="preserve"> PAGEREF _Toc19453 \h </w:instrText>
        </w:r>
        <w:r>
          <w:fldChar w:fldCharType="separate"/>
        </w:r>
        <w:r>
          <w:t>38</w:t>
        </w:r>
        <w:r>
          <w:fldChar w:fldCharType="end"/>
        </w:r>
      </w:hyperlink>
    </w:p>
    <w:p>
      <w:pPr>
        <w:pStyle w:val="TOC2"/>
        <w:tabs>
          <w:tab w:val="right" w:leader="dot" w:pos="8306"/>
        </w:tabs>
      </w:pPr>
      <w:hyperlink w:anchor="_Toc2173" w:history="1">
        <w:r>
          <w:rPr>
            <w:rFonts w:ascii="仿宋" w:eastAsia="仿宋" w:hAnsi="仿宋" w:cs="仿宋" w:hint="eastAsia"/>
            <w:lang w:val="en-GB"/>
          </w:rPr>
          <w:t>(三)、品牌推广</w:t>
        </w:r>
        <w:r>
          <w:tab/>
        </w:r>
        <w:r>
          <w:fldChar w:fldCharType="begin"/>
        </w:r>
        <w:r>
          <w:instrText xml:space="preserve"> PAGEREF _Toc2173 \h </w:instrText>
        </w:r>
        <w:r>
          <w:fldChar w:fldCharType="separate"/>
        </w:r>
        <w:r>
          <w:t>40</w:t>
        </w:r>
        <w:r>
          <w:fldChar w:fldCharType="end"/>
        </w:r>
      </w:hyperlink>
    </w:p>
    <w:p>
      <w:pPr>
        <w:pStyle w:val="TOC2"/>
        <w:tabs>
          <w:tab w:val="right" w:leader="dot" w:pos="8306"/>
        </w:tabs>
      </w:pPr>
      <w:hyperlink w:anchor="_Toc22" w:history="1">
        <w:r>
          <w:rPr>
            <w:rFonts w:ascii="仿宋" w:eastAsia="仿宋" w:hAnsi="仿宋" w:cs="仿宋" w:hint="eastAsia"/>
            <w:lang w:val="en-GB"/>
          </w:rPr>
          <w:t>(四)、数字营销</w:t>
        </w:r>
        <w:r>
          <w:tab/>
        </w:r>
        <w:r>
          <w:fldChar w:fldCharType="begin"/>
        </w:r>
        <w:r>
          <w:instrText xml:space="preserve"> PAGEREF _Toc22 \h </w:instrText>
        </w:r>
        <w:r>
          <w:fldChar w:fldCharType="separate"/>
        </w:r>
        <w:r>
          <w:t>41</w:t>
        </w:r>
        <w:r>
          <w:fldChar w:fldCharType="end"/>
        </w:r>
      </w:hyperlink>
    </w:p>
    <w:p>
      <w:pPr>
        <w:pStyle w:val="TOC1"/>
        <w:tabs>
          <w:tab w:val="right" w:leader="dot" w:pos="8306"/>
        </w:tabs>
      </w:pPr>
      <w:hyperlink w:anchor="_Toc31916" w:history="1">
        <w:r>
          <w:rPr>
            <w:rFonts w:ascii="仿宋" w:eastAsia="仿宋" w:hAnsi="仿宋" w:cs="仿宋" w:hint="eastAsia"/>
            <w:lang w:val="en-GB"/>
          </w:rPr>
          <w:t>八、新闻采辑整合营销</w:t>
        </w:r>
        <w:r>
          <w:tab/>
        </w:r>
        <w:r>
          <w:fldChar w:fldCharType="begin"/>
        </w:r>
        <w:r>
          <w:instrText xml:space="preserve"> PAGEREF _Toc31916 \h </w:instrText>
        </w:r>
        <w:r>
          <w:fldChar w:fldCharType="separate"/>
        </w:r>
        <w:r>
          <w:t>43</w:t>
        </w:r>
        <w:r>
          <w:fldChar w:fldCharType="end"/>
        </w:r>
      </w:hyperlink>
    </w:p>
    <w:p>
      <w:pPr>
        <w:pStyle w:val="TOC2"/>
        <w:tabs>
          <w:tab w:val="right" w:leader="dot" w:pos="8306"/>
        </w:tabs>
      </w:pPr>
      <w:hyperlink w:anchor="_Toc23740" w:history="1">
        <w:r>
          <w:rPr>
            <w:rFonts w:ascii="仿宋" w:eastAsia="仿宋" w:hAnsi="仿宋" w:cs="仿宋" w:hint="eastAsia"/>
            <w:lang w:val="en-GB"/>
          </w:rPr>
          <w:t>(一)、跨渠道整合</w:t>
        </w:r>
        <w:r>
          <w:tab/>
        </w:r>
        <w:r>
          <w:fldChar w:fldCharType="begin"/>
        </w:r>
        <w:r>
          <w:instrText xml:space="preserve"> PAGEREF _Toc23740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5" w:history="1">
        <w:r>
          <w:rPr>
            <w:rFonts w:ascii="仿宋" w:eastAsia="仿宋" w:hAnsi="仿宋" w:cs="仿宋" w:hint="eastAsia"/>
            <w:lang w:val="en-GB"/>
          </w:rPr>
          <w:t>(二)、品牌一体化</w:t>
        </w:r>
        <w:r>
          <w:tab/>
        </w:r>
        <w:r>
          <w:fldChar w:fldCharType="begin"/>
        </w:r>
        <w:r>
          <w:instrText xml:space="preserve"> PAGEREF _Toc31555 \h </w:instrText>
        </w:r>
        <w:r>
          <w:fldChar w:fldCharType="separate"/>
        </w:r>
        <w:r>
          <w:t>45</w:t>
        </w:r>
        <w:r>
          <w:fldChar w:fldCharType="end"/>
        </w:r>
      </w:hyperlink>
    </w:p>
    <w:p>
      <w:pPr>
        <w:pStyle w:val="TOC2"/>
        <w:tabs>
          <w:tab w:val="right" w:leader="dot" w:pos="8306"/>
        </w:tabs>
      </w:pPr>
      <w:hyperlink w:anchor="_Toc25331" w:history="1">
        <w:r>
          <w:rPr>
            <w:rFonts w:ascii="仿宋" w:eastAsia="仿宋" w:hAnsi="仿宋" w:cs="仿宋" w:hint="eastAsia"/>
            <w:lang w:val="en-GB"/>
          </w:rPr>
          <w:t>(三)、数据整合</w:t>
        </w:r>
        <w:r>
          <w:tab/>
        </w:r>
        <w:r>
          <w:fldChar w:fldCharType="begin"/>
        </w:r>
        <w:r>
          <w:instrText xml:space="preserve"> PAGEREF _Toc25331 \h </w:instrText>
        </w:r>
        <w:r>
          <w:fldChar w:fldCharType="separate"/>
        </w:r>
        <w:r>
          <w:t>46</w:t>
        </w:r>
        <w:r>
          <w:fldChar w:fldCharType="end"/>
        </w:r>
      </w:hyperlink>
    </w:p>
    <w:p>
      <w:pPr>
        <w:pStyle w:val="TOC2"/>
        <w:tabs>
          <w:tab w:val="right" w:leader="dot" w:pos="8306"/>
        </w:tabs>
      </w:pPr>
      <w:hyperlink w:anchor="_Toc9157" w:history="1">
        <w:r>
          <w:rPr>
            <w:rFonts w:ascii="仿宋" w:eastAsia="仿宋" w:hAnsi="仿宋" w:cs="仿宋" w:hint="eastAsia"/>
            <w:lang w:val="en-GB"/>
          </w:rPr>
          <w:t>(四)、客户关系管理</w:t>
        </w:r>
        <w:r>
          <w:tab/>
        </w:r>
        <w:r>
          <w:fldChar w:fldCharType="begin"/>
        </w:r>
        <w:r>
          <w:instrText xml:space="preserve"> PAGEREF _Toc9157 \h </w:instrText>
        </w:r>
        <w:r>
          <w:fldChar w:fldCharType="separate"/>
        </w:r>
        <w:r>
          <w:t>48</w:t>
        </w:r>
        <w:r>
          <w:fldChar w:fldCharType="end"/>
        </w:r>
      </w:hyperlink>
    </w:p>
    <w:p>
      <w:pPr>
        <w:pStyle w:val="TOC1"/>
        <w:tabs>
          <w:tab w:val="right" w:leader="dot" w:pos="8306"/>
        </w:tabs>
      </w:pPr>
      <w:hyperlink w:anchor="_Toc29851" w:history="1">
        <w:r>
          <w:rPr>
            <w:rFonts w:ascii="仿宋" w:eastAsia="仿宋" w:hAnsi="仿宋" w:cs="仿宋" w:hint="eastAsia"/>
            <w:lang w:val="en-GB"/>
          </w:rPr>
          <w:t>九、新闻采辑定价策略</w:t>
        </w:r>
        <w:r>
          <w:tab/>
        </w:r>
        <w:r>
          <w:fldChar w:fldCharType="begin"/>
        </w:r>
        <w:r>
          <w:instrText xml:space="preserve"> PAGEREF _Toc29851 \h </w:instrText>
        </w:r>
        <w:r>
          <w:fldChar w:fldCharType="separate"/>
        </w:r>
        <w:r>
          <w:t>52</w:t>
        </w:r>
        <w:r>
          <w:fldChar w:fldCharType="end"/>
        </w:r>
      </w:hyperlink>
    </w:p>
    <w:p>
      <w:pPr>
        <w:pStyle w:val="TOC2"/>
        <w:tabs>
          <w:tab w:val="right" w:leader="dot" w:pos="8306"/>
        </w:tabs>
      </w:pPr>
      <w:hyperlink w:anchor="_Toc5995" w:history="1">
        <w:r>
          <w:rPr>
            <w:rFonts w:ascii="仿宋" w:eastAsia="仿宋" w:hAnsi="仿宋" w:cs="仿宋" w:hint="eastAsia"/>
            <w:lang w:val="en-GB"/>
          </w:rPr>
          <w:t>(一)、定价策略概述</w:t>
        </w:r>
        <w:r>
          <w:tab/>
        </w:r>
        <w:r>
          <w:fldChar w:fldCharType="begin"/>
        </w:r>
        <w:r>
          <w:instrText xml:space="preserve"> PAGEREF _Toc5995 \h </w:instrText>
        </w:r>
        <w:r>
          <w:fldChar w:fldCharType="separate"/>
        </w:r>
        <w:r>
          <w:t>52</w:t>
        </w:r>
        <w:r>
          <w:fldChar w:fldCharType="end"/>
        </w:r>
      </w:hyperlink>
    </w:p>
    <w:p>
      <w:pPr>
        <w:pStyle w:val="TOC2"/>
        <w:tabs>
          <w:tab w:val="right" w:leader="dot" w:pos="8306"/>
        </w:tabs>
      </w:pPr>
      <w:hyperlink w:anchor="_Toc16758" w:history="1">
        <w:r>
          <w:rPr>
            <w:rFonts w:ascii="仿宋" w:eastAsia="仿宋" w:hAnsi="仿宋" w:cs="仿宋" w:hint="eastAsia"/>
            <w:lang w:val="en-GB"/>
          </w:rPr>
          <w:t>(二)、成本分析</w:t>
        </w:r>
        <w:r>
          <w:tab/>
        </w:r>
        <w:r>
          <w:fldChar w:fldCharType="begin"/>
        </w:r>
        <w:r>
          <w:instrText xml:space="preserve"> PAGEREF _Toc16758 \h </w:instrText>
        </w:r>
        <w:r>
          <w:fldChar w:fldCharType="separate"/>
        </w:r>
        <w:r>
          <w:t>54</w:t>
        </w:r>
        <w:r>
          <w:fldChar w:fldCharType="end"/>
        </w:r>
      </w:hyperlink>
    </w:p>
    <w:p>
      <w:pPr>
        <w:pStyle w:val="TOC2"/>
        <w:tabs>
          <w:tab w:val="right" w:leader="dot" w:pos="8306"/>
        </w:tabs>
      </w:pPr>
      <w:hyperlink w:anchor="_Toc21652" w:history="1">
        <w:r>
          <w:rPr>
            <w:rFonts w:ascii="仿宋" w:eastAsia="仿宋" w:hAnsi="仿宋" w:cs="仿宋" w:hint="eastAsia"/>
            <w:lang w:val="en-GB"/>
          </w:rPr>
          <w:t>(三)、市场需求与弹性</w:t>
        </w:r>
        <w:r>
          <w:tab/>
        </w:r>
        <w:r>
          <w:fldChar w:fldCharType="begin"/>
        </w:r>
        <w:r>
          <w:instrText xml:space="preserve"> PAGEREF _Toc21652 \h </w:instrText>
        </w:r>
        <w:r>
          <w:fldChar w:fldCharType="separate"/>
        </w:r>
        <w:r>
          <w:t>56</w:t>
        </w:r>
        <w:r>
          <w:fldChar w:fldCharType="end"/>
        </w:r>
      </w:hyperlink>
    </w:p>
    <w:p>
      <w:pPr>
        <w:pStyle w:val="TOC2"/>
        <w:tabs>
          <w:tab w:val="right" w:leader="dot" w:pos="8306"/>
        </w:tabs>
      </w:pPr>
      <w:hyperlink w:anchor="_Toc19815" w:history="1">
        <w:r>
          <w:rPr>
            <w:rFonts w:ascii="仿宋" w:eastAsia="仿宋" w:hAnsi="仿宋" w:cs="仿宋" w:hint="eastAsia"/>
            <w:lang w:val="en-GB"/>
          </w:rPr>
          <w:t>(四)、竞争对手定价</w:t>
        </w:r>
        <w:r>
          <w:tab/>
        </w:r>
        <w:r>
          <w:fldChar w:fldCharType="begin"/>
        </w:r>
        <w:r>
          <w:instrText xml:space="preserve"> PAGEREF _Toc19815 \h </w:instrText>
        </w:r>
        <w:r>
          <w:fldChar w:fldCharType="separate"/>
        </w:r>
        <w:r>
          <w:t>57</w:t>
        </w:r>
        <w:r>
          <w:fldChar w:fldCharType="end"/>
        </w:r>
      </w:hyperlink>
    </w:p>
    <w:p>
      <w:pPr>
        <w:pStyle w:val="TOC1"/>
        <w:tabs>
          <w:tab w:val="right" w:leader="dot" w:pos="8306"/>
        </w:tabs>
      </w:pPr>
      <w:hyperlink w:anchor="_Toc23189" w:history="1">
        <w:r>
          <w:rPr>
            <w:rFonts w:ascii="仿宋" w:eastAsia="仿宋" w:hAnsi="仿宋" w:cs="仿宋" w:hint="eastAsia"/>
            <w:lang w:val="en-GB"/>
          </w:rPr>
          <w:t>十、新闻采辑市场地位与竞争战略</w:t>
        </w:r>
        <w:r>
          <w:tab/>
        </w:r>
        <w:r>
          <w:fldChar w:fldCharType="begin"/>
        </w:r>
        <w:r>
          <w:instrText xml:space="preserve"> PAGEREF _Toc23189 \h </w:instrText>
        </w:r>
        <w:r>
          <w:fldChar w:fldCharType="separate"/>
        </w:r>
        <w:r>
          <w:t>58</w:t>
        </w:r>
        <w:r>
          <w:fldChar w:fldCharType="end"/>
        </w:r>
      </w:hyperlink>
    </w:p>
    <w:p>
      <w:pPr>
        <w:pStyle w:val="TOC2"/>
        <w:tabs>
          <w:tab w:val="right" w:leader="dot" w:pos="8306"/>
        </w:tabs>
      </w:pPr>
      <w:hyperlink w:anchor="_Toc24969" w:history="1">
        <w:r>
          <w:rPr>
            <w:rFonts w:ascii="仿宋" w:eastAsia="仿宋" w:hAnsi="仿宋" w:cs="仿宋" w:hint="eastAsia"/>
            <w:lang w:val="en-GB"/>
          </w:rPr>
          <w:t>(一)、公司市场地位</w:t>
        </w:r>
        <w:r>
          <w:tab/>
        </w:r>
        <w:r>
          <w:fldChar w:fldCharType="begin"/>
        </w:r>
        <w:r>
          <w:instrText xml:space="preserve"> PAGEREF _Toc24969 \h </w:instrText>
        </w:r>
        <w:r>
          <w:fldChar w:fldCharType="separate"/>
        </w:r>
        <w:r>
          <w:t>58</w:t>
        </w:r>
        <w:r>
          <w:fldChar w:fldCharType="end"/>
        </w:r>
      </w:hyperlink>
    </w:p>
    <w:p>
      <w:pPr>
        <w:pStyle w:val="TOC2"/>
        <w:tabs>
          <w:tab w:val="right" w:leader="dot" w:pos="8306"/>
        </w:tabs>
      </w:pPr>
      <w:hyperlink w:anchor="_Toc16615" w:history="1">
        <w:r>
          <w:rPr>
            <w:rFonts w:ascii="仿宋" w:eastAsia="仿宋" w:hAnsi="仿宋" w:cs="仿宋" w:hint="eastAsia"/>
            <w:lang w:val="en-GB"/>
          </w:rPr>
          <w:t>(二)、竞争对手分析</w:t>
        </w:r>
        <w:r>
          <w:tab/>
        </w:r>
        <w:r>
          <w:fldChar w:fldCharType="begin"/>
        </w:r>
        <w:r>
          <w:instrText xml:space="preserve"> PAGEREF _Toc16615 \h </w:instrText>
        </w:r>
        <w:r>
          <w:fldChar w:fldCharType="separate"/>
        </w:r>
        <w:r>
          <w:t>59</w:t>
        </w:r>
        <w:r>
          <w:fldChar w:fldCharType="end"/>
        </w:r>
      </w:hyperlink>
    </w:p>
    <w:p>
      <w:pPr>
        <w:pStyle w:val="TOC2"/>
        <w:tabs>
          <w:tab w:val="right" w:leader="dot" w:pos="8306"/>
        </w:tabs>
      </w:pPr>
      <w:hyperlink w:anchor="_Toc1803" w:history="1">
        <w:r>
          <w:rPr>
            <w:rFonts w:ascii="仿宋" w:eastAsia="仿宋" w:hAnsi="仿宋" w:cs="仿宋" w:hint="eastAsia"/>
            <w:lang w:val="en-GB"/>
          </w:rPr>
          <w:t>(三)、竞争战略</w:t>
        </w:r>
        <w:r>
          <w:tab/>
        </w:r>
        <w:r>
          <w:fldChar w:fldCharType="begin"/>
        </w:r>
        <w:r>
          <w:instrText xml:space="preserve"> PAGEREF _Toc1803 \h </w:instrText>
        </w:r>
        <w:r>
          <w:fldChar w:fldCharType="separate"/>
        </w:r>
        <w:r>
          <w:t>60</w:t>
        </w:r>
        <w:r>
          <w:fldChar w:fldCharType="end"/>
        </w:r>
      </w:hyperlink>
    </w:p>
    <w:p>
      <w:pPr>
        <w:pStyle w:val="TOC2"/>
        <w:tabs>
          <w:tab w:val="right" w:leader="dot" w:pos="8306"/>
        </w:tabs>
      </w:pPr>
      <w:hyperlink w:anchor="_Toc1303" w:history="1">
        <w:r>
          <w:rPr>
            <w:rFonts w:ascii="仿宋" w:eastAsia="仿宋" w:hAnsi="仿宋" w:cs="仿宋" w:hint="eastAsia"/>
            <w:lang w:val="en-GB"/>
          </w:rPr>
          <w:t>(四)、市场定位</w:t>
        </w:r>
        <w:r>
          <w:tab/>
        </w:r>
        <w:r>
          <w:fldChar w:fldCharType="begin"/>
        </w:r>
        <w:r>
          <w:instrText xml:space="preserve"> PAGEREF _Toc1303 \h </w:instrText>
        </w:r>
        <w:r>
          <w:fldChar w:fldCharType="separate"/>
        </w:r>
        <w:r>
          <w:t>61</w:t>
        </w:r>
        <w:r>
          <w:fldChar w:fldCharType="end"/>
        </w:r>
      </w:hyperlink>
    </w:p>
    <w:p>
      <w:pPr>
        <w:pStyle w:val="TOC1"/>
        <w:tabs>
          <w:tab w:val="right" w:leader="dot" w:pos="8306"/>
        </w:tabs>
      </w:pPr>
      <w:hyperlink w:anchor="_Toc25084" w:history="1">
        <w:r>
          <w:rPr>
            <w:rFonts w:ascii="仿宋" w:eastAsia="仿宋" w:hAnsi="仿宋" w:cs="仿宋" w:hint="eastAsia"/>
            <w:lang w:val="en-GB"/>
          </w:rPr>
          <w:t>十一、新闻采辑供应链管理</w:t>
        </w:r>
        <w:r>
          <w:tab/>
        </w:r>
        <w:r>
          <w:fldChar w:fldCharType="begin"/>
        </w:r>
        <w:r>
          <w:instrText xml:space="preserve"> PAGEREF _Toc25084 \h </w:instrText>
        </w:r>
        <w:r>
          <w:fldChar w:fldCharType="separate"/>
        </w:r>
        <w:r>
          <w:t>62</w:t>
        </w:r>
        <w:r>
          <w:fldChar w:fldCharType="end"/>
        </w:r>
      </w:hyperlink>
    </w:p>
    <w:p>
      <w:pPr>
        <w:pStyle w:val="TOC2"/>
        <w:tabs>
          <w:tab w:val="right" w:leader="dot" w:pos="8306"/>
        </w:tabs>
      </w:pPr>
      <w:hyperlink w:anchor="_Toc11489" w:history="1">
        <w:r>
          <w:rPr>
            <w:rFonts w:ascii="仿宋" w:eastAsia="仿宋" w:hAnsi="仿宋" w:cs="仿宋" w:hint="eastAsia"/>
            <w:lang w:val="en-GB"/>
          </w:rPr>
          <w:t>(一)、供应链优化策略</w:t>
        </w:r>
        <w:r>
          <w:tab/>
        </w:r>
        <w:r>
          <w:fldChar w:fldCharType="begin"/>
        </w:r>
        <w:r>
          <w:instrText xml:space="preserve"> PAGEREF _Toc11489 \h </w:instrText>
        </w:r>
        <w:r>
          <w:fldChar w:fldCharType="separate"/>
        </w:r>
        <w:r>
          <w:t>62</w:t>
        </w:r>
        <w:r>
          <w:fldChar w:fldCharType="end"/>
        </w:r>
      </w:hyperlink>
    </w:p>
    <w:p>
      <w:pPr>
        <w:pStyle w:val="TOC2"/>
        <w:tabs>
          <w:tab w:val="right" w:leader="dot" w:pos="8306"/>
        </w:tabs>
      </w:pPr>
      <w:hyperlink w:anchor="_Toc13163" w:history="1">
        <w:r>
          <w:rPr>
            <w:rFonts w:ascii="仿宋" w:eastAsia="仿宋" w:hAnsi="仿宋" w:cs="仿宋" w:hint="eastAsia"/>
            <w:lang w:val="en-GB"/>
          </w:rPr>
          <w:t>(二)、供应商合作与管理</w:t>
        </w:r>
        <w:r>
          <w:tab/>
        </w:r>
        <w:r>
          <w:fldChar w:fldCharType="begin"/>
        </w:r>
        <w:r>
          <w:instrText xml:space="preserve"> PAGEREF _Toc13163 \h </w:instrText>
        </w:r>
        <w:r>
          <w:fldChar w:fldCharType="separate"/>
        </w:r>
        <w:r>
          <w:t>63</w:t>
        </w:r>
        <w:r>
          <w:fldChar w:fldCharType="end"/>
        </w:r>
      </w:hyperlink>
    </w:p>
    <w:p>
      <w:pPr>
        <w:pStyle w:val="TOC2"/>
        <w:tabs>
          <w:tab w:val="right" w:leader="dot" w:pos="8306"/>
        </w:tabs>
      </w:pPr>
      <w:hyperlink w:anchor="_Toc1616" w:history="1">
        <w:r>
          <w:rPr>
            <w:rFonts w:ascii="仿宋" w:eastAsia="仿宋" w:hAnsi="仿宋" w:cs="仿宋" w:hint="eastAsia"/>
            <w:lang w:val="en-GB"/>
          </w:rPr>
          <w:t>(三)、物流与库存管理</w:t>
        </w:r>
        <w:r>
          <w:tab/>
        </w:r>
        <w:r>
          <w:fldChar w:fldCharType="begin"/>
        </w:r>
        <w:r>
          <w:instrText xml:space="preserve"> PAGEREF _Toc1616 \h </w:instrText>
        </w:r>
        <w:r>
          <w:fldChar w:fldCharType="separate"/>
        </w:r>
        <w:r>
          <w:t>64</w:t>
        </w:r>
        <w:r>
          <w:fldChar w:fldCharType="end"/>
        </w:r>
      </w:hyperlink>
    </w:p>
    <w:p>
      <w:pPr>
        <w:pStyle w:val="TOC2"/>
        <w:tabs>
          <w:tab w:val="right" w:leader="dot" w:pos="8306"/>
        </w:tabs>
      </w:pPr>
      <w:hyperlink w:anchor="_Toc17796" w:history="1">
        <w:r>
          <w:rPr>
            <w:rFonts w:ascii="仿宋" w:eastAsia="仿宋" w:hAnsi="仿宋" w:cs="仿宋" w:hint="eastAsia"/>
            <w:lang w:val="en-GB"/>
          </w:rPr>
          <w:t>(四)、风险管理与应对策略</w:t>
        </w:r>
        <w:r>
          <w:tab/>
        </w:r>
        <w:r>
          <w:fldChar w:fldCharType="begin"/>
        </w:r>
        <w:r>
          <w:instrText xml:space="preserve"> PAGEREF _Toc17796 \h </w:instrText>
        </w:r>
        <w:r>
          <w:fldChar w:fldCharType="separate"/>
        </w:r>
        <w:r>
          <w:t>65</w:t>
        </w:r>
        <w:r>
          <w:fldChar w:fldCharType="end"/>
        </w:r>
      </w:hyperlink>
    </w:p>
    <w:p>
      <w:pPr>
        <w:pStyle w:val="TOC1"/>
        <w:tabs>
          <w:tab w:val="right" w:leader="dot" w:pos="8306"/>
        </w:tabs>
      </w:pPr>
      <w:hyperlink w:anchor="_Toc24046" w:history="1">
        <w:r>
          <w:rPr>
            <w:rFonts w:ascii="仿宋" w:eastAsia="仿宋" w:hAnsi="仿宋" w:cs="仿宋" w:hint="eastAsia"/>
            <w:lang w:val="en-GB"/>
          </w:rPr>
          <w:t>十二、市场营销与销售策略</w:t>
        </w:r>
        <w:r>
          <w:tab/>
        </w:r>
        <w:r>
          <w:fldChar w:fldCharType="begin"/>
        </w:r>
        <w:r>
          <w:instrText xml:space="preserve"> PAGEREF _Toc24046 \h </w:instrText>
        </w:r>
        <w:r>
          <w:fldChar w:fldCharType="separate"/>
        </w:r>
        <w:r>
          <w:t>66</w:t>
        </w:r>
        <w:r>
          <w:fldChar w:fldCharType="end"/>
        </w:r>
      </w:hyperlink>
    </w:p>
    <w:p>
      <w:pPr>
        <w:pStyle w:val="TOC2"/>
        <w:tabs>
          <w:tab w:val="right" w:leader="dot" w:pos="8306"/>
        </w:tabs>
      </w:pPr>
      <w:hyperlink w:anchor="_Toc22927" w:history="1">
        <w:r>
          <w:rPr>
            <w:rFonts w:ascii="仿宋" w:eastAsia="仿宋" w:hAnsi="仿宋" w:cs="仿宋" w:hint="eastAsia"/>
            <w:lang w:val="en-GB"/>
          </w:rPr>
          <w:t>(一)、市场推广与品牌建设</w:t>
        </w:r>
        <w:r>
          <w:tab/>
        </w:r>
        <w:r>
          <w:fldChar w:fldCharType="begin"/>
        </w:r>
        <w:r>
          <w:instrText xml:space="preserve"> PAGEREF _Toc22927 \h </w:instrText>
        </w:r>
        <w:r>
          <w:fldChar w:fldCharType="separate"/>
        </w:r>
        <w:r>
          <w:t>66</w:t>
        </w:r>
        <w:r>
          <w:fldChar w:fldCharType="end"/>
        </w:r>
      </w:hyperlink>
    </w:p>
    <w:p>
      <w:pPr>
        <w:pStyle w:val="TOC2"/>
        <w:tabs>
          <w:tab w:val="right" w:leader="dot" w:pos="8306"/>
        </w:tabs>
      </w:pPr>
      <w:hyperlink w:anchor="_Toc826" w:history="1">
        <w:r>
          <w:rPr>
            <w:rFonts w:ascii="仿宋" w:eastAsia="仿宋" w:hAnsi="仿宋" w:cs="仿宋" w:hint="eastAsia"/>
            <w:lang w:val="en-GB"/>
          </w:rPr>
          <w:t>(二)、销售渠道与分销网络</w:t>
        </w:r>
        <w:r>
          <w:tab/>
        </w:r>
        <w:r>
          <w:fldChar w:fldCharType="begin"/>
        </w:r>
        <w:r>
          <w:instrText xml:space="preserve"> PAGEREF _Toc826 \h </w:instrText>
        </w:r>
        <w:r>
          <w:fldChar w:fldCharType="separate"/>
        </w:r>
        <w:r>
          <w:t>67</w:t>
        </w:r>
        <w:r>
          <w:fldChar w:fldCharType="end"/>
        </w:r>
      </w:hyperlink>
    </w:p>
    <w:p>
      <w:pPr>
        <w:pStyle w:val="TOC2"/>
        <w:tabs>
          <w:tab w:val="right" w:leader="dot" w:pos="8306"/>
        </w:tabs>
      </w:pPr>
      <w:hyperlink w:anchor="_Toc12035" w:history="1">
        <w:r>
          <w:rPr>
            <w:rFonts w:ascii="仿宋" w:eastAsia="仿宋" w:hAnsi="仿宋" w:cs="仿宋" w:hint="eastAsia"/>
            <w:lang w:val="en-GB"/>
          </w:rPr>
          <w:t>(三)、客户关系管理与维护</w:t>
        </w:r>
        <w:r>
          <w:tab/>
        </w:r>
        <w:r>
          <w:fldChar w:fldCharType="begin"/>
        </w:r>
        <w:r>
          <w:instrText xml:space="preserve"> PAGEREF _Toc12035 \h </w:instrText>
        </w:r>
        <w:r>
          <w:fldChar w:fldCharType="separate"/>
        </w:r>
        <w:r>
          <w:t>68</w:t>
        </w:r>
        <w:r>
          <w:fldChar w:fldCharType="end"/>
        </w:r>
      </w:hyperlink>
    </w:p>
    <w:p>
      <w:pPr>
        <w:pStyle w:val="TOC2"/>
        <w:tabs>
          <w:tab w:val="right" w:leader="dot" w:pos="8306"/>
        </w:tabs>
      </w:pPr>
      <w:hyperlink w:anchor="_Toc30204" w:history="1">
        <w:r>
          <w:rPr>
            <w:rFonts w:ascii="仿宋" w:eastAsia="仿宋" w:hAnsi="仿宋" w:cs="仿宋" w:hint="eastAsia"/>
            <w:lang w:val="en-GB"/>
          </w:rPr>
          <w:t>(四)、市场反馈与调整策略</w:t>
        </w:r>
        <w:r>
          <w:tab/>
        </w:r>
        <w:r>
          <w:fldChar w:fldCharType="begin"/>
        </w:r>
        <w:r>
          <w:instrText xml:space="preserve"> PAGEREF _Toc30204 \h </w:instrText>
        </w:r>
        <w:r>
          <w:fldChar w:fldCharType="separate"/>
        </w:r>
        <w:r>
          <w:t>69</w:t>
        </w:r>
        <w:r>
          <w:fldChar w:fldCharType="end"/>
        </w:r>
      </w:hyperlink>
    </w:p>
    <w:p>
      <w:pPr>
        <w:pStyle w:val="TOC1"/>
        <w:tabs>
          <w:tab w:val="right" w:leader="dot" w:pos="8306"/>
        </w:tabs>
      </w:pPr>
      <w:hyperlink w:anchor="_Toc13316" w:history="1">
        <w:r>
          <w:rPr>
            <w:rFonts w:ascii="仿宋" w:eastAsia="仿宋" w:hAnsi="仿宋" w:cs="仿宋" w:hint="eastAsia"/>
            <w:lang w:val="en-GB"/>
          </w:rPr>
          <w:t>十三、新闻采辑数字化发展方案</w:t>
        </w:r>
        <w:r>
          <w:tab/>
        </w:r>
        <w:r>
          <w:fldChar w:fldCharType="begin"/>
        </w:r>
        <w:r>
          <w:instrText xml:space="preserve"> PAGEREF _Toc13316 \h </w:instrText>
        </w:r>
        <w:r>
          <w:fldChar w:fldCharType="separate"/>
        </w:r>
        <w:r>
          <w:t>70</w:t>
        </w:r>
        <w:r>
          <w:fldChar w:fldCharType="end"/>
        </w:r>
      </w:hyperlink>
    </w:p>
    <w:p>
      <w:pPr>
        <w:pStyle w:val="TOC2"/>
        <w:tabs>
          <w:tab w:val="right" w:leader="dot" w:pos="8306"/>
        </w:tabs>
      </w:pPr>
      <w:hyperlink w:anchor="_Toc11071" w:history="1">
        <w:r>
          <w:rPr>
            <w:rFonts w:ascii="仿宋" w:eastAsia="仿宋" w:hAnsi="仿宋" w:cs="仿宋" w:hint="eastAsia"/>
            <w:lang w:val="en-GB"/>
          </w:rPr>
          <w:t>(一)、数字化战略规划</w:t>
        </w:r>
        <w:r>
          <w:tab/>
        </w:r>
        <w:r>
          <w:fldChar w:fldCharType="begin"/>
        </w:r>
        <w:r>
          <w:instrText xml:space="preserve"> PAGEREF _Toc11071 \h </w:instrText>
        </w:r>
        <w:r>
          <w:fldChar w:fldCharType="separate"/>
        </w:r>
        <w:r>
          <w:t>70</w:t>
        </w:r>
        <w:r>
          <w:fldChar w:fldCharType="end"/>
        </w:r>
      </w:hyperlink>
    </w:p>
    <w:p>
      <w:pPr>
        <w:pStyle w:val="TOC2"/>
        <w:tabs>
          <w:tab w:val="right" w:leader="dot" w:pos="8306"/>
        </w:tabs>
      </w:pPr>
      <w:hyperlink w:anchor="_Toc13065" w:history="1">
        <w:r>
          <w:rPr>
            <w:rFonts w:ascii="仿宋" w:eastAsia="仿宋" w:hAnsi="仿宋" w:cs="仿宋" w:hint="eastAsia"/>
            <w:lang w:val="en-GB"/>
          </w:rPr>
          <w:t>(二)、数据安全与隐私保护</w:t>
        </w:r>
        <w:r>
          <w:tab/>
        </w:r>
        <w:r>
          <w:fldChar w:fldCharType="begin"/>
        </w:r>
        <w:r>
          <w:instrText xml:space="preserve"> PAGEREF _Toc13065 \h </w:instrText>
        </w:r>
        <w:r>
          <w:fldChar w:fldCharType="separate"/>
        </w:r>
        <w:r>
          <w:t>71</w:t>
        </w:r>
        <w:r>
          <w:fldChar w:fldCharType="end"/>
        </w:r>
      </w:hyperlink>
    </w:p>
    <w:p>
      <w:pPr>
        <w:pStyle w:val="TOC2"/>
        <w:tabs>
          <w:tab w:val="right" w:leader="dot" w:pos="8306"/>
        </w:tabs>
      </w:pPr>
      <w:hyperlink w:anchor="_Toc3817" w:history="1">
        <w:r>
          <w:rPr>
            <w:rFonts w:ascii="仿宋" w:eastAsia="仿宋" w:hAnsi="仿宋" w:cs="仿宋" w:hint="eastAsia"/>
            <w:lang w:val="en-GB"/>
          </w:rPr>
          <w:t>(三)、人工智能与大数据应用</w:t>
        </w:r>
        <w:r>
          <w:tab/>
        </w:r>
        <w:r>
          <w:fldChar w:fldCharType="begin"/>
        </w:r>
        <w:r>
          <w:instrText xml:space="preserve"> PAGEREF _Toc3817 \h </w:instrText>
        </w:r>
        <w:r>
          <w:fldChar w:fldCharType="separate"/>
        </w:r>
        <w:r>
          <w:t>73</w:t>
        </w:r>
        <w:r>
          <w:fldChar w:fldCharType="end"/>
        </w:r>
      </w:hyperlink>
    </w:p>
    <w:p>
      <w:pPr>
        <w:pStyle w:val="TOC2"/>
        <w:tabs>
          <w:tab w:val="right" w:leader="dot" w:pos="8306"/>
        </w:tabs>
      </w:pPr>
      <w:hyperlink w:anchor="_Toc11903" w:history="1">
        <w:r>
          <w:rPr>
            <w:rFonts w:ascii="仿宋" w:eastAsia="仿宋" w:hAnsi="仿宋" w:cs="仿宋" w:hint="eastAsia"/>
            <w:lang w:val="en-GB"/>
          </w:rPr>
          <w:t>(四)、信息技术基础设施建设</w:t>
        </w:r>
        <w:r>
          <w:tab/>
        </w:r>
        <w:r>
          <w:fldChar w:fldCharType="begin"/>
        </w:r>
        <w:r>
          <w:instrText xml:space="preserve"> PAGEREF _Toc11903 \h </w:instrText>
        </w:r>
        <w:r>
          <w:fldChar w:fldCharType="separate"/>
        </w:r>
        <w:r>
          <w:t>74</w:t>
        </w:r>
        <w:r>
          <w:fldChar w:fldCharType="end"/>
        </w:r>
      </w:hyperlink>
    </w:p>
    <w:p>
      <w:pPr>
        <w:pStyle w:val="TOC1"/>
        <w:tabs>
          <w:tab w:val="right" w:leader="dot" w:pos="8306"/>
        </w:tabs>
      </w:pPr>
      <w:hyperlink w:anchor="_Toc20302" w:history="1">
        <w:r>
          <w:rPr>
            <w:rFonts w:ascii="仿宋" w:eastAsia="仿宋" w:hAnsi="仿宋" w:cs="仿宋" w:hint="eastAsia"/>
            <w:lang w:val="en-GB"/>
          </w:rPr>
          <w:t>十四、新闻采辑可持续发展战略</w:t>
        </w:r>
        <w:r>
          <w:tab/>
        </w:r>
        <w:r>
          <w:fldChar w:fldCharType="begin"/>
        </w:r>
        <w:r>
          <w:instrText xml:space="preserve"> PAGEREF _Toc20302 \h </w:instrText>
        </w:r>
        <w:r>
          <w:fldChar w:fldCharType="separate"/>
        </w:r>
        <w:r>
          <w:t>75</w:t>
        </w:r>
        <w:r>
          <w:fldChar w:fldCharType="end"/>
        </w:r>
      </w:hyperlink>
    </w:p>
    <w:p>
      <w:pPr>
        <w:pStyle w:val="TOC2"/>
        <w:tabs>
          <w:tab w:val="right" w:leader="dot" w:pos="8306"/>
        </w:tabs>
      </w:pPr>
      <w:hyperlink w:anchor="_Toc25243" w:history="1">
        <w:r>
          <w:rPr>
            <w:rFonts w:ascii="仿宋" w:eastAsia="仿宋" w:hAnsi="仿宋" w:cs="仿宋" w:hint="eastAsia"/>
            <w:lang w:val="en-GB"/>
          </w:rPr>
          <w:t>(一)、环保与社会责任</w:t>
        </w:r>
        <w:r>
          <w:tab/>
        </w:r>
        <w:r>
          <w:fldChar w:fldCharType="begin"/>
        </w:r>
        <w:r>
          <w:instrText xml:space="preserve"> PAGEREF _Toc25243 \h </w:instrText>
        </w:r>
        <w:r>
          <w:fldChar w:fldCharType="separate"/>
        </w:r>
        <w:r>
          <w:t>75</w:t>
        </w:r>
        <w:r>
          <w:fldChar w:fldCharType="end"/>
        </w:r>
      </w:hyperlink>
    </w:p>
    <w:p>
      <w:pPr>
        <w:pStyle w:val="TOC2"/>
        <w:tabs>
          <w:tab w:val="right" w:leader="dot" w:pos="8306"/>
        </w:tabs>
      </w:pPr>
      <w:hyperlink w:anchor="_Toc10807" w:history="1">
        <w:r>
          <w:rPr>
            <w:rFonts w:ascii="仿宋" w:eastAsia="仿宋" w:hAnsi="仿宋" w:cs="仿宋" w:hint="eastAsia"/>
            <w:lang w:val="en-GB"/>
          </w:rPr>
          <w:t>(二)、资源有效利用与循环经济</w:t>
        </w:r>
        <w:r>
          <w:tab/>
        </w:r>
        <w:r>
          <w:fldChar w:fldCharType="begin"/>
        </w:r>
        <w:r>
          <w:instrText xml:space="preserve"> PAGEREF _Toc10807 \h </w:instrText>
        </w:r>
        <w:r>
          <w:fldChar w:fldCharType="separate"/>
        </w:r>
        <w:r>
          <w:t>77</w:t>
        </w:r>
        <w:r>
          <w:fldChar w:fldCharType="end"/>
        </w:r>
      </w:hyperlink>
    </w:p>
    <w:p>
      <w:pPr>
        <w:pStyle w:val="TOC2"/>
        <w:tabs>
          <w:tab w:val="right" w:leader="dot" w:pos="8306"/>
        </w:tabs>
      </w:pPr>
      <w:hyperlink w:anchor="_Toc26308" w:history="1">
        <w:r>
          <w:rPr>
            <w:rFonts w:ascii="仿宋" w:eastAsia="仿宋" w:hAnsi="仿宋" w:cs="仿宋" w:hint="eastAsia"/>
            <w:lang w:val="en-GB"/>
          </w:rPr>
          <w:t>(三)、社会影响与公益活动</w:t>
        </w:r>
        <w:r>
          <w:tab/>
        </w:r>
        <w:r>
          <w:fldChar w:fldCharType="begin"/>
        </w:r>
        <w:r>
          <w:instrText xml:space="preserve"> PAGEREF _Toc26308 \h </w:instrText>
        </w:r>
        <w:r>
          <w:fldChar w:fldCharType="separate"/>
        </w:r>
        <w:r>
          <w:t>78</w:t>
        </w:r>
        <w:r>
          <w:fldChar w:fldCharType="end"/>
        </w:r>
      </w:hyperlink>
    </w:p>
    <w:p>
      <w:pPr>
        <w:pStyle w:val="TOC2"/>
        <w:tabs>
          <w:tab w:val="right" w:leader="dot" w:pos="8306"/>
        </w:tabs>
      </w:pPr>
      <w:hyperlink w:anchor="_Toc28461" w:history="1">
        <w:r>
          <w:rPr>
            <w:rFonts w:ascii="仿宋" w:eastAsia="仿宋" w:hAnsi="仿宋" w:cs="仿宋" w:hint="eastAsia"/>
            <w:lang w:val="en-GB"/>
          </w:rPr>
          <w:t>(四)、可持续供应链与生产模式</w:t>
        </w:r>
        <w:r>
          <w:tab/>
        </w:r>
        <w:r>
          <w:fldChar w:fldCharType="begin"/>
        </w:r>
        <w:r>
          <w:instrText xml:space="preserve"> PAGEREF _Toc28461 \h </w:instrText>
        </w:r>
        <w:r>
          <w:fldChar w:fldCharType="separate"/>
        </w:r>
        <w:r>
          <w:t>79</w:t>
        </w:r>
        <w:r>
          <w:fldChar w:fldCharType="end"/>
        </w:r>
      </w:hyperlink>
    </w:p>
    <w:p>
      <w:pPr>
        <w:pStyle w:val="TOC1"/>
        <w:tabs>
          <w:tab w:val="right" w:leader="dot" w:pos="8306"/>
        </w:tabs>
      </w:pPr>
      <w:hyperlink w:anchor="_Toc29492" w:history="1">
        <w:r>
          <w:rPr>
            <w:rFonts w:ascii="仿宋" w:eastAsia="仿宋" w:hAnsi="仿宋" w:cs="仿宋" w:hint="eastAsia"/>
            <w:lang w:val="en-GB"/>
          </w:rPr>
          <w:t>十五、新闻采辑风险管理与合规</w:t>
        </w:r>
        <w:r>
          <w:tab/>
        </w:r>
        <w:r>
          <w:fldChar w:fldCharType="begin"/>
        </w:r>
        <w:r>
          <w:instrText xml:space="preserve"> PAGEREF _Toc29492 \h </w:instrText>
        </w:r>
        <w:r>
          <w:fldChar w:fldCharType="separate"/>
        </w:r>
        <w:r>
          <w:t>81</w:t>
        </w:r>
        <w:r>
          <w:fldChar w:fldCharType="end"/>
        </w:r>
      </w:hyperlink>
    </w:p>
    <w:p>
      <w:pPr>
        <w:pStyle w:val="TOC2"/>
        <w:tabs>
          <w:tab w:val="right" w:leader="dot" w:pos="8306"/>
        </w:tabs>
      </w:pPr>
      <w:hyperlink w:anchor="_Toc18695" w:history="1">
        <w:r>
          <w:rPr>
            <w:rFonts w:ascii="仿宋" w:eastAsia="仿宋" w:hAnsi="仿宋" w:cs="仿宋" w:hint="eastAsia"/>
            <w:lang w:val="en-GB"/>
          </w:rPr>
          <w:t>(一)、风险评估与监测体系</w:t>
        </w:r>
        <w:r>
          <w:tab/>
        </w:r>
        <w:r>
          <w:fldChar w:fldCharType="begin"/>
        </w:r>
        <w:r>
          <w:instrText xml:space="preserve"> PAGEREF _Toc18695 \h </w:instrText>
        </w:r>
        <w:r>
          <w:fldChar w:fldCharType="separate"/>
        </w:r>
        <w:r>
          <w:t>81</w:t>
        </w:r>
        <w:r>
          <w:fldChar w:fldCharType="end"/>
        </w:r>
      </w:hyperlink>
    </w:p>
    <w:p>
      <w:pPr>
        <w:pStyle w:val="TOC2"/>
        <w:tabs>
          <w:tab w:val="right" w:leader="dot" w:pos="8306"/>
        </w:tabs>
      </w:pPr>
      <w:hyperlink w:anchor="_Toc13510" w:history="1">
        <w:r>
          <w:rPr>
            <w:rFonts w:ascii="仿宋" w:eastAsia="仿宋" w:hAnsi="仿宋" w:cs="仿宋" w:hint="eastAsia"/>
            <w:lang w:val="en-GB"/>
          </w:rPr>
          <w:t>(二)、合规政策制定与执行</w:t>
        </w:r>
        <w:r>
          <w:tab/>
        </w:r>
        <w:r>
          <w:fldChar w:fldCharType="begin"/>
        </w:r>
        <w:r>
          <w:instrText xml:space="preserve"> PAGEREF _Toc13510 \h </w:instrText>
        </w:r>
        <w:r>
          <w:fldChar w:fldCharType="separate"/>
        </w:r>
        <w:r>
          <w:t>82</w:t>
        </w:r>
        <w:r>
          <w:fldChar w:fldCharType="end"/>
        </w:r>
      </w:hyperlink>
    </w:p>
    <w:p>
      <w:pPr>
        <w:pStyle w:val="TOC2"/>
        <w:tabs>
          <w:tab w:val="right" w:leader="dot" w:pos="8306"/>
        </w:tabs>
      </w:pPr>
      <w:hyperlink w:anchor="_Toc12561" w:history="1">
        <w:r>
          <w:rPr>
            <w:rFonts w:ascii="仿宋" w:eastAsia="仿宋" w:hAnsi="仿宋" w:cs="仿宋" w:hint="eastAsia"/>
            <w:lang w:val="en-GB"/>
          </w:rPr>
          <w:t>(三)、危机管理与灾备计划</w:t>
        </w:r>
        <w:r>
          <w:tab/>
        </w:r>
        <w:r>
          <w:fldChar w:fldCharType="begin"/>
        </w:r>
        <w:r>
          <w:instrText xml:space="preserve"> PAGEREF _Toc12561 \h </w:instrText>
        </w:r>
        <w:r>
          <w:fldChar w:fldCharType="separate"/>
        </w:r>
        <w:r>
          <w:t>83</w:t>
        </w:r>
        <w:r>
          <w:fldChar w:fldCharType="end"/>
        </w:r>
      </w:hyperlink>
    </w:p>
    <w:p>
      <w:pPr>
        <w:pStyle w:val="TOC2"/>
        <w:tabs>
          <w:tab w:val="right" w:leader="dot" w:pos="8306"/>
        </w:tabs>
      </w:pPr>
      <w:hyperlink w:anchor="_Toc10250" w:history="1">
        <w:r>
          <w:rPr>
            <w:rFonts w:ascii="仿宋" w:eastAsia="仿宋" w:hAnsi="仿宋" w:cs="仿宋" w:hint="eastAsia"/>
            <w:lang w:val="en-GB"/>
          </w:rPr>
          <w:t>(四)、法律事务与法规遵从</w:t>
        </w:r>
        <w:r>
          <w:tab/>
        </w:r>
        <w:r>
          <w:fldChar w:fldCharType="begin"/>
        </w:r>
        <w:r>
          <w:instrText xml:space="preserve"> PAGEREF _Toc10250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6163"/>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新闻采辑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32146"/>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15731"/>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确实，顾客忠诚是新闻采辑企业在市场中取得长期竞争优势的关键因素之一。下面是一些关于顾客忠诚的重要方面和实现策略：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建立互信的关系，将顾客视为新闻采辑企业的合作伙伴，参与产品改进、新产品开发的过程，让顾客感到他们的意见和反馈被重视。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14210"/>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新闻采辑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31024"/>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新闻采辑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新闻采辑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9916"/>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市场营销学的研究方法主要分为定性研究和定量研究两大类，这两种方法互补共生，为深入理解新闻采辑市场和制定有效策略提供了全面的视角。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https://d.book118.com/835311340003011102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新闻采辑战略市场规划报告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新闻采辑战略市场规划报告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新闻采辑战略市场规划报告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新闻采辑战略市场规划报告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新闻采辑战略市场规划报告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新闻采辑战略市场规划报告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新闻采辑战略市场规划报告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56F2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4F56F22"/>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531134000301110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2024-01-08T09:16:00Z</dcterms:created>
  <dcterms:modified xsi:type="dcterms:W3CDTF">2024-01-08T09:17:01Z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DA4296AA7732432381DD833BCD85F8BF_11</vt:lpwstr>
  </property>
  <property fmtid="{D5CDD505-2E9C-101B-9397-08002B2CF9AE}" pid="3" name="KSOProductBuildVer">
    <vt:lpwstr>2052-12.1.0.16120</vt:lpwstr>
  </property>
</Properties>
</file>