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燃气热水器项目可行性建设方案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28" w:history="1">
        <w:r>
          <w:rPr>
            <w:rFonts w:ascii="仿宋" w:eastAsia="仿宋" w:hAnsi="仿宋" w:cs="仿宋" w:hint="eastAsia"/>
            <w:lang w:eastAsia="zh-CN"/>
          </w:rPr>
          <w:t>前言</w:t>
        </w:r>
        <w:r>
          <w:tab/>
        </w:r>
        <w:r>
          <w:fldChar w:fldCharType="begin"/>
        </w:r>
        <w:r>
          <w:instrText xml:space="preserve"> PAGEREF _Toc32128 \h </w:instrText>
        </w:r>
        <w:r>
          <w:fldChar w:fldCharType="separate"/>
        </w:r>
        <w:r>
          <w:t>3</w:t>
        </w:r>
        <w:r>
          <w:fldChar w:fldCharType="end"/>
        </w:r>
      </w:hyperlink>
    </w:p>
    <w:p>
      <w:pPr>
        <w:pStyle w:val="TOC1"/>
        <w:tabs>
          <w:tab w:val="right" w:leader="dot" w:pos="8306"/>
        </w:tabs>
      </w:pPr>
      <w:hyperlink w:anchor="_Toc21542" w:history="1">
        <w:r>
          <w:rPr>
            <w:rFonts w:ascii="仿宋" w:eastAsia="仿宋" w:hAnsi="仿宋" w:cs="仿宋" w:hint="eastAsia"/>
            <w:lang w:eastAsia="zh-CN"/>
          </w:rPr>
          <w:t>一、社会影响分析</w:t>
        </w:r>
        <w:r>
          <w:tab/>
        </w:r>
        <w:r>
          <w:fldChar w:fldCharType="begin"/>
        </w:r>
        <w:r>
          <w:instrText xml:space="preserve"> PAGEREF _Toc21542 \h </w:instrText>
        </w:r>
        <w:r>
          <w:fldChar w:fldCharType="separate"/>
        </w:r>
        <w:r>
          <w:t>3</w:t>
        </w:r>
        <w:r>
          <w:fldChar w:fldCharType="end"/>
        </w:r>
      </w:hyperlink>
    </w:p>
    <w:p>
      <w:pPr>
        <w:pStyle w:val="TOC2"/>
        <w:tabs>
          <w:tab w:val="right" w:leader="dot" w:pos="8306"/>
        </w:tabs>
      </w:pPr>
      <w:hyperlink w:anchor="_Toc13542" w:history="1">
        <w:r>
          <w:rPr>
            <w:rFonts w:ascii="仿宋" w:eastAsia="仿宋" w:hAnsi="仿宋" w:cs="仿宋" w:hint="eastAsia"/>
            <w:lang w:eastAsia="zh-CN"/>
          </w:rPr>
          <w:t>(一)、社会影响效果分析</w:t>
        </w:r>
        <w:r>
          <w:tab/>
        </w:r>
        <w:r>
          <w:fldChar w:fldCharType="begin"/>
        </w:r>
        <w:r>
          <w:instrText xml:space="preserve"> PAGEREF _Toc13542 \h </w:instrText>
        </w:r>
        <w:r>
          <w:fldChar w:fldCharType="separate"/>
        </w:r>
        <w:r>
          <w:t>3</w:t>
        </w:r>
        <w:r>
          <w:fldChar w:fldCharType="end"/>
        </w:r>
      </w:hyperlink>
    </w:p>
    <w:p>
      <w:pPr>
        <w:pStyle w:val="TOC2"/>
        <w:tabs>
          <w:tab w:val="right" w:leader="dot" w:pos="8306"/>
        </w:tabs>
      </w:pPr>
      <w:hyperlink w:anchor="_Toc28100" w:history="1">
        <w:r>
          <w:rPr>
            <w:rFonts w:ascii="仿宋" w:eastAsia="仿宋" w:hAnsi="仿宋" w:cs="仿宋" w:hint="eastAsia"/>
            <w:lang w:eastAsia="zh-CN"/>
          </w:rPr>
          <w:t>(二)、社会适应性分析</w:t>
        </w:r>
        <w:r>
          <w:tab/>
        </w:r>
        <w:r>
          <w:fldChar w:fldCharType="begin"/>
        </w:r>
        <w:r>
          <w:instrText xml:space="preserve"> PAGEREF _Toc28100 \h </w:instrText>
        </w:r>
        <w:r>
          <w:fldChar w:fldCharType="separate"/>
        </w:r>
        <w:r>
          <w:t>5</w:t>
        </w:r>
        <w:r>
          <w:fldChar w:fldCharType="end"/>
        </w:r>
      </w:hyperlink>
    </w:p>
    <w:p>
      <w:pPr>
        <w:pStyle w:val="TOC2"/>
        <w:tabs>
          <w:tab w:val="right" w:leader="dot" w:pos="8306"/>
        </w:tabs>
      </w:pPr>
      <w:hyperlink w:anchor="_Toc22078" w:history="1">
        <w:r>
          <w:rPr>
            <w:rFonts w:ascii="仿宋" w:eastAsia="仿宋" w:hAnsi="仿宋" w:cs="仿宋" w:hint="eastAsia"/>
            <w:lang w:eastAsia="zh-CN"/>
          </w:rPr>
          <w:t>(三)、社会风险及对策分析</w:t>
        </w:r>
        <w:r>
          <w:tab/>
        </w:r>
        <w:r>
          <w:fldChar w:fldCharType="begin"/>
        </w:r>
        <w:r>
          <w:instrText xml:space="preserve"> PAGEREF _Toc22078 \h </w:instrText>
        </w:r>
        <w:r>
          <w:fldChar w:fldCharType="separate"/>
        </w:r>
        <w:r>
          <w:t>7</w:t>
        </w:r>
        <w:r>
          <w:fldChar w:fldCharType="end"/>
        </w:r>
      </w:hyperlink>
    </w:p>
    <w:p>
      <w:pPr>
        <w:pStyle w:val="TOC1"/>
        <w:tabs>
          <w:tab w:val="right" w:leader="dot" w:pos="8306"/>
        </w:tabs>
      </w:pPr>
      <w:hyperlink w:anchor="_Toc13887" w:history="1">
        <w:r>
          <w:rPr>
            <w:rFonts w:ascii="仿宋" w:eastAsia="仿宋" w:hAnsi="仿宋" w:cs="仿宋" w:hint="eastAsia"/>
            <w:lang w:eastAsia="zh-CN"/>
          </w:rPr>
          <w:t>二、发展规划、产业政策和行业准入分析</w:t>
        </w:r>
        <w:r>
          <w:tab/>
        </w:r>
        <w:r>
          <w:fldChar w:fldCharType="begin"/>
        </w:r>
        <w:r>
          <w:instrText xml:space="preserve"> PAGEREF _Toc13887 \h </w:instrText>
        </w:r>
        <w:r>
          <w:fldChar w:fldCharType="separate"/>
        </w:r>
        <w:r>
          <w:t>10</w:t>
        </w:r>
        <w:r>
          <w:fldChar w:fldCharType="end"/>
        </w:r>
      </w:hyperlink>
    </w:p>
    <w:p>
      <w:pPr>
        <w:pStyle w:val="TOC2"/>
        <w:tabs>
          <w:tab w:val="right" w:leader="dot" w:pos="8306"/>
        </w:tabs>
      </w:pPr>
      <w:hyperlink w:anchor="_Toc4569" w:history="1">
        <w:r>
          <w:rPr>
            <w:rFonts w:ascii="仿宋" w:eastAsia="仿宋" w:hAnsi="仿宋" w:cs="仿宋" w:hint="eastAsia"/>
            <w:lang w:eastAsia="zh-CN"/>
          </w:rPr>
          <w:t>(一)、发展规划分析</w:t>
        </w:r>
        <w:r>
          <w:tab/>
        </w:r>
        <w:r>
          <w:fldChar w:fldCharType="begin"/>
        </w:r>
        <w:r>
          <w:instrText xml:space="preserve"> PAGEREF _Toc4569 \h </w:instrText>
        </w:r>
        <w:r>
          <w:fldChar w:fldCharType="separate"/>
        </w:r>
        <w:r>
          <w:t>10</w:t>
        </w:r>
        <w:r>
          <w:fldChar w:fldCharType="end"/>
        </w:r>
      </w:hyperlink>
    </w:p>
    <w:p>
      <w:pPr>
        <w:pStyle w:val="TOC2"/>
        <w:tabs>
          <w:tab w:val="right" w:leader="dot" w:pos="8306"/>
        </w:tabs>
      </w:pPr>
      <w:hyperlink w:anchor="_Toc29798" w:history="1">
        <w:r>
          <w:rPr>
            <w:rFonts w:ascii="仿宋" w:eastAsia="仿宋" w:hAnsi="仿宋" w:cs="仿宋" w:hint="eastAsia"/>
            <w:lang w:eastAsia="zh-CN"/>
          </w:rPr>
          <w:t>(二)、产业政策分析</w:t>
        </w:r>
        <w:r>
          <w:tab/>
        </w:r>
        <w:r>
          <w:fldChar w:fldCharType="begin"/>
        </w:r>
        <w:r>
          <w:instrText xml:space="preserve"> PAGEREF _Toc29798 \h </w:instrText>
        </w:r>
        <w:r>
          <w:fldChar w:fldCharType="separate"/>
        </w:r>
        <w:r>
          <w:t>12</w:t>
        </w:r>
        <w:r>
          <w:fldChar w:fldCharType="end"/>
        </w:r>
      </w:hyperlink>
    </w:p>
    <w:p>
      <w:pPr>
        <w:pStyle w:val="TOC2"/>
        <w:tabs>
          <w:tab w:val="right" w:leader="dot" w:pos="8306"/>
        </w:tabs>
      </w:pPr>
      <w:hyperlink w:anchor="_Toc29726" w:history="1">
        <w:r>
          <w:rPr>
            <w:rFonts w:ascii="仿宋" w:eastAsia="仿宋" w:hAnsi="仿宋" w:cs="仿宋" w:hint="eastAsia"/>
            <w:lang w:eastAsia="zh-CN"/>
          </w:rPr>
          <w:t>(三)、行业准入分析</w:t>
        </w:r>
        <w:r>
          <w:tab/>
        </w:r>
        <w:r>
          <w:fldChar w:fldCharType="begin"/>
        </w:r>
        <w:r>
          <w:instrText xml:space="preserve"> PAGEREF _Toc29726 \h </w:instrText>
        </w:r>
        <w:r>
          <w:fldChar w:fldCharType="separate"/>
        </w:r>
        <w:r>
          <w:t>14</w:t>
        </w:r>
        <w:r>
          <w:fldChar w:fldCharType="end"/>
        </w:r>
      </w:hyperlink>
    </w:p>
    <w:p>
      <w:pPr>
        <w:pStyle w:val="TOC1"/>
        <w:tabs>
          <w:tab w:val="right" w:leader="dot" w:pos="8306"/>
        </w:tabs>
      </w:pPr>
      <w:hyperlink w:anchor="_Toc10379" w:history="1">
        <w:r>
          <w:rPr>
            <w:rFonts w:ascii="仿宋" w:eastAsia="仿宋" w:hAnsi="仿宋" w:cs="仿宋" w:hint="eastAsia"/>
            <w:lang w:eastAsia="zh-CN"/>
          </w:rPr>
          <w:t>三、资源开发及综合利用分析</w:t>
        </w:r>
        <w:r>
          <w:tab/>
        </w:r>
        <w:r>
          <w:fldChar w:fldCharType="begin"/>
        </w:r>
        <w:r>
          <w:instrText xml:space="preserve"> PAGEREF _Toc10379 \h </w:instrText>
        </w:r>
        <w:r>
          <w:fldChar w:fldCharType="separate"/>
        </w:r>
        <w:r>
          <w:t>15</w:t>
        </w:r>
        <w:r>
          <w:fldChar w:fldCharType="end"/>
        </w:r>
      </w:hyperlink>
    </w:p>
    <w:p>
      <w:pPr>
        <w:pStyle w:val="TOC2"/>
        <w:tabs>
          <w:tab w:val="right" w:leader="dot" w:pos="8306"/>
        </w:tabs>
      </w:pPr>
      <w:hyperlink w:anchor="_Toc13175" w:history="1">
        <w:r>
          <w:rPr>
            <w:rFonts w:ascii="仿宋" w:eastAsia="仿宋" w:hAnsi="仿宋" w:cs="仿宋" w:hint="eastAsia"/>
            <w:lang w:eastAsia="zh-CN"/>
          </w:rPr>
          <w:t>(一)、资源开发方案</w:t>
        </w:r>
        <w:r>
          <w:tab/>
        </w:r>
        <w:r>
          <w:fldChar w:fldCharType="begin"/>
        </w:r>
        <w:r>
          <w:instrText xml:space="preserve"> PAGEREF _Toc13175 \h </w:instrText>
        </w:r>
        <w:r>
          <w:fldChar w:fldCharType="separate"/>
        </w:r>
        <w:r>
          <w:t>15</w:t>
        </w:r>
        <w:r>
          <w:fldChar w:fldCharType="end"/>
        </w:r>
      </w:hyperlink>
    </w:p>
    <w:p>
      <w:pPr>
        <w:pStyle w:val="TOC2"/>
        <w:tabs>
          <w:tab w:val="right" w:leader="dot" w:pos="8306"/>
        </w:tabs>
      </w:pPr>
      <w:hyperlink w:anchor="_Toc4424" w:history="1">
        <w:r>
          <w:rPr>
            <w:rFonts w:ascii="仿宋" w:eastAsia="仿宋" w:hAnsi="仿宋" w:cs="仿宋" w:hint="eastAsia"/>
            <w:lang w:eastAsia="zh-CN"/>
          </w:rPr>
          <w:t>(二)、资源利用方案</w:t>
        </w:r>
        <w:r>
          <w:tab/>
        </w:r>
        <w:r>
          <w:fldChar w:fldCharType="begin"/>
        </w:r>
        <w:r>
          <w:instrText xml:space="preserve"> PAGEREF _Toc4424 \h </w:instrText>
        </w:r>
        <w:r>
          <w:fldChar w:fldCharType="separate"/>
        </w:r>
        <w:r>
          <w:t>16</w:t>
        </w:r>
        <w:r>
          <w:fldChar w:fldCharType="end"/>
        </w:r>
      </w:hyperlink>
    </w:p>
    <w:p>
      <w:pPr>
        <w:pStyle w:val="TOC2"/>
        <w:tabs>
          <w:tab w:val="right" w:leader="dot" w:pos="8306"/>
        </w:tabs>
      </w:pPr>
      <w:hyperlink w:anchor="_Toc22152" w:history="1">
        <w:r>
          <w:rPr>
            <w:rFonts w:ascii="仿宋" w:eastAsia="仿宋" w:hAnsi="仿宋" w:cs="仿宋" w:hint="eastAsia"/>
            <w:lang w:eastAsia="zh-CN"/>
          </w:rPr>
          <w:t>(三)、资源节约措施</w:t>
        </w:r>
        <w:r>
          <w:tab/>
        </w:r>
        <w:r>
          <w:fldChar w:fldCharType="begin"/>
        </w:r>
        <w:r>
          <w:instrText xml:space="preserve"> PAGEREF _Toc22152 \h </w:instrText>
        </w:r>
        <w:r>
          <w:fldChar w:fldCharType="separate"/>
        </w:r>
        <w:r>
          <w:t>17</w:t>
        </w:r>
        <w:r>
          <w:fldChar w:fldCharType="end"/>
        </w:r>
      </w:hyperlink>
    </w:p>
    <w:p>
      <w:pPr>
        <w:pStyle w:val="TOC1"/>
        <w:tabs>
          <w:tab w:val="right" w:leader="dot" w:pos="8306"/>
        </w:tabs>
      </w:pPr>
      <w:hyperlink w:anchor="_Toc7003" w:history="1">
        <w:r>
          <w:rPr>
            <w:rFonts w:ascii="仿宋" w:eastAsia="仿宋" w:hAnsi="仿宋" w:cs="仿宋" w:hint="eastAsia"/>
            <w:lang w:eastAsia="zh-CN"/>
          </w:rPr>
          <w:t>四、背景、必要性分析</w:t>
        </w:r>
        <w:r>
          <w:tab/>
        </w:r>
        <w:r>
          <w:fldChar w:fldCharType="begin"/>
        </w:r>
        <w:r>
          <w:instrText xml:space="preserve"> PAGEREF _Toc7003 \h </w:instrText>
        </w:r>
        <w:r>
          <w:fldChar w:fldCharType="separate"/>
        </w:r>
        <w:r>
          <w:t>18</w:t>
        </w:r>
        <w:r>
          <w:fldChar w:fldCharType="end"/>
        </w:r>
      </w:hyperlink>
    </w:p>
    <w:p>
      <w:pPr>
        <w:pStyle w:val="TOC2"/>
        <w:tabs>
          <w:tab w:val="right" w:leader="dot" w:pos="8306"/>
        </w:tabs>
      </w:pPr>
      <w:hyperlink w:anchor="_Toc15644" w:history="1">
        <w:r>
          <w:rPr>
            <w:rFonts w:ascii="仿宋" w:eastAsia="仿宋" w:hAnsi="仿宋" w:cs="仿宋" w:hint="eastAsia"/>
            <w:lang w:eastAsia="zh-CN"/>
          </w:rPr>
          <w:t>(一)、项目建设背景</w:t>
        </w:r>
        <w:r>
          <w:tab/>
        </w:r>
        <w:r>
          <w:fldChar w:fldCharType="begin"/>
        </w:r>
        <w:r>
          <w:instrText xml:space="preserve"> PAGEREF _Toc15644 \h </w:instrText>
        </w:r>
        <w:r>
          <w:fldChar w:fldCharType="separate"/>
        </w:r>
        <w:r>
          <w:t>18</w:t>
        </w:r>
        <w:r>
          <w:fldChar w:fldCharType="end"/>
        </w:r>
      </w:hyperlink>
    </w:p>
    <w:p>
      <w:pPr>
        <w:pStyle w:val="TOC2"/>
        <w:tabs>
          <w:tab w:val="right" w:leader="dot" w:pos="8306"/>
        </w:tabs>
      </w:pPr>
      <w:hyperlink w:anchor="_Toc15713" w:history="1">
        <w:r>
          <w:rPr>
            <w:rFonts w:ascii="仿宋" w:eastAsia="仿宋" w:hAnsi="仿宋" w:cs="仿宋" w:hint="eastAsia"/>
            <w:lang w:eastAsia="zh-CN"/>
          </w:rPr>
          <w:t>(二)、必要性分析</w:t>
        </w:r>
        <w:r>
          <w:tab/>
        </w:r>
        <w:r>
          <w:fldChar w:fldCharType="begin"/>
        </w:r>
        <w:r>
          <w:instrText xml:space="preserve"> PAGEREF _Toc15713 \h </w:instrText>
        </w:r>
        <w:r>
          <w:fldChar w:fldCharType="separate"/>
        </w:r>
        <w:r>
          <w:t>19</w:t>
        </w:r>
        <w:r>
          <w:fldChar w:fldCharType="end"/>
        </w:r>
      </w:hyperlink>
    </w:p>
    <w:p>
      <w:pPr>
        <w:pStyle w:val="TOC2"/>
        <w:tabs>
          <w:tab w:val="right" w:leader="dot" w:pos="8306"/>
        </w:tabs>
      </w:pPr>
      <w:hyperlink w:anchor="_Toc10600" w:history="1">
        <w:r>
          <w:rPr>
            <w:rFonts w:ascii="仿宋" w:eastAsia="仿宋" w:hAnsi="仿宋" w:cs="仿宋" w:hint="eastAsia"/>
            <w:lang w:eastAsia="zh-CN"/>
          </w:rPr>
          <w:t>(三)、项目建设有利条件</w:t>
        </w:r>
        <w:r>
          <w:tab/>
        </w:r>
        <w:r>
          <w:fldChar w:fldCharType="begin"/>
        </w:r>
        <w:r>
          <w:instrText xml:space="preserve"> PAGEREF _Toc10600 \h </w:instrText>
        </w:r>
        <w:r>
          <w:fldChar w:fldCharType="separate"/>
        </w:r>
        <w:r>
          <w:t>21</w:t>
        </w:r>
        <w:r>
          <w:fldChar w:fldCharType="end"/>
        </w:r>
      </w:hyperlink>
    </w:p>
    <w:p>
      <w:pPr>
        <w:pStyle w:val="TOC1"/>
        <w:tabs>
          <w:tab w:val="right" w:leader="dot" w:pos="8306"/>
        </w:tabs>
      </w:pPr>
      <w:hyperlink w:anchor="_Toc1664" w:history="1">
        <w:r>
          <w:rPr>
            <w:rFonts w:ascii="仿宋" w:eastAsia="仿宋" w:hAnsi="仿宋" w:cs="仿宋" w:hint="eastAsia"/>
            <w:lang w:eastAsia="zh-CN"/>
          </w:rPr>
          <w:t>五、燃气热水器项目概论</w:t>
        </w:r>
        <w:r>
          <w:tab/>
        </w:r>
        <w:r>
          <w:fldChar w:fldCharType="begin"/>
        </w:r>
        <w:r>
          <w:instrText xml:space="preserve"> PAGEREF _Toc1664 \h </w:instrText>
        </w:r>
        <w:r>
          <w:fldChar w:fldCharType="separate"/>
        </w:r>
        <w:r>
          <w:t>22</w:t>
        </w:r>
        <w:r>
          <w:fldChar w:fldCharType="end"/>
        </w:r>
      </w:hyperlink>
    </w:p>
    <w:p>
      <w:pPr>
        <w:pStyle w:val="TOC2"/>
        <w:tabs>
          <w:tab w:val="right" w:leader="dot" w:pos="8306"/>
        </w:tabs>
      </w:pPr>
      <w:hyperlink w:anchor="_Toc5279" w:history="1">
        <w:r>
          <w:rPr>
            <w:rFonts w:ascii="仿宋" w:eastAsia="仿宋" w:hAnsi="仿宋" w:cs="仿宋" w:hint="eastAsia"/>
            <w:lang w:eastAsia="zh-CN"/>
          </w:rPr>
          <w:t>(一)、项目申报单位概况</w:t>
        </w:r>
        <w:r>
          <w:tab/>
        </w:r>
        <w:r>
          <w:fldChar w:fldCharType="begin"/>
        </w:r>
        <w:r>
          <w:instrText xml:space="preserve"> PAGEREF _Toc5279 \h </w:instrText>
        </w:r>
        <w:r>
          <w:fldChar w:fldCharType="separate"/>
        </w:r>
        <w:r>
          <w:t>22</w:t>
        </w:r>
        <w:r>
          <w:fldChar w:fldCharType="end"/>
        </w:r>
      </w:hyperlink>
    </w:p>
    <w:p>
      <w:pPr>
        <w:pStyle w:val="TOC2"/>
        <w:tabs>
          <w:tab w:val="right" w:leader="dot" w:pos="8306"/>
        </w:tabs>
      </w:pPr>
      <w:hyperlink w:anchor="_Toc7996" w:history="1">
        <w:r>
          <w:rPr>
            <w:rFonts w:ascii="仿宋" w:eastAsia="仿宋" w:hAnsi="仿宋" w:cs="仿宋" w:hint="eastAsia"/>
            <w:lang w:eastAsia="zh-CN"/>
          </w:rPr>
          <w:t>(二)、项目概况</w:t>
        </w:r>
        <w:r>
          <w:tab/>
        </w:r>
        <w:r>
          <w:fldChar w:fldCharType="begin"/>
        </w:r>
        <w:r>
          <w:instrText xml:space="preserve"> PAGEREF _Toc7996 \h </w:instrText>
        </w:r>
        <w:r>
          <w:fldChar w:fldCharType="separate"/>
        </w:r>
        <w:r>
          <w:t>23</w:t>
        </w:r>
        <w:r>
          <w:fldChar w:fldCharType="end"/>
        </w:r>
      </w:hyperlink>
    </w:p>
    <w:p>
      <w:pPr>
        <w:pStyle w:val="TOC1"/>
        <w:tabs>
          <w:tab w:val="right" w:leader="dot" w:pos="8306"/>
        </w:tabs>
      </w:pPr>
      <w:hyperlink w:anchor="_Toc12521" w:history="1">
        <w:r>
          <w:rPr>
            <w:rFonts w:ascii="仿宋" w:eastAsia="仿宋" w:hAnsi="仿宋" w:cs="仿宋" w:hint="eastAsia"/>
            <w:lang w:eastAsia="zh-CN"/>
          </w:rPr>
          <w:t>六、环境和生态影响分析</w:t>
        </w:r>
        <w:r>
          <w:tab/>
        </w:r>
        <w:r>
          <w:fldChar w:fldCharType="begin"/>
        </w:r>
        <w:r>
          <w:instrText xml:space="preserve"> PAGEREF _Toc12521 \h </w:instrText>
        </w:r>
        <w:r>
          <w:fldChar w:fldCharType="separate"/>
        </w:r>
        <w:r>
          <w:t>26</w:t>
        </w:r>
        <w:r>
          <w:fldChar w:fldCharType="end"/>
        </w:r>
      </w:hyperlink>
    </w:p>
    <w:p>
      <w:pPr>
        <w:pStyle w:val="TOC2"/>
        <w:tabs>
          <w:tab w:val="right" w:leader="dot" w:pos="8306"/>
        </w:tabs>
      </w:pPr>
      <w:hyperlink w:anchor="_Toc13829" w:history="1">
        <w:r>
          <w:rPr>
            <w:rFonts w:ascii="仿宋" w:eastAsia="仿宋" w:hAnsi="仿宋" w:cs="仿宋" w:hint="eastAsia"/>
            <w:lang w:eastAsia="zh-CN"/>
          </w:rPr>
          <w:t>(一)、环境和生态现状</w:t>
        </w:r>
        <w:r>
          <w:tab/>
        </w:r>
        <w:r>
          <w:fldChar w:fldCharType="begin"/>
        </w:r>
        <w:r>
          <w:instrText xml:space="preserve"> PAGEREF _Toc13829 \h </w:instrText>
        </w:r>
        <w:r>
          <w:fldChar w:fldCharType="separate"/>
        </w:r>
        <w:r>
          <w:t>26</w:t>
        </w:r>
        <w:r>
          <w:fldChar w:fldCharType="end"/>
        </w:r>
      </w:hyperlink>
    </w:p>
    <w:p>
      <w:pPr>
        <w:pStyle w:val="TOC2"/>
        <w:tabs>
          <w:tab w:val="right" w:leader="dot" w:pos="8306"/>
        </w:tabs>
      </w:pPr>
      <w:hyperlink w:anchor="_Toc19508" w:history="1">
        <w:r>
          <w:rPr>
            <w:rFonts w:ascii="仿宋" w:eastAsia="仿宋" w:hAnsi="仿宋" w:cs="仿宋" w:hint="eastAsia"/>
            <w:lang w:eastAsia="zh-CN"/>
          </w:rPr>
          <w:t>(二)、生态环境影响分析</w:t>
        </w:r>
        <w:r>
          <w:tab/>
        </w:r>
        <w:r>
          <w:fldChar w:fldCharType="begin"/>
        </w:r>
        <w:r>
          <w:instrText xml:space="preserve"> PAGEREF _Toc19508 \h </w:instrText>
        </w:r>
        <w:r>
          <w:fldChar w:fldCharType="separate"/>
        </w:r>
        <w:r>
          <w:t>28</w:t>
        </w:r>
        <w:r>
          <w:fldChar w:fldCharType="end"/>
        </w:r>
      </w:hyperlink>
    </w:p>
    <w:p>
      <w:pPr>
        <w:pStyle w:val="TOC2"/>
        <w:tabs>
          <w:tab w:val="right" w:leader="dot" w:pos="8306"/>
        </w:tabs>
      </w:pPr>
      <w:hyperlink w:anchor="_Toc23885" w:history="1">
        <w:r>
          <w:rPr>
            <w:rFonts w:ascii="仿宋" w:eastAsia="仿宋" w:hAnsi="仿宋" w:cs="仿宋" w:hint="eastAsia"/>
            <w:lang w:eastAsia="zh-CN"/>
          </w:rPr>
          <w:t>(三)、生态环境保护措施</w:t>
        </w:r>
        <w:r>
          <w:tab/>
        </w:r>
        <w:r>
          <w:fldChar w:fldCharType="begin"/>
        </w:r>
        <w:r>
          <w:instrText xml:space="preserve"> PAGEREF _Toc23885 \h </w:instrText>
        </w:r>
        <w:r>
          <w:fldChar w:fldCharType="separate"/>
        </w:r>
        <w:r>
          <w:t>29</w:t>
        </w:r>
        <w:r>
          <w:fldChar w:fldCharType="end"/>
        </w:r>
      </w:hyperlink>
    </w:p>
    <w:p>
      <w:pPr>
        <w:pStyle w:val="TOC2"/>
        <w:tabs>
          <w:tab w:val="right" w:leader="dot" w:pos="8306"/>
        </w:tabs>
      </w:pPr>
      <w:hyperlink w:anchor="_Toc8832" w:history="1">
        <w:r>
          <w:rPr>
            <w:rFonts w:ascii="仿宋" w:eastAsia="仿宋" w:hAnsi="仿宋" w:cs="仿宋" w:hint="eastAsia"/>
            <w:lang w:eastAsia="zh-CN"/>
          </w:rPr>
          <w:t>(四)、地质灾害影响分析</w:t>
        </w:r>
        <w:r>
          <w:tab/>
        </w:r>
        <w:r>
          <w:fldChar w:fldCharType="begin"/>
        </w:r>
        <w:r>
          <w:instrText xml:space="preserve"> PAGEREF _Toc8832 \h </w:instrText>
        </w:r>
        <w:r>
          <w:fldChar w:fldCharType="separate"/>
        </w:r>
        <w:r>
          <w:t>31</w:t>
        </w:r>
        <w:r>
          <w:fldChar w:fldCharType="end"/>
        </w:r>
      </w:hyperlink>
    </w:p>
    <w:p>
      <w:pPr>
        <w:pStyle w:val="TOC2"/>
        <w:tabs>
          <w:tab w:val="right" w:leader="dot" w:pos="8306"/>
        </w:tabs>
      </w:pPr>
      <w:hyperlink w:anchor="_Toc20254" w:history="1">
        <w:r>
          <w:rPr>
            <w:rFonts w:ascii="仿宋" w:eastAsia="仿宋" w:hAnsi="仿宋" w:cs="仿宋" w:hint="eastAsia"/>
            <w:lang w:eastAsia="zh-CN"/>
          </w:rPr>
          <w:t>(五)、特殊环境影响</w:t>
        </w:r>
        <w:r>
          <w:tab/>
        </w:r>
        <w:r>
          <w:fldChar w:fldCharType="begin"/>
        </w:r>
        <w:r>
          <w:instrText xml:space="preserve"> PAGEREF _Toc20254 \h </w:instrText>
        </w:r>
        <w:r>
          <w:fldChar w:fldCharType="separate"/>
        </w:r>
        <w:r>
          <w:t>32</w:t>
        </w:r>
        <w:r>
          <w:fldChar w:fldCharType="end"/>
        </w:r>
      </w:hyperlink>
    </w:p>
    <w:p>
      <w:pPr>
        <w:pStyle w:val="TOC1"/>
        <w:tabs>
          <w:tab w:val="right" w:leader="dot" w:pos="8306"/>
        </w:tabs>
      </w:pPr>
      <w:hyperlink w:anchor="_Toc25489" w:history="1">
        <w:r>
          <w:rPr>
            <w:rFonts w:ascii="仿宋" w:eastAsia="仿宋" w:hAnsi="仿宋" w:cs="仿宋" w:hint="eastAsia"/>
            <w:lang w:eastAsia="zh-CN"/>
          </w:rPr>
          <w:t>七、客户关系管理与市场拓展</w:t>
        </w:r>
        <w:r>
          <w:tab/>
        </w:r>
        <w:r>
          <w:fldChar w:fldCharType="begin"/>
        </w:r>
        <w:r>
          <w:instrText xml:space="preserve"> PAGEREF _Toc25489 \h </w:instrText>
        </w:r>
        <w:r>
          <w:fldChar w:fldCharType="separate"/>
        </w:r>
        <w:r>
          <w:t>34</w:t>
        </w:r>
        <w:r>
          <w:fldChar w:fldCharType="end"/>
        </w:r>
      </w:hyperlink>
    </w:p>
    <w:p>
      <w:pPr>
        <w:pStyle w:val="TOC2"/>
        <w:tabs>
          <w:tab w:val="right" w:leader="dot" w:pos="8306"/>
        </w:tabs>
      </w:pPr>
      <w:hyperlink w:anchor="_Toc27269" w:history="1">
        <w:r>
          <w:rPr>
            <w:rFonts w:ascii="仿宋" w:eastAsia="仿宋" w:hAnsi="仿宋" w:cs="仿宋" w:hint="eastAsia"/>
            <w:lang w:eastAsia="zh-CN"/>
          </w:rPr>
          <w:t>(一)、客户关系管理策略</w:t>
        </w:r>
        <w:r>
          <w:tab/>
        </w:r>
        <w:r>
          <w:fldChar w:fldCharType="begin"/>
        </w:r>
        <w:r>
          <w:instrText xml:space="preserve"> PAGEREF _Toc27269 \h </w:instrText>
        </w:r>
        <w:r>
          <w:fldChar w:fldCharType="separate"/>
        </w:r>
        <w:r>
          <w:t>34</w:t>
        </w:r>
        <w:r>
          <w:fldChar w:fldCharType="end"/>
        </w:r>
      </w:hyperlink>
    </w:p>
    <w:p>
      <w:pPr>
        <w:pStyle w:val="TOC2"/>
        <w:tabs>
          <w:tab w:val="right" w:leader="dot" w:pos="8306"/>
        </w:tabs>
      </w:pPr>
      <w:hyperlink w:anchor="_Toc3885" w:history="1">
        <w:r>
          <w:rPr>
            <w:rFonts w:ascii="仿宋" w:eastAsia="仿宋" w:hAnsi="仿宋" w:cs="仿宋" w:hint="eastAsia"/>
            <w:lang w:eastAsia="zh-CN"/>
          </w:rPr>
          <w:t>(二)、市场拓展方案</w:t>
        </w:r>
        <w:r>
          <w:tab/>
        </w:r>
        <w:r>
          <w:fldChar w:fldCharType="begin"/>
        </w:r>
        <w:r>
          <w:instrText xml:space="preserve"> PAGEREF _Toc3885 \h </w:instrText>
        </w:r>
        <w:r>
          <w:fldChar w:fldCharType="separate"/>
        </w:r>
        <w:r>
          <w:t>35</w:t>
        </w:r>
        <w:r>
          <w:fldChar w:fldCharType="end"/>
        </w:r>
      </w:hyperlink>
    </w:p>
    <w:p>
      <w:pPr>
        <w:pStyle w:val="TOC1"/>
        <w:tabs>
          <w:tab w:val="right" w:leader="dot" w:pos="8306"/>
        </w:tabs>
      </w:pPr>
      <w:hyperlink w:anchor="_Toc8539" w:history="1">
        <w:r>
          <w:rPr>
            <w:rFonts w:ascii="仿宋" w:eastAsia="仿宋" w:hAnsi="仿宋" w:cs="仿宋" w:hint="eastAsia"/>
            <w:lang w:eastAsia="zh-CN"/>
          </w:rPr>
          <w:t>八、技术创新与产业升级</w:t>
        </w:r>
        <w:r>
          <w:tab/>
        </w:r>
        <w:r>
          <w:fldChar w:fldCharType="begin"/>
        </w:r>
        <w:r>
          <w:instrText xml:space="preserve"> PAGEREF _Toc8539 \h </w:instrText>
        </w:r>
        <w:r>
          <w:fldChar w:fldCharType="separate"/>
        </w:r>
        <w:r>
          <w:t>36</w:t>
        </w:r>
        <w:r>
          <w:fldChar w:fldCharType="end"/>
        </w:r>
      </w:hyperlink>
    </w:p>
    <w:p>
      <w:pPr>
        <w:pStyle w:val="TOC2"/>
        <w:tabs>
          <w:tab w:val="right" w:leader="dot" w:pos="8306"/>
        </w:tabs>
      </w:pPr>
      <w:hyperlink w:anchor="_Toc9296" w:history="1">
        <w:r>
          <w:rPr>
            <w:rFonts w:ascii="仿宋" w:eastAsia="仿宋" w:hAnsi="仿宋" w:cs="仿宋" w:hint="eastAsia"/>
            <w:lang w:eastAsia="zh-CN"/>
          </w:rPr>
          <w:t>(一)、技术创新方向与目标</w:t>
        </w:r>
        <w:r>
          <w:tab/>
        </w:r>
        <w:r>
          <w:fldChar w:fldCharType="begin"/>
        </w:r>
        <w:r>
          <w:instrText xml:space="preserve"> PAGEREF _Toc9296 \h </w:instrText>
        </w:r>
        <w:r>
          <w:fldChar w:fldCharType="separate"/>
        </w:r>
        <w:r>
          <w:t>36</w:t>
        </w:r>
        <w:r>
          <w:fldChar w:fldCharType="end"/>
        </w:r>
      </w:hyperlink>
    </w:p>
    <w:p>
      <w:pPr>
        <w:pStyle w:val="TOC2"/>
        <w:tabs>
          <w:tab w:val="right" w:leader="dot" w:pos="8306"/>
        </w:tabs>
      </w:pPr>
      <w:hyperlink w:anchor="_Toc292" w:history="1">
        <w:r>
          <w:rPr>
            <w:rFonts w:ascii="仿宋" w:eastAsia="仿宋" w:hAnsi="仿宋" w:cs="仿宋" w:hint="eastAsia"/>
            <w:lang w:eastAsia="zh-CN"/>
          </w:rPr>
          <w:t>(二)、产业升级路径与措施</w:t>
        </w:r>
        <w:r>
          <w:tab/>
        </w:r>
        <w:r>
          <w:fldChar w:fldCharType="begin"/>
        </w:r>
        <w:r>
          <w:instrText xml:space="preserve"> PAGEREF _Toc292 \h </w:instrText>
        </w:r>
        <w:r>
          <w:fldChar w:fldCharType="separate"/>
        </w:r>
        <w:r>
          <w:t>37</w:t>
        </w:r>
        <w:r>
          <w:fldChar w:fldCharType="end"/>
        </w:r>
      </w:hyperlink>
    </w:p>
    <w:p>
      <w:pPr>
        <w:pStyle w:val="TOC1"/>
        <w:tabs>
          <w:tab w:val="right" w:leader="dot" w:pos="8306"/>
        </w:tabs>
      </w:pPr>
      <w:hyperlink w:anchor="_Toc17150" w:history="1">
        <w:r>
          <w:rPr>
            <w:rFonts w:ascii="仿宋" w:eastAsia="仿宋" w:hAnsi="仿宋" w:cs="仿宋" w:hint="eastAsia"/>
            <w:lang w:eastAsia="zh-CN"/>
          </w:rPr>
          <w:t>九、土地利用与规划方案</w:t>
        </w:r>
        <w:r>
          <w:tab/>
        </w:r>
        <w:r>
          <w:fldChar w:fldCharType="begin"/>
        </w:r>
        <w:r>
          <w:instrText xml:space="preserve"> PAGEREF _Toc17150 \h </w:instrText>
        </w:r>
        <w:r>
          <w:fldChar w:fldCharType="separate"/>
        </w:r>
        <w:r>
          <w:t>39</w:t>
        </w:r>
        <w:r>
          <w:fldChar w:fldCharType="end"/>
        </w:r>
      </w:hyperlink>
    </w:p>
    <w:p>
      <w:pPr>
        <w:pStyle w:val="TOC2"/>
        <w:tabs>
          <w:tab w:val="right" w:leader="dot" w:pos="8306"/>
        </w:tabs>
      </w:pPr>
      <w:hyperlink w:anchor="_Toc6177" w:history="1">
        <w:r>
          <w:rPr>
            <w:rFonts w:ascii="仿宋" w:eastAsia="仿宋" w:hAnsi="仿宋" w:cs="仿宋" w:hint="eastAsia"/>
            <w:lang w:eastAsia="zh-CN"/>
          </w:rPr>
          <w:t>(一)、项目用地情况分析</w:t>
        </w:r>
        <w:r>
          <w:tab/>
        </w:r>
        <w:r>
          <w:fldChar w:fldCharType="begin"/>
        </w:r>
        <w:r>
          <w:instrText xml:space="preserve"> PAGEREF _Toc6177 \h </w:instrText>
        </w:r>
        <w:r>
          <w:fldChar w:fldCharType="separate"/>
        </w:r>
        <w:r>
          <w:t>39</w:t>
        </w:r>
        <w:r>
          <w:fldChar w:fldCharType="end"/>
        </w:r>
      </w:hyperlink>
    </w:p>
    <w:p>
      <w:pPr>
        <w:pStyle w:val="TOC2"/>
        <w:tabs>
          <w:tab w:val="right" w:leader="dot" w:pos="8306"/>
        </w:tabs>
      </w:pPr>
      <w:hyperlink w:anchor="_Toc7573" w:history="1">
        <w:r>
          <w:rPr>
            <w:rFonts w:ascii="仿宋" w:eastAsia="仿宋" w:hAnsi="仿宋" w:cs="仿宋" w:hint="eastAsia"/>
            <w:lang w:eastAsia="zh-CN"/>
          </w:rPr>
          <w:t>(二)、土地利用规划方案</w:t>
        </w:r>
        <w:r>
          <w:tab/>
        </w:r>
        <w:r>
          <w:fldChar w:fldCharType="begin"/>
        </w:r>
        <w:r>
          <w:instrText xml:space="preserve"> PAGEREF _Toc7573 \h </w:instrText>
        </w:r>
        <w:r>
          <w:fldChar w:fldCharType="separate"/>
        </w:r>
        <w:r>
          <w:t>40</w:t>
        </w:r>
        <w:r>
          <w:fldChar w:fldCharType="end"/>
        </w:r>
      </w:hyperlink>
    </w:p>
    <w:p>
      <w:pPr>
        <w:pStyle w:val="TOC1"/>
        <w:tabs>
          <w:tab w:val="right" w:leader="dot" w:pos="8306"/>
        </w:tabs>
      </w:pPr>
      <w:hyperlink w:anchor="_Toc16335" w:history="1">
        <w:r>
          <w:rPr>
            <w:rFonts w:ascii="仿宋" w:eastAsia="仿宋" w:hAnsi="仿宋" w:cs="仿宋" w:hint="eastAsia"/>
            <w:lang w:eastAsia="zh-CN"/>
          </w:rPr>
          <w:t>十、项目实施与管理方案</w:t>
        </w:r>
        <w:r>
          <w:tab/>
        </w:r>
        <w:r>
          <w:fldChar w:fldCharType="begin"/>
        </w:r>
        <w:r>
          <w:instrText xml:space="preserve"> PAGEREF _Toc16335 \h </w:instrText>
        </w:r>
        <w:r>
          <w:fldChar w:fldCharType="separate"/>
        </w:r>
        <w:r>
          <w:t>41</w:t>
        </w:r>
        <w:r>
          <w:fldChar w:fldCharType="end"/>
        </w:r>
      </w:hyperlink>
    </w:p>
    <w:p>
      <w:pPr>
        <w:pStyle w:val="TOC2"/>
        <w:tabs>
          <w:tab w:val="right" w:leader="dot" w:pos="8306"/>
        </w:tabs>
      </w:pPr>
      <w:hyperlink w:anchor="_Toc15828" w:history="1">
        <w:r>
          <w:rPr>
            <w:rFonts w:ascii="仿宋" w:eastAsia="仿宋" w:hAnsi="仿宋" w:cs="仿宋" w:hint="eastAsia"/>
            <w:lang w:eastAsia="zh-CN"/>
          </w:rPr>
          <w:t>(一)、项目实施计划</w:t>
        </w:r>
        <w:r>
          <w:tab/>
        </w:r>
        <w:r>
          <w:fldChar w:fldCharType="begin"/>
        </w:r>
        <w:r>
          <w:instrText xml:space="preserve"> PAGEREF _Toc15828 \h </w:instrText>
        </w:r>
        <w:r>
          <w:fldChar w:fldCharType="separate"/>
        </w:r>
        <w:r>
          <w:t>41</w:t>
        </w:r>
        <w:r>
          <w:fldChar w:fldCharType="end"/>
        </w:r>
      </w:hyperlink>
    </w:p>
    <w:p>
      <w:pPr>
        <w:pStyle w:val="TOC2"/>
        <w:tabs>
          <w:tab w:val="right" w:leader="dot" w:pos="8306"/>
        </w:tabs>
      </w:pPr>
      <w:hyperlink w:anchor="_Toc24667" w:history="1">
        <w:r>
          <w:rPr>
            <w:rFonts w:ascii="仿宋" w:eastAsia="仿宋" w:hAnsi="仿宋" w:cs="仿宋" w:hint="eastAsia"/>
            <w:lang w:eastAsia="zh-CN"/>
          </w:rPr>
          <w:t>(二)、项目组织机构与职责</w:t>
        </w:r>
        <w:r>
          <w:tab/>
        </w:r>
        <w:r>
          <w:fldChar w:fldCharType="begin"/>
        </w:r>
        <w:r>
          <w:instrText xml:space="preserve"> PAGEREF _Toc24667 \h </w:instrText>
        </w:r>
        <w:r>
          <w:fldChar w:fldCharType="separate"/>
        </w:r>
        <w:r>
          <w:t>42</w:t>
        </w:r>
        <w:r>
          <w:fldChar w:fldCharType="end"/>
        </w:r>
      </w:hyperlink>
    </w:p>
    <w:p>
      <w:pPr>
        <w:pStyle w:val="TOC2"/>
        <w:tabs>
          <w:tab w:val="right" w:leader="dot" w:pos="8306"/>
        </w:tabs>
      </w:pPr>
      <w:hyperlink w:anchor="_Toc752" w:history="1">
        <w:r>
          <w:rPr>
            <w:rFonts w:ascii="仿宋" w:eastAsia="仿宋" w:hAnsi="仿宋" w:cs="仿宋" w:hint="eastAsia"/>
            <w:lang w:eastAsia="zh-CN"/>
          </w:rPr>
          <w:t>(三)、项目管理与监控体系</w:t>
        </w:r>
        <w:r>
          <w:tab/>
        </w:r>
        <w:r>
          <w:fldChar w:fldCharType="begin"/>
        </w:r>
        <w:r>
          <w:instrText xml:space="preserve"> PAGEREF _Toc752 \h </w:instrText>
        </w:r>
        <w:r>
          <w:fldChar w:fldCharType="separate"/>
        </w:r>
        <w:r>
          <w:t>45</w:t>
        </w:r>
        <w:r>
          <w:fldChar w:fldCharType="end"/>
        </w:r>
      </w:hyperlink>
    </w:p>
    <w:p>
      <w:pPr>
        <w:pStyle w:val="TOC1"/>
        <w:tabs>
          <w:tab w:val="right" w:leader="dot" w:pos="8306"/>
        </w:tabs>
      </w:pPr>
      <w:hyperlink w:anchor="_Toc7394" w:history="1">
        <w:r>
          <w:rPr>
            <w:rFonts w:ascii="仿宋" w:eastAsia="仿宋" w:hAnsi="仿宋" w:cs="仿宋" w:hint="eastAsia"/>
            <w:lang w:eastAsia="zh-CN"/>
          </w:rPr>
          <w:t>十一、环境保护与治理方案</w:t>
        </w:r>
        <w:r>
          <w:tab/>
        </w:r>
        <w:r>
          <w:fldChar w:fldCharType="begin"/>
        </w:r>
        <w:r>
          <w:instrText xml:space="preserve"> PAGEREF _Toc7394 \h </w:instrText>
        </w:r>
        <w:r>
          <w:fldChar w:fldCharType="separate"/>
        </w:r>
        <w:r>
          <w:t>46</w:t>
        </w:r>
        <w:r>
          <w:fldChar w:fldCharType="end"/>
        </w:r>
      </w:hyperlink>
    </w:p>
    <w:p>
      <w:pPr>
        <w:pStyle w:val="TOC2"/>
        <w:tabs>
          <w:tab w:val="right" w:leader="dot" w:pos="8306"/>
        </w:tabs>
      </w:pPr>
      <w:hyperlink w:anchor="_Toc10601" w:history="1">
        <w:r>
          <w:rPr>
            <w:rFonts w:ascii="仿宋" w:eastAsia="仿宋" w:hAnsi="仿宋" w:cs="仿宋" w:hint="eastAsia"/>
            <w:lang w:eastAsia="zh-CN"/>
          </w:rPr>
          <w:t>(一)、项目环境影响评估</w:t>
        </w:r>
        <w:r>
          <w:tab/>
        </w:r>
        <w:r>
          <w:fldChar w:fldCharType="begin"/>
        </w:r>
        <w:r>
          <w:instrText xml:space="preserve"> PAGEREF _Toc10601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41" w:history="1">
        <w:r>
          <w:rPr>
            <w:rFonts w:ascii="仿宋" w:eastAsia="仿宋" w:hAnsi="仿宋" w:cs="仿宋" w:hint="eastAsia"/>
            <w:lang w:eastAsia="zh-CN"/>
          </w:rPr>
          <w:t>(二)、环境保护措施与治理方案</w:t>
        </w:r>
        <w:r>
          <w:tab/>
        </w:r>
        <w:r>
          <w:fldChar w:fldCharType="begin"/>
        </w:r>
        <w:r>
          <w:instrText xml:space="preserve"> PAGEREF _Toc5741 \h </w:instrText>
        </w:r>
        <w:r>
          <w:fldChar w:fldCharType="separate"/>
        </w:r>
        <w:r>
          <w:t>47</w:t>
        </w:r>
        <w:r>
          <w:fldChar w:fldCharType="end"/>
        </w:r>
      </w:hyperlink>
    </w:p>
    <w:p>
      <w:pPr>
        <w:pStyle w:val="TOC1"/>
        <w:tabs>
          <w:tab w:val="right" w:leader="dot" w:pos="8306"/>
        </w:tabs>
      </w:pPr>
      <w:hyperlink w:anchor="_Toc29317" w:history="1">
        <w:r>
          <w:rPr>
            <w:rFonts w:ascii="仿宋" w:eastAsia="仿宋" w:hAnsi="仿宋" w:cs="仿宋" w:hint="eastAsia"/>
            <w:lang w:eastAsia="zh-CN"/>
          </w:rPr>
          <w:t>十二、经济效益与社会效益优化</w:t>
        </w:r>
        <w:r>
          <w:tab/>
        </w:r>
        <w:r>
          <w:fldChar w:fldCharType="begin"/>
        </w:r>
        <w:r>
          <w:instrText xml:space="preserve"> PAGEREF _Toc29317 \h </w:instrText>
        </w:r>
        <w:r>
          <w:fldChar w:fldCharType="separate"/>
        </w:r>
        <w:r>
          <w:t>48</w:t>
        </w:r>
        <w:r>
          <w:fldChar w:fldCharType="end"/>
        </w:r>
      </w:hyperlink>
    </w:p>
    <w:p>
      <w:pPr>
        <w:pStyle w:val="TOC2"/>
        <w:tabs>
          <w:tab w:val="right" w:leader="dot" w:pos="8306"/>
        </w:tabs>
      </w:pPr>
      <w:hyperlink w:anchor="_Toc9223" w:history="1">
        <w:r>
          <w:rPr>
            <w:rFonts w:ascii="仿宋" w:eastAsia="仿宋" w:hAnsi="仿宋" w:cs="仿宋" w:hint="eastAsia"/>
            <w:lang w:eastAsia="zh-CN"/>
          </w:rPr>
          <w:t>(一)、经济效益提升策略</w:t>
        </w:r>
        <w:r>
          <w:tab/>
        </w:r>
        <w:r>
          <w:fldChar w:fldCharType="begin"/>
        </w:r>
        <w:r>
          <w:instrText xml:space="preserve"> PAGEREF _Toc9223 \h </w:instrText>
        </w:r>
        <w:r>
          <w:fldChar w:fldCharType="separate"/>
        </w:r>
        <w:r>
          <w:t>48</w:t>
        </w:r>
        <w:r>
          <w:fldChar w:fldCharType="end"/>
        </w:r>
      </w:hyperlink>
    </w:p>
    <w:p>
      <w:pPr>
        <w:pStyle w:val="TOC2"/>
        <w:tabs>
          <w:tab w:val="right" w:leader="dot" w:pos="8306"/>
        </w:tabs>
      </w:pPr>
      <w:hyperlink w:anchor="_Toc28818" w:history="1">
        <w:r>
          <w:rPr>
            <w:rFonts w:ascii="仿宋" w:eastAsia="仿宋" w:hAnsi="仿宋" w:cs="仿宋" w:hint="eastAsia"/>
            <w:lang w:eastAsia="zh-CN"/>
          </w:rPr>
          <w:t>(二)、社会效益增强方案</w:t>
        </w:r>
        <w:r>
          <w:tab/>
        </w:r>
        <w:r>
          <w:fldChar w:fldCharType="begin"/>
        </w:r>
        <w:r>
          <w:instrText xml:space="preserve"> PAGEREF _Toc28818 \h </w:instrText>
        </w:r>
        <w:r>
          <w:fldChar w:fldCharType="separate"/>
        </w:r>
        <w:r>
          <w:t>49</w:t>
        </w:r>
        <w:r>
          <w:fldChar w:fldCharType="end"/>
        </w:r>
      </w:hyperlink>
    </w:p>
    <w:p>
      <w:pPr>
        <w:pStyle w:val="TOC1"/>
        <w:tabs>
          <w:tab w:val="right" w:leader="dot" w:pos="8306"/>
        </w:tabs>
      </w:pPr>
      <w:hyperlink w:anchor="_Toc4201" w:history="1">
        <w:r>
          <w:rPr>
            <w:rFonts w:ascii="仿宋" w:eastAsia="仿宋" w:hAnsi="仿宋" w:cs="仿宋" w:hint="eastAsia"/>
            <w:lang w:eastAsia="zh-CN"/>
          </w:rPr>
          <w:t>十三、设施与设备管理</w:t>
        </w:r>
        <w:r>
          <w:tab/>
        </w:r>
        <w:r>
          <w:fldChar w:fldCharType="begin"/>
        </w:r>
        <w:r>
          <w:instrText xml:space="preserve"> PAGEREF _Toc4201 \h </w:instrText>
        </w:r>
        <w:r>
          <w:fldChar w:fldCharType="separate"/>
        </w:r>
        <w:r>
          <w:t>50</w:t>
        </w:r>
        <w:r>
          <w:fldChar w:fldCharType="end"/>
        </w:r>
      </w:hyperlink>
    </w:p>
    <w:p>
      <w:pPr>
        <w:pStyle w:val="TOC2"/>
        <w:tabs>
          <w:tab w:val="right" w:leader="dot" w:pos="8306"/>
        </w:tabs>
      </w:pPr>
      <w:hyperlink w:anchor="_Toc26218" w:history="1">
        <w:r>
          <w:rPr>
            <w:rFonts w:ascii="仿宋" w:eastAsia="仿宋" w:hAnsi="仿宋" w:cs="仿宋" w:hint="eastAsia"/>
            <w:lang w:eastAsia="zh-CN"/>
          </w:rPr>
          <w:t>(一)、设施规划与配置</w:t>
        </w:r>
        <w:r>
          <w:tab/>
        </w:r>
        <w:r>
          <w:fldChar w:fldCharType="begin"/>
        </w:r>
        <w:r>
          <w:instrText xml:space="preserve"> PAGEREF _Toc26218 \h </w:instrText>
        </w:r>
        <w:r>
          <w:fldChar w:fldCharType="separate"/>
        </w:r>
        <w:r>
          <w:t>50</w:t>
        </w:r>
        <w:r>
          <w:fldChar w:fldCharType="end"/>
        </w:r>
      </w:hyperlink>
    </w:p>
    <w:p>
      <w:pPr>
        <w:pStyle w:val="TOC2"/>
        <w:tabs>
          <w:tab w:val="right" w:leader="dot" w:pos="8306"/>
        </w:tabs>
      </w:pPr>
      <w:hyperlink w:anchor="_Toc12808" w:history="1">
        <w:r>
          <w:rPr>
            <w:rFonts w:ascii="仿宋" w:eastAsia="仿宋" w:hAnsi="仿宋" w:cs="仿宋" w:hint="eastAsia"/>
            <w:lang w:eastAsia="zh-CN"/>
          </w:rPr>
          <w:t>(二)、设备采购与维护管理</w:t>
        </w:r>
        <w:r>
          <w:tab/>
        </w:r>
        <w:r>
          <w:fldChar w:fldCharType="begin"/>
        </w:r>
        <w:r>
          <w:instrText xml:space="preserve"> PAGEREF _Toc12808 \h </w:instrText>
        </w:r>
        <w:r>
          <w:fldChar w:fldCharType="separate"/>
        </w:r>
        <w:r>
          <w:t>50</w:t>
        </w:r>
        <w:r>
          <w:fldChar w:fldCharType="end"/>
        </w:r>
      </w:hyperlink>
    </w:p>
    <w:p>
      <w:pPr>
        <w:pStyle w:val="TOC2"/>
        <w:tabs>
          <w:tab w:val="right" w:leader="dot" w:pos="8306"/>
        </w:tabs>
      </w:pPr>
      <w:hyperlink w:anchor="_Toc23490" w:history="1">
        <w:r>
          <w:rPr>
            <w:rFonts w:ascii="仿宋" w:eastAsia="仿宋" w:hAnsi="仿宋" w:cs="仿宋" w:hint="eastAsia"/>
            <w:lang w:eastAsia="zh-CN"/>
          </w:rPr>
          <w:t>(三)、设施设备升级策略</w:t>
        </w:r>
        <w:r>
          <w:tab/>
        </w:r>
        <w:r>
          <w:fldChar w:fldCharType="begin"/>
        </w:r>
        <w:r>
          <w:instrText xml:space="preserve"> PAGEREF _Toc23490 \h </w:instrText>
        </w:r>
        <w:r>
          <w:fldChar w:fldCharType="separate"/>
        </w:r>
        <w:r>
          <w:t>51</w:t>
        </w:r>
        <w:r>
          <w:fldChar w:fldCharType="end"/>
        </w:r>
      </w:hyperlink>
    </w:p>
    <w:p>
      <w:pPr>
        <w:pStyle w:val="TOC1"/>
        <w:tabs>
          <w:tab w:val="right" w:leader="dot" w:pos="8306"/>
        </w:tabs>
      </w:pPr>
      <w:hyperlink w:anchor="_Toc6278" w:history="1">
        <w:r>
          <w:rPr>
            <w:rFonts w:ascii="仿宋" w:eastAsia="仿宋" w:hAnsi="仿宋" w:cs="仿宋" w:hint="eastAsia"/>
            <w:lang w:eastAsia="zh-CN"/>
          </w:rPr>
          <w:t>十四、创新驱动与持续发展</w:t>
        </w:r>
        <w:r>
          <w:tab/>
        </w:r>
        <w:r>
          <w:fldChar w:fldCharType="begin"/>
        </w:r>
        <w:r>
          <w:instrText xml:space="preserve"> PAGEREF _Toc6278 \h </w:instrText>
        </w:r>
        <w:r>
          <w:fldChar w:fldCharType="separate"/>
        </w:r>
        <w:r>
          <w:t>52</w:t>
        </w:r>
        <w:r>
          <w:fldChar w:fldCharType="end"/>
        </w:r>
      </w:hyperlink>
    </w:p>
    <w:p>
      <w:pPr>
        <w:pStyle w:val="TOC2"/>
        <w:tabs>
          <w:tab w:val="right" w:leader="dot" w:pos="8306"/>
        </w:tabs>
      </w:pPr>
      <w:hyperlink w:anchor="_Toc21840" w:history="1">
        <w:r>
          <w:rPr>
            <w:rFonts w:ascii="仿宋" w:eastAsia="仿宋" w:hAnsi="仿宋" w:cs="仿宋" w:hint="eastAsia"/>
            <w:lang w:eastAsia="zh-CN"/>
          </w:rPr>
          <w:t>(一)、创新驱动战略实施</w:t>
        </w:r>
        <w:r>
          <w:tab/>
        </w:r>
        <w:r>
          <w:fldChar w:fldCharType="begin"/>
        </w:r>
        <w:r>
          <w:instrText xml:space="preserve"> PAGEREF _Toc21840 \h </w:instrText>
        </w:r>
        <w:r>
          <w:fldChar w:fldCharType="separate"/>
        </w:r>
        <w:r>
          <w:t>52</w:t>
        </w:r>
        <w:r>
          <w:fldChar w:fldCharType="end"/>
        </w:r>
      </w:hyperlink>
    </w:p>
    <w:p>
      <w:pPr>
        <w:pStyle w:val="TOC2"/>
        <w:tabs>
          <w:tab w:val="right" w:leader="dot" w:pos="8306"/>
        </w:tabs>
      </w:pPr>
      <w:hyperlink w:anchor="_Toc8929" w:history="1">
        <w:r>
          <w:rPr>
            <w:rFonts w:ascii="仿宋" w:eastAsia="仿宋" w:hAnsi="仿宋" w:cs="仿宋" w:hint="eastAsia"/>
            <w:lang w:eastAsia="zh-CN"/>
          </w:rPr>
          <w:t>(二)、持续发展路径探索</w:t>
        </w:r>
        <w:r>
          <w:tab/>
        </w:r>
        <w:r>
          <w:fldChar w:fldCharType="begin"/>
        </w:r>
        <w:r>
          <w:instrText xml:space="preserve"> PAGEREF _Toc8929 \h </w:instrText>
        </w:r>
        <w:r>
          <w:fldChar w:fldCharType="separate"/>
        </w:r>
        <w:r>
          <w:t>53</w:t>
        </w:r>
        <w:r>
          <w:fldChar w:fldCharType="end"/>
        </w:r>
      </w:hyperlink>
    </w:p>
    <w:p>
      <w:pPr>
        <w:pStyle w:val="TOC1"/>
        <w:tabs>
          <w:tab w:val="right" w:leader="dot" w:pos="8306"/>
        </w:tabs>
      </w:pPr>
      <w:hyperlink w:anchor="_Toc22224" w:history="1">
        <w:r>
          <w:rPr>
            <w:rFonts w:ascii="仿宋" w:eastAsia="仿宋" w:hAnsi="仿宋" w:cs="仿宋" w:hint="eastAsia"/>
            <w:lang w:eastAsia="zh-CN"/>
          </w:rPr>
          <w:t>十五、成果转化与推广应用</w:t>
        </w:r>
        <w:r>
          <w:tab/>
        </w:r>
        <w:r>
          <w:fldChar w:fldCharType="begin"/>
        </w:r>
        <w:r>
          <w:instrText xml:space="preserve"> PAGEREF _Toc22224 \h </w:instrText>
        </w:r>
        <w:r>
          <w:fldChar w:fldCharType="separate"/>
        </w:r>
        <w:r>
          <w:t>57</w:t>
        </w:r>
        <w:r>
          <w:fldChar w:fldCharType="end"/>
        </w:r>
      </w:hyperlink>
    </w:p>
    <w:p>
      <w:pPr>
        <w:pStyle w:val="TOC2"/>
        <w:tabs>
          <w:tab w:val="right" w:leader="dot" w:pos="8306"/>
        </w:tabs>
      </w:pPr>
      <w:hyperlink w:anchor="_Toc11214" w:history="1">
        <w:r>
          <w:rPr>
            <w:rFonts w:ascii="仿宋" w:eastAsia="仿宋" w:hAnsi="仿宋" w:cs="仿宋" w:hint="eastAsia"/>
            <w:lang w:eastAsia="zh-CN"/>
          </w:rPr>
          <w:t>(一)、成果转化策略制定</w:t>
        </w:r>
        <w:r>
          <w:tab/>
        </w:r>
        <w:r>
          <w:fldChar w:fldCharType="begin"/>
        </w:r>
        <w:r>
          <w:instrText xml:space="preserve"> PAGEREF _Toc11214 \h </w:instrText>
        </w:r>
        <w:r>
          <w:fldChar w:fldCharType="separate"/>
        </w:r>
        <w:r>
          <w:t>57</w:t>
        </w:r>
        <w:r>
          <w:fldChar w:fldCharType="end"/>
        </w:r>
      </w:hyperlink>
    </w:p>
    <w:p>
      <w:pPr>
        <w:pStyle w:val="TOC2"/>
        <w:tabs>
          <w:tab w:val="right" w:leader="dot" w:pos="8306"/>
        </w:tabs>
      </w:pPr>
      <w:hyperlink w:anchor="_Toc18022" w:history="1">
        <w:r>
          <w:rPr>
            <w:rFonts w:ascii="仿宋" w:eastAsia="仿宋" w:hAnsi="仿宋" w:cs="仿宋" w:hint="eastAsia"/>
            <w:lang w:eastAsia="zh-CN"/>
          </w:rPr>
          <w:t>(二)、成果推广应用方案</w:t>
        </w:r>
        <w:r>
          <w:tab/>
        </w:r>
        <w:r>
          <w:fldChar w:fldCharType="begin"/>
        </w:r>
        <w:r>
          <w:instrText xml:space="preserve"> PAGEREF _Toc18022 \h </w:instrText>
        </w:r>
        <w:r>
          <w:fldChar w:fldCharType="separate"/>
        </w:r>
        <w:r>
          <w:t>59</w:t>
        </w:r>
        <w:r>
          <w:fldChar w:fldCharType="end"/>
        </w:r>
      </w:hyperlink>
    </w:p>
    <w:p>
      <w:pPr>
        <w:pStyle w:val="TOC1"/>
        <w:tabs>
          <w:tab w:val="right" w:leader="dot" w:pos="8306"/>
        </w:tabs>
      </w:pPr>
      <w:hyperlink w:anchor="_Toc9754" w:history="1">
        <w:r>
          <w:rPr>
            <w:rFonts w:ascii="仿宋" w:eastAsia="仿宋" w:hAnsi="仿宋" w:cs="仿宋" w:hint="eastAsia"/>
            <w:lang w:eastAsia="zh-CN"/>
          </w:rPr>
          <w:t>十六、企业合规与伦理</w:t>
        </w:r>
        <w:r>
          <w:tab/>
        </w:r>
        <w:r>
          <w:fldChar w:fldCharType="begin"/>
        </w:r>
        <w:r>
          <w:instrText xml:space="preserve"> PAGEREF _Toc9754 \h </w:instrText>
        </w:r>
        <w:r>
          <w:fldChar w:fldCharType="separate"/>
        </w:r>
        <w:r>
          <w:t>60</w:t>
        </w:r>
        <w:r>
          <w:fldChar w:fldCharType="end"/>
        </w:r>
      </w:hyperlink>
    </w:p>
    <w:p>
      <w:pPr>
        <w:pStyle w:val="TOC2"/>
        <w:tabs>
          <w:tab w:val="right" w:leader="dot" w:pos="8306"/>
        </w:tabs>
      </w:pPr>
      <w:hyperlink w:anchor="_Toc17402" w:history="1">
        <w:r>
          <w:rPr>
            <w:rFonts w:ascii="仿宋" w:eastAsia="仿宋" w:hAnsi="仿宋" w:cs="仿宋" w:hint="eastAsia"/>
            <w:lang w:eastAsia="zh-CN"/>
          </w:rPr>
          <w:t>(一)、合规政策与程序</w:t>
        </w:r>
        <w:r>
          <w:tab/>
        </w:r>
        <w:r>
          <w:fldChar w:fldCharType="begin"/>
        </w:r>
        <w:r>
          <w:instrText xml:space="preserve"> PAGEREF _Toc17402 \h </w:instrText>
        </w:r>
        <w:r>
          <w:fldChar w:fldCharType="separate"/>
        </w:r>
        <w:r>
          <w:t>60</w:t>
        </w:r>
        <w:r>
          <w:fldChar w:fldCharType="end"/>
        </w:r>
      </w:hyperlink>
    </w:p>
    <w:p>
      <w:pPr>
        <w:pStyle w:val="TOC2"/>
        <w:tabs>
          <w:tab w:val="right" w:leader="dot" w:pos="8306"/>
        </w:tabs>
      </w:pPr>
      <w:hyperlink w:anchor="_Toc4374" w:history="1">
        <w:r>
          <w:rPr>
            <w:rFonts w:ascii="仿宋" w:eastAsia="仿宋" w:hAnsi="仿宋" w:cs="仿宋" w:hint="eastAsia"/>
            <w:lang w:eastAsia="zh-CN"/>
          </w:rPr>
          <w:t>(二)、伦理规范与培训</w:t>
        </w:r>
        <w:r>
          <w:tab/>
        </w:r>
        <w:r>
          <w:fldChar w:fldCharType="begin"/>
        </w:r>
        <w:r>
          <w:instrText xml:space="preserve"> PAGEREF _Toc4374 \h </w:instrText>
        </w:r>
        <w:r>
          <w:fldChar w:fldCharType="separate"/>
        </w:r>
        <w:r>
          <w:t>62</w:t>
        </w:r>
        <w:r>
          <w:fldChar w:fldCharType="end"/>
        </w:r>
      </w:hyperlink>
    </w:p>
    <w:p>
      <w:pPr>
        <w:pStyle w:val="TOC2"/>
        <w:tabs>
          <w:tab w:val="right" w:leader="dot" w:pos="8306"/>
        </w:tabs>
      </w:pPr>
      <w:hyperlink w:anchor="_Toc23674" w:history="1">
        <w:r>
          <w:rPr>
            <w:rFonts w:ascii="仿宋" w:eastAsia="仿宋" w:hAnsi="仿宋" w:cs="仿宋" w:hint="eastAsia"/>
            <w:lang w:eastAsia="zh-CN"/>
          </w:rPr>
          <w:t>(三)、合规风险评估</w:t>
        </w:r>
        <w:r>
          <w:tab/>
        </w:r>
        <w:r>
          <w:fldChar w:fldCharType="begin"/>
        </w:r>
        <w:r>
          <w:instrText xml:space="preserve"> PAGEREF _Toc23674 \h </w:instrText>
        </w:r>
        <w:r>
          <w:fldChar w:fldCharType="separate"/>
        </w:r>
        <w:r>
          <w:t>62</w:t>
        </w:r>
        <w:r>
          <w:fldChar w:fldCharType="end"/>
        </w:r>
      </w:hyperlink>
    </w:p>
    <w:p>
      <w:pPr>
        <w:pStyle w:val="TOC2"/>
        <w:tabs>
          <w:tab w:val="right" w:leader="dot" w:pos="8306"/>
        </w:tabs>
      </w:pPr>
      <w:hyperlink w:anchor="_Toc11603" w:history="1">
        <w:r>
          <w:rPr>
            <w:rFonts w:ascii="仿宋" w:eastAsia="仿宋" w:hAnsi="仿宋" w:cs="仿宋" w:hint="eastAsia"/>
            <w:lang w:eastAsia="zh-CN"/>
          </w:rPr>
          <w:t>(四)、合规监督与执行</w:t>
        </w:r>
        <w:r>
          <w:tab/>
        </w:r>
        <w:r>
          <w:fldChar w:fldCharType="begin"/>
        </w:r>
        <w:r>
          <w:instrText xml:space="preserve"> PAGEREF _Toc11603 \h </w:instrText>
        </w:r>
        <w:r>
          <w:fldChar w:fldCharType="separate"/>
        </w:r>
        <w:r>
          <w:t>64</w:t>
        </w:r>
        <w:r>
          <w:fldChar w:fldCharType="end"/>
        </w:r>
      </w:hyperlink>
    </w:p>
    <w:p>
      <w:pPr>
        <w:pStyle w:val="TOC1"/>
        <w:tabs>
          <w:tab w:val="right" w:leader="dot" w:pos="8306"/>
        </w:tabs>
      </w:pPr>
      <w:hyperlink w:anchor="_Toc41" w:history="1">
        <w:r>
          <w:rPr>
            <w:rFonts w:ascii="仿宋" w:eastAsia="仿宋" w:hAnsi="仿宋" w:cs="仿宋" w:hint="eastAsia"/>
            <w:lang w:eastAsia="zh-CN"/>
          </w:rPr>
          <w:t>十七、质量管理与控制</w:t>
        </w:r>
        <w:r>
          <w:tab/>
        </w:r>
        <w:r>
          <w:fldChar w:fldCharType="begin"/>
        </w:r>
        <w:r>
          <w:instrText xml:space="preserve"> PAGEREF _Toc41 \h </w:instrText>
        </w:r>
        <w:r>
          <w:fldChar w:fldCharType="separate"/>
        </w:r>
        <w:r>
          <w:t>64</w:t>
        </w:r>
        <w:r>
          <w:fldChar w:fldCharType="end"/>
        </w:r>
      </w:hyperlink>
    </w:p>
    <w:p>
      <w:pPr>
        <w:pStyle w:val="TOC2"/>
        <w:tabs>
          <w:tab w:val="right" w:leader="dot" w:pos="8306"/>
        </w:tabs>
      </w:pPr>
      <w:hyperlink w:anchor="_Toc23603" w:history="1">
        <w:r>
          <w:rPr>
            <w:rFonts w:ascii="仿宋" w:eastAsia="仿宋" w:hAnsi="仿宋" w:cs="仿宋" w:hint="eastAsia"/>
            <w:lang w:eastAsia="zh-CN"/>
          </w:rPr>
          <w:t>(一)、质量管理体系建设</w:t>
        </w:r>
        <w:r>
          <w:tab/>
        </w:r>
        <w:r>
          <w:fldChar w:fldCharType="begin"/>
        </w:r>
        <w:r>
          <w:instrText xml:space="preserve"> PAGEREF _Toc23603 \h </w:instrText>
        </w:r>
        <w:r>
          <w:fldChar w:fldCharType="separate"/>
        </w:r>
        <w:r>
          <w:t>64</w:t>
        </w:r>
        <w:r>
          <w:fldChar w:fldCharType="end"/>
        </w:r>
      </w:hyperlink>
    </w:p>
    <w:p>
      <w:pPr>
        <w:pStyle w:val="TOC2"/>
        <w:tabs>
          <w:tab w:val="right" w:leader="dot" w:pos="8306"/>
        </w:tabs>
      </w:pPr>
      <w:hyperlink w:anchor="_Toc7265" w:history="1">
        <w:r>
          <w:rPr>
            <w:rFonts w:ascii="仿宋" w:eastAsia="仿宋" w:hAnsi="仿宋" w:cs="仿宋" w:hint="eastAsia"/>
            <w:lang w:eastAsia="zh-CN"/>
          </w:rPr>
          <w:t>(二)、质量控制措施</w:t>
        </w:r>
        <w:r>
          <w:tab/>
        </w:r>
        <w:r>
          <w:fldChar w:fldCharType="begin"/>
        </w:r>
        <w:r>
          <w:instrText xml:space="preserve"> PAGEREF _Toc7265 \h </w:instrText>
        </w:r>
        <w:r>
          <w:fldChar w:fldCharType="separate"/>
        </w:r>
        <w:r>
          <w:t>66</w:t>
        </w:r>
        <w:r>
          <w:fldChar w:fldCharType="end"/>
        </w:r>
      </w:hyperlink>
    </w:p>
    <w:p>
      <w:pPr>
        <w:pStyle w:val="TOC1"/>
        <w:tabs>
          <w:tab w:val="right" w:leader="dot" w:pos="8306"/>
        </w:tabs>
      </w:pPr>
      <w:hyperlink w:anchor="_Toc10529" w:history="1">
        <w:r>
          <w:rPr>
            <w:rFonts w:ascii="仿宋" w:eastAsia="仿宋" w:hAnsi="仿宋" w:cs="仿宋" w:hint="eastAsia"/>
            <w:lang w:eastAsia="zh-CN"/>
          </w:rPr>
          <w:t>十八、产业协同与集群发展</w:t>
        </w:r>
        <w:r>
          <w:tab/>
        </w:r>
        <w:r>
          <w:fldChar w:fldCharType="begin"/>
        </w:r>
        <w:r>
          <w:instrText xml:space="preserve"> PAGEREF _Toc10529 \h </w:instrText>
        </w:r>
        <w:r>
          <w:fldChar w:fldCharType="separate"/>
        </w:r>
        <w:r>
          <w:t>67</w:t>
        </w:r>
        <w:r>
          <w:fldChar w:fldCharType="end"/>
        </w:r>
      </w:hyperlink>
    </w:p>
    <w:p>
      <w:pPr>
        <w:pStyle w:val="TOC2"/>
        <w:tabs>
          <w:tab w:val="right" w:leader="dot" w:pos="8306"/>
        </w:tabs>
      </w:pPr>
      <w:hyperlink w:anchor="_Toc31863" w:history="1">
        <w:r>
          <w:rPr>
            <w:rFonts w:ascii="仿宋" w:eastAsia="仿宋" w:hAnsi="仿宋" w:cs="仿宋" w:hint="eastAsia"/>
            <w:lang w:eastAsia="zh-CN"/>
          </w:rPr>
          <w:t>(一)、产业协同机制建设</w:t>
        </w:r>
        <w:r>
          <w:tab/>
        </w:r>
        <w:r>
          <w:fldChar w:fldCharType="begin"/>
        </w:r>
        <w:r>
          <w:instrText xml:space="preserve"> PAGEREF _Toc31863 \h </w:instrText>
        </w:r>
        <w:r>
          <w:fldChar w:fldCharType="separate"/>
        </w:r>
        <w:r>
          <w:t>67</w:t>
        </w:r>
        <w:r>
          <w:fldChar w:fldCharType="end"/>
        </w:r>
      </w:hyperlink>
    </w:p>
    <w:p>
      <w:pPr>
        <w:pStyle w:val="TOC2"/>
        <w:tabs>
          <w:tab w:val="right" w:leader="dot" w:pos="8306"/>
        </w:tabs>
      </w:pPr>
      <w:hyperlink w:anchor="_Toc12651" w:history="1">
        <w:r>
          <w:rPr>
            <w:rFonts w:ascii="仿宋" w:eastAsia="仿宋" w:hAnsi="仿宋" w:cs="仿宋" w:hint="eastAsia"/>
            <w:lang w:eastAsia="zh-CN"/>
          </w:rPr>
          <w:t>(二)、产业集群培育与发展</w:t>
        </w:r>
        <w:r>
          <w:tab/>
        </w:r>
        <w:r>
          <w:fldChar w:fldCharType="begin"/>
        </w:r>
        <w:r>
          <w:instrText xml:space="preserve"> PAGEREF _Toc12651 \h </w:instrText>
        </w:r>
        <w:r>
          <w:fldChar w:fldCharType="separate"/>
        </w:r>
        <w:r>
          <w:t>68</w:t>
        </w:r>
        <w:r>
          <w:fldChar w:fldCharType="end"/>
        </w:r>
      </w:hyperlink>
    </w:p>
    <w:p>
      <w:pPr>
        <w:pStyle w:val="TOC1"/>
        <w:tabs>
          <w:tab w:val="right" w:leader="dot" w:pos="8306"/>
        </w:tabs>
      </w:pPr>
      <w:hyperlink w:anchor="_Toc29338" w:history="1">
        <w:r>
          <w:rPr>
            <w:rFonts w:ascii="仿宋" w:eastAsia="仿宋" w:hAnsi="仿宋" w:cs="仿宋" w:hint="eastAsia"/>
            <w:lang w:eastAsia="zh-CN"/>
          </w:rPr>
          <w:t>十九、合作与交流机制建立</w:t>
        </w:r>
        <w:r>
          <w:tab/>
        </w:r>
        <w:r>
          <w:fldChar w:fldCharType="begin"/>
        </w:r>
        <w:r>
          <w:instrText xml:space="preserve"> PAGEREF _Toc29338 \h </w:instrText>
        </w:r>
        <w:r>
          <w:fldChar w:fldCharType="separate"/>
        </w:r>
        <w:r>
          <w:t>69</w:t>
        </w:r>
        <w:r>
          <w:fldChar w:fldCharType="end"/>
        </w:r>
      </w:hyperlink>
    </w:p>
    <w:p>
      <w:pPr>
        <w:pStyle w:val="TOC2"/>
        <w:tabs>
          <w:tab w:val="right" w:leader="dot" w:pos="8306"/>
        </w:tabs>
      </w:pPr>
      <w:hyperlink w:anchor="_Toc2072" w:history="1">
        <w:r>
          <w:rPr>
            <w:rFonts w:ascii="仿宋" w:eastAsia="仿宋" w:hAnsi="仿宋" w:cs="仿宋" w:hint="eastAsia"/>
            <w:lang w:eastAsia="zh-CN"/>
          </w:rPr>
          <w:t>(一)、合作伙伴选择与合作方式</w:t>
        </w:r>
        <w:r>
          <w:tab/>
        </w:r>
        <w:r>
          <w:fldChar w:fldCharType="begin"/>
        </w:r>
        <w:r>
          <w:instrText xml:space="preserve"> PAGEREF _Toc2072 \h </w:instrText>
        </w:r>
        <w:r>
          <w:fldChar w:fldCharType="separate"/>
        </w:r>
        <w:r>
          <w:t>69</w:t>
        </w:r>
        <w:r>
          <w:fldChar w:fldCharType="end"/>
        </w:r>
      </w:hyperlink>
    </w:p>
    <w:p>
      <w:pPr>
        <w:pStyle w:val="TOC2"/>
        <w:tabs>
          <w:tab w:val="right" w:leader="dot" w:pos="8306"/>
        </w:tabs>
      </w:pPr>
      <w:hyperlink w:anchor="_Toc4334" w:history="1">
        <w:r>
          <w:rPr>
            <w:rFonts w:ascii="仿宋" w:eastAsia="仿宋" w:hAnsi="仿宋" w:cs="仿宋" w:hint="eastAsia"/>
            <w:lang w:eastAsia="zh-CN"/>
          </w:rPr>
          <w:t>(二)、交流与合作平台搭建</w:t>
        </w:r>
        <w:r>
          <w:tab/>
        </w:r>
        <w:r>
          <w:fldChar w:fldCharType="begin"/>
        </w:r>
        <w:r>
          <w:instrText xml:space="preserve"> PAGEREF _Toc4334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2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1542"/>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3542"/>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燃气热水器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燃气热水器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燃气热水器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燃气热水器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燃气热水器项目的社会影响是全面而深远的。从提供就业机会和提升公共服务，到促进社会结构和劳动市场的多元化，再到推动社会责任和伦理标准的提高，项目对于提升社区的经济、文化和社会福祉有着重要作用。通过这些正面影响，燃气热水器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8100"/>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为了融入当地社区，燃气热水器项目需深入理解当地的文化特色和社会习俗。例如，项目在设计广告和市场推广活动时，应考虑使用当地语言和符合地方文化的表达方式。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热水器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22078"/>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为了确保燃气热水器项目的成功并最大限度地减轻潜在的社会风险，详细的风险分析和具体的应对策略至关重要。以下是针对项目可能面临的具体社会风险及相应对策的分析：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风险描述：燃气热水器项目可能遭遇社区抵制，尤其如果社区成员认为项目会破坏他们的生活环境或忽略他们的意见。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风险描述：燃气热水器项目的商业实践可能与当地的文化和价值观存在冲突，导致社会紧张和文化冲突。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风险描述：燃气热水器项目可能会增加对公共资源和基础设施的需求，给当地带来额外压力，例如在水资源、能源供应和交通系统方面。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风险描述：燃气热水器项目可能会引起当地社会结构和动态的变化，例如改变社区的人口组成和社交模式。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在项目发展过程中保持灵活性和适应性，随时准备调整策略以适应社会变</w:t>
      </w:r>
      <w:r>
        <w:rPr>
          <w:rFonts w:ascii="仿宋" w:eastAsia="仿宋" w:hAnsi="仿宋" w:cs="仿宋" w:hint="eastAsia"/>
          <w:sz w:val="28"/>
          <w:lang w:eastAsia="zh-CN"/>
        </w:rPr>
        <w:t>化</w:t>
      </w:r>
      <w:r>
        <w:rPr>
          <w:rFonts w:ascii="仿宋" w:eastAsia="仿宋" w:hAnsi="仿宋" w:cs="仿宋" w:hint="eastAsia"/>
          <w:sz w:val="28"/>
          <w:lang w:eastAsia="zh-CN"/>
        </w:rPr>
        <w:t>。</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风险描述：在燃气热水器项目运营过程中，可能涉及大量个人和商业敏感信息，存在信息安全和隐私保护的风险。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13887"/>
      <w:r>
        <w:rPr>
          <w:rFonts w:ascii="仿宋" w:eastAsia="仿宋" w:hAnsi="仿宋" w:cs="仿宋" w:hint="eastAsia"/>
          <w:sz w:val="28"/>
          <w:lang w:eastAsia="zh-CN"/>
        </w:rPr>
        <w:t>二、发展规划、产业政策和行业准入分析</w:t>
      </w:r>
      <w:bookmarkEnd w:id="6"/>
    </w:p>
    <w:p>
      <w:pPr>
        <w:pStyle w:val="Heading2"/>
        <w:rPr>
          <w:rFonts w:ascii="仿宋" w:eastAsia="仿宋" w:hAnsi="仿宋" w:cs="仿宋" w:hint="eastAsia"/>
          <w:lang w:eastAsia="zh-CN"/>
        </w:rPr>
      </w:pPr>
      <w:bookmarkStart w:id="7" w:name="_Toc4569"/>
      <w:r>
        <w:rPr>
          <w:rFonts w:ascii="仿宋" w:eastAsia="仿宋" w:hAnsi="仿宋" w:cs="仿宋" w:hint="eastAsia"/>
          <w:lang w:eastAsia="zh-CN"/>
        </w:rPr>
        <w:t>(一)、发展规划分析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https://d.book118.com/835312033004011124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燃气热水器项目可行性建设方案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DF088D"/>
    <w:rsid w:val="70DF08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35312033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2024-03-07T09:44:00Z</dcterms:created>
  <dcterms:modified xsi:type="dcterms:W3CDTF">2024-03-07T09:46:07Z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4ED3C6F01D16408EA5B5F1033747BE06_11</vt:lpwstr>
  </property>
  <property fmtid="{D5CDD505-2E9C-101B-9397-08002B2CF9AE}" pid="3" name="KSOProductBuildVer">
    <vt:lpwstr>2052-12.1.0.16250</vt:lpwstr>
  </property>
</Properties>
</file>