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偏三甲苯项目规划设计蓝图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091" w:history="1">
        <w:r>
          <w:rPr>
            <w:rFonts w:ascii="仿宋" w:eastAsia="仿宋" w:hAnsi="仿宋" w:cs="仿宋" w:hint="eastAsia"/>
            <w:lang w:eastAsia="zh-CN"/>
          </w:rPr>
          <w:t>概论</w:t>
        </w:r>
        <w:r>
          <w:tab/>
        </w:r>
        <w:r>
          <w:fldChar w:fldCharType="begin"/>
        </w:r>
        <w:r>
          <w:instrText xml:space="preserve"> PAGEREF _Toc28091 \h </w:instrText>
        </w:r>
        <w:r>
          <w:fldChar w:fldCharType="separate"/>
        </w:r>
        <w:r>
          <w:t>3</w:t>
        </w:r>
        <w:r>
          <w:fldChar w:fldCharType="end"/>
        </w:r>
      </w:hyperlink>
    </w:p>
    <w:p>
      <w:pPr>
        <w:pStyle w:val="TOC1"/>
        <w:tabs>
          <w:tab w:val="right" w:leader="dot" w:pos="8306"/>
        </w:tabs>
      </w:pPr>
      <w:hyperlink w:anchor="_Toc26877" w:history="1">
        <w:r>
          <w:rPr>
            <w:rFonts w:ascii="仿宋" w:eastAsia="仿宋" w:hAnsi="仿宋" w:cs="仿宋" w:hint="eastAsia"/>
            <w:lang w:eastAsia="zh-CN"/>
          </w:rPr>
          <w:t>一、偏三甲苯项目建设单位说明</w:t>
        </w:r>
        <w:r>
          <w:tab/>
        </w:r>
        <w:r>
          <w:fldChar w:fldCharType="begin"/>
        </w:r>
        <w:r>
          <w:instrText xml:space="preserve"> PAGEREF _Toc26877 \h </w:instrText>
        </w:r>
        <w:r>
          <w:fldChar w:fldCharType="separate"/>
        </w:r>
        <w:r>
          <w:t>3</w:t>
        </w:r>
        <w:r>
          <w:fldChar w:fldCharType="end"/>
        </w:r>
      </w:hyperlink>
    </w:p>
    <w:p>
      <w:pPr>
        <w:pStyle w:val="TOC2"/>
        <w:tabs>
          <w:tab w:val="right" w:leader="dot" w:pos="8306"/>
        </w:tabs>
      </w:pPr>
      <w:hyperlink w:anchor="_Toc9348" w:history="1">
        <w:r>
          <w:rPr>
            <w:rFonts w:ascii="仿宋" w:eastAsia="仿宋" w:hAnsi="仿宋" w:cs="仿宋" w:hint="eastAsia"/>
            <w:lang w:eastAsia="zh-CN"/>
          </w:rPr>
          <w:t>(一)、偏三甲苯项目承办单位基本情况</w:t>
        </w:r>
        <w:r>
          <w:tab/>
        </w:r>
        <w:r>
          <w:fldChar w:fldCharType="begin"/>
        </w:r>
        <w:r>
          <w:instrText xml:space="preserve"> PAGEREF _Toc9348 \h </w:instrText>
        </w:r>
        <w:r>
          <w:fldChar w:fldCharType="separate"/>
        </w:r>
        <w:r>
          <w:t>3</w:t>
        </w:r>
        <w:r>
          <w:fldChar w:fldCharType="end"/>
        </w:r>
      </w:hyperlink>
    </w:p>
    <w:p>
      <w:pPr>
        <w:pStyle w:val="TOC2"/>
        <w:tabs>
          <w:tab w:val="right" w:leader="dot" w:pos="8306"/>
        </w:tabs>
      </w:pPr>
      <w:hyperlink w:anchor="_Toc30776" w:history="1">
        <w:r>
          <w:rPr>
            <w:rFonts w:ascii="仿宋" w:eastAsia="仿宋" w:hAnsi="仿宋" w:cs="仿宋" w:hint="eastAsia"/>
            <w:lang w:eastAsia="zh-CN"/>
          </w:rPr>
          <w:t>(二)、公司经济效益分析</w:t>
        </w:r>
        <w:r>
          <w:tab/>
        </w:r>
        <w:r>
          <w:fldChar w:fldCharType="begin"/>
        </w:r>
        <w:r>
          <w:instrText xml:space="preserve"> PAGEREF _Toc30776 \h </w:instrText>
        </w:r>
        <w:r>
          <w:fldChar w:fldCharType="separate"/>
        </w:r>
        <w:r>
          <w:t>4</w:t>
        </w:r>
        <w:r>
          <w:fldChar w:fldCharType="end"/>
        </w:r>
      </w:hyperlink>
    </w:p>
    <w:p>
      <w:pPr>
        <w:pStyle w:val="TOC1"/>
        <w:tabs>
          <w:tab w:val="right" w:leader="dot" w:pos="8306"/>
        </w:tabs>
      </w:pPr>
      <w:hyperlink w:anchor="_Toc32696" w:history="1">
        <w:r>
          <w:rPr>
            <w:rFonts w:ascii="仿宋" w:eastAsia="仿宋" w:hAnsi="仿宋" w:cs="仿宋" w:hint="eastAsia"/>
            <w:lang w:eastAsia="zh-CN"/>
          </w:rPr>
          <w:t>二、工艺说明</w:t>
        </w:r>
        <w:r>
          <w:tab/>
        </w:r>
        <w:r>
          <w:fldChar w:fldCharType="begin"/>
        </w:r>
        <w:r>
          <w:instrText xml:space="preserve"> PAGEREF _Toc32696 \h </w:instrText>
        </w:r>
        <w:r>
          <w:fldChar w:fldCharType="separate"/>
        </w:r>
        <w:r>
          <w:t>5</w:t>
        </w:r>
        <w:r>
          <w:fldChar w:fldCharType="end"/>
        </w:r>
      </w:hyperlink>
    </w:p>
    <w:p>
      <w:pPr>
        <w:pStyle w:val="TOC2"/>
        <w:tabs>
          <w:tab w:val="right" w:leader="dot" w:pos="8306"/>
        </w:tabs>
      </w:pPr>
      <w:hyperlink w:anchor="_Toc24849" w:history="1">
        <w:r>
          <w:rPr>
            <w:rFonts w:ascii="仿宋" w:eastAsia="仿宋" w:hAnsi="仿宋" w:cs="仿宋" w:hint="eastAsia"/>
            <w:lang w:eastAsia="zh-CN"/>
          </w:rPr>
          <w:t>(一)、技术管理特点</w:t>
        </w:r>
        <w:r>
          <w:tab/>
        </w:r>
        <w:r>
          <w:fldChar w:fldCharType="begin"/>
        </w:r>
        <w:r>
          <w:instrText xml:space="preserve"> PAGEREF _Toc24849 \h </w:instrText>
        </w:r>
        <w:r>
          <w:fldChar w:fldCharType="separate"/>
        </w:r>
        <w:r>
          <w:t>5</w:t>
        </w:r>
        <w:r>
          <w:fldChar w:fldCharType="end"/>
        </w:r>
      </w:hyperlink>
    </w:p>
    <w:p>
      <w:pPr>
        <w:pStyle w:val="TOC2"/>
        <w:tabs>
          <w:tab w:val="right" w:leader="dot" w:pos="8306"/>
        </w:tabs>
      </w:pPr>
      <w:hyperlink w:anchor="_Toc5732" w:history="1">
        <w:r>
          <w:rPr>
            <w:rFonts w:ascii="仿宋" w:eastAsia="仿宋" w:hAnsi="仿宋" w:cs="仿宋" w:hint="eastAsia"/>
            <w:lang w:eastAsia="zh-CN"/>
          </w:rPr>
          <w:t>(二)、偏三甲苯项目工艺技术设计方案</w:t>
        </w:r>
        <w:r>
          <w:tab/>
        </w:r>
        <w:r>
          <w:fldChar w:fldCharType="begin"/>
        </w:r>
        <w:r>
          <w:instrText xml:space="preserve"> PAGEREF _Toc5732 \h </w:instrText>
        </w:r>
        <w:r>
          <w:fldChar w:fldCharType="separate"/>
        </w:r>
        <w:r>
          <w:t>6</w:t>
        </w:r>
        <w:r>
          <w:fldChar w:fldCharType="end"/>
        </w:r>
      </w:hyperlink>
    </w:p>
    <w:p>
      <w:pPr>
        <w:pStyle w:val="TOC2"/>
        <w:tabs>
          <w:tab w:val="right" w:leader="dot" w:pos="8306"/>
        </w:tabs>
      </w:pPr>
      <w:hyperlink w:anchor="_Toc26498" w:history="1">
        <w:r>
          <w:rPr>
            <w:rFonts w:ascii="仿宋" w:eastAsia="仿宋" w:hAnsi="仿宋" w:cs="仿宋" w:hint="eastAsia"/>
            <w:lang w:eastAsia="zh-CN"/>
          </w:rPr>
          <w:t>(三)、设备选型方案</w:t>
        </w:r>
        <w:r>
          <w:tab/>
        </w:r>
        <w:r>
          <w:fldChar w:fldCharType="begin"/>
        </w:r>
        <w:r>
          <w:instrText xml:space="preserve"> PAGEREF _Toc26498 \h </w:instrText>
        </w:r>
        <w:r>
          <w:fldChar w:fldCharType="separate"/>
        </w:r>
        <w:r>
          <w:t>7</w:t>
        </w:r>
        <w:r>
          <w:fldChar w:fldCharType="end"/>
        </w:r>
      </w:hyperlink>
    </w:p>
    <w:p>
      <w:pPr>
        <w:pStyle w:val="TOC1"/>
        <w:tabs>
          <w:tab w:val="right" w:leader="dot" w:pos="8306"/>
        </w:tabs>
      </w:pPr>
      <w:hyperlink w:anchor="_Toc26963" w:history="1">
        <w:r>
          <w:rPr>
            <w:rFonts w:ascii="仿宋" w:eastAsia="仿宋" w:hAnsi="仿宋" w:cs="仿宋" w:hint="eastAsia"/>
            <w:lang w:eastAsia="zh-CN"/>
          </w:rPr>
          <w:t>三、市场分析、调研</w:t>
        </w:r>
        <w:r>
          <w:tab/>
        </w:r>
        <w:r>
          <w:fldChar w:fldCharType="begin"/>
        </w:r>
        <w:r>
          <w:instrText xml:space="preserve"> PAGEREF _Toc26963 \h </w:instrText>
        </w:r>
        <w:r>
          <w:fldChar w:fldCharType="separate"/>
        </w:r>
        <w:r>
          <w:t>8</w:t>
        </w:r>
        <w:r>
          <w:fldChar w:fldCharType="end"/>
        </w:r>
      </w:hyperlink>
    </w:p>
    <w:p>
      <w:pPr>
        <w:pStyle w:val="TOC2"/>
        <w:tabs>
          <w:tab w:val="right" w:leader="dot" w:pos="8306"/>
        </w:tabs>
      </w:pPr>
      <w:hyperlink w:anchor="_Toc27410" w:history="1">
        <w:r>
          <w:rPr>
            <w:rFonts w:ascii="仿宋" w:eastAsia="仿宋" w:hAnsi="仿宋" w:cs="仿宋" w:hint="eastAsia"/>
            <w:lang w:eastAsia="zh-CN"/>
          </w:rPr>
          <w:t>(一)、偏三甲苯行业分析</w:t>
        </w:r>
        <w:r>
          <w:tab/>
        </w:r>
        <w:r>
          <w:fldChar w:fldCharType="begin"/>
        </w:r>
        <w:r>
          <w:instrText xml:space="preserve"> PAGEREF _Toc27410 \h </w:instrText>
        </w:r>
        <w:r>
          <w:fldChar w:fldCharType="separate"/>
        </w:r>
        <w:r>
          <w:t>8</w:t>
        </w:r>
        <w:r>
          <w:fldChar w:fldCharType="end"/>
        </w:r>
      </w:hyperlink>
    </w:p>
    <w:p>
      <w:pPr>
        <w:pStyle w:val="TOC2"/>
        <w:tabs>
          <w:tab w:val="right" w:leader="dot" w:pos="8306"/>
        </w:tabs>
      </w:pPr>
      <w:hyperlink w:anchor="_Toc23600" w:history="1">
        <w:r>
          <w:rPr>
            <w:rFonts w:ascii="仿宋" w:eastAsia="仿宋" w:hAnsi="仿宋" w:cs="仿宋" w:hint="eastAsia"/>
            <w:lang w:eastAsia="zh-CN"/>
          </w:rPr>
          <w:t>(二)、偏三甲苯市场分析预测</w:t>
        </w:r>
        <w:r>
          <w:tab/>
        </w:r>
        <w:r>
          <w:fldChar w:fldCharType="begin"/>
        </w:r>
        <w:r>
          <w:instrText xml:space="preserve"> PAGEREF _Toc23600 \h </w:instrText>
        </w:r>
        <w:r>
          <w:fldChar w:fldCharType="separate"/>
        </w:r>
        <w:r>
          <w:t>9</w:t>
        </w:r>
        <w:r>
          <w:fldChar w:fldCharType="end"/>
        </w:r>
      </w:hyperlink>
    </w:p>
    <w:p>
      <w:pPr>
        <w:pStyle w:val="TOC1"/>
        <w:tabs>
          <w:tab w:val="right" w:leader="dot" w:pos="8306"/>
        </w:tabs>
      </w:pPr>
      <w:hyperlink w:anchor="_Toc16889" w:history="1">
        <w:r>
          <w:rPr>
            <w:rFonts w:ascii="仿宋" w:eastAsia="仿宋" w:hAnsi="仿宋" w:cs="仿宋" w:hint="eastAsia"/>
            <w:lang w:eastAsia="zh-CN"/>
          </w:rPr>
          <w:t>四、偏三甲苯项目选址可行性分析</w:t>
        </w:r>
        <w:r>
          <w:tab/>
        </w:r>
        <w:r>
          <w:fldChar w:fldCharType="begin"/>
        </w:r>
        <w:r>
          <w:instrText xml:space="preserve"> PAGEREF _Toc16889 \h </w:instrText>
        </w:r>
        <w:r>
          <w:fldChar w:fldCharType="separate"/>
        </w:r>
        <w:r>
          <w:t>10</w:t>
        </w:r>
        <w:r>
          <w:fldChar w:fldCharType="end"/>
        </w:r>
      </w:hyperlink>
    </w:p>
    <w:p>
      <w:pPr>
        <w:pStyle w:val="TOC2"/>
        <w:tabs>
          <w:tab w:val="right" w:leader="dot" w:pos="8306"/>
        </w:tabs>
      </w:pPr>
      <w:hyperlink w:anchor="_Toc20642" w:history="1">
        <w:r>
          <w:rPr>
            <w:rFonts w:ascii="仿宋" w:eastAsia="仿宋" w:hAnsi="仿宋" w:cs="仿宋" w:hint="eastAsia"/>
            <w:lang w:eastAsia="zh-CN"/>
          </w:rPr>
          <w:t>(一)、偏三甲苯项目选址</w:t>
        </w:r>
        <w:r>
          <w:tab/>
        </w:r>
        <w:r>
          <w:fldChar w:fldCharType="begin"/>
        </w:r>
        <w:r>
          <w:instrText xml:space="preserve"> PAGEREF _Toc20642 \h </w:instrText>
        </w:r>
        <w:r>
          <w:fldChar w:fldCharType="separate"/>
        </w:r>
        <w:r>
          <w:t>10</w:t>
        </w:r>
        <w:r>
          <w:fldChar w:fldCharType="end"/>
        </w:r>
      </w:hyperlink>
    </w:p>
    <w:p>
      <w:pPr>
        <w:pStyle w:val="TOC2"/>
        <w:tabs>
          <w:tab w:val="right" w:leader="dot" w:pos="8306"/>
        </w:tabs>
      </w:pPr>
      <w:hyperlink w:anchor="_Toc25164" w:history="1">
        <w:r>
          <w:rPr>
            <w:rFonts w:ascii="仿宋" w:eastAsia="仿宋" w:hAnsi="仿宋" w:cs="仿宋" w:hint="eastAsia"/>
            <w:lang w:eastAsia="zh-CN"/>
          </w:rPr>
          <w:t>(二)、用地控制指标</w:t>
        </w:r>
        <w:r>
          <w:tab/>
        </w:r>
        <w:r>
          <w:fldChar w:fldCharType="begin"/>
        </w:r>
        <w:r>
          <w:instrText xml:space="preserve"> PAGEREF _Toc25164 \h </w:instrText>
        </w:r>
        <w:r>
          <w:fldChar w:fldCharType="separate"/>
        </w:r>
        <w:r>
          <w:t>10</w:t>
        </w:r>
        <w:r>
          <w:fldChar w:fldCharType="end"/>
        </w:r>
      </w:hyperlink>
    </w:p>
    <w:p>
      <w:pPr>
        <w:pStyle w:val="TOC2"/>
        <w:tabs>
          <w:tab w:val="right" w:leader="dot" w:pos="8306"/>
        </w:tabs>
      </w:pPr>
      <w:hyperlink w:anchor="_Toc15182" w:history="1">
        <w:r>
          <w:rPr>
            <w:rFonts w:ascii="仿宋" w:eastAsia="仿宋" w:hAnsi="仿宋" w:cs="仿宋" w:hint="eastAsia"/>
            <w:lang w:eastAsia="zh-CN"/>
          </w:rPr>
          <w:t>(三)、节约用地措施</w:t>
        </w:r>
        <w:r>
          <w:tab/>
        </w:r>
        <w:r>
          <w:fldChar w:fldCharType="begin"/>
        </w:r>
        <w:r>
          <w:instrText xml:space="preserve"> PAGEREF _Toc15182 \h </w:instrText>
        </w:r>
        <w:r>
          <w:fldChar w:fldCharType="separate"/>
        </w:r>
        <w:r>
          <w:t>12</w:t>
        </w:r>
        <w:r>
          <w:fldChar w:fldCharType="end"/>
        </w:r>
      </w:hyperlink>
    </w:p>
    <w:p>
      <w:pPr>
        <w:pStyle w:val="TOC2"/>
        <w:tabs>
          <w:tab w:val="right" w:leader="dot" w:pos="8306"/>
        </w:tabs>
      </w:pPr>
      <w:hyperlink w:anchor="_Toc29047" w:history="1">
        <w:r>
          <w:rPr>
            <w:rFonts w:ascii="仿宋" w:eastAsia="仿宋" w:hAnsi="仿宋" w:cs="仿宋" w:hint="eastAsia"/>
            <w:lang w:eastAsia="zh-CN"/>
          </w:rPr>
          <w:t>(四)、总图布置方案</w:t>
        </w:r>
        <w:r>
          <w:tab/>
        </w:r>
        <w:r>
          <w:fldChar w:fldCharType="begin"/>
        </w:r>
        <w:r>
          <w:instrText xml:space="preserve"> PAGEREF _Toc29047 \h </w:instrText>
        </w:r>
        <w:r>
          <w:fldChar w:fldCharType="separate"/>
        </w:r>
        <w:r>
          <w:t>13</w:t>
        </w:r>
        <w:r>
          <w:fldChar w:fldCharType="end"/>
        </w:r>
      </w:hyperlink>
    </w:p>
    <w:p>
      <w:pPr>
        <w:pStyle w:val="TOC2"/>
        <w:tabs>
          <w:tab w:val="right" w:leader="dot" w:pos="8306"/>
        </w:tabs>
      </w:pPr>
      <w:hyperlink w:anchor="_Toc2533" w:history="1">
        <w:r>
          <w:rPr>
            <w:rFonts w:ascii="仿宋" w:eastAsia="仿宋" w:hAnsi="仿宋" w:cs="仿宋" w:hint="eastAsia"/>
            <w:lang w:eastAsia="zh-CN"/>
          </w:rPr>
          <w:t>(五)、选址综合评价</w:t>
        </w:r>
        <w:r>
          <w:tab/>
        </w:r>
        <w:r>
          <w:fldChar w:fldCharType="begin"/>
        </w:r>
        <w:r>
          <w:instrText xml:space="preserve"> PAGEREF _Toc2533 \h </w:instrText>
        </w:r>
        <w:r>
          <w:fldChar w:fldCharType="separate"/>
        </w:r>
        <w:r>
          <w:t>14</w:t>
        </w:r>
        <w:r>
          <w:fldChar w:fldCharType="end"/>
        </w:r>
      </w:hyperlink>
    </w:p>
    <w:p>
      <w:pPr>
        <w:pStyle w:val="TOC1"/>
        <w:tabs>
          <w:tab w:val="right" w:leader="dot" w:pos="8306"/>
        </w:tabs>
      </w:pPr>
      <w:hyperlink w:anchor="_Toc21645" w:history="1">
        <w:r>
          <w:rPr>
            <w:rFonts w:ascii="仿宋" w:eastAsia="仿宋" w:hAnsi="仿宋" w:cs="仿宋" w:hint="eastAsia"/>
            <w:lang w:eastAsia="zh-CN"/>
          </w:rPr>
          <w:t>五、偏三甲苯项目土建工程</w:t>
        </w:r>
        <w:r>
          <w:tab/>
        </w:r>
        <w:r>
          <w:fldChar w:fldCharType="begin"/>
        </w:r>
        <w:r>
          <w:instrText xml:space="preserve"> PAGEREF _Toc21645 \h </w:instrText>
        </w:r>
        <w:r>
          <w:fldChar w:fldCharType="separate"/>
        </w:r>
        <w:r>
          <w:t>15</w:t>
        </w:r>
        <w:r>
          <w:fldChar w:fldCharType="end"/>
        </w:r>
      </w:hyperlink>
    </w:p>
    <w:p>
      <w:pPr>
        <w:pStyle w:val="TOC2"/>
        <w:tabs>
          <w:tab w:val="right" w:leader="dot" w:pos="8306"/>
        </w:tabs>
      </w:pPr>
      <w:hyperlink w:anchor="_Toc10922" w:history="1">
        <w:r>
          <w:rPr>
            <w:rFonts w:ascii="仿宋" w:eastAsia="仿宋" w:hAnsi="仿宋" w:cs="仿宋" w:hint="eastAsia"/>
            <w:lang w:eastAsia="zh-CN"/>
          </w:rPr>
          <w:t>(一)、建筑工程设计原则</w:t>
        </w:r>
        <w:r>
          <w:tab/>
        </w:r>
        <w:r>
          <w:fldChar w:fldCharType="begin"/>
        </w:r>
        <w:r>
          <w:instrText xml:space="preserve"> PAGEREF _Toc10922 \h </w:instrText>
        </w:r>
        <w:r>
          <w:fldChar w:fldCharType="separate"/>
        </w:r>
        <w:r>
          <w:t>15</w:t>
        </w:r>
        <w:r>
          <w:fldChar w:fldCharType="end"/>
        </w:r>
      </w:hyperlink>
    </w:p>
    <w:p>
      <w:pPr>
        <w:pStyle w:val="TOC2"/>
        <w:tabs>
          <w:tab w:val="right" w:leader="dot" w:pos="8306"/>
        </w:tabs>
      </w:pPr>
      <w:hyperlink w:anchor="_Toc28741" w:history="1">
        <w:r>
          <w:rPr>
            <w:rFonts w:ascii="仿宋" w:eastAsia="仿宋" w:hAnsi="仿宋" w:cs="仿宋" w:hint="eastAsia"/>
            <w:lang w:eastAsia="zh-CN"/>
          </w:rPr>
          <w:t>(二)、土建工程设计年限及安全等级</w:t>
        </w:r>
        <w:r>
          <w:tab/>
        </w:r>
        <w:r>
          <w:fldChar w:fldCharType="begin"/>
        </w:r>
        <w:r>
          <w:instrText xml:space="preserve"> PAGEREF _Toc28741 \h </w:instrText>
        </w:r>
        <w:r>
          <w:fldChar w:fldCharType="separate"/>
        </w:r>
        <w:r>
          <w:t>16</w:t>
        </w:r>
        <w:r>
          <w:fldChar w:fldCharType="end"/>
        </w:r>
      </w:hyperlink>
    </w:p>
    <w:p>
      <w:pPr>
        <w:pStyle w:val="TOC2"/>
        <w:tabs>
          <w:tab w:val="right" w:leader="dot" w:pos="8306"/>
        </w:tabs>
      </w:pPr>
      <w:hyperlink w:anchor="_Toc18702" w:history="1">
        <w:r>
          <w:rPr>
            <w:rFonts w:ascii="仿宋" w:eastAsia="仿宋" w:hAnsi="仿宋" w:cs="仿宋" w:hint="eastAsia"/>
            <w:lang w:eastAsia="zh-CN"/>
          </w:rPr>
          <w:t>(三)、建筑工程设计总体要求</w:t>
        </w:r>
        <w:r>
          <w:tab/>
        </w:r>
        <w:r>
          <w:fldChar w:fldCharType="begin"/>
        </w:r>
        <w:r>
          <w:instrText xml:space="preserve"> PAGEREF _Toc18702 \h </w:instrText>
        </w:r>
        <w:r>
          <w:fldChar w:fldCharType="separate"/>
        </w:r>
        <w:r>
          <w:t>18</w:t>
        </w:r>
        <w:r>
          <w:fldChar w:fldCharType="end"/>
        </w:r>
      </w:hyperlink>
    </w:p>
    <w:p>
      <w:pPr>
        <w:pStyle w:val="TOC2"/>
        <w:tabs>
          <w:tab w:val="right" w:leader="dot" w:pos="8306"/>
        </w:tabs>
      </w:pPr>
      <w:hyperlink w:anchor="_Toc32146" w:history="1">
        <w:r>
          <w:rPr>
            <w:rFonts w:ascii="仿宋" w:eastAsia="仿宋" w:hAnsi="仿宋" w:cs="仿宋" w:hint="eastAsia"/>
            <w:lang w:eastAsia="zh-CN"/>
          </w:rPr>
          <w:t>(四)、土建工程建设指标</w:t>
        </w:r>
        <w:r>
          <w:tab/>
        </w:r>
        <w:r>
          <w:fldChar w:fldCharType="begin"/>
        </w:r>
        <w:r>
          <w:instrText xml:space="preserve"> PAGEREF _Toc32146 \h </w:instrText>
        </w:r>
        <w:r>
          <w:fldChar w:fldCharType="separate"/>
        </w:r>
        <w:r>
          <w:t>18</w:t>
        </w:r>
        <w:r>
          <w:fldChar w:fldCharType="end"/>
        </w:r>
      </w:hyperlink>
    </w:p>
    <w:p>
      <w:pPr>
        <w:pStyle w:val="TOC1"/>
        <w:tabs>
          <w:tab w:val="right" w:leader="dot" w:pos="8306"/>
        </w:tabs>
      </w:pPr>
      <w:hyperlink w:anchor="_Toc12379" w:history="1">
        <w:r>
          <w:rPr>
            <w:rFonts w:ascii="仿宋" w:eastAsia="仿宋" w:hAnsi="仿宋" w:cs="仿宋" w:hint="eastAsia"/>
            <w:lang w:eastAsia="zh-CN"/>
          </w:rPr>
          <w:t>六、偏三甲苯项目建设背景及必要性分析</w:t>
        </w:r>
        <w:r>
          <w:tab/>
        </w:r>
        <w:r>
          <w:fldChar w:fldCharType="begin"/>
        </w:r>
        <w:r>
          <w:instrText xml:space="preserve"> PAGEREF _Toc12379 \h </w:instrText>
        </w:r>
        <w:r>
          <w:fldChar w:fldCharType="separate"/>
        </w:r>
        <w:r>
          <w:t>18</w:t>
        </w:r>
        <w:r>
          <w:fldChar w:fldCharType="end"/>
        </w:r>
      </w:hyperlink>
    </w:p>
    <w:p>
      <w:pPr>
        <w:pStyle w:val="TOC2"/>
        <w:tabs>
          <w:tab w:val="right" w:leader="dot" w:pos="8306"/>
        </w:tabs>
      </w:pPr>
      <w:hyperlink w:anchor="_Toc16436" w:history="1">
        <w:r>
          <w:rPr>
            <w:rFonts w:ascii="仿宋" w:eastAsia="仿宋" w:hAnsi="仿宋" w:cs="仿宋" w:hint="eastAsia"/>
            <w:lang w:eastAsia="zh-CN"/>
          </w:rPr>
          <w:t>(一)、偏三甲苯项目背景分析</w:t>
        </w:r>
        <w:r>
          <w:tab/>
        </w:r>
        <w:r>
          <w:fldChar w:fldCharType="begin"/>
        </w:r>
        <w:r>
          <w:instrText xml:space="preserve"> PAGEREF _Toc16436 \h </w:instrText>
        </w:r>
        <w:r>
          <w:fldChar w:fldCharType="separate"/>
        </w:r>
        <w:r>
          <w:t>18</w:t>
        </w:r>
        <w:r>
          <w:fldChar w:fldCharType="end"/>
        </w:r>
      </w:hyperlink>
    </w:p>
    <w:p>
      <w:pPr>
        <w:pStyle w:val="TOC2"/>
        <w:tabs>
          <w:tab w:val="right" w:leader="dot" w:pos="8306"/>
        </w:tabs>
      </w:pPr>
      <w:hyperlink w:anchor="_Toc3201" w:history="1">
        <w:r>
          <w:rPr>
            <w:rFonts w:ascii="仿宋" w:eastAsia="仿宋" w:hAnsi="仿宋" w:cs="仿宋" w:hint="eastAsia"/>
            <w:lang w:eastAsia="zh-CN"/>
          </w:rPr>
          <w:t>(二)、偏三甲苯项目建设必要性分析</w:t>
        </w:r>
        <w:r>
          <w:tab/>
        </w:r>
        <w:r>
          <w:fldChar w:fldCharType="begin"/>
        </w:r>
        <w:r>
          <w:instrText xml:space="preserve"> PAGEREF _Toc3201 \h </w:instrText>
        </w:r>
        <w:r>
          <w:fldChar w:fldCharType="separate"/>
        </w:r>
        <w:r>
          <w:t>20</w:t>
        </w:r>
        <w:r>
          <w:fldChar w:fldCharType="end"/>
        </w:r>
      </w:hyperlink>
    </w:p>
    <w:p>
      <w:pPr>
        <w:pStyle w:val="TOC1"/>
        <w:tabs>
          <w:tab w:val="right" w:leader="dot" w:pos="8306"/>
        </w:tabs>
      </w:pPr>
      <w:hyperlink w:anchor="_Toc5824" w:history="1">
        <w:r>
          <w:rPr>
            <w:rFonts w:ascii="仿宋" w:eastAsia="仿宋" w:hAnsi="仿宋" w:cs="仿宋" w:hint="eastAsia"/>
            <w:lang w:eastAsia="zh-CN"/>
          </w:rPr>
          <w:t>七、偏三甲苯项目投资规划</w:t>
        </w:r>
        <w:r>
          <w:tab/>
        </w:r>
        <w:r>
          <w:fldChar w:fldCharType="begin"/>
        </w:r>
        <w:r>
          <w:instrText xml:space="preserve"> PAGEREF _Toc5824 \h </w:instrText>
        </w:r>
        <w:r>
          <w:fldChar w:fldCharType="separate"/>
        </w:r>
        <w:r>
          <w:t>21</w:t>
        </w:r>
        <w:r>
          <w:fldChar w:fldCharType="end"/>
        </w:r>
      </w:hyperlink>
    </w:p>
    <w:p>
      <w:pPr>
        <w:pStyle w:val="TOC2"/>
        <w:tabs>
          <w:tab w:val="right" w:leader="dot" w:pos="8306"/>
        </w:tabs>
      </w:pPr>
      <w:hyperlink w:anchor="_Toc17027" w:history="1">
        <w:r>
          <w:rPr>
            <w:rFonts w:ascii="仿宋" w:eastAsia="仿宋" w:hAnsi="仿宋" w:cs="仿宋" w:hint="eastAsia"/>
            <w:lang w:eastAsia="zh-CN"/>
          </w:rPr>
          <w:t>(一)、偏三甲苯项目总投资估算</w:t>
        </w:r>
        <w:r>
          <w:tab/>
        </w:r>
        <w:r>
          <w:fldChar w:fldCharType="begin"/>
        </w:r>
        <w:r>
          <w:instrText xml:space="preserve"> PAGEREF _Toc17027 \h </w:instrText>
        </w:r>
        <w:r>
          <w:fldChar w:fldCharType="separate"/>
        </w:r>
        <w:r>
          <w:t>21</w:t>
        </w:r>
        <w:r>
          <w:fldChar w:fldCharType="end"/>
        </w:r>
      </w:hyperlink>
    </w:p>
    <w:p>
      <w:pPr>
        <w:pStyle w:val="TOC2"/>
        <w:tabs>
          <w:tab w:val="right" w:leader="dot" w:pos="8306"/>
        </w:tabs>
      </w:pPr>
      <w:hyperlink w:anchor="_Toc22505" w:history="1">
        <w:r>
          <w:rPr>
            <w:rFonts w:ascii="仿宋" w:eastAsia="仿宋" w:hAnsi="仿宋" w:cs="仿宋" w:hint="eastAsia"/>
            <w:lang w:eastAsia="zh-CN"/>
          </w:rPr>
          <w:t>(二)、资金筹措</w:t>
        </w:r>
        <w:r>
          <w:tab/>
        </w:r>
        <w:r>
          <w:fldChar w:fldCharType="begin"/>
        </w:r>
        <w:r>
          <w:instrText xml:space="preserve"> PAGEREF _Toc22505 \h </w:instrText>
        </w:r>
        <w:r>
          <w:fldChar w:fldCharType="separate"/>
        </w:r>
        <w:r>
          <w:t>23</w:t>
        </w:r>
        <w:r>
          <w:fldChar w:fldCharType="end"/>
        </w:r>
      </w:hyperlink>
    </w:p>
    <w:p>
      <w:pPr>
        <w:pStyle w:val="TOC1"/>
        <w:tabs>
          <w:tab w:val="right" w:leader="dot" w:pos="8306"/>
        </w:tabs>
      </w:pPr>
      <w:hyperlink w:anchor="_Toc9496" w:history="1">
        <w:r>
          <w:rPr>
            <w:rFonts w:ascii="仿宋" w:eastAsia="仿宋" w:hAnsi="仿宋" w:cs="仿宋" w:hint="eastAsia"/>
            <w:lang w:eastAsia="zh-CN"/>
          </w:rPr>
          <w:t>八、偏三甲苯项目人力资源培养与发展</w:t>
        </w:r>
        <w:r>
          <w:tab/>
        </w:r>
        <w:r>
          <w:fldChar w:fldCharType="begin"/>
        </w:r>
        <w:r>
          <w:instrText xml:space="preserve"> PAGEREF _Toc9496 \h </w:instrText>
        </w:r>
        <w:r>
          <w:fldChar w:fldCharType="separate"/>
        </w:r>
        <w:r>
          <w:t>23</w:t>
        </w:r>
        <w:r>
          <w:fldChar w:fldCharType="end"/>
        </w:r>
      </w:hyperlink>
    </w:p>
    <w:p>
      <w:pPr>
        <w:pStyle w:val="TOC2"/>
        <w:tabs>
          <w:tab w:val="right" w:leader="dot" w:pos="8306"/>
        </w:tabs>
      </w:pPr>
      <w:hyperlink w:anchor="_Toc20245" w:history="1">
        <w:r>
          <w:rPr>
            <w:rFonts w:ascii="仿宋" w:eastAsia="仿宋" w:hAnsi="仿宋" w:cs="仿宋" w:hint="eastAsia"/>
            <w:lang w:eastAsia="zh-CN"/>
          </w:rPr>
          <w:t>(一)、人才需求与规划</w:t>
        </w:r>
        <w:r>
          <w:tab/>
        </w:r>
        <w:r>
          <w:fldChar w:fldCharType="begin"/>
        </w:r>
        <w:r>
          <w:instrText xml:space="preserve"> PAGEREF _Toc20245 \h </w:instrText>
        </w:r>
        <w:r>
          <w:fldChar w:fldCharType="separate"/>
        </w:r>
        <w:r>
          <w:t>23</w:t>
        </w:r>
        <w:r>
          <w:fldChar w:fldCharType="end"/>
        </w:r>
      </w:hyperlink>
    </w:p>
    <w:p>
      <w:pPr>
        <w:pStyle w:val="TOC2"/>
        <w:tabs>
          <w:tab w:val="right" w:leader="dot" w:pos="8306"/>
        </w:tabs>
      </w:pPr>
      <w:hyperlink w:anchor="_Toc12150" w:history="1">
        <w:r>
          <w:rPr>
            <w:rFonts w:ascii="仿宋" w:eastAsia="仿宋" w:hAnsi="仿宋" w:cs="仿宋" w:hint="eastAsia"/>
            <w:lang w:eastAsia="zh-CN"/>
          </w:rPr>
          <w:t>(二)、培训与发展计划</w:t>
        </w:r>
        <w:r>
          <w:tab/>
        </w:r>
        <w:r>
          <w:fldChar w:fldCharType="begin"/>
        </w:r>
        <w:r>
          <w:instrText xml:space="preserve"> PAGEREF _Toc12150 \h </w:instrText>
        </w:r>
        <w:r>
          <w:fldChar w:fldCharType="separate"/>
        </w:r>
        <w:r>
          <w:t>24</w:t>
        </w:r>
        <w:r>
          <w:fldChar w:fldCharType="end"/>
        </w:r>
      </w:hyperlink>
    </w:p>
    <w:p>
      <w:pPr>
        <w:pStyle w:val="TOC1"/>
        <w:tabs>
          <w:tab w:val="right" w:leader="dot" w:pos="8306"/>
        </w:tabs>
      </w:pPr>
      <w:hyperlink w:anchor="_Toc31353" w:history="1">
        <w:r>
          <w:rPr>
            <w:rFonts w:ascii="仿宋" w:eastAsia="仿宋" w:hAnsi="仿宋" w:cs="仿宋" w:hint="eastAsia"/>
            <w:lang w:eastAsia="zh-CN"/>
          </w:rPr>
          <w:t>九、生产安全保护</w:t>
        </w:r>
        <w:r>
          <w:tab/>
        </w:r>
        <w:r>
          <w:fldChar w:fldCharType="begin"/>
        </w:r>
        <w:r>
          <w:instrText xml:space="preserve"> PAGEREF _Toc31353 \h </w:instrText>
        </w:r>
        <w:r>
          <w:fldChar w:fldCharType="separate"/>
        </w:r>
        <w:r>
          <w:t>24</w:t>
        </w:r>
        <w:r>
          <w:fldChar w:fldCharType="end"/>
        </w:r>
      </w:hyperlink>
    </w:p>
    <w:p>
      <w:pPr>
        <w:pStyle w:val="TOC2"/>
        <w:tabs>
          <w:tab w:val="right" w:leader="dot" w:pos="8306"/>
        </w:tabs>
      </w:pPr>
      <w:hyperlink w:anchor="_Toc32618" w:history="1">
        <w:r>
          <w:rPr>
            <w:rFonts w:ascii="仿宋" w:eastAsia="仿宋" w:hAnsi="仿宋" w:cs="仿宋" w:hint="eastAsia"/>
            <w:lang w:eastAsia="zh-CN"/>
          </w:rPr>
          <w:t>(一)、消防安全</w:t>
        </w:r>
        <w:r>
          <w:tab/>
        </w:r>
        <w:r>
          <w:fldChar w:fldCharType="begin"/>
        </w:r>
        <w:r>
          <w:instrText xml:space="preserve"> PAGEREF _Toc32618 \h </w:instrText>
        </w:r>
        <w:r>
          <w:fldChar w:fldCharType="separate"/>
        </w:r>
        <w:r>
          <w:t>24</w:t>
        </w:r>
        <w:r>
          <w:fldChar w:fldCharType="end"/>
        </w:r>
      </w:hyperlink>
    </w:p>
    <w:p>
      <w:pPr>
        <w:pStyle w:val="TOC2"/>
        <w:tabs>
          <w:tab w:val="right" w:leader="dot" w:pos="8306"/>
        </w:tabs>
      </w:pPr>
      <w:hyperlink w:anchor="_Toc32605" w:history="1">
        <w:r>
          <w:rPr>
            <w:rFonts w:ascii="仿宋" w:eastAsia="仿宋" w:hAnsi="仿宋" w:cs="仿宋" w:hint="eastAsia"/>
            <w:lang w:eastAsia="zh-CN"/>
          </w:rPr>
          <w:t>(二)、防火防爆总图布置措施</w:t>
        </w:r>
        <w:r>
          <w:tab/>
        </w:r>
        <w:r>
          <w:fldChar w:fldCharType="begin"/>
        </w:r>
        <w:r>
          <w:instrText xml:space="preserve"> PAGEREF _Toc32605 \h </w:instrText>
        </w:r>
        <w:r>
          <w:fldChar w:fldCharType="separate"/>
        </w:r>
        <w:r>
          <w:t>26</w:t>
        </w:r>
        <w:r>
          <w:fldChar w:fldCharType="end"/>
        </w:r>
      </w:hyperlink>
    </w:p>
    <w:p>
      <w:pPr>
        <w:pStyle w:val="TOC2"/>
        <w:tabs>
          <w:tab w:val="right" w:leader="dot" w:pos="8306"/>
        </w:tabs>
      </w:pPr>
      <w:hyperlink w:anchor="_Toc20767" w:history="1">
        <w:r>
          <w:rPr>
            <w:rFonts w:ascii="仿宋" w:eastAsia="仿宋" w:hAnsi="仿宋" w:cs="仿宋" w:hint="eastAsia"/>
            <w:lang w:eastAsia="zh-CN"/>
          </w:rPr>
          <w:t>(三)、自然灾害防范措施</w:t>
        </w:r>
        <w:r>
          <w:tab/>
        </w:r>
        <w:r>
          <w:fldChar w:fldCharType="begin"/>
        </w:r>
        <w:r>
          <w:instrText xml:space="preserve"> PAGEREF _Toc20767 \h </w:instrText>
        </w:r>
        <w:r>
          <w:fldChar w:fldCharType="separate"/>
        </w:r>
        <w:r>
          <w:t>27</w:t>
        </w:r>
        <w:r>
          <w:fldChar w:fldCharType="end"/>
        </w:r>
      </w:hyperlink>
    </w:p>
    <w:p>
      <w:pPr>
        <w:pStyle w:val="TOC2"/>
        <w:tabs>
          <w:tab w:val="right" w:leader="dot" w:pos="8306"/>
        </w:tabs>
      </w:pPr>
      <w:hyperlink w:anchor="_Toc11574" w:history="1">
        <w:r>
          <w:rPr>
            <w:rFonts w:ascii="仿宋" w:eastAsia="仿宋" w:hAnsi="仿宋" w:cs="仿宋" w:hint="eastAsia"/>
            <w:lang w:eastAsia="zh-CN"/>
          </w:rPr>
          <w:t>(四)、安全色及安全标志使用要求</w:t>
        </w:r>
        <w:r>
          <w:tab/>
        </w:r>
        <w:r>
          <w:fldChar w:fldCharType="begin"/>
        </w:r>
        <w:r>
          <w:instrText xml:space="preserve"> PAGEREF _Toc11574 \h </w:instrText>
        </w:r>
        <w:r>
          <w:fldChar w:fldCharType="separate"/>
        </w:r>
        <w:r>
          <w:t>28</w:t>
        </w:r>
        <w:r>
          <w:fldChar w:fldCharType="end"/>
        </w:r>
      </w:hyperlink>
    </w:p>
    <w:p>
      <w:pPr>
        <w:pStyle w:val="TOC2"/>
        <w:tabs>
          <w:tab w:val="right" w:leader="dot" w:pos="8306"/>
        </w:tabs>
      </w:pPr>
      <w:hyperlink w:anchor="_Toc4685" w:history="1">
        <w:r>
          <w:rPr>
            <w:rFonts w:ascii="仿宋" w:eastAsia="仿宋" w:hAnsi="仿宋" w:cs="仿宋" w:hint="eastAsia"/>
            <w:lang w:eastAsia="zh-CN"/>
          </w:rPr>
          <w:t>(五)、防尘防毒措施</w:t>
        </w:r>
        <w:r>
          <w:tab/>
        </w:r>
        <w:r>
          <w:fldChar w:fldCharType="begin"/>
        </w:r>
        <w:r>
          <w:instrText xml:space="preserve"> PAGEREF _Toc4685 \h </w:instrText>
        </w:r>
        <w:r>
          <w:fldChar w:fldCharType="separate"/>
        </w:r>
        <w:r>
          <w:t>29</w:t>
        </w:r>
        <w:r>
          <w:fldChar w:fldCharType="end"/>
        </w:r>
      </w:hyperlink>
    </w:p>
    <w:p>
      <w:pPr>
        <w:pStyle w:val="TOC2"/>
        <w:tabs>
          <w:tab w:val="right" w:leader="dot" w:pos="8306"/>
        </w:tabs>
      </w:pPr>
      <w:hyperlink w:anchor="_Toc28329" w:history="1">
        <w:r>
          <w:rPr>
            <w:rFonts w:ascii="仿宋" w:eastAsia="仿宋" w:hAnsi="仿宋" w:cs="仿宋" w:hint="eastAsia"/>
            <w:lang w:eastAsia="zh-CN"/>
          </w:rPr>
          <w:t>(六)、防静电、触电防护及防雷措施</w:t>
        </w:r>
        <w:r>
          <w:tab/>
        </w:r>
        <w:r>
          <w:fldChar w:fldCharType="begin"/>
        </w:r>
        <w:r>
          <w:instrText xml:space="preserve"> PAGEREF _Toc28329 \h </w:instrText>
        </w:r>
        <w:r>
          <w:fldChar w:fldCharType="separate"/>
        </w:r>
        <w:r>
          <w:t>29</w:t>
        </w:r>
        <w:r>
          <w:fldChar w:fldCharType="end"/>
        </w:r>
      </w:hyperlink>
    </w:p>
    <w:p>
      <w:pPr>
        <w:pStyle w:val="TOC2"/>
        <w:tabs>
          <w:tab w:val="right" w:leader="dot" w:pos="8306"/>
        </w:tabs>
      </w:pPr>
      <w:hyperlink w:anchor="_Toc4000" w:history="1">
        <w:r>
          <w:rPr>
            <w:rFonts w:ascii="仿宋" w:eastAsia="仿宋" w:hAnsi="仿宋" w:cs="仿宋" w:hint="eastAsia"/>
            <w:lang w:eastAsia="zh-CN"/>
          </w:rPr>
          <w:t>(七)、机械设备安全保障措施</w:t>
        </w:r>
        <w:r>
          <w:tab/>
        </w:r>
        <w:r>
          <w:fldChar w:fldCharType="begin"/>
        </w:r>
        <w:r>
          <w:instrText xml:space="preserve"> PAGEREF _Toc4000 \h </w:instrText>
        </w:r>
        <w:r>
          <w:fldChar w:fldCharType="separate"/>
        </w:r>
        <w:r>
          <w:t>31</w:t>
        </w:r>
        <w:r>
          <w:fldChar w:fldCharType="end"/>
        </w:r>
      </w:hyperlink>
    </w:p>
    <w:p>
      <w:pPr>
        <w:pStyle w:val="TOC1"/>
        <w:tabs>
          <w:tab w:val="right" w:leader="dot" w:pos="8306"/>
        </w:tabs>
      </w:pPr>
      <w:hyperlink w:anchor="_Toc16328" w:history="1">
        <w:r>
          <w:rPr>
            <w:rFonts w:ascii="仿宋" w:eastAsia="仿宋" w:hAnsi="仿宋" w:cs="仿宋" w:hint="eastAsia"/>
            <w:lang w:eastAsia="zh-CN"/>
          </w:rPr>
          <w:t>十、偏三甲苯项目技术管理</w:t>
        </w:r>
        <w:r>
          <w:tab/>
        </w:r>
        <w:r>
          <w:fldChar w:fldCharType="begin"/>
        </w:r>
        <w:r>
          <w:instrText xml:space="preserve"> PAGEREF _Toc16328 \h </w:instrText>
        </w:r>
        <w:r>
          <w:fldChar w:fldCharType="separate"/>
        </w:r>
        <w:r>
          <w:t>32</w:t>
        </w:r>
        <w:r>
          <w:fldChar w:fldCharType="end"/>
        </w:r>
      </w:hyperlink>
    </w:p>
    <w:p>
      <w:pPr>
        <w:pStyle w:val="TOC2"/>
        <w:tabs>
          <w:tab w:val="right" w:leader="dot" w:pos="8306"/>
        </w:tabs>
      </w:pPr>
      <w:hyperlink w:anchor="_Toc5785" w:history="1">
        <w:r>
          <w:rPr>
            <w:rFonts w:ascii="仿宋" w:eastAsia="仿宋" w:hAnsi="仿宋" w:cs="仿宋" w:hint="eastAsia"/>
            <w:lang w:eastAsia="zh-CN"/>
          </w:rPr>
          <w:t>(一)、技术方案选用方向</w:t>
        </w:r>
        <w:r>
          <w:tab/>
        </w:r>
        <w:r>
          <w:fldChar w:fldCharType="begin"/>
        </w:r>
        <w:r>
          <w:instrText xml:space="preserve"> PAGEREF _Toc5785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101" w:history="1">
        <w:r>
          <w:rPr>
            <w:rFonts w:ascii="仿宋" w:eastAsia="仿宋" w:hAnsi="仿宋" w:cs="仿宋" w:hint="eastAsia"/>
            <w:lang w:eastAsia="zh-CN"/>
          </w:rPr>
          <w:t>(二)、工艺技术方案选用原则</w:t>
        </w:r>
        <w:r>
          <w:tab/>
        </w:r>
        <w:r>
          <w:fldChar w:fldCharType="begin"/>
        </w:r>
        <w:r>
          <w:instrText xml:space="preserve"> PAGEREF _Toc15101 \h </w:instrText>
        </w:r>
        <w:r>
          <w:fldChar w:fldCharType="separate"/>
        </w:r>
        <w:r>
          <w:t>34</w:t>
        </w:r>
        <w:r>
          <w:fldChar w:fldCharType="end"/>
        </w:r>
      </w:hyperlink>
    </w:p>
    <w:p>
      <w:pPr>
        <w:pStyle w:val="TOC2"/>
        <w:tabs>
          <w:tab w:val="right" w:leader="dot" w:pos="8306"/>
        </w:tabs>
      </w:pPr>
      <w:hyperlink w:anchor="_Toc30521" w:history="1">
        <w:r>
          <w:rPr>
            <w:rFonts w:ascii="仿宋" w:eastAsia="仿宋" w:hAnsi="仿宋" w:cs="仿宋" w:hint="eastAsia"/>
            <w:lang w:eastAsia="zh-CN"/>
          </w:rPr>
          <w:t>(三)、工艺技术方案要求</w:t>
        </w:r>
        <w:r>
          <w:tab/>
        </w:r>
        <w:r>
          <w:fldChar w:fldCharType="begin"/>
        </w:r>
        <w:r>
          <w:instrText xml:space="preserve"> PAGEREF _Toc30521 \h </w:instrText>
        </w:r>
        <w:r>
          <w:fldChar w:fldCharType="separate"/>
        </w:r>
        <w:r>
          <w:t>36</w:t>
        </w:r>
        <w:r>
          <w:fldChar w:fldCharType="end"/>
        </w:r>
      </w:hyperlink>
    </w:p>
    <w:p>
      <w:pPr>
        <w:pStyle w:val="TOC1"/>
        <w:tabs>
          <w:tab w:val="right" w:leader="dot" w:pos="8306"/>
        </w:tabs>
      </w:pPr>
      <w:hyperlink w:anchor="_Toc6783" w:history="1">
        <w:r>
          <w:rPr>
            <w:rFonts w:ascii="仿宋" w:eastAsia="仿宋" w:hAnsi="仿宋" w:cs="仿宋" w:hint="eastAsia"/>
            <w:lang w:eastAsia="zh-CN"/>
          </w:rPr>
          <w:t>十一、偏三甲苯项目经营效益</w:t>
        </w:r>
        <w:r>
          <w:tab/>
        </w:r>
        <w:r>
          <w:fldChar w:fldCharType="begin"/>
        </w:r>
        <w:r>
          <w:instrText xml:space="preserve"> PAGEREF _Toc6783 \h </w:instrText>
        </w:r>
        <w:r>
          <w:fldChar w:fldCharType="separate"/>
        </w:r>
        <w:r>
          <w:t>38</w:t>
        </w:r>
        <w:r>
          <w:fldChar w:fldCharType="end"/>
        </w:r>
      </w:hyperlink>
    </w:p>
    <w:p>
      <w:pPr>
        <w:pStyle w:val="TOC2"/>
        <w:tabs>
          <w:tab w:val="right" w:leader="dot" w:pos="8306"/>
        </w:tabs>
      </w:pPr>
      <w:hyperlink w:anchor="_Toc27695" w:history="1">
        <w:r>
          <w:rPr>
            <w:rFonts w:ascii="仿宋" w:eastAsia="仿宋" w:hAnsi="仿宋" w:cs="仿宋" w:hint="eastAsia"/>
            <w:lang w:eastAsia="zh-CN"/>
          </w:rPr>
          <w:t>(一)、经济评价财务测算</w:t>
        </w:r>
        <w:r>
          <w:tab/>
        </w:r>
        <w:r>
          <w:fldChar w:fldCharType="begin"/>
        </w:r>
        <w:r>
          <w:instrText xml:space="preserve"> PAGEREF _Toc27695 \h </w:instrText>
        </w:r>
        <w:r>
          <w:fldChar w:fldCharType="separate"/>
        </w:r>
        <w:r>
          <w:t>38</w:t>
        </w:r>
        <w:r>
          <w:fldChar w:fldCharType="end"/>
        </w:r>
      </w:hyperlink>
    </w:p>
    <w:p>
      <w:pPr>
        <w:pStyle w:val="TOC2"/>
        <w:tabs>
          <w:tab w:val="right" w:leader="dot" w:pos="8306"/>
        </w:tabs>
      </w:pPr>
      <w:hyperlink w:anchor="_Toc14921" w:history="1">
        <w:r>
          <w:rPr>
            <w:rFonts w:ascii="仿宋" w:eastAsia="仿宋" w:hAnsi="仿宋" w:cs="仿宋" w:hint="eastAsia"/>
            <w:lang w:eastAsia="zh-CN"/>
          </w:rPr>
          <w:t>(二)、偏三甲苯项目盈利能力分析</w:t>
        </w:r>
        <w:r>
          <w:tab/>
        </w:r>
        <w:r>
          <w:fldChar w:fldCharType="begin"/>
        </w:r>
        <w:r>
          <w:instrText xml:space="preserve"> PAGEREF _Toc14921 \h </w:instrText>
        </w:r>
        <w:r>
          <w:fldChar w:fldCharType="separate"/>
        </w:r>
        <w:r>
          <w:t>40</w:t>
        </w:r>
        <w:r>
          <w:fldChar w:fldCharType="end"/>
        </w:r>
      </w:hyperlink>
    </w:p>
    <w:p>
      <w:pPr>
        <w:pStyle w:val="TOC1"/>
        <w:tabs>
          <w:tab w:val="right" w:leader="dot" w:pos="8306"/>
        </w:tabs>
      </w:pPr>
      <w:hyperlink w:anchor="_Toc25963" w:history="1">
        <w:r>
          <w:rPr>
            <w:rFonts w:ascii="仿宋" w:eastAsia="仿宋" w:hAnsi="仿宋" w:cs="仿宋" w:hint="eastAsia"/>
            <w:lang w:eastAsia="zh-CN"/>
          </w:rPr>
          <w:t>十二、偏三甲苯项目创新与研发</w:t>
        </w:r>
        <w:r>
          <w:tab/>
        </w:r>
        <w:r>
          <w:fldChar w:fldCharType="begin"/>
        </w:r>
        <w:r>
          <w:instrText xml:space="preserve"> PAGEREF _Toc25963 \h </w:instrText>
        </w:r>
        <w:r>
          <w:fldChar w:fldCharType="separate"/>
        </w:r>
        <w:r>
          <w:t>40</w:t>
        </w:r>
        <w:r>
          <w:fldChar w:fldCharType="end"/>
        </w:r>
      </w:hyperlink>
    </w:p>
    <w:p>
      <w:pPr>
        <w:pStyle w:val="TOC2"/>
        <w:tabs>
          <w:tab w:val="right" w:leader="dot" w:pos="8306"/>
        </w:tabs>
      </w:pPr>
      <w:hyperlink w:anchor="_Toc18151" w:history="1">
        <w:r>
          <w:rPr>
            <w:rFonts w:ascii="仿宋" w:eastAsia="仿宋" w:hAnsi="仿宋" w:cs="仿宋" w:hint="eastAsia"/>
            <w:lang w:eastAsia="zh-CN"/>
          </w:rPr>
          <w:t>(一)、创新策略与方向</w:t>
        </w:r>
        <w:r>
          <w:tab/>
        </w:r>
        <w:r>
          <w:fldChar w:fldCharType="begin"/>
        </w:r>
        <w:r>
          <w:instrText xml:space="preserve"> PAGEREF _Toc18151 \h </w:instrText>
        </w:r>
        <w:r>
          <w:fldChar w:fldCharType="separate"/>
        </w:r>
        <w:r>
          <w:t>40</w:t>
        </w:r>
        <w:r>
          <w:fldChar w:fldCharType="end"/>
        </w:r>
      </w:hyperlink>
    </w:p>
    <w:p>
      <w:pPr>
        <w:pStyle w:val="TOC2"/>
        <w:tabs>
          <w:tab w:val="right" w:leader="dot" w:pos="8306"/>
        </w:tabs>
      </w:pPr>
      <w:hyperlink w:anchor="_Toc20538" w:history="1">
        <w:r>
          <w:rPr>
            <w:rFonts w:ascii="仿宋" w:eastAsia="仿宋" w:hAnsi="仿宋" w:cs="仿宋" w:hint="eastAsia"/>
            <w:lang w:eastAsia="zh-CN"/>
          </w:rPr>
          <w:t>(二)、研发规划与投入</w:t>
        </w:r>
        <w:r>
          <w:tab/>
        </w:r>
        <w:r>
          <w:fldChar w:fldCharType="begin"/>
        </w:r>
        <w:r>
          <w:instrText xml:space="preserve"> PAGEREF _Toc20538 \h </w:instrText>
        </w:r>
        <w:r>
          <w:fldChar w:fldCharType="separate"/>
        </w:r>
        <w:r>
          <w:t>42</w:t>
        </w:r>
        <w:r>
          <w:fldChar w:fldCharType="end"/>
        </w:r>
      </w:hyperlink>
    </w:p>
    <w:p>
      <w:pPr>
        <w:pStyle w:val="TOC1"/>
        <w:tabs>
          <w:tab w:val="right" w:leader="dot" w:pos="8306"/>
        </w:tabs>
      </w:pPr>
      <w:hyperlink w:anchor="_Toc26522" w:history="1">
        <w:r>
          <w:rPr>
            <w:rFonts w:ascii="仿宋" w:eastAsia="仿宋" w:hAnsi="仿宋" w:cs="仿宋" w:hint="eastAsia"/>
            <w:lang w:eastAsia="zh-CN"/>
          </w:rPr>
          <w:t>十三、偏三甲苯项目工程方案分析</w:t>
        </w:r>
        <w:r>
          <w:tab/>
        </w:r>
        <w:r>
          <w:fldChar w:fldCharType="begin"/>
        </w:r>
        <w:r>
          <w:instrText xml:space="preserve"> PAGEREF _Toc26522 \h </w:instrText>
        </w:r>
        <w:r>
          <w:fldChar w:fldCharType="separate"/>
        </w:r>
        <w:r>
          <w:t>43</w:t>
        </w:r>
        <w:r>
          <w:fldChar w:fldCharType="end"/>
        </w:r>
      </w:hyperlink>
    </w:p>
    <w:p>
      <w:pPr>
        <w:pStyle w:val="TOC2"/>
        <w:tabs>
          <w:tab w:val="right" w:leader="dot" w:pos="8306"/>
        </w:tabs>
      </w:pPr>
      <w:hyperlink w:anchor="_Toc4445" w:history="1">
        <w:r>
          <w:rPr>
            <w:rFonts w:ascii="仿宋" w:eastAsia="仿宋" w:hAnsi="仿宋" w:cs="仿宋" w:hint="eastAsia"/>
            <w:lang w:eastAsia="zh-CN"/>
          </w:rPr>
          <w:t>(一)、建筑工程设计原则</w:t>
        </w:r>
        <w:r>
          <w:tab/>
        </w:r>
        <w:r>
          <w:fldChar w:fldCharType="begin"/>
        </w:r>
        <w:r>
          <w:instrText xml:space="preserve"> PAGEREF _Toc4445 \h </w:instrText>
        </w:r>
        <w:r>
          <w:fldChar w:fldCharType="separate"/>
        </w:r>
        <w:r>
          <w:t>43</w:t>
        </w:r>
        <w:r>
          <w:fldChar w:fldCharType="end"/>
        </w:r>
      </w:hyperlink>
    </w:p>
    <w:p>
      <w:pPr>
        <w:pStyle w:val="TOC2"/>
        <w:tabs>
          <w:tab w:val="right" w:leader="dot" w:pos="8306"/>
        </w:tabs>
      </w:pPr>
      <w:hyperlink w:anchor="_Toc26269" w:history="1">
        <w:r>
          <w:rPr>
            <w:rFonts w:ascii="仿宋" w:eastAsia="仿宋" w:hAnsi="仿宋" w:cs="仿宋" w:hint="eastAsia"/>
            <w:lang w:eastAsia="zh-CN"/>
          </w:rPr>
          <w:t>(二)、土建工程建设指标</w:t>
        </w:r>
        <w:r>
          <w:tab/>
        </w:r>
        <w:r>
          <w:fldChar w:fldCharType="begin"/>
        </w:r>
        <w:r>
          <w:instrText xml:space="preserve"> PAGEREF _Toc26269 \h </w:instrText>
        </w:r>
        <w:r>
          <w:fldChar w:fldCharType="separate"/>
        </w:r>
        <w:r>
          <w:t>47</w:t>
        </w:r>
        <w:r>
          <w:fldChar w:fldCharType="end"/>
        </w:r>
      </w:hyperlink>
    </w:p>
    <w:p>
      <w:pPr>
        <w:pStyle w:val="TOC1"/>
        <w:tabs>
          <w:tab w:val="right" w:leader="dot" w:pos="8306"/>
        </w:tabs>
      </w:pPr>
      <w:hyperlink w:anchor="_Toc18613" w:history="1">
        <w:r>
          <w:rPr>
            <w:rFonts w:ascii="仿宋" w:eastAsia="仿宋" w:hAnsi="仿宋" w:cs="仿宋" w:hint="eastAsia"/>
            <w:lang w:eastAsia="zh-CN"/>
          </w:rPr>
          <w:t>十四、供应链管理</w:t>
        </w:r>
        <w:r>
          <w:tab/>
        </w:r>
        <w:r>
          <w:fldChar w:fldCharType="begin"/>
        </w:r>
        <w:r>
          <w:instrText xml:space="preserve"> PAGEREF _Toc18613 \h </w:instrText>
        </w:r>
        <w:r>
          <w:fldChar w:fldCharType="separate"/>
        </w:r>
        <w:r>
          <w:t>48</w:t>
        </w:r>
        <w:r>
          <w:fldChar w:fldCharType="end"/>
        </w:r>
      </w:hyperlink>
    </w:p>
    <w:p>
      <w:pPr>
        <w:pStyle w:val="TOC2"/>
        <w:tabs>
          <w:tab w:val="right" w:leader="dot" w:pos="8306"/>
        </w:tabs>
      </w:pPr>
      <w:hyperlink w:anchor="_Toc12434" w:history="1">
        <w:r>
          <w:rPr>
            <w:rFonts w:ascii="仿宋" w:eastAsia="仿宋" w:hAnsi="仿宋" w:cs="仿宋" w:hint="eastAsia"/>
            <w:lang w:eastAsia="zh-CN"/>
          </w:rPr>
          <w:t>(一)、供应链战略规划</w:t>
        </w:r>
        <w:r>
          <w:tab/>
        </w:r>
        <w:r>
          <w:fldChar w:fldCharType="begin"/>
        </w:r>
        <w:r>
          <w:instrText xml:space="preserve"> PAGEREF _Toc12434 \h </w:instrText>
        </w:r>
        <w:r>
          <w:fldChar w:fldCharType="separate"/>
        </w:r>
        <w:r>
          <w:t>48</w:t>
        </w:r>
        <w:r>
          <w:fldChar w:fldCharType="end"/>
        </w:r>
      </w:hyperlink>
    </w:p>
    <w:p>
      <w:pPr>
        <w:pStyle w:val="TOC2"/>
        <w:tabs>
          <w:tab w:val="right" w:leader="dot" w:pos="8306"/>
        </w:tabs>
      </w:pPr>
      <w:hyperlink w:anchor="_Toc29566" w:history="1">
        <w:r>
          <w:rPr>
            <w:rFonts w:ascii="仿宋" w:eastAsia="仿宋" w:hAnsi="仿宋" w:cs="仿宋" w:hint="eastAsia"/>
            <w:lang w:eastAsia="zh-CN"/>
          </w:rPr>
          <w:t>(二)、供应商选择与合作</w:t>
        </w:r>
        <w:r>
          <w:tab/>
        </w:r>
        <w:r>
          <w:fldChar w:fldCharType="begin"/>
        </w:r>
        <w:r>
          <w:instrText xml:space="preserve"> PAGEREF _Toc29566 \h </w:instrText>
        </w:r>
        <w:r>
          <w:fldChar w:fldCharType="separate"/>
        </w:r>
        <w:r>
          <w:t>50</w:t>
        </w:r>
        <w:r>
          <w:fldChar w:fldCharType="end"/>
        </w:r>
      </w:hyperlink>
    </w:p>
    <w:p>
      <w:pPr>
        <w:pStyle w:val="TOC2"/>
        <w:tabs>
          <w:tab w:val="right" w:leader="dot" w:pos="8306"/>
        </w:tabs>
      </w:pPr>
      <w:hyperlink w:anchor="_Toc3170" w:history="1">
        <w:r>
          <w:rPr>
            <w:rFonts w:ascii="仿宋" w:eastAsia="仿宋" w:hAnsi="仿宋" w:cs="仿宋" w:hint="eastAsia"/>
            <w:lang w:eastAsia="zh-CN"/>
          </w:rPr>
          <w:t>(三)、物流与库存管理</w:t>
        </w:r>
        <w:r>
          <w:tab/>
        </w:r>
        <w:r>
          <w:fldChar w:fldCharType="begin"/>
        </w:r>
        <w:r>
          <w:instrText xml:space="preserve"> PAGEREF _Toc3170 \h </w:instrText>
        </w:r>
        <w:r>
          <w:fldChar w:fldCharType="separate"/>
        </w:r>
        <w:r>
          <w:t>51</w:t>
        </w:r>
        <w:r>
          <w:fldChar w:fldCharType="end"/>
        </w:r>
      </w:hyperlink>
    </w:p>
    <w:p>
      <w:pPr>
        <w:pStyle w:val="TOC1"/>
        <w:tabs>
          <w:tab w:val="right" w:leader="dot" w:pos="8306"/>
        </w:tabs>
      </w:pPr>
      <w:hyperlink w:anchor="_Toc26926" w:history="1">
        <w:r>
          <w:rPr>
            <w:rFonts w:ascii="仿宋" w:eastAsia="仿宋" w:hAnsi="仿宋" w:cs="仿宋" w:hint="eastAsia"/>
            <w:lang w:eastAsia="zh-CN"/>
          </w:rPr>
          <w:t>十五、偏三甲苯项目治理与监督</w:t>
        </w:r>
        <w:r>
          <w:tab/>
        </w:r>
        <w:r>
          <w:fldChar w:fldCharType="begin"/>
        </w:r>
        <w:r>
          <w:instrText xml:space="preserve"> PAGEREF _Toc26926 \h </w:instrText>
        </w:r>
        <w:r>
          <w:fldChar w:fldCharType="separate"/>
        </w:r>
        <w:r>
          <w:t>52</w:t>
        </w:r>
        <w:r>
          <w:fldChar w:fldCharType="end"/>
        </w:r>
      </w:hyperlink>
    </w:p>
    <w:p>
      <w:pPr>
        <w:pStyle w:val="TOC2"/>
        <w:tabs>
          <w:tab w:val="right" w:leader="dot" w:pos="8306"/>
        </w:tabs>
      </w:pPr>
      <w:hyperlink w:anchor="_Toc14102" w:history="1">
        <w:r>
          <w:rPr>
            <w:rFonts w:ascii="仿宋" w:eastAsia="仿宋" w:hAnsi="仿宋" w:cs="仿宋" w:hint="eastAsia"/>
            <w:lang w:eastAsia="zh-CN"/>
          </w:rPr>
          <w:t>(一)、偏三甲苯项目治理结构</w:t>
        </w:r>
        <w:r>
          <w:tab/>
        </w:r>
        <w:r>
          <w:fldChar w:fldCharType="begin"/>
        </w:r>
        <w:r>
          <w:instrText xml:space="preserve"> PAGEREF _Toc14102 \h </w:instrText>
        </w:r>
        <w:r>
          <w:fldChar w:fldCharType="separate"/>
        </w:r>
        <w:r>
          <w:t>52</w:t>
        </w:r>
        <w:r>
          <w:fldChar w:fldCharType="end"/>
        </w:r>
      </w:hyperlink>
    </w:p>
    <w:p>
      <w:pPr>
        <w:pStyle w:val="TOC2"/>
        <w:tabs>
          <w:tab w:val="right" w:leader="dot" w:pos="8306"/>
        </w:tabs>
      </w:pPr>
      <w:hyperlink w:anchor="_Toc20588" w:history="1">
        <w:r>
          <w:rPr>
            <w:rFonts w:ascii="仿宋" w:eastAsia="仿宋" w:hAnsi="仿宋" w:cs="仿宋" w:hint="eastAsia"/>
            <w:lang w:eastAsia="zh-CN"/>
          </w:rPr>
          <w:t>(二)、监督与审计</w:t>
        </w:r>
        <w:r>
          <w:tab/>
        </w:r>
        <w:r>
          <w:fldChar w:fldCharType="begin"/>
        </w:r>
        <w:r>
          <w:instrText xml:space="preserve"> PAGEREF _Toc20588 \h </w:instrText>
        </w:r>
        <w:r>
          <w:fldChar w:fldCharType="separate"/>
        </w:r>
        <w:r>
          <w:t>54</w:t>
        </w:r>
        <w:r>
          <w:fldChar w:fldCharType="end"/>
        </w:r>
      </w:hyperlink>
    </w:p>
    <w:p>
      <w:pPr>
        <w:pStyle w:val="TOC1"/>
        <w:tabs>
          <w:tab w:val="right" w:leader="dot" w:pos="8306"/>
        </w:tabs>
      </w:pPr>
      <w:hyperlink w:anchor="_Toc11118" w:history="1">
        <w:r>
          <w:rPr>
            <w:rFonts w:ascii="仿宋" w:eastAsia="仿宋" w:hAnsi="仿宋" w:cs="仿宋" w:hint="eastAsia"/>
            <w:lang w:eastAsia="zh-CN"/>
          </w:rPr>
          <w:t>十六、营销与推广策略</w:t>
        </w:r>
        <w:r>
          <w:tab/>
        </w:r>
        <w:r>
          <w:fldChar w:fldCharType="begin"/>
        </w:r>
        <w:r>
          <w:instrText xml:space="preserve"> PAGEREF _Toc11118 \h </w:instrText>
        </w:r>
        <w:r>
          <w:fldChar w:fldCharType="separate"/>
        </w:r>
        <w:r>
          <w:t>55</w:t>
        </w:r>
        <w:r>
          <w:fldChar w:fldCharType="end"/>
        </w:r>
      </w:hyperlink>
    </w:p>
    <w:p>
      <w:pPr>
        <w:pStyle w:val="TOC2"/>
        <w:tabs>
          <w:tab w:val="right" w:leader="dot" w:pos="8306"/>
        </w:tabs>
      </w:pPr>
      <w:hyperlink w:anchor="_Toc21705" w:history="1">
        <w:r>
          <w:rPr>
            <w:rFonts w:ascii="仿宋" w:eastAsia="仿宋" w:hAnsi="仿宋" w:cs="仿宋" w:hint="eastAsia"/>
            <w:lang w:eastAsia="zh-CN"/>
          </w:rPr>
          <w:t>(一)、产品/服务定位与特点</w:t>
        </w:r>
        <w:r>
          <w:tab/>
        </w:r>
        <w:r>
          <w:fldChar w:fldCharType="begin"/>
        </w:r>
        <w:r>
          <w:instrText xml:space="preserve"> PAGEREF _Toc21705 \h </w:instrText>
        </w:r>
        <w:r>
          <w:fldChar w:fldCharType="separate"/>
        </w:r>
        <w:r>
          <w:t>55</w:t>
        </w:r>
        <w:r>
          <w:fldChar w:fldCharType="end"/>
        </w:r>
      </w:hyperlink>
    </w:p>
    <w:p>
      <w:pPr>
        <w:pStyle w:val="TOC2"/>
        <w:tabs>
          <w:tab w:val="right" w:leader="dot" w:pos="8306"/>
        </w:tabs>
      </w:pPr>
      <w:hyperlink w:anchor="_Toc23366" w:history="1">
        <w:r>
          <w:rPr>
            <w:rFonts w:ascii="仿宋" w:eastAsia="仿宋" w:hAnsi="仿宋" w:cs="仿宋" w:hint="eastAsia"/>
            <w:lang w:eastAsia="zh-CN"/>
          </w:rPr>
          <w:t>(二)、市场定位与竞争分析</w:t>
        </w:r>
        <w:r>
          <w:tab/>
        </w:r>
        <w:r>
          <w:fldChar w:fldCharType="begin"/>
        </w:r>
        <w:r>
          <w:instrText xml:space="preserve"> PAGEREF _Toc23366 \h </w:instrText>
        </w:r>
        <w:r>
          <w:fldChar w:fldCharType="separate"/>
        </w:r>
        <w:r>
          <w:t>56</w:t>
        </w:r>
        <w:r>
          <w:fldChar w:fldCharType="end"/>
        </w:r>
      </w:hyperlink>
    </w:p>
    <w:p>
      <w:pPr>
        <w:pStyle w:val="TOC2"/>
        <w:tabs>
          <w:tab w:val="right" w:leader="dot" w:pos="8306"/>
        </w:tabs>
      </w:pPr>
      <w:hyperlink w:anchor="_Toc27413" w:history="1">
        <w:r>
          <w:rPr>
            <w:rFonts w:ascii="仿宋" w:eastAsia="仿宋" w:hAnsi="仿宋" w:cs="仿宋" w:hint="eastAsia"/>
            <w:lang w:eastAsia="zh-CN"/>
          </w:rPr>
          <w:t>(三)、营销渠道与策略</w:t>
        </w:r>
        <w:r>
          <w:tab/>
        </w:r>
        <w:r>
          <w:fldChar w:fldCharType="begin"/>
        </w:r>
        <w:r>
          <w:instrText xml:space="preserve"> PAGEREF _Toc27413 \h </w:instrText>
        </w:r>
        <w:r>
          <w:fldChar w:fldCharType="separate"/>
        </w:r>
        <w:r>
          <w:t>58</w:t>
        </w:r>
        <w:r>
          <w:fldChar w:fldCharType="end"/>
        </w:r>
      </w:hyperlink>
    </w:p>
    <w:p>
      <w:pPr>
        <w:pStyle w:val="TOC2"/>
        <w:tabs>
          <w:tab w:val="right" w:leader="dot" w:pos="8306"/>
        </w:tabs>
      </w:pPr>
      <w:hyperlink w:anchor="_Toc4358" w:history="1">
        <w:r>
          <w:rPr>
            <w:rFonts w:ascii="仿宋" w:eastAsia="仿宋" w:hAnsi="仿宋" w:cs="仿宋" w:hint="eastAsia"/>
            <w:lang w:eastAsia="zh-CN"/>
          </w:rPr>
          <w:t>(四)、推广与宣传活动</w:t>
        </w:r>
        <w:r>
          <w:tab/>
        </w:r>
        <w:r>
          <w:fldChar w:fldCharType="begin"/>
        </w:r>
        <w:r>
          <w:instrText xml:space="preserve"> PAGEREF _Toc4358 \h </w:instrText>
        </w:r>
        <w:r>
          <w:fldChar w:fldCharType="separate"/>
        </w:r>
        <w:r>
          <w:t>59</w:t>
        </w:r>
        <w:r>
          <w:fldChar w:fldCharType="end"/>
        </w:r>
      </w:hyperlink>
    </w:p>
    <w:p>
      <w:pPr>
        <w:pStyle w:val="TOC1"/>
        <w:tabs>
          <w:tab w:val="right" w:leader="dot" w:pos="8306"/>
        </w:tabs>
      </w:pPr>
      <w:hyperlink w:anchor="_Toc8583" w:history="1">
        <w:r>
          <w:rPr>
            <w:rFonts w:ascii="仿宋" w:eastAsia="仿宋" w:hAnsi="仿宋" w:cs="仿宋" w:hint="eastAsia"/>
            <w:lang w:eastAsia="zh-CN"/>
          </w:rPr>
          <w:t>十七、利益相关者分析与沟通计划</w:t>
        </w:r>
        <w:r>
          <w:tab/>
        </w:r>
        <w:r>
          <w:fldChar w:fldCharType="begin"/>
        </w:r>
        <w:r>
          <w:instrText xml:space="preserve"> PAGEREF _Toc8583 \h </w:instrText>
        </w:r>
        <w:r>
          <w:fldChar w:fldCharType="separate"/>
        </w:r>
        <w:r>
          <w:t>64</w:t>
        </w:r>
        <w:r>
          <w:fldChar w:fldCharType="end"/>
        </w:r>
      </w:hyperlink>
    </w:p>
    <w:p>
      <w:pPr>
        <w:pStyle w:val="TOC2"/>
        <w:tabs>
          <w:tab w:val="right" w:leader="dot" w:pos="8306"/>
        </w:tabs>
      </w:pPr>
      <w:hyperlink w:anchor="_Toc8626" w:history="1">
        <w:r>
          <w:rPr>
            <w:rFonts w:ascii="仿宋" w:eastAsia="仿宋" w:hAnsi="仿宋" w:cs="仿宋" w:hint="eastAsia"/>
            <w:lang w:eastAsia="zh-CN"/>
          </w:rPr>
          <w:t>(一)、利益相关者分析</w:t>
        </w:r>
        <w:r>
          <w:tab/>
        </w:r>
        <w:r>
          <w:fldChar w:fldCharType="begin"/>
        </w:r>
        <w:r>
          <w:instrText xml:space="preserve"> PAGEREF _Toc8626 \h </w:instrText>
        </w:r>
        <w:r>
          <w:fldChar w:fldCharType="separate"/>
        </w:r>
        <w:r>
          <w:t>64</w:t>
        </w:r>
        <w:r>
          <w:fldChar w:fldCharType="end"/>
        </w:r>
      </w:hyperlink>
    </w:p>
    <w:p>
      <w:pPr>
        <w:pStyle w:val="TOC2"/>
        <w:tabs>
          <w:tab w:val="right" w:leader="dot" w:pos="8306"/>
        </w:tabs>
      </w:pPr>
      <w:hyperlink w:anchor="_Toc8732" w:history="1">
        <w:r>
          <w:rPr>
            <w:rFonts w:ascii="仿宋" w:eastAsia="仿宋" w:hAnsi="仿宋" w:cs="仿宋" w:hint="eastAsia"/>
            <w:lang w:eastAsia="zh-CN"/>
          </w:rPr>
          <w:t>(二)、沟通计划</w:t>
        </w:r>
        <w:r>
          <w:tab/>
        </w:r>
        <w:r>
          <w:fldChar w:fldCharType="begin"/>
        </w:r>
        <w:r>
          <w:instrText xml:space="preserve"> PAGEREF _Toc8732 \h </w:instrText>
        </w:r>
        <w:r>
          <w:fldChar w:fldCharType="separate"/>
        </w:r>
        <w:r>
          <w:t>65</w:t>
        </w:r>
        <w:r>
          <w:fldChar w:fldCharType="end"/>
        </w:r>
      </w:hyperlink>
    </w:p>
    <w:p>
      <w:pPr>
        <w:pStyle w:val="TOC1"/>
        <w:tabs>
          <w:tab w:val="right" w:leader="dot" w:pos="8306"/>
        </w:tabs>
      </w:pPr>
      <w:hyperlink w:anchor="_Toc7249" w:history="1">
        <w:r>
          <w:rPr>
            <w:rFonts w:ascii="仿宋" w:eastAsia="仿宋" w:hAnsi="仿宋" w:cs="仿宋" w:hint="eastAsia"/>
            <w:lang w:eastAsia="zh-CN"/>
          </w:rPr>
          <w:t>十八、偏三甲苯项目变更管理</w:t>
        </w:r>
        <w:r>
          <w:tab/>
        </w:r>
        <w:r>
          <w:fldChar w:fldCharType="begin"/>
        </w:r>
        <w:r>
          <w:instrText xml:space="preserve"> PAGEREF _Toc7249 \h </w:instrText>
        </w:r>
        <w:r>
          <w:fldChar w:fldCharType="separate"/>
        </w:r>
        <w:r>
          <w:t>67</w:t>
        </w:r>
        <w:r>
          <w:fldChar w:fldCharType="end"/>
        </w:r>
      </w:hyperlink>
    </w:p>
    <w:p>
      <w:pPr>
        <w:pStyle w:val="TOC2"/>
        <w:tabs>
          <w:tab w:val="right" w:leader="dot" w:pos="8306"/>
        </w:tabs>
      </w:pPr>
      <w:hyperlink w:anchor="_Toc200" w:history="1">
        <w:r>
          <w:rPr>
            <w:rFonts w:ascii="仿宋" w:eastAsia="仿宋" w:hAnsi="仿宋" w:cs="仿宋" w:hint="eastAsia"/>
            <w:lang w:eastAsia="zh-CN"/>
          </w:rPr>
          <w:t>(一)、变更申请与评估</w:t>
        </w:r>
        <w:r>
          <w:tab/>
        </w:r>
        <w:r>
          <w:fldChar w:fldCharType="begin"/>
        </w:r>
        <w:r>
          <w:instrText xml:space="preserve"> PAGEREF _Toc200 \h </w:instrText>
        </w:r>
        <w:r>
          <w:fldChar w:fldCharType="separate"/>
        </w:r>
        <w:r>
          <w:t>67</w:t>
        </w:r>
        <w:r>
          <w:fldChar w:fldCharType="end"/>
        </w:r>
      </w:hyperlink>
    </w:p>
    <w:p>
      <w:pPr>
        <w:pStyle w:val="TOC2"/>
        <w:tabs>
          <w:tab w:val="right" w:leader="dot" w:pos="8306"/>
        </w:tabs>
      </w:pPr>
      <w:hyperlink w:anchor="_Toc18890" w:history="1">
        <w:r>
          <w:rPr>
            <w:rFonts w:ascii="仿宋" w:eastAsia="仿宋" w:hAnsi="仿宋" w:cs="仿宋" w:hint="eastAsia"/>
            <w:lang w:eastAsia="zh-CN"/>
          </w:rPr>
          <w:t>(二)、变更实施与控制</w:t>
        </w:r>
        <w:r>
          <w:tab/>
        </w:r>
        <w:r>
          <w:fldChar w:fldCharType="begin"/>
        </w:r>
        <w:r>
          <w:instrText xml:space="preserve"> PAGEREF _Toc18890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09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6877"/>
      <w:r>
        <w:rPr>
          <w:rFonts w:ascii="仿宋" w:eastAsia="仿宋" w:hAnsi="仿宋" w:cs="仿宋" w:hint="eastAsia"/>
          <w:sz w:val="28"/>
          <w:lang w:eastAsia="zh-CN"/>
        </w:rPr>
        <w:t>一、偏三甲苯项目建设单位说明</w:t>
      </w:r>
      <w:bookmarkEnd w:id="2"/>
    </w:p>
    <w:p>
      <w:pPr>
        <w:pStyle w:val="Heading2"/>
        <w:rPr>
          <w:rFonts w:ascii="仿宋" w:eastAsia="仿宋" w:hAnsi="仿宋" w:cs="仿宋" w:hint="eastAsia"/>
          <w:lang w:eastAsia="zh-CN"/>
        </w:rPr>
      </w:pPr>
      <w:bookmarkStart w:id="3" w:name="_Toc9348"/>
      <w:r>
        <w:rPr>
          <w:rFonts w:ascii="仿宋" w:eastAsia="仿宋" w:hAnsi="仿宋" w:cs="仿宋" w:hint="eastAsia"/>
          <w:lang w:eastAsia="zh-CN"/>
        </w:rPr>
        <w:t>(一)、偏三甲苯项目承办单位基本情况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30776"/>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偏三甲苯项目承办单位的XXXX，我们着眼于实现可持续的经济效益。通过技术创新和解决方案的提供，公司预计在偏三甲苯项目执行期间将获得可观的收入增长。这一收入来源主要包括偏三甲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同时，我们注重成本控制和效率提升，以确保偏三甲苯项目的可持续盈利。透过精细的管理和资源优化，公司期望实现偏三甲苯项目利润最大化。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偏三甲苯项目实施进行全面的投资评估，包括偏三甲苯项目启动阶段的资金投入和后续运营成本。通过对偏三甲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偏三甲苯项目实施过程中具备足够的资金流动性，公司将进行详尽的现金流分析。这包括资金需求的合理预测、偏三甲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32696"/>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4849"/>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偏三甲苯项目的技术管理特点体现在其创新导向。通过引入最先进的技术趋势和解决方案，偏三甲苯项目致力于提升科技含量、提高质量和效率水平。这意味着我们将采用最新的工具和方法，确保偏三甲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偏三甲苯项目技术管理的显著特征。通过整合不同领域的技术资源，我们实现了跨学科的协同工作。这有助于优化技术架构，提高整体效能。此外，整合性策略还促进了不同技术团队之间的紧密沟通和高效合作，确保偏三甲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偏三甲苯项目所采用的技术。通过不断优化技术方案，偏三甲苯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偏三甲苯项目团队将在偏三甲苯项目初期识别可能的技术风险，并采取相应的预防和应对措施。通过建立健全的风险评估机制，偏三甲苯项目能够在实施过程中及时发现并解决潜在的技术问题，保障偏三甲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偏三甲苯项目中，技术将成为偏三甲苯项目成功的有力支持。这一深度剖析揭示了技术管理在偏三甲苯项目实施中的关键作用，为偏三甲苯项目的技术基础奠定了坚实的基础。</w:t>
      </w:r>
    </w:p>
    <w:p>
      <w:pPr>
        <w:pStyle w:val="Heading2"/>
        <w:ind w:firstLine="560" w:firstLineChars="200"/>
        <w:rPr>
          <w:rFonts w:ascii="仿宋" w:eastAsia="仿宋" w:hAnsi="仿宋" w:cs="仿宋" w:hint="eastAsia"/>
          <w:sz w:val="28"/>
          <w:lang w:eastAsia="zh-CN"/>
        </w:rPr>
      </w:pPr>
      <w:bookmarkStart w:id="7" w:name="_Toc5732"/>
      <w:r>
        <w:rPr>
          <w:rFonts w:ascii="仿宋" w:eastAsia="仿宋" w:hAnsi="仿宋" w:cs="仿宋" w:hint="eastAsia"/>
          <w:sz w:val="28"/>
          <w:lang w:eastAsia="zh-CN"/>
        </w:rPr>
        <w:t>(二)、偏三甲苯项目工艺技术设计方案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偏三甲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偏三甲苯项目将严格按照相关行业规范要求进行组织。通过有效控制产品质量，偏三甲苯项目将致力于为顾客提供优质的偏三甲苯项目产品和良好的服务。这体现了偏三甲苯项目对于生产活动合规性和质量标准的高度重视，为偏三甲苯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偏三甲苯项目注重生态效益和清洁生产原则。偏三甲苯项目建设将紧密结合地方特色经济发展，与社会经济发展规划和区域环境保护规划方案相协调一致。通过与当地区域自然生态系统的结合，偏三甲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偏三甲苯项目产品具有多样化的客户需求和个性化的特点。因此，偏三甲苯项目产品规格品种多样，且单批生产数量较小。为满足这一特点，偏三甲苯项目承办单位将建设先进的柔性制造生产线。通过广泛应用柔性制造技术，偏三甲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偏三甲苯项目采用的技术具有较高的技术含量和自动化水平，处于国内先进水平。这一技术选用不仅体现了对生产效率、质量和环境友好性的高标准要求，同时为偏三甲苯项目的可持续发展奠定了坚实的基础。</w:t>
      </w:r>
    </w:p>
    <w:p>
      <w:pPr>
        <w:pStyle w:val="Heading2"/>
        <w:ind w:firstLine="560" w:firstLineChars="200"/>
        <w:rPr>
          <w:rFonts w:ascii="仿宋" w:eastAsia="仿宋" w:hAnsi="仿宋" w:cs="仿宋" w:hint="eastAsia"/>
          <w:sz w:val="28"/>
          <w:lang w:eastAsia="zh-CN"/>
        </w:rPr>
      </w:pPr>
      <w:bookmarkStart w:id="8" w:name="_Toc26498"/>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为确保偏三甲苯项目的高效生产和技术实施，我们制定了一套精心设计的设备选型方案，以满足偏三甲苯项目生产、质量和环保的要求。该方案的主要特点如下：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偏三甲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针对偏三甲苯项目产品的多样性和小批量生产的特点，我们将建设柔性制造生产线。通过在设备选型中考虑柔性制造技术，可以灵活应对不同产品规格和生产需求，实现生产线的高度灵活性和适应性。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6963"/>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27410"/>
      <w:r>
        <w:rPr>
          <w:rFonts w:ascii="仿宋" w:eastAsia="仿宋" w:hAnsi="仿宋" w:cs="仿宋" w:hint="eastAsia"/>
          <w:lang w:eastAsia="zh-CN"/>
        </w:rPr>
        <w:t>(一)、偏三甲苯行业分析</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偏三甲苯行业一直以来都是市场的关注焦点。行业内的发展趋势、竞争态势以及潜在机会都对偏三甲苯项目的推进产生深远的影响。通过深入研究行业的整体概貌，我们将更好地理解行业的核心特征，为偏三甲苯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偏三甲苯行业，技术一直是推动创新和发展的关键因素。我们将对当前技术趋势进行详尽分析，包括但不限于人工智能、大数据应用、先进制造技术等。这有助于偏三甲苯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偏三甲苯项目成功的基础。我们将对主要竞争对手进行深入研究，包括其市场份额、产品特点、市场定位等。通过全面了解竞争对手的优势和劣势，偏三甲苯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3600"/>
      <w:r>
        <w:rPr>
          <w:rFonts w:ascii="仿宋" w:eastAsia="仿宋" w:hAnsi="仿宋" w:cs="仿宋" w:hint="eastAsia"/>
          <w:sz w:val="28"/>
          <w:lang w:eastAsia="zh-CN"/>
        </w:rPr>
        <w:t>(二)、偏三甲苯市场分析预测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通过对市场规模的深入调研，我们将预测偏三甲苯市场未来的增长趋势。这包括市场的整体规模、各细分领域的发展趋势等。偏三甲苯项目可以根据市场的扩张速度和潜在机会，制定更符合市场需求的发展策略。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偏三甲苯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偏三甲苯项目实施过程中需要充分考虑的因素。我们将对市场风险进行全面评估，包括但不限于政策法规风险、市场竞争风险、技术变革风险等。通过对潜在风险的深入分析，偏三甲苯项目可以制定相应的风险缓解策略，降低不确定性对偏三甲苯项目的影响。</w:t>
      </w:r>
    </w:p>
    <w:p>
      <w:pPr>
        <w:pStyle w:val="Heading1"/>
        <w:ind w:firstLine="560" w:firstLineChars="200"/>
        <w:rPr>
          <w:rFonts w:ascii="仿宋" w:eastAsia="仿宋" w:hAnsi="仿宋" w:cs="仿宋" w:hint="eastAsia"/>
          <w:sz w:val="28"/>
          <w:lang w:eastAsia="zh-CN"/>
        </w:rPr>
      </w:pPr>
      <w:bookmarkStart w:id="12" w:name="_Toc16889"/>
      <w:r>
        <w:rPr>
          <w:rFonts w:ascii="仿宋" w:eastAsia="仿宋" w:hAnsi="仿宋" w:cs="仿宋" w:hint="eastAsia"/>
          <w:sz w:val="28"/>
          <w:lang w:eastAsia="zh-CN"/>
        </w:rPr>
        <w:t>四、偏三甲苯项目选址可行性分析</w:t>
      </w:r>
      <w:bookmarkEnd w:id="12"/>
    </w:p>
    <w:p>
      <w:pPr>
        <w:pStyle w:val="Heading2"/>
        <w:rPr>
          <w:rFonts w:ascii="仿宋" w:eastAsia="仿宋" w:hAnsi="仿宋" w:cs="仿宋" w:hint="eastAsia"/>
          <w:lang w:eastAsia="zh-CN"/>
        </w:rPr>
      </w:pPr>
      <w:bookmarkStart w:id="13" w:name="_Toc20642"/>
      <w:r>
        <w:rPr>
          <w:rFonts w:ascii="仿宋" w:eastAsia="仿宋" w:hAnsi="仿宋" w:cs="仿宋" w:hint="eastAsia"/>
          <w:lang w:eastAsia="zh-CN"/>
        </w:rPr>
        <w:t>(一)、偏三甲苯项目选址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该偏三甲苯项目选址位于XX省XX市XX区XXX街道</w:t>
      </w:r>
    </w:p>
    <w:p>
      <w:pPr>
        <w:pStyle w:val="Heading2"/>
        <w:ind w:firstLine="560" w:firstLineChars="200"/>
        <w:rPr>
          <w:rFonts w:ascii="仿宋" w:eastAsia="仿宋" w:hAnsi="仿宋" w:cs="仿宋" w:hint="eastAsia"/>
          <w:sz w:val="28"/>
          <w:lang w:eastAsia="zh-CN"/>
        </w:rPr>
      </w:pPr>
      <w:bookmarkStart w:id="14" w:name="_Toc25164"/>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偏三甲苯项目的征地面积将根据偏三甲苯项目的实际规模和需求进行精确规划。具体面积XXX平方米，旨在确保偏三甲苯项目不仅能够满足当前的发展需求，还能够预留空间以适应未来的扩展。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净用地面积是在征地面积基础上去除不可利用面积后的实际可开发用地。具体面积XXX平方米，考虑到环保、交通、安全等多方面因素，以确保偏三甲苯项目在整体利用效率上达到最优。</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 建筑面积： 偏三甲苯项目计划建设的建筑总规模具体面积XXX平方米。这一规模的确定综合考虑了偏三甲苯项目的性质、规模，以及城市规划的相关要求，确保建筑布局与周边环境协调一致。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绿地率是偏三甲苯项目用地中被规划为绿地的比例。具体面积XXX平方米，旨在通过合理规划绿地，改善偏三甲苯项目周边环境，提升居民生活质量，并符合城市整体绿化规划。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容积率是用地上可以建设的建筑总体积与用地面积之比。具体面积XXX，通过合理的容积率规划，确保偏三甲苯项目建筑规模与周边环境和谐共生。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确保偏三甲苯项目选址与当地城市规划相一致，具体面积XXX平方米。通过与城市规划部门深入沟通，确保偏三甲苯项目不仅符合城市的整体发展方向，还能够融入城市的发展布局，为城市的长远发展贡献力量。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偏三甲苯项目选址符合当地产业政策，具体面积XXX平方米。这包括偏三甲苯项目对当地经济的促进作用，以及对相关产业的带动效应，确保偏三甲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用地总体要求必须符合环保和可持续发展的原则，具体面积XXX平方米。通过采用绿色建筑设计、节能减排等措施，确保偏三甲苯项目在建设和运营过程中对环境的影响最小化，达到可持续发展的要求。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确保偏三甲苯项目选址具备必要的公共设施配套，具体面积XXX平方米。这包括交通便利性、教育、医疗等基础设施，以提高居民生活品质，使得偏三甲苯项目选址更具吸引力。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考虑用地总体要求对当地社会稳定性的影响，具体面积XXX平方米。通过深入了解当地社区反馈，确保偏三甲苯项目的选址和建设过程对当地社会和谐稳定产生积极作用。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偏三甲苯项目选址不仅符合法规和规划，还在实际操作中具有可行性。这一全面规划将为偏三甲苯项目的成功实施提供坚实的基础，确保偏三甲苯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15182"/>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偏三甲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偏三甲苯项目的设备规划和空间设计中，我们将采取灵活设备布局的措施。设备布局将根据实际需求进行灵活设计，避免不必要的浪费。通过合理规划设备摆放位置，我们将提高设备的利用率，减少设备间距，以确保偏三甲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偏三甲苯项目内部引入共享设施的概念，例如共享会议室、办公区等。通过这种方式，我们可以减少对资源的重复建设，提高资源共享效率，从而减小偏三甲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29047"/>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偏三甲苯项目的总图布置中，我们将不同功能区域进行明确的规划，以最大程度满足偏三甲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2533"/>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偏三甲苯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偏三甲苯项目对环境的影响是综合评价的重要因素之一。我们将详细考虑选址周边的自然环境、生态保护区、水源地等情况，确保偏三甲苯项目的建设和运营对环境影响最小化，并符合当地的环保法规标准。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对选址的评价还需充分考虑当地政府的产业政策和法规。我们将详细了解偏三甲苯项目所在地的相关政策，确保偏三甲苯项目的规划和运营与当地法规相符，降低不必要的法律风险。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考虑到社会稳定性对企业运营的重要性，我们将评估选址地区的社会安全情况、劳工关系、社区反馈等方面，以确保偏三甲苯项目的建设和运营不会受到社会稳定性的负面影响。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最后，我们将综合考虑用地成本，包括土地购置费用、土地开发成本等。通过对用地成本的详细评估，我们能够做出更为精确的经济效益分析，为偏三甲苯项目的投资决策提供有力支持。</w:t>
      </w:r>
    </w:p>
    <w:p>
      <w:pPr>
        <w:pStyle w:val="Heading1"/>
        <w:ind w:firstLine="560" w:firstLineChars="200"/>
        <w:rPr>
          <w:rFonts w:ascii="仿宋" w:eastAsia="仿宋" w:hAnsi="仿宋" w:cs="仿宋" w:hint="eastAsia"/>
          <w:sz w:val="28"/>
          <w:lang w:eastAsia="zh-CN"/>
        </w:rPr>
      </w:pPr>
      <w:bookmarkStart w:id="18" w:name="_Toc21645"/>
      <w:r>
        <w:rPr>
          <w:rFonts w:ascii="仿宋" w:eastAsia="仿宋" w:hAnsi="仿宋" w:cs="仿宋" w:hint="eastAsia"/>
          <w:sz w:val="28"/>
          <w:lang w:eastAsia="zh-CN"/>
        </w:rPr>
        <w:t>五、偏三甲苯项目土建工程</w:t>
      </w:r>
      <w:bookmarkEnd w:id="18"/>
    </w:p>
    <w:p>
      <w:pPr>
        <w:pStyle w:val="Heading2"/>
        <w:rPr>
          <w:rFonts w:ascii="仿宋" w:eastAsia="仿宋" w:hAnsi="仿宋" w:cs="仿宋" w:hint="eastAsia"/>
          <w:lang w:eastAsia="zh-CN"/>
        </w:rPr>
      </w:pPr>
      <w:bookmarkStart w:id="19" w:name="_Toc10922"/>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在偏三甲苯项目的建筑工程设计中，我们将秉承一系列重要的设计原则，以确保偏三甲苯项目建筑在功能、美观、可持续性等方面达到最佳效果。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首要原则是确保建筑的功能性得到最大化的发挥。我们将充分理解偏三甲苯项目的实际需求，合理布局各个功能区域，保证建筑在满足业务需求的同时，提供高效的工作环境。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在建筑设计中，我们将综合考虑建设和运营成本。通过精细的经济效益分析，确保设计方案在高效利用资源的同时，对偏三甲苯项目的长期盈利能力有积极的贡献。</w:t>
      </w:r>
    </w:p>
    <w:p>
      <w:pPr>
        <w:pStyle w:val="Heading2"/>
        <w:ind w:firstLine="560" w:firstLineChars="200"/>
        <w:rPr>
          <w:rFonts w:ascii="仿宋" w:eastAsia="仿宋" w:hAnsi="仿宋" w:cs="仿宋" w:hint="eastAsia"/>
          <w:sz w:val="28"/>
          <w:lang w:eastAsia="zh-CN"/>
        </w:rPr>
      </w:pPr>
      <w:bookmarkStart w:id="20" w:name="_Toc28741"/>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https://d.book118.com/835324342300011120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偏三甲苯项目规划设计蓝图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FD0035"/>
    <w:rsid w:val="4AFD003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3532434230001112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2024-02-26T04:07:00Z</dcterms:created>
  <dcterms:modified xsi:type="dcterms:W3CDTF">2024-02-26T04:07:29Z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4A4FB66CFB8B4B169D973DF59DA6C250_11</vt:lpwstr>
  </property>
  <property fmtid="{D5CDD505-2E9C-101B-9397-08002B2CF9AE}" pid="3" name="KSOProductBuildVer">
    <vt:lpwstr>2052-12.1.0.16388</vt:lpwstr>
  </property>
</Properties>
</file>