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Theme="majorEastAsia" w:eastAsiaTheme="majorEastAsia" w:hAnsiTheme="majorEastAsia"/>
          <w:b/>
          <w:sz w:val="36"/>
          <w:szCs w:val="36"/>
        </w:rPr>
        <w:sectPr>
          <w:footerReference w:type="default" r:id="rId5"/>
          <w:pgSz w:w="11906" w:h="16838"/>
          <w:pgMar w:top="1440" w:right="1800" w:bottom="1440" w:left="1800" w:header="851" w:footer="992" w:gutter="0"/>
          <w:pgNumType w:fmt="decimal"/>
          <w:cols w:num="1" w:space="720"/>
          <w:docGrid w:type="lines" w:linePitch="312" w:charSpace="0"/>
        </w:sectPr>
      </w:pPr>
      <w:r>
        <w:drawing>
          <wp:anchor distT="0" distB="0" distL="114300" distR="114300" simplePos="0" relativeHeight="251660288" behindDoc="1" locked="0" layoutInCell="1" allowOverlap="1">
            <wp:simplePos x="0" y="0"/>
            <wp:positionH relativeFrom="column">
              <wp:posOffset>-165100</wp:posOffset>
            </wp:positionH>
            <wp:positionV relativeFrom="paragraph">
              <wp:posOffset>131445</wp:posOffset>
            </wp:positionV>
            <wp:extent cx="5601335" cy="8608060"/>
            <wp:effectExtent l="0" t="0" r="18415" b="254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xmlns:r="http://schemas.openxmlformats.org/officeDocument/2006/relationships" r:embed="rId6"/>
                    <a:stretch>
                      <a:fillRect/>
                    </a:stretch>
                  </pic:blipFill>
                  <pic:spPr>
                    <a:xfrm>
                      <a:off x="0" y="0"/>
                      <a:ext cx="5601335" cy="8608060"/>
                    </a:xfrm>
                    <a:prstGeom prst="rect">
                      <a:avLst/>
                    </a:prstGeom>
                    <a:noFill/>
                    <a:ln>
                      <a:noFill/>
                    </a:ln>
                  </pic:spPr>
                </pic:pic>
              </a:graphicData>
            </a:graphic>
          </wp:anchor>
        </w:drawing>
      </w:r>
      <w:bookmarkStart w:id="0" w:name="_GoBack"/>
      <w:bookmarkEnd w:id="0"/>
      <w:r>
        <w:rPr>
          <w:sz w:val="21"/>
        </w:rPr>
        <mc:AlternateContent>
          <mc:Choice Requires="wps">
            <w:drawing>
              <wp:anchor distT="0" distB="0" distL="114300" distR="114300" simplePos="0" relativeHeight="251659264" behindDoc="0" locked="0" layoutInCell="1" allowOverlap="1">
                <wp:simplePos x="0" y="0"/>
                <wp:positionH relativeFrom="column">
                  <wp:posOffset>-182880</wp:posOffset>
                </wp:positionH>
                <wp:positionV relativeFrom="paragraph">
                  <wp:posOffset>270510</wp:posOffset>
                </wp:positionV>
                <wp:extent cx="5638800" cy="8487410"/>
                <wp:effectExtent l="0" t="0" r="0" b="0"/>
                <wp:wrapNone/>
                <wp:docPr id="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8800" cy="84874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asciiTheme="majorEastAsia" w:eastAsiaTheme="majorEastAsia" w:hAnsiTheme="majorEastAsia"/>
                                <w:b/>
                                <w:sz w:val="32"/>
                                <w:szCs w:val="32"/>
                              </w:rPr>
                            </w:pPr>
                            <w:r>
                              <w:rPr>
                                <w:rFonts w:asciiTheme="majorEastAsia" w:eastAsiaTheme="majorEastAsia" w:hAnsiTheme="majorEastAsia"/>
                                <w:b/>
                                <w:sz w:val="32"/>
                                <w:szCs w:val="32"/>
                              </w:rPr>
                              <w:t>铺装冬季施工方案(优质13篇)</w:t>
                            </w:r>
                          </w:p>
                          <w:p>
                            <w:pPr>
                              <w:pStyle w:val="NormalWeb"/>
                              <w:keepNext w:val="0"/>
                              <w:keepLines w:val="0"/>
                              <w:widowControl/>
                              <w:suppressLineNumbers w:val="0"/>
                              <w:jc w:val="center"/>
                              <w:rPr>
                                <w:rFonts w:cs="宋体" w:hint="default"/>
                                <w:b/>
                                <w:bCs/>
                                <w:sz w:val="32"/>
                                <w:szCs w:val="32"/>
                              </w:rPr>
                            </w:pPr>
                          </w:p>
                          <w:p>
                            <w:pPr>
                              <w:pStyle w:val="NormalWeb"/>
                              <w:keepNext w:val="0"/>
                              <w:keepLines w:val="0"/>
                              <w:widowControl/>
                              <w:suppressLineNumbers w:val="0"/>
                              <w:jc w:val="center"/>
                              <w:rPr>
                                <w:rFonts w:ascii="宋体" w:eastAsia="宋体" w:hAnsi="宋体" w:cs="宋体" w:hint="eastAsia"/>
                                <w:b/>
                                <w:bCs/>
                                <w:sz w:val="32"/>
                                <w:szCs w:val="32"/>
                              </w:rPr>
                            </w:pPr>
                            <w:r>
                              <w:rPr>
                                <w:rFonts w:ascii="宋体" w:eastAsia="宋体" w:hAnsi="宋体" w:cs="宋体" w:hint="eastAsia"/>
                                <w:b/>
                                <w:bCs/>
                                <w:sz w:val="32"/>
                                <w:szCs w:val="32"/>
                                <w:lang w:eastAsia="zh-CN"/>
                              </w:rPr>
                              <w:t>（</w:t>
                            </w:r>
                            <w:r>
                              <w:rPr>
                                <w:rFonts w:ascii="宋体" w:hAnsi="宋体" w:cs="宋体" w:hint="eastAsia"/>
                                <w:b/>
                                <w:bCs/>
                                <w:sz w:val="32"/>
                                <w:szCs w:val="32"/>
                                <w:lang w:val="en-US" w:eastAsia="zh-CN"/>
                              </w:rPr>
                              <w:t>经典</w:t>
                            </w:r>
                            <w:r>
                              <w:rPr>
                                <w:rFonts w:ascii="宋体" w:eastAsia="宋体" w:hAnsi="宋体" w:cs="宋体" w:hint="eastAsia"/>
                                <w:b/>
                                <w:bCs/>
                                <w:sz w:val="32"/>
                                <w:szCs w:val="32"/>
                                <w:lang w:val="en-US" w:eastAsia="zh-CN"/>
                              </w:rPr>
                              <w:t>版</w:t>
                            </w:r>
                            <w:r>
                              <w:rPr>
                                <w:rFonts w:ascii="宋体" w:eastAsia="宋体" w:hAnsi="宋体" w:cs="宋体" w:hint="eastAsia"/>
                                <w:b/>
                                <w:bCs/>
                                <w:sz w:val="32"/>
                                <w:szCs w:val="32"/>
                                <w:lang w:eastAsia="zh-CN"/>
                              </w:rPr>
                              <w:t>）</w:t>
                            </w:r>
                          </w:p>
                          <w:p>
                            <w:pPr>
                              <w:pStyle w:val="NormalWeb"/>
                              <w:keepNext w:val="0"/>
                              <w:keepLines w:val="0"/>
                              <w:widowControl/>
                              <w:suppressLineNumbers w:val="0"/>
                              <w:jc w:val="both"/>
                              <w:rPr>
                                <w:rFonts w:ascii="宋体" w:eastAsia="宋体" w:hAnsi="宋体" w:cs="宋体" w:hint="eastAsia"/>
                                <w:b/>
                                <w:bCs/>
                                <w:sz w:val="44"/>
                                <w:szCs w:val="44"/>
                              </w:rPr>
                            </w:pPr>
                          </w:p>
                          <w:p>
                            <w:pPr>
                              <w:pStyle w:val="NormalWeb"/>
                              <w:keepNext w:val="0"/>
                              <w:keepLines w:val="0"/>
                              <w:widowControl/>
                              <w:suppressLineNumbers w:val="0"/>
                              <w:jc w:val="both"/>
                              <w:rPr>
                                <w:rFonts w:ascii="宋体" w:eastAsia="宋体" w:hAnsi="宋体" w:cs="宋体" w:hint="eastAsia"/>
                                <w:b/>
                                <w:bCs/>
                                <w:sz w:val="44"/>
                                <w:szCs w:val="44"/>
                              </w:rPr>
                            </w:pPr>
                          </w:p>
                          <w:p>
                            <w:pPr>
                              <w:pStyle w:val="NormalWeb"/>
                              <w:keepNext w:val="0"/>
                              <w:keepLines w:val="0"/>
                              <w:widowControl/>
                              <w:suppressLineNumbers w:val="0"/>
                              <w:jc w:val="center"/>
                              <w:rPr>
                                <w:rFonts w:ascii="宋体" w:eastAsia="宋体" w:hAnsi="宋体" w:cs="宋体" w:hint="eastAsia"/>
                                <w:b/>
                                <w:bCs/>
                                <w:sz w:val="44"/>
                                <w:szCs w:val="44"/>
                              </w:rPr>
                            </w:pP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审核人：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审批人：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w:t>
                            </w:r>
                            <w:r>
                              <w:rPr>
                                <w:rFonts w:cs="宋体" w:hint="eastAsia"/>
                                <w:sz w:val="24"/>
                                <w:szCs w:val="24"/>
                                <w:lang w:eastAsia="zh-CN"/>
                              </w:rPr>
                              <w:t>单位</w:t>
                            </w:r>
                            <w:r>
                              <w:rPr>
                                <w:rFonts w:ascii="宋体" w:eastAsia="宋体" w:hAnsi="宋体" w:cs="宋体" w:hint="eastAsia"/>
                                <w:sz w:val="24"/>
                                <w:szCs w:val="24"/>
                              </w:rPr>
                              <w:t>：</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编制时间：</w:t>
                            </w:r>
                            <w:r>
                              <w:rPr>
                                <w:rFonts w:ascii="宋体" w:eastAsia="宋体" w:hAnsi="宋体" w:cs="宋体" w:hint="eastAsia"/>
                                <w:sz w:val="24"/>
                                <w:szCs w:val="24"/>
                                <w:lang w:val="en-US" w:eastAsia="zh-CN"/>
                              </w:rPr>
                              <w:t>____年____月____日</w:t>
                            </w:r>
                          </w:p>
                          <w:p>
                            <w:pPr>
                              <w:pStyle w:val="NormalWeb"/>
                              <w:keepNext w:val="0"/>
                              <w:keepLines w:val="0"/>
                              <w:widowControl/>
                              <w:suppressLineNumbers w:val="0"/>
                              <w:jc w:val="both"/>
                              <w:rPr>
                                <w:rFonts w:ascii="宋体" w:eastAsia="宋体" w:hAnsi="宋体" w:cs="宋体" w:hint="eastAsia"/>
                                <w:sz w:val="24"/>
                                <w:szCs w:val="24"/>
                              </w:rPr>
                            </w:pPr>
                          </w:p>
                          <w:p>
                            <w:pPr>
                              <w:pStyle w:val="NormalWeb"/>
                              <w:keepNext w:val="0"/>
                              <w:keepLines w:val="0"/>
                              <w:widowControl/>
                              <w:suppressLineNumbers w:val="0"/>
                              <w:jc w:val="center"/>
                              <w:rPr>
                                <w:rFonts w:ascii="仿宋" w:eastAsia="仿宋" w:hAnsi="仿宋" w:cs="仿宋" w:hint="default"/>
                                <w:b/>
                                <w:bCs/>
                                <w:sz w:val="24"/>
                                <w:szCs w:val="24"/>
                              </w:rPr>
                            </w:pPr>
                            <w:r>
                              <w:rPr>
                                <w:rFonts w:ascii="仿宋" w:eastAsia="仿宋" w:hAnsi="仿宋" w:cs="仿宋" w:hint="eastAsia"/>
                                <w:b/>
                                <w:bCs/>
                                <w:sz w:val="24"/>
                                <w:szCs w:val="24"/>
                                <w:lang w:val="en-US" w:eastAsia="zh-CN"/>
                              </w:rPr>
                              <w:t>序言</w:t>
                            </w:r>
                          </w:p>
                          <w:p>
                            <w:pPr>
                              <w:pStyle w:val="NormalWeb"/>
                              <w:keepNext w:val="0"/>
                              <w:keepLines w:val="0"/>
                              <w:widowControl/>
                              <w:suppressLineNumbers w:val="0"/>
                              <w:jc w:val="center"/>
                              <w:rPr>
                                <w:rFonts w:ascii="仿宋" w:eastAsia="仿宋" w:hAnsi="仿宋" w:cs="仿宋" w:hint="eastAsia"/>
                                <w:b/>
                                <w:bCs/>
                                <w:sz w:val="24"/>
                                <w:szCs w:val="24"/>
                              </w:rPr>
                            </w:pPr>
                          </w:p>
                          <w:p>
                            <w:pPr>
                              <w:pStyle w:val="NormalWeb"/>
                              <w:keepNext w:val="0"/>
                              <w:keepLines w:val="0"/>
                              <w:widowControl/>
                              <w:suppressLineNumbers w:val="0"/>
                              <w:ind w:firstLine="481"/>
                              <w:rPr>
                                <w:rFonts w:ascii="仿宋" w:eastAsia="仿宋" w:hAnsi="仿宋" w:cs="仿宋" w:hint="eastAsia"/>
                                <w:sz w:val="24"/>
                                <w:szCs w:val="24"/>
                              </w:rPr>
                            </w:pPr>
                            <w:r>
                              <w:rPr>
                                <w:rFonts w:ascii="仿宋" w:eastAsia="仿宋" w:hAnsi="仿宋" w:cs="仿宋" w:hint="eastAsia"/>
                                <w:sz w:val="24"/>
                                <w:szCs w:val="24"/>
                                <w:lang w:val="en-US" w:eastAsia="zh-CN"/>
                              </w:rPr>
                              <w:t>下载提示：该文档是本店铺精心编制而成的，希望大家下载后，能够帮助大家解决实际问题。文档下载后可定制修改，请根据实际需要进行调整和使用，谢谢!</w:t>
                            </w:r>
                          </w:p>
                          <w:p>
                            <w:pPr>
                              <w:pStyle w:val="NormalWeb"/>
                              <w:keepNext w:val="0"/>
                              <w:keepLines w:val="0"/>
                              <w:widowControl/>
                              <w:suppressLineNumbers w:val="0"/>
                              <w:rPr>
                                <w:rFonts w:ascii="仿宋" w:eastAsia="仿宋" w:hAnsi="仿宋" w:cs="仿宋" w:hint="eastAsia"/>
                                <w:kern w:val="2"/>
                                <w:sz w:val="24"/>
                                <w:szCs w:val="24"/>
                              </w:rPr>
                            </w:pPr>
                            <w:r>
                              <w:rPr>
                                <w:rFonts w:ascii="仿宋" w:eastAsia="仿宋" w:hAnsi="仿宋" w:cs="仿宋" w:hint="eastAsia"/>
                                <w:kern w:val="2"/>
                                <w:sz w:val="24"/>
                                <w:szCs w:val="24"/>
                                <w:lang w:val="en-US" w:eastAsia="zh-CN" w:bidi="ar"/>
                              </w:rPr>
                              <w:t>　　</w:t>
                            </w:r>
                            <w:r>
                              <w:rPr>
                                <w:rFonts w:ascii="仿宋" w:eastAsia="仿宋" w:hAnsi="仿宋" w:cs="仿宋"/>
                                <w:kern w:val="2"/>
                                <w:sz w:val="24"/>
                                <w:szCs w:val="24"/>
                                <w:lang w:val="en-US" w:eastAsia="zh-CN" w:bidi="ar"/>
                              </w:rPr>
                              <w:t>并且，本店铺为大家提供各种类型的经典</w:t>
                            </w:r>
                            <w:r>
                              <w:rPr>
                                <w:rFonts w:ascii="仿宋" w:eastAsia="仿宋" w:hAnsi="仿宋" w:cs="仿宋" w:hint="eastAsia"/>
                                <w:kern w:val="2"/>
                                <w:sz w:val="24"/>
                                <w:szCs w:val="24"/>
                                <w:lang w:val="en-US" w:eastAsia="zh-CN" w:bidi="ar"/>
                              </w:rPr>
                              <w:t>范文</w:t>
                            </w:r>
                            <w:r>
                              <w:rPr>
                                <w:rFonts w:ascii="仿宋" w:eastAsia="仿宋" w:hAnsi="仿宋" w:cs="仿宋"/>
                                <w:kern w:val="2"/>
                                <w:sz w:val="24"/>
                                <w:szCs w:val="24"/>
                                <w:lang w:val="en-US" w:eastAsia="zh-CN" w:bidi="ar"/>
                              </w:rPr>
                              <w:t>，如职场文书、公文写作、党团资料、总结报告、演讲致辞、合同协议、条据书信、心得体会、教学资料、其他范文等等</w:t>
                            </w:r>
                            <w:r>
                              <w:rPr>
                                <w:rFonts w:ascii="仿宋" w:eastAsia="仿宋" w:hAnsi="仿宋" w:cs="仿宋" w:hint="eastAsia"/>
                                <w:kern w:val="2"/>
                                <w:sz w:val="24"/>
                                <w:szCs w:val="24"/>
                                <w:lang w:val="en-US" w:eastAsia="zh-CN" w:bidi="ar"/>
                              </w:rPr>
                              <w:t>，想了解不同范文格式和写法，敬请关注!</w:t>
                            </w:r>
                          </w:p>
                          <w:p>
                            <w:pPr>
                              <w:pStyle w:val="NormalWeb"/>
                              <w:keepNext w:val="0"/>
                              <w:keepLines w:val="0"/>
                              <w:widowControl/>
                              <w:suppressLineNumbers w:val="0"/>
                              <w:rPr>
                                <w:rFonts w:ascii="仿宋" w:eastAsia="仿宋" w:hAnsi="仿宋" w:cs="仿宋" w:hint="eastAsia"/>
                                <w:sz w:val="24"/>
                                <w:szCs w:val="24"/>
                              </w:rPr>
                            </w:pPr>
                            <w:r>
                              <w:rPr>
                                <w:rFonts w:ascii="仿宋" w:eastAsia="仿宋" w:hAnsi="仿宋" w:cs="仿宋" w:hint="eastAsia"/>
                                <w:kern w:val="2"/>
                                <w:sz w:val="24"/>
                                <w:szCs w:val="24"/>
                                <w:lang w:val="en-US" w:eastAsia="zh-CN" w:bidi="ar"/>
                              </w:rPr>
                              <w:t>　　Download tips: This document is carefully compiled b</w:t>
                            </w:r>
                            <w:r>
                              <w:rPr>
                                <w:rFonts w:ascii="仿宋" w:eastAsia="仿宋" w:hAnsi="仿宋" w:cs="仿宋" w:hint="eastAsia"/>
                                <w:sz w:val="24"/>
                                <w:szCs w:val="24"/>
                                <w:lang w:val="en-US" w:eastAsia="zh-CN"/>
                              </w:rPr>
                              <w:t>y this</w:t>
                            </w:r>
                            <w:r>
                              <w:rPr>
                                <w:rFonts w:ascii="仿宋" w:eastAsia="仿宋" w:hAnsi="仿宋" w:cs="仿宋" w:hint="eastAsia"/>
                                <w:sz w:val="24"/>
                                <w:szCs w:val="24"/>
                                <w:lang w:eastAsia="zh-CN"/>
                              </w:rPr>
                              <w:t xml:space="preserve"> editor. I hope that after you download it, it can help you solve practical problems. The document can be customized and modified after downloading, please adjust and use it according to actual needs, thank you!</w:t>
                            </w:r>
                          </w:p>
                          <w:p>
                            <w:pPr>
                              <w:jc w:val="left"/>
                              <w:rPr>
                                <w:rFonts w:ascii="仿宋" w:eastAsia="仿宋" w:hAnsi="仿宋" w:cs="仿宋" w:hint="eastAsia"/>
                                <w:b/>
                                <w:bCs/>
                                <w:color w:val="8DABD0"/>
                                <w:sz w:val="24"/>
                                <w:szCs w:val="24"/>
                              </w:rPr>
                            </w:pPr>
                            <w:r>
                              <w:rPr>
                                <w:rFonts w:ascii="仿宋" w:eastAsia="仿宋" w:hAnsi="仿宋" w:cs="仿宋" w:hint="eastAsia"/>
                                <w:sz w:val="24"/>
                                <w:szCs w:val="24"/>
                                <w:lang w:eastAsia="zh-CN"/>
                              </w:rPr>
                              <w:t>　　Moreover, this store provides various types of classic sample essays for everyone, such as workplace documents, official document writing, party and youth information, summary reports, speeches, contract agreements, documentary letters, experiences, teaching materials, other sample essays, etc. If you want to learn about different sample formats and writing methods, please pay attention!</w:t>
                            </w:r>
                          </w:p>
                          <w:p>
                            <w:pPr>
                              <w:jc w:val="center"/>
                              <w:rPr>
                                <w:rFonts w:ascii="汉仪雅酷黑 75W" w:eastAsia="汉仪雅酷黑 75W" w:hAnsi="汉仪雅酷黑 75W" w:cs="汉仪雅酷黑 75W" w:hint="default"/>
                                <w:b/>
                                <w:bCs/>
                                <w:color w:val="8DABD0"/>
                                <w:sz w:val="80"/>
                                <w:szCs w:val="80"/>
                              </w:rPr>
                            </w:pPr>
                          </w:p>
                        </w:txbxContent>
                      </wps:txbx>
                      <wps:bodyPr rot="0" spcFirstLastPara="0" vertOverflow="overflow" horzOverflow="overflow" vert="horz"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文本框 9" o:spid="_x0000_s1025" type="#_x0000_t202" style="width:444pt;height:668.3pt;margin-top:21.3pt;margin-left:-14.4pt;mso-wrap-distance-bottom:0;mso-wrap-distance-left:9pt;mso-wrap-distance-right:9pt;mso-wrap-distance-top:0;position:absolute;v-text-anchor:top;z-index:251658240" filled="f" fillcolor="this" stroked="f" strokeweight="0.5pt">
                <v:textbox>
                  <w:txbxContent>
                    <w:p>
                      <w:pPr>
                        <w:jc w:val="center"/>
                        <w:rPr>
                          <w:rFonts w:asciiTheme="majorEastAsia" w:eastAsiaTheme="majorEastAsia" w:hAnsiTheme="majorEastAsia"/>
                          <w:b/>
                          <w:sz w:val="32"/>
                          <w:szCs w:val="32"/>
                        </w:rPr>
                      </w:pPr>
                      <w:r>
                        <w:rPr>
                          <w:rFonts w:asciiTheme="majorEastAsia" w:eastAsiaTheme="majorEastAsia" w:hAnsiTheme="majorEastAsia"/>
                          <w:b/>
                          <w:sz w:val="32"/>
                          <w:szCs w:val="32"/>
                        </w:rPr>
                        <w:t>铺装冬季施工方案(优质13篇)</w:t>
                      </w:r>
                    </w:p>
                    <w:p>
                      <w:pPr>
                        <w:pStyle w:val="NormalWeb"/>
                        <w:keepNext w:val="0"/>
                        <w:keepLines w:val="0"/>
                        <w:widowControl/>
                        <w:suppressLineNumbers w:val="0"/>
                        <w:jc w:val="center"/>
                        <w:rPr>
                          <w:rFonts w:cs="宋体" w:hint="default"/>
                          <w:b/>
                          <w:bCs/>
                          <w:sz w:val="32"/>
                          <w:szCs w:val="32"/>
                        </w:rPr>
                      </w:pPr>
                    </w:p>
                    <w:p>
                      <w:pPr>
                        <w:pStyle w:val="NormalWeb"/>
                        <w:keepNext w:val="0"/>
                        <w:keepLines w:val="0"/>
                        <w:widowControl/>
                        <w:suppressLineNumbers w:val="0"/>
                        <w:jc w:val="center"/>
                        <w:rPr>
                          <w:rFonts w:ascii="宋体" w:eastAsia="宋体" w:hAnsi="宋体" w:cs="宋体" w:hint="eastAsia"/>
                          <w:b/>
                          <w:bCs/>
                          <w:sz w:val="32"/>
                          <w:szCs w:val="32"/>
                        </w:rPr>
                      </w:pPr>
                      <w:r>
                        <w:rPr>
                          <w:rFonts w:ascii="宋体" w:eastAsia="宋体" w:hAnsi="宋体" w:cs="宋体" w:hint="eastAsia"/>
                          <w:b/>
                          <w:bCs/>
                          <w:sz w:val="32"/>
                          <w:szCs w:val="32"/>
                          <w:lang w:eastAsia="zh-CN"/>
                        </w:rPr>
                        <w:t>（</w:t>
                      </w:r>
                      <w:r>
                        <w:rPr>
                          <w:rFonts w:ascii="宋体" w:hAnsi="宋体" w:cs="宋体" w:hint="eastAsia"/>
                          <w:b/>
                          <w:bCs/>
                          <w:sz w:val="32"/>
                          <w:szCs w:val="32"/>
                          <w:lang w:val="en-US" w:eastAsia="zh-CN"/>
                        </w:rPr>
                        <w:t>经典</w:t>
                      </w:r>
                      <w:r>
                        <w:rPr>
                          <w:rFonts w:ascii="宋体" w:eastAsia="宋体" w:hAnsi="宋体" w:cs="宋体" w:hint="eastAsia"/>
                          <w:b/>
                          <w:bCs/>
                          <w:sz w:val="32"/>
                          <w:szCs w:val="32"/>
                          <w:lang w:val="en-US" w:eastAsia="zh-CN"/>
                        </w:rPr>
                        <w:t>版</w:t>
                      </w:r>
                      <w:r>
                        <w:rPr>
                          <w:rFonts w:ascii="宋体" w:eastAsia="宋体" w:hAnsi="宋体" w:cs="宋体" w:hint="eastAsia"/>
                          <w:b/>
                          <w:bCs/>
                          <w:sz w:val="32"/>
                          <w:szCs w:val="32"/>
                          <w:lang w:eastAsia="zh-CN"/>
                        </w:rPr>
                        <w:t>）</w:t>
                      </w:r>
                    </w:p>
                    <w:p>
                      <w:pPr>
                        <w:pStyle w:val="NormalWeb"/>
                        <w:keepNext w:val="0"/>
                        <w:keepLines w:val="0"/>
                        <w:widowControl/>
                        <w:suppressLineNumbers w:val="0"/>
                        <w:jc w:val="both"/>
                        <w:rPr>
                          <w:rFonts w:ascii="宋体" w:eastAsia="宋体" w:hAnsi="宋体" w:cs="宋体" w:hint="eastAsia"/>
                          <w:b/>
                          <w:bCs/>
                          <w:sz w:val="44"/>
                          <w:szCs w:val="44"/>
                        </w:rPr>
                      </w:pPr>
                    </w:p>
                    <w:p>
                      <w:pPr>
                        <w:pStyle w:val="NormalWeb"/>
                        <w:keepNext w:val="0"/>
                        <w:keepLines w:val="0"/>
                        <w:widowControl/>
                        <w:suppressLineNumbers w:val="0"/>
                        <w:jc w:val="both"/>
                        <w:rPr>
                          <w:rFonts w:ascii="宋体" w:eastAsia="宋体" w:hAnsi="宋体" w:cs="宋体" w:hint="eastAsia"/>
                          <w:b/>
                          <w:bCs/>
                          <w:sz w:val="44"/>
                          <w:szCs w:val="44"/>
                        </w:rPr>
                      </w:pPr>
                    </w:p>
                    <w:p>
                      <w:pPr>
                        <w:pStyle w:val="NormalWeb"/>
                        <w:keepNext w:val="0"/>
                        <w:keepLines w:val="0"/>
                        <w:widowControl/>
                        <w:suppressLineNumbers w:val="0"/>
                        <w:jc w:val="center"/>
                        <w:rPr>
                          <w:rFonts w:ascii="宋体" w:eastAsia="宋体" w:hAnsi="宋体" w:cs="宋体" w:hint="eastAsia"/>
                          <w:b/>
                          <w:bCs/>
                          <w:sz w:val="44"/>
                          <w:szCs w:val="44"/>
                        </w:rPr>
                      </w:pP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审核人：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审批人：</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w:t>
                      </w:r>
                      <w:r>
                        <w:rPr>
                          <w:rFonts w:cs="宋体" w:hint="eastAsia"/>
                          <w:sz w:val="24"/>
                          <w:szCs w:val="24"/>
                          <w:lang w:eastAsia="zh-CN"/>
                        </w:rPr>
                        <w:t>单位</w:t>
                      </w:r>
                      <w:r>
                        <w:rPr>
                          <w:rFonts w:ascii="宋体" w:eastAsia="宋体" w:hAnsi="宋体" w:cs="宋体" w:hint="eastAsia"/>
                          <w:sz w:val="24"/>
                          <w:szCs w:val="24"/>
                        </w:rPr>
                        <w:t>：</w:t>
                      </w:r>
                      <w:r>
                        <w:rPr>
                          <w:rFonts w:ascii="宋体" w:eastAsia="宋体" w:hAnsi="宋体" w:cs="宋体" w:hint="eastAsia"/>
                          <w:sz w:val="24"/>
                          <w:szCs w:val="24"/>
                          <w:lang w:val="en-US" w:eastAsia="zh-CN"/>
                        </w:rPr>
                        <w:t>__________________</w:t>
                      </w:r>
                    </w:p>
                    <w:p>
                      <w:pPr>
                        <w:pStyle w:val="NormalWeb"/>
                        <w:keepNext w:val="0"/>
                        <w:keepLines w:val="0"/>
                        <w:widowControl/>
                        <w:suppressLineNumbers w:val="0"/>
                        <w:jc w:val="center"/>
                        <w:rPr>
                          <w:rFonts w:ascii="宋体" w:eastAsia="宋体" w:hAnsi="宋体" w:cs="宋体" w:hint="eastAsia"/>
                          <w:sz w:val="24"/>
                          <w:szCs w:val="24"/>
                        </w:rPr>
                      </w:pPr>
                      <w:r>
                        <w:rPr>
                          <w:rFonts w:ascii="宋体" w:eastAsia="宋体" w:hAnsi="宋体" w:cs="宋体" w:hint="eastAsia"/>
                          <w:sz w:val="24"/>
                          <w:szCs w:val="24"/>
                        </w:rPr>
                        <w:t>编制时间：</w:t>
                      </w:r>
                      <w:r>
                        <w:rPr>
                          <w:rFonts w:ascii="宋体" w:eastAsia="宋体" w:hAnsi="宋体" w:cs="宋体" w:hint="eastAsia"/>
                          <w:sz w:val="24"/>
                          <w:szCs w:val="24"/>
                          <w:lang w:val="en-US" w:eastAsia="zh-CN"/>
                        </w:rPr>
                        <w:t>____年____月____日</w:t>
                      </w:r>
                    </w:p>
                    <w:p>
                      <w:pPr>
                        <w:pStyle w:val="NormalWeb"/>
                        <w:keepNext w:val="0"/>
                        <w:keepLines w:val="0"/>
                        <w:widowControl/>
                        <w:suppressLineNumbers w:val="0"/>
                        <w:jc w:val="both"/>
                        <w:rPr>
                          <w:rFonts w:ascii="宋体" w:eastAsia="宋体" w:hAnsi="宋体" w:cs="宋体" w:hint="eastAsia"/>
                          <w:sz w:val="24"/>
                          <w:szCs w:val="24"/>
                        </w:rPr>
                      </w:pPr>
                    </w:p>
                    <w:p>
                      <w:pPr>
                        <w:pStyle w:val="NormalWeb"/>
                        <w:keepNext w:val="0"/>
                        <w:keepLines w:val="0"/>
                        <w:widowControl/>
                        <w:suppressLineNumbers w:val="0"/>
                        <w:jc w:val="center"/>
                        <w:rPr>
                          <w:rFonts w:ascii="仿宋" w:eastAsia="仿宋" w:hAnsi="仿宋" w:cs="仿宋" w:hint="default"/>
                          <w:b/>
                          <w:bCs/>
                          <w:sz w:val="24"/>
                          <w:szCs w:val="24"/>
                        </w:rPr>
                      </w:pPr>
                      <w:r>
                        <w:rPr>
                          <w:rFonts w:ascii="仿宋" w:eastAsia="仿宋" w:hAnsi="仿宋" w:cs="仿宋" w:hint="eastAsia"/>
                          <w:b/>
                          <w:bCs/>
                          <w:sz w:val="24"/>
                          <w:szCs w:val="24"/>
                          <w:lang w:val="en-US" w:eastAsia="zh-CN"/>
                        </w:rPr>
                        <w:t>序言</w:t>
                      </w:r>
                    </w:p>
                    <w:p>
                      <w:pPr>
                        <w:pStyle w:val="NormalWeb"/>
                        <w:keepNext w:val="0"/>
                        <w:keepLines w:val="0"/>
                        <w:widowControl/>
                        <w:suppressLineNumbers w:val="0"/>
                        <w:jc w:val="center"/>
                        <w:rPr>
                          <w:rFonts w:ascii="仿宋" w:eastAsia="仿宋" w:hAnsi="仿宋" w:cs="仿宋" w:hint="eastAsia"/>
                          <w:b/>
                          <w:bCs/>
                          <w:sz w:val="24"/>
                          <w:szCs w:val="24"/>
                        </w:rPr>
                      </w:pPr>
                    </w:p>
                    <w:p>
                      <w:pPr>
                        <w:pStyle w:val="NormalWeb"/>
                        <w:keepNext w:val="0"/>
                        <w:keepLines w:val="0"/>
                        <w:widowControl/>
                        <w:suppressLineNumbers w:val="0"/>
                        <w:ind w:firstLine="481"/>
                        <w:rPr>
                          <w:rFonts w:ascii="仿宋" w:eastAsia="仿宋" w:hAnsi="仿宋" w:cs="仿宋" w:hint="eastAsia"/>
                          <w:sz w:val="24"/>
                          <w:szCs w:val="24"/>
                        </w:rPr>
                      </w:pPr>
                      <w:r>
                        <w:rPr>
                          <w:rFonts w:ascii="仿宋" w:eastAsia="仿宋" w:hAnsi="仿宋" w:cs="仿宋" w:hint="eastAsia"/>
                          <w:sz w:val="24"/>
                          <w:szCs w:val="24"/>
                          <w:lang w:val="en-US" w:eastAsia="zh-CN"/>
                        </w:rPr>
                        <w:t>下载提示：该文档是本店铺精心编制而成的，希望大家下载后，能够帮助大家解决实际问题。文档下载后可定制修改，请根据实际需要进行调整和使用，谢谢!</w:t>
                      </w:r>
                    </w:p>
                    <w:p>
                      <w:pPr>
                        <w:pStyle w:val="NormalWeb"/>
                        <w:keepNext w:val="0"/>
                        <w:keepLines w:val="0"/>
                        <w:widowControl/>
                        <w:suppressLineNumbers w:val="0"/>
                        <w:rPr>
                          <w:rFonts w:ascii="仿宋" w:eastAsia="仿宋" w:hAnsi="仿宋" w:cs="仿宋" w:hint="eastAsia"/>
                          <w:kern w:val="2"/>
                          <w:sz w:val="24"/>
                          <w:szCs w:val="24"/>
                        </w:rPr>
                      </w:pPr>
                      <w:r>
                        <w:rPr>
                          <w:rFonts w:ascii="仿宋" w:eastAsia="仿宋" w:hAnsi="仿宋" w:cs="仿宋" w:hint="eastAsia"/>
                          <w:kern w:val="2"/>
                          <w:sz w:val="24"/>
                          <w:szCs w:val="24"/>
                          <w:lang w:val="en-US" w:eastAsia="zh-CN" w:bidi="ar"/>
                        </w:rPr>
                        <w:t>　　</w:t>
                      </w:r>
                      <w:r>
                        <w:rPr>
                          <w:rFonts w:ascii="仿宋" w:eastAsia="仿宋" w:hAnsi="仿宋" w:cs="仿宋"/>
                          <w:kern w:val="2"/>
                          <w:sz w:val="24"/>
                          <w:szCs w:val="24"/>
                          <w:lang w:val="en-US" w:eastAsia="zh-CN" w:bidi="ar"/>
                        </w:rPr>
                        <w:t>并且，本店铺为大家提供各种类型的经典</w:t>
                      </w:r>
                      <w:r>
                        <w:rPr>
                          <w:rFonts w:ascii="仿宋" w:eastAsia="仿宋" w:hAnsi="仿宋" w:cs="仿宋" w:hint="eastAsia"/>
                          <w:kern w:val="2"/>
                          <w:sz w:val="24"/>
                          <w:szCs w:val="24"/>
                          <w:lang w:val="en-US" w:eastAsia="zh-CN" w:bidi="ar"/>
                        </w:rPr>
                        <w:t>范文</w:t>
                      </w:r>
                      <w:r>
                        <w:rPr>
                          <w:rFonts w:ascii="仿宋" w:eastAsia="仿宋" w:hAnsi="仿宋" w:cs="仿宋"/>
                          <w:kern w:val="2"/>
                          <w:sz w:val="24"/>
                          <w:szCs w:val="24"/>
                          <w:lang w:val="en-US" w:eastAsia="zh-CN" w:bidi="ar"/>
                        </w:rPr>
                        <w:t>，如职场文书、公文写作、党团资料、总结报告、演讲致辞、合同协议、条据书信、心得体会、教学资料、其他范文等等</w:t>
                      </w:r>
                      <w:r>
                        <w:rPr>
                          <w:rFonts w:ascii="仿宋" w:eastAsia="仿宋" w:hAnsi="仿宋" w:cs="仿宋" w:hint="eastAsia"/>
                          <w:kern w:val="2"/>
                          <w:sz w:val="24"/>
                          <w:szCs w:val="24"/>
                          <w:lang w:val="en-US" w:eastAsia="zh-CN" w:bidi="ar"/>
                        </w:rPr>
                        <w:t>，想了解不同范文格式和写法，敬请关注!</w:t>
                      </w:r>
                    </w:p>
                    <w:p>
                      <w:pPr>
                        <w:pStyle w:val="NormalWeb"/>
                        <w:keepNext w:val="0"/>
                        <w:keepLines w:val="0"/>
                        <w:widowControl/>
                        <w:suppressLineNumbers w:val="0"/>
                        <w:rPr>
                          <w:rFonts w:ascii="仿宋" w:eastAsia="仿宋" w:hAnsi="仿宋" w:cs="仿宋" w:hint="eastAsia"/>
                          <w:sz w:val="24"/>
                          <w:szCs w:val="24"/>
                        </w:rPr>
                      </w:pPr>
                      <w:r>
                        <w:rPr>
                          <w:rFonts w:ascii="仿宋" w:eastAsia="仿宋" w:hAnsi="仿宋" w:cs="仿宋" w:hint="eastAsia"/>
                          <w:kern w:val="2"/>
                          <w:sz w:val="24"/>
                          <w:szCs w:val="24"/>
                          <w:lang w:val="en-US" w:eastAsia="zh-CN" w:bidi="ar"/>
                        </w:rPr>
                        <w:t>　　Download tips: This document is carefully compiled b</w:t>
                      </w:r>
                      <w:r>
                        <w:rPr>
                          <w:rFonts w:ascii="仿宋" w:eastAsia="仿宋" w:hAnsi="仿宋" w:cs="仿宋" w:hint="eastAsia"/>
                          <w:sz w:val="24"/>
                          <w:szCs w:val="24"/>
                          <w:lang w:val="en-US" w:eastAsia="zh-CN"/>
                        </w:rPr>
                        <w:t>y this</w:t>
                      </w:r>
                      <w:r>
                        <w:rPr>
                          <w:rFonts w:ascii="仿宋" w:eastAsia="仿宋" w:hAnsi="仿宋" w:cs="仿宋" w:hint="eastAsia"/>
                          <w:sz w:val="24"/>
                          <w:szCs w:val="24"/>
                          <w:lang w:eastAsia="zh-CN"/>
                        </w:rPr>
                        <w:t xml:space="preserve"> editor. I hope that after you download it, it can help you solve practical problems. The document can be customized and modified after downloading, please adjust and use it according to actual needs, thank you!</w:t>
                      </w:r>
                    </w:p>
                    <w:p>
                      <w:pPr>
                        <w:jc w:val="left"/>
                        <w:rPr>
                          <w:rFonts w:ascii="仿宋" w:eastAsia="仿宋" w:hAnsi="仿宋" w:cs="仿宋" w:hint="eastAsia"/>
                          <w:b/>
                          <w:bCs/>
                          <w:color w:val="8DABD0"/>
                          <w:sz w:val="24"/>
                          <w:szCs w:val="24"/>
                        </w:rPr>
                      </w:pPr>
                      <w:r>
                        <w:rPr>
                          <w:rFonts w:ascii="仿宋" w:eastAsia="仿宋" w:hAnsi="仿宋" w:cs="仿宋" w:hint="eastAsia"/>
                          <w:sz w:val="24"/>
                          <w:szCs w:val="24"/>
                          <w:lang w:eastAsia="zh-CN"/>
                        </w:rPr>
                        <w:t>　　Moreover, this store provides various types of classic sample essays for everyone, such as workplace documents, official document writing, party and youth information, summary reports, speeches, contract agreements, documentary letters, experiences, teaching materials, other sample essays, etc. If you want to learn about different sample formats and writing methods, please pay attention!</w:t>
                      </w:r>
                    </w:p>
                    <w:p>
                      <w:pPr>
                        <w:jc w:val="center"/>
                        <w:rPr>
                          <w:rFonts w:ascii="汉仪雅酷黑 75W" w:eastAsia="汉仪雅酷黑 75W" w:hAnsi="汉仪雅酷黑 75W" w:cs="汉仪雅酷黑 75W" w:hint="default"/>
                          <w:b/>
                          <w:bCs/>
                          <w:color w:val="8DABD0"/>
                          <w:sz w:val="80"/>
                          <w:szCs w:val="80"/>
                        </w:rPr>
                      </w:pPr>
                    </w:p>
                  </w:txbxContent>
                </v:textbox>
              </v:shape>
            </w:pict>
          </mc:Fallback>
        </mc:AlternateContent>
      </w:r>
    </w:p>
    <w:p>
      <w:pPr>
        <w:jc w:val="center"/>
        <w:rPr>
          <w:rFonts w:asciiTheme="majorEastAsia" w:eastAsiaTheme="majorEastAsia" w:hAnsiTheme="majorEastAsia" w:hint="eastAsia"/>
          <w:b/>
          <w:sz w:val="30"/>
          <w:szCs w:val="30"/>
        </w:rPr>
      </w:pPr>
      <w:r>
        <w:rPr>
          <w:rFonts w:asciiTheme="majorEastAsia" w:eastAsiaTheme="majorEastAsia" w:hAnsiTheme="majorEastAsia"/>
          <w:b/>
          <w:sz w:val="30"/>
          <w:szCs w:val="30"/>
        </w:rPr>
        <w:t>铺装冬季施工方案(优质13篇)</w:t>
      </w:r>
    </w:p>
    <w:p>
      <w:pPr>
        <w:rPr>
          <w:rFonts w:ascii="仿宋" w:eastAsia="仿宋" w:hAnsi="仿宋" w:cs="仿宋" w:hint="eastAsia"/>
          <w:sz w:val="28"/>
          <w:szCs w:val="28"/>
        </w:rPr>
        <w:sectPr>
          <w:footerReference w:type="default" r:id="rId7"/>
          <w:pgSz w:w="11906" w:h="16838"/>
          <w:pgMar w:top="1440" w:right="1800" w:bottom="1440" w:left="1800" w:header="851" w:footer="992" w:gutter="0"/>
          <w:pgNumType w:fmt="decimal" w:start="2"/>
          <w:cols w:num="1" w:space="720"/>
          <w:docGrid w:type="lines" w:linePitch="312" w:charSpace="0"/>
        </w:sectPr>
      </w:pPr>
      <w:r>
        <w:rPr>
          <w:rFonts w:ascii="仿宋" w:eastAsia="仿宋" w:hAnsi="仿宋" w:cs="仿宋" w:hint="eastAsia"/>
          <w:sz w:val="28"/>
          <w:szCs w:val="28"/>
        </w:rPr>
        <w:br/>
      </w:r>
      <w:r>
        <w:rPr>
          <w:rFonts w:ascii="仿宋" w:eastAsia="仿宋" w:hAnsi="仿宋" w:cs="仿宋" w:hint="eastAsia"/>
          <w:sz w:val="28"/>
          <w:szCs w:val="28"/>
        </w:rPr>
        <w:t>　　年会策划是一个重要的组织活动，能够增强团队凝聚力和员工满意度。项目策划需要全面考虑各种因素和问题，以制定出可行的解决方案。</w:t>
      </w:r>
      <w:r>
        <w:rPr>
          <w:rFonts w:ascii="仿宋" w:eastAsia="仿宋" w:hAnsi="仿宋" w:cs="仿宋" w:hint="eastAsia"/>
          <w:sz w:val="28"/>
          <w:szCs w:val="28"/>
        </w:rPr>
        <w:br/>
      </w:r>
      <w:r>
        <w:rPr>
          <w:rFonts w:ascii="仿宋" w:eastAsia="仿宋" w:hAnsi="仿宋" w:cs="仿宋" w:hint="eastAsia"/>
          <w:sz w:val="28"/>
          <w:szCs w:val="28"/>
        </w:rPr>
        <w:t>　　铺装冬季施工方案篇一</w:t>
      </w:r>
      <w:r>
        <w:rPr>
          <w:rFonts w:ascii="仿宋" w:eastAsia="仿宋" w:hAnsi="仿宋" w:cs="仿宋" w:hint="eastAsia"/>
          <w:sz w:val="28"/>
          <w:szCs w:val="28"/>
        </w:rPr>
        <w:br/>
      </w:r>
      <w:r>
        <w:rPr>
          <w:rFonts w:ascii="仿宋" w:eastAsia="仿宋" w:hAnsi="仿宋" w:cs="仿宋" w:hint="eastAsia"/>
          <w:sz w:val="28"/>
          <w:szCs w:val="28"/>
        </w:rPr>
        <w:t>　　1、气象资料</w:t>
      </w:r>
      <w:r>
        <w:rPr>
          <w:rFonts w:ascii="仿宋" w:eastAsia="仿宋" w:hAnsi="仿宋" w:cs="仿宋" w:hint="eastAsia"/>
          <w:sz w:val="28"/>
          <w:szCs w:val="28"/>
        </w:rPr>
        <w:br/>
      </w:r>
      <w:r>
        <w:rPr>
          <w:rFonts w:ascii="仿宋" w:eastAsia="仿宋" w:hAnsi="仿宋" w:cs="仿宋" w:hint="eastAsia"/>
          <w:sz w:val="28"/>
          <w:szCs w:val="28"/>
        </w:rPr>
        <w:t>　　当冬天来临时，如果连续5天的日平均气温稳定在5℃以下，则此5天的第一天为进入冬季施工的初日；当气温转暖时，最后一个5天的日平均气温稳定在5℃以下，则此5天的最后一天为冬季施工的终日。</w:t>
      </w:r>
      <w:r>
        <w:rPr>
          <w:rFonts w:ascii="仿宋" w:eastAsia="仿宋" w:hAnsi="仿宋" w:cs="仿宋" w:hint="eastAsia"/>
          <w:sz w:val="28"/>
          <w:szCs w:val="28"/>
        </w:rPr>
        <w:br/>
      </w:r>
      <w:r>
        <w:rPr>
          <w:rFonts w:ascii="仿宋" w:eastAsia="仿宋" w:hAnsi="仿宋" w:cs="仿宋" w:hint="eastAsia"/>
          <w:sz w:val="28"/>
          <w:szCs w:val="28"/>
        </w:rPr>
        <w:t>　　根据以往气象资料，天津地区的冬季施工的开始时间为11月15日，终止时间为3月15日。</w:t>
      </w:r>
      <w:r>
        <w:rPr>
          <w:rFonts w:ascii="仿宋" w:eastAsia="仿宋" w:hAnsi="仿宋" w:cs="仿宋" w:hint="eastAsia"/>
          <w:sz w:val="28"/>
          <w:szCs w:val="28"/>
        </w:rPr>
        <w:br/>
      </w:r>
      <w:r>
        <w:rPr>
          <w:rFonts w:ascii="仿宋" w:eastAsia="仿宋" w:hAnsi="仿宋" w:cs="仿宋" w:hint="eastAsia"/>
          <w:sz w:val="28"/>
          <w:szCs w:val="28"/>
        </w:rPr>
        <w:t>　　2、图纸准备</w:t>
      </w:r>
      <w:r>
        <w:rPr>
          <w:rFonts w:ascii="仿宋" w:eastAsia="仿宋" w:hAnsi="仿宋" w:cs="仿宋" w:hint="eastAsia"/>
          <w:sz w:val="28"/>
          <w:szCs w:val="28"/>
        </w:rPr>
        <w:br/>
      </w:r>
      <w:r>
        <w:rPr>
          <w:rFonts w:ascii="仿宋" w:eastAsia="仿宋" w:hAnsi="仿宋" w:cs="仿宋" w:hint="eastAsia"/>
          <w:sz w:val="28"/>
          <w:szCs w:val="28"/>
        </w:rPr>
        <w:t>　　凡进行冬季施工的工程项目，必须复核施工图纸，查对其是否能适应冬季施工要求，部分重大问题应通过图纸会审进行解决。</w:t>
      </w:r>
      <w:r>
        <w:rPr>
          <w:rFonts w:ascii="仿宋" w:eastAsia="仿宋" w:hAnsi="仿宋" w:cs="仿宋" w:hint="eastAsia"/>
          <w:sz w:val="28"/>
          <w:szCs w:val="28"/>
        </w:rPr>
        <w:br/>
      </w:r>
      <w:r>
        <w:rPr>
          <w:rFonts w:ascii="仿宋" w:eastAsia="仿宋" w:hAnsi="仿宋" w:cs="仿宋" w:hint="eastAsia"/>
          <w:sz w:val="28"/>
          <w:szCs w:val="28"/>
        </w:rPr>
        <w:t>　　3、现场准备</w:t>
      </w:r>
      <w:r>
        <w:rPr>
          <w:rFonts w:ascii="仿宋" w:eastAsia="仿宋" w:hAnsi="仿宋" w:cs="仿宋" w:hint="eastAsia"/>
          <w:sz w:val="28"/>
          <w:szCs w:val="28"/>
        </w:rPr>
        <w:br/>
      </w:r>
      <w:r>
        <w:rPr>
          <w:rFonts w:ascii="仿宋" w:eastAsia="仿宋" w:hAnsi="仿宋" w:cs="仿宋" w:hint="eastAsia"/>
          <w:sz w:val="28"/>
          <w:szCs w:val="28"/>
        </w:rPr>
        <w:t>　　（1）根据实物工程量提前组织有关机具、外加剂和保温材料进场。</w:t>
      </w:r>
      <w:r>
        <w:rPr>
          <w:rFonts w:ascii="仿宋" w:eastAsia="仿宋" w:hAnsi="仿宋" w:cs="仿宋" w:hint="eastAsia"/>
          <w:sz w:val="28"/>
          <w:szCs w:val="28"/>
        </w:rPr>
        <w:br/>
      </w:r>
      <w:r>
        <w:rPr>
          <w:rFonts w:ascii="仿宋" w:eastAsia="仿宋" w:hAnsi="仿宋" w:cs="仿宋" w:hint="eastAsia"/>
          <w:sz w:val="28"/>
          <w:szCs w:val="28"/>
        </w:rPr>
        <w:t>　　（2）搭建加热用的临时设施，对各种加热的材料、设备要检查其安全可靠性。</w:t>
      </w:r>
      <w:r>
        <w:rPr>
          <w:rFonts w:ascii="仿宋" w:eastAsia="仿宋" w:hAnsi="仿宋" w:cs="仿宋" w:hint="eastAsia"/>
          <w:sz w:val="28"/>
          <w:szCs w:val="28"/>
        </w:rPr>
        <w:br/>
      </w:r>
      <w:r>
        <w:rPr>
          <w:rFonts w:ascii="仿宋" w:eastAsia="仿宋" w:hAnsi="仿宋" w:cs="仿宋" w:hint="eastAsia"/>
          <w:sz w:val="28"/>
          <w:szCs w:val="28"/>
        </w:rPr>
        <w:t>　　（3）工地临时供水管道等要做好保温防冻工作。</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8"/>
          <w:type w:val="nextPage"/>
          <w:pgSz w:w="11906" w:h="16838"/>
          <w:pgMar w:top="1440" w:right="1800" w:bottom="1440" w:left="1800" w:header="851" w:footer="992" w:gutter="0"/>
          <w:pgNumType w:fmt="decimal" w:start="3"/>
          <w:cols w:num="1" w:space="720"/>
          <w:titlePg w:val="0"/>
          <w:docGrid w:type="lines" w:linePitch="312" w:charSpace="0"/>
        </w:sectPr>
      </w:pPr>
      <w:r>
        <w:rPr>
          <w:rFonts w:ascii="仿宋" w:eastAsia="仿宋" w:hAnsi="仿宋" w:cs="仿宋" w:hint="eastAsia"/>
          <w:sz w:val="28"/>
          <w:szCs w:val="28"/>
        </w:rPr>
        <w:t>　　（4）做好冬季施工混凝土、砂浆及掺外加剂的试配试验工作，提出施工配合比。</w:t>
      </w:r>
      <w:r>
        <w:rPr>
          <w:rFonts w:ascii="仿宋" w:eastAsia="仿宋" w:hAnsi="仿宋" w:cs="仿宋" w:hint="eastAsia"/>
          <w:sz w:val="28"/>
          <w:szCs w:val="28"/>
        </w:rPr>
        <w:br/>
      </w:r>
      <w:r>
        <w:rPr>
          <w:rFonts w:ascii="仿宋" w:eastAsia="仿宋" w:hAnsi="仿宋" w:cs="仿宋" w:hint="eastAsia"/>
          <w:sz w:val="28"/>
          <w:szCs w:val="28"/>
        </w:rPr>
        <w:t>　　4、安全与防火</w:t>
      </w:r>
      <w:r>
        <w:rPr>
          <w:rFonts w:ascii="仿宋" w:eastAsia="仿宋" w:hAnsi="仿宋" w:cs="仿宋" w:hint="eastAsia"/>
          <w:sz w:val="28"/>
          <w:szCs w:val="28"/>
        </w:rPr>
        <w:br/>
      </w:r>
      <w:r>
        <w:rPr>
          <w:rFonts w:ascii="仿宋" w:eastAsia="仿宋" w:hAnsi="仿宋" w:cs="仿宋" w:hint="eastAsia"/>
          <w:sz w:val="28"/>
          <w:szCs w:val="28"/>
        </w:rPr>
        <w:t>　　（1）冬季施工时，施工地面要采取防滑措施。</w:t>
      </w:r>
      <w:r>
        <w:rPr>
          <w:rFonts w:ascii="仿宋" w:eastAsia="仿宋" w:hAnsi="仿宋" w:cs="仿宋" w:hint="eastAsia"/>
          <w:sz w:val="28"/>
          <w:szCs w:val="28"/>
        </w:rPr>
        <w:br/>
      </w:r>
      <w:r>
        <w:rPr>
          <w:rFonts w:ascii="仿宋" w:eastAsia="仿宋" w:hAnsi="仿宋" w:cs="仿宋" w:hint="eastAsia"/>
          <w:sz w:val="28"/>
          <w:szCs w:val="28"/>
        </w:rPr>
        <w:t>　　（2）大雪后必须将架子上的积雪清扫干净，并检查马道平台，发现问题，及时处理。</w:t>
      </w:r>
      <w:r>
        <w:rPr>
          <w:rFonts w:ascii="仿宋" w:eastAsia="仿宋" w:hAnsi="仿宋" w:cs="仿宋" w:hint="eastAsia"/>
          <w:sz w:val="28"/>
          <w:szCs w:val="28"/>
        </w:rPr>
        <w:br/>
      </w:r>
      <w:r>
        <w:rPr>
          <w:rFonts w:ascii="仿宋" w:eastAsia="仿宋" w:hAnsi="仿宋" w:cs="仿宋" w:hint="eastAsia"/>
          <w:sz w:val="28"/>
          <w:szCs w:val="28"/>
        </w:rPr>
        <w:t>　　（3）施工时如接触热源，要防止烫伤。</w:t>
      </w:r>
      <w:r>
        <w:rPr>
          <w:rFonts w:ascii="仿宋" w:eastAsia="仿宋" w:hAnsi="仿宋" w:cs="仿宋" w:hint="eastAsia"/>
          <w:sz w:val="28"/>
          <w:szCs w:val="28"/>
        </w:rPr>
        <w:br/>
      </w:r>
      <w:r>
        <w:rPr>
          <w:rFonts w:ascii="仿宋" w:eastAsia="仿宋" w:hAnsi="仿宋" w:cs="仿宋" w:hint="eastAsia"/>
          <w:sz w:val="28"/>
          <w:szCs w:val="28"/>
        </w:rPr>
        <w:t>　　（4）使用氯化钙等要防止腐蚀皮肤。亚硝酸钠有剧·毒，要严加保管，防止发生误食中毒。</w:t>
      </w:r>
      <w:r>
        <w:rPr>
          <w:rFonts w:ascii="仿宋" w:eastAsia="仿宋" w:hAnsi="仿宋" w:cs="仿宋" w:hint="eastAsia"/>
          <w:sz w:val="28"/>
          <w:szCs w:val="28"/>
        </w:rPr>
        <w:br/>
      </w:r>
      <w:r>
        <w:rPr>
          <w:rFonts w:ascii="仿宋" w:eastAsia="仿宋" w:hAnsi="仿宋" w:cs="仿宋" w:hint="eastAsia"/>
          <w:sz w:val="28"/>
          <w:szCs w:val="28"/>
        </w:rPr>
        <w:t>　　（5）现场火源，要加强管理；使用煤气，要防止发生煤气中毒、爆·炸，应注意通风换气。</w:t>
      </w:r>
      <w:r>
        <w:rPr>
          <w:rFonts w:ascii="仿宋" w:eastAsia="仿宋" w:hAnsi="仿宋" w:cs="仿宋" w:hint="eastAsia"/>
          <w:sz w:val="28"/>
          <w:szCs w:val="28"/>
        </w:rPr>
        <w:br/>
      </w:r>
      <w:r>
        <w:rPr>
          <w:rFonts w:ascii="仿宋" w:eastAsia="仿宋" w:hAnsi="仿宋" w:cs="仿宋" w:hint="eastAsia"/>
          <w:sz w:val="28"/>
          <w:szCs w:val="28"/>
        </w:rPr>
        <w:t>　　（6）电源开关、控制箱要加锁，并设专人负责管理，防止漏电触电。</w:t>
      </w:r>
      <w:r>
        <w:rPr>
          <w:rFonts w:ascii="仿宋" w:eastAsia="仿宋" w:hAnsi="仿宋" w:cs="仿宋" w:hint="eastAsia"/>
          <w:sz w:val="28"/>
          <w:szCs w:val="28"/>
        </w:rPr>
        <w:br/>
      </w:r>
      <w:r>
        <w:rPr>
          <w:rFonts w:ascii="仿宋" w:eastAsia="仿宋" w:hAnsi="仿宋" w:cs="仿宋" w:hint="eastAsia"/>
          <w:sz w:val="28"/>
          <w:szCs w:val="28"/>
        </w:rPr>
        <w:t>　　（二）土工程</w:t>
      </w:r>
      <w:r>
        <w:rPr>
          <w:rFonts w:ascii="仿宋" w:eastAsia="仿宋" w:hAnsi="仿宋" w:cs="仿宋" w:hint="eastAsia"/>
          <w:sz w:val="28"/>
          <w:szCs w:val="28"/>
        </w:rPr>
        <w:br/>
      </w:r>
      <w:r>
        <w:rPr>
          <w:rFonts w:ascii="仿宋" w:eastAsia="仿宋" w:hAnsi="仿宋" w:cs="仿宋" w:hint="eastAsia"/>
          <w:sz w:val="28"/>
          <w:szCs w:val="28"/>
        </w:rPr>
        <w:t>　　1、天津地区的冰冻层厚度为1750pX，根据实际情况采用不同的方法进行施工。</w:t>
      </w:r>
      <w:r>
        <w:rPr>
          <w:rFonts w:ascii="仿宋" w:eastAsia="仿宋" w:hAnsi="仿宋" w:cs="仿宋" w:hint="eastAsia"/>
          <w:sz w:val="28"/>
          <w:szCs w:val="28"/>
        </w:rPr>
        <w:br/>
      </w:r>
      <w:r>
        <w:rPr>
          <w:rFonts w:ascii="仿宋" w:eastAsia="仿宋" w:hAnsi="仿宋" w:cs="仿宋" w:hint="eastAsia"/>
          <w:sz w:val="28"/>
          <w:szCs w:val="28"/>
        </w:rPr>
        <w:t>　　（1）当冻土层厚度为625pX以内时，可用中等动力的普通挖土机挖掘，其在冬季的工作效能与夏季差不多。</w:t>
      </w:r>
      <w:r>
        <w:rPr>
          <w:rFonts w:ascii="仿宋" w:eastAsia="仿宋" w:hAnsi="仿宋" w:cs="仿宋" w:hint="eastAsia"/>
          <w:sz w:val="28"/>
          <w:szCs w:val="28"/>
        </w:rPr>
        <w:br/>
      </w:r>
      <w:r>
        <w:rPr>
          <w:rFonts w:ascii="仿宋" w:eastAsia="仿宋" w:hAnsi="仿宋" w:cs="仿宋" w:hint="eastAsia"/>
          <w:sz w:val="28"/>
          <w:szCs w:val="28"/>
        </w:rPr>
        <w:t>　　（2）当冻土层厚度不超过1000pX时，可用大马力的掘土机（其斗容积为1m3或大于1m（3）开掘土体，并不需预先准备即能进行。</w:t>
      </w:r>
      <w:r>
        <w:rPr>
          <w:rFonts w:ascii="仿宋" w:eastAsia="仿宋" w:hAnsi="仿宋" w:cs="仿宋" w:hint="eastAsia"/>
          <w:sz w:val="28"/>
          <w:szCs w:val="28"/>
        </w:rPr>
        <w:br/>
      </w:r>
      <w:r>
        <w:rPr>
          <w:rFonts w:ascii="仿宋" w:eastAsia="仿宋" w:hAnsi="仿宋" w:cs="仿宋" w:hint="eastAsia"/>
          <w:sz w:val="28"/>
          <w:szCs w:val="28"/>
        </w:rPr>
        <w:t>　　（3）厚度在0.6~1m的冻土，通常是用吊锤打桩机往地里打楔或用楔形锤打桩机进行机械碎土。</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9"/>
          <w:type w:val="nextPage"/>
          <w:pgSz w:w="11906" w:h="16838"/>
          <w:pgMar w:top="1440" w:right="1800" w:bottom="1440" w:left="1800" w:header="851" w:footer="992" w:gutter="0"/>
          <w:pgNumType w:fmt="decimal" w:start="4"/>
          <w:cols w:num="1" w:space="720"/>
          <w:titlePg w:val="0"/>
          <w:docGrid w:type="lines" w:linePitch="312" w:charSpace="0"/>
        </w:sectPr>
      </w:pPr>
      <w:r>
        <w:rPr>
          <w:rFonts w:ascii="仿宋" w:eastAsia="仿宋" w:hAnsi="仿宋" w:cs="仿宋" w:hint="eastAsia"/>
          <w:sz w:val="28"/>
          <w:szCs w:val="28"/>
        </w:rPr>
        <w:t>　　（4）在局部场地狭窄、不适宜于大型机械施工的地方，可采用人工法进行施工。普通常用的工具有镐、铁楔子。</w:t>
      </w:r>
      <w:r>
        <w:rPr>
          <w:rFonts w:ascii="仿宋" w:eastAsia="仿宋" w:hAnsi="仿宋" w:cs="仿宋" w:hint="eastAsia"/>
          <w:sz w:val="28"/>
          <w:szCs w:val="28"/>
        </w:rPr>
        <w:br/>
      </w:r>
      <w:r>
        <w:rPr>
          <w:rFonts w:ascii="仿宋" w:eastAsia="仿宋" w:hAnsi="仿宋" w:cs="仿宋" w:hint="eastAsia"/>
          <w:sz w:val="28"/>
          <w:szCs w:val="28"/>
        </w:rPr>
        <w:t>　　（5）破碎后的冻土可用人工或机械方法进行挖掘。</w:t>
      </w:r>
      <w:r>
        <w:rPr>
          <w:rFonts w:ascii="仿宋" w:eastAsia="仿宋" w:hAnsi="仿宋" w:cs="仿宋" w:hint="eastAsia"/>
          <w:sz w:val="28"/>
          <w:szCs w:val="28"/>
        </w:rPr>
        <w:br/>
      </w:r>
      <w:r>
        <w:rPr>
          <w:rFonts w:ascii="仿宋" w:eastAsia="仿宋" w:hAnsi="仿宋" w:cs="仿宋" w:hint="eastAsia"/>
          <w:sz w:val="28"/>
          <w:szCs w:val="28"/>
        </w:rPr>
        <w:t>　　2、由于外界气温处于0℃以下，使已破碎冻土下未冻的土很快受冻，因此应注意以下几点：</w:t>
      </w:r>
      <w:r>
        <w:rPr>
          <w:rFonts w:ascii="仿宋" w:eastAsia="仿宋" w:hAnsi="仿宋" w:cs="仿宋" w:hint="eastAsia"/>
          <w:sz w:val="28"/>
          <w:szCs w:val="28"/>
        </w:rPr>
        <w:br/>
      </w:r>
      <w:r>
        <w:rPr>
          <w:rFonts w:ascii="仿宋" w:eastAsia="仿宋" w:hAnsi="仿宋" w:cs="仿宋" w:hint="eastAsia"/>
          <w:sz w:val="28"/>
          <w:szCs w:val="28"/>
        </w:rPr>
        <w:t>　　（1）周密计划，组织强有力的施工力量，进行连续不断的施工。</w:t>
      </w:r>
      <w:r>
        <w:rPr>
          <w:rFonts w:ascii="仿宋" w:eastAsia="仿宋" w:hAnsi="仿宋" w:cs="仿宋" w:hint="eastAsia"/>
          <w:sz w:val="28"/>
          <w:szCs w:val="28"/>
        </w:rPr>
        <w:br/>
      </w:r>
      <w:r>
        <w:rPr>
          <w:rFonts w:ascii="仿宋" w:eastAsia="仿宋" w:hAnsi="仿宋" w:cs="仿宋" w:hint="eastAsia"/>
          <w:sz w:val="28"/>
          <w:szCs w:val="28"/>
        </w:rPr>
        <w:t>　　（2）对各种机械设备、油料等采取保温措施，防止因冻结遭受破坏或变质。</w:t>
      </w:r>
      <w:r>
        <w:rPr>
          <w:rFonts w:ascii="仿宋" w:eastAsia="仿宋" w:hAnsi="仿宋" w:cs="仿宋" w:hint="eastAsia"/>
          <w:sz w:val="28"/>
          <w:szCs w:val="28"/>
        </w:rPr>
        <w:br/>
      </w:r>
      <w:r>
        <w:rPr>
          <w:rFonts w:ascii="仿宋" w:eastAsia="仿宋" w:hAnsi="仿宋" w:cs="仿宋" w:hint="eastAsia"/>
          <w:sz w:val="28"/>
          <w:szCs w:val="28"/>
        </w:rPr>
        <w:t>　　（3）对运输道路采取防滑措施，如撒上炉渣或砂子等，以保持正常运输和安全。</w:t>
      </w:r>
      <w:r>
        <w:rPr>
          <w:rFonts w:ascii="仿宋" w:eastAsia="仿宋" w:hAnsi="仿宋" w:cs="仿宋" w:hint="eastAsia"/>
          <w:sz w:val="28"/>
          <w:szCs w:val="28"/>
        </w:rPr>
        <w:br/>
      </w:r>
      <w:r>
        <w:rPr>
          <w:rFonts w:ascii="仿宋" w:eastAsia="仿宋" w:hAnsi="仿宋" w:cs="仿宋" w:hint="eastAsia"/>
          <w:sz w:val="28"/>
          <w:szCs w:val="28"/>
        </w:rPr>
        <w:t>　　（4）土方开挖完毕后，或完成了一段落必须暂停一段时间的，如在一天以内，可在未冻土上覆盖一层草垫等简单的保温材料，以防已经挖完的基土冻结。如果间歇时间较长，则应在地基上留一层土暂不挖除，并覆以其他保温材料，待砌基础或埋设管道之前再将基坑（槽）或管沟底部清除干净。</w:t>
      </w:r>
      <w:r>
        <w:rPr>
          <w:rFonts w:ascii="仿宋" w:eastAsia="仿宋" w:hAnsi="仿宋" w:cs="仿宋" w:hint="eastAsia"/>
          <w:sz w:val="28"/>
          <w:szCs w:val="28"/>
        </w:rPr>
        <w:br/>
      </w:r>
      <w:r>
        <w:rPr>
          <w:rFonts w:ascii="仿宋" w:eastAsia="仿宋" w:hAnsi="仿宋" w:cs="仿宋" w:hint="eastAsia"/>
          <w:sz w:val="28"/>
          <w:szCs w:val="28"/>
        </w:rPr>
        <w:t>　　3、回填土</w:t>
      </w:r>
      <w:r>
        <w:rPr>
          <w:rFonts w:ascii="仿宋" w:eastAsia="仿宋" w:hAnsi="仿宋" w:cs="仿宋" w:hint="eastAsia"/>
          <w:sz w:val="28"/>
          <w:szCs w:val="28"/>
        </w:rPr>
        <w:br/>
      </w:r>
      <w:r>
        <w:rPr>
          <w:rFonts w:ascii="仿宋" w:eastAsia="仿宋" w:hAnsi="仿宋" w:cs="仿宋" w:hint="eastAsia"/>
          <w:sz w:val="28"/>
          <w:szCs w:val="28"/>
        </w:rPr>
        <w:t>　　（1）由于土冻结后即成为坚硬的土块，在回填过程中不能压实，土解冻后会造成大量的下沉，所以施工及验收规范中用冻土作回填土有以下规定：</w:t>
      </w:r>
      <w:r>
        <w:rPr>
          <w:rFonts w:ascii="仿宋" w:eastAsia="仿宋" w:hAnsi="仿宋" w:cs="仿宋" w:hint="eastAsia"/>
          <w:sz w:val="28"/>
          <w:szCs w:val="28"/>
        </w:rPr>
        <w:br/>
      </w:r>
      <w:r>
        <w:rPr>
          <w:rFonts w:ascii="仿宋" w:eastAsia="仿宋" w:hAnsi="仿宋" w:cs="仿宋" w:hint="eastAsia"/>
          <w:sz w:val="28"/>
          <w:szCs w:val="28"/>
        </w:rPr>
        <w:t>　　（1）室内的基坑（槽）或管沟不得用含有冻土块的土回填。</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0"/>
          <w:type w:val="nextPage"/>
          <w:pgSz w:w="11906" w:h="16838"/>
          <w:pgMar w:top="1440" w:right="1800" w:bottom="1440" w:left="1800" w:header="851" w:footer="992" w:gutter="0"/>
          <w:pgNumType w:fmt="decimal" w:start="5"/>
          <w:cols w:num="1" w:space="720"/>
          <w:titlePg w:val="0"/>
          <w:docGrid w:type="lines" w:linePitch="312" w:charSpace="0"/>
        </w:sectPr>
      </w:pPr>
      <w:r>
        <w:rPr>
          <w:rFonts w:ascii="仿宋" w:eastAsia="仿宋" w:hAnsi="仿宋" w:cs="仿宋" w:hint="eastAsia"/>
          <w:sz w:val="28"/>
          <w:szCs w:val="28"/>
        </w:rPr>
        <w:t>　　（2）室外的基坑（槽）或管沟可用含有冻土块的土回填，但冻土块体积不得超过填土总体积的15%，管沟底至管顶1250pX范围内不得用含有冻土块的土回填。</w:t>
      </w:r>
      <w:r>
        <w:rPr>
          <w:rFonts w:ascii="仿宋" w:eastAsia="仿宋" w:hAnsi="仿宋" w:cs="仿宋" w:hint="eastAsia"/>
          <w:sz w:val="28"/>
          <w:szCs w:val="28"/>
        </w:rPr>
        <w:br/>
      </w:r>
      <w:r>
        <w:rPr>
          <w:rFonts w:ascii="仿宋" w:eastAsia="仿宋" w:hAnsi="仿宋" w:cs="仿宋" w:hint="eastAsia"/>
          <w:sz w:val="28"/>
          <w:szCs w:val="28"/>
        </w:rPr>
        <w:t>　　（3）位于有路面的道路和人行道范围内平整场地的填方，可用含有冻土块的填料填筑，但冻土块的体积不得超过填料体积的30%。冻土块的粒径不得大于375pX，填铺时应分散开，并逐层压实。</w:t>
      </w:r>
      <w:r>
        <w:rPr>
          <w:rFonts w:ascii="仿宋" w:eastAsia="仿宋" w:hAnsi="仿宋" w:cs="仿宋" w:hint="eastAsia"/>
          <w:sz w:val="28"/>
          <w:szCs w:val="28"/>
        </w:rPr>
        <w:br/>
      </w:r>
      <w:r>
        <w:rPr>
          <w:rFonts w:ascii="仿宋" w:eastAsia="仿宋" w:hAnsi="仿宋" w:cs="仿宋" w:hint="eastAsia"/>
          <w:sz w:val="28"/>
          <w:szCs w:val="28"/>
        </w:rPr>
        <w:t>　　（2）在冬季回填土时，应采取以下措施：</w:t>
      </w:r>
      <w:r>
        <w:rPr>
          <w:rFonts w:ascii="仿宋" w:eastAsia="仿宋" w:hAnsi="仿宋" w:cs="仿宋" w:hint="eastAsia"/>
          <w:sz w:val="28"/>
          <w:szCs w:val="28"/>
        </w:rPr>
        <w:br/>
      </w:r>
      <w:r>
        <w:rPr>
          <w:rFonts w:ascii="仿宋" w:eastAsia="仿宋" w:hAnsi="仿宋" w:cs="仿宋" w:hint="eastAsia"/>
          <w:sz w:val="28"/>
          <w:szCs w:val="28"/>
        </w:rPr>
        <w:t>　　（1）在冬季挖土中，将不冻土堆在一起加以覆盖，防止冻结，留作回填之用。</w:t>
      </w:r>
      <w:r>
        <w:rPr>
          <w:rFonts w:ascii="仿宋" w:eastAsia="仿宋" w:hAnsi="仿宋" w:cs="仿宋" w:hint="eastAsia"/>
          <w:sz w:val="28"/>
          <w:szCs w:val="28"/>
        </w:rPr>
        <w:br/>
      </w:r>
      <w:r>
        <w:rPr>
          <w:rFonts w:ascii="仿宋" w:eastAsia="仿宋" w:hAnsi="仿宋" w:cs="仿宋" w:hint="eastAsia"/>
          <w:sz w:val="28"/>
          <w:szCs w:val="28"/>
        </w:rPr>
        <w:t>　　（2）平衡土方。用从甲坑挖出来的未冻土，填到乙坑作回填土，并迅速夯实。</w:t>
      </w:r>
      <w:r>
        <w:rPr>
          <w:rFonts w:ascii="仿宋" w:eastAsia="仿宋" w:hAnsi="仿宋" w:cs="仿宋" w:hint="eastAsia"/>
          <w:sz w:val="28"/>
          <w:szCs w:val="28"/>
        </w:rPr>
        <w:br/>
      </w:r>
      <w:r>
        <w:rPr>
          <w:rFonts w:ascii="仿宋" w:eastAsia="仿宋" w:hAnsi="仿宋" w:cs="仿宋" w:hint="eastAsia"/>
          <w:sz w:val="28"/>
          <w:szCs w:val="28"/>
        </w:rPr>
        <w:t>　　（3）回填前将基底的冰雪和保温材料打扫干净，方可开始回填。</w:t>
      </w:r>
      <w:r>
        <w:rPr>
          <w:rFonts w:ascii="仿宋" w:eastAsia="仿宋" w:hAnsi="仿宋" w:cs="仿宋" w:hint="eastAsia"/>
          <w:sz w:val="28"/>
          <w:szCs w:val="28"/>
        </w:rPr>
        <w:br/>
      </w:r>
      <w:r>
        <w:rPr>
          <w:rFonts w:ascii="仿宋" w:eastAsia="仿宋" w:hAnsi="仿宋" w:cs="仿宋" w:hint="eastAsia"/>
          <w:sz w:val="28"/>
          <w:szCs w:val="28"/>
        </w:rPr>
        <w:t>　　（4）用人工夯实时，每层铺土厚度不得超过500pX，夯实厚度为10~375pX。</w:t>
      </w:r>
      <w:r>
        <w:rPr>
          <w:rFonts w:ascii="仿宋" w:eastAsia="仿宋" w:hAnsi="仿宋" w:cs="仿宋" w:hint="eastAsia"/>
          <w:sz w:val="28"/>
          <w:szCs w:val="28"/>
        </w:rPr>
        <w:br/>
      </w:r>
      <w:r>
        <w:rPr>
          <w:rFonts w:ascii="仿宋" w:eastAsia="仿宋" w:hAnsi="仿宋" w:cs="仿宋" w:hint="eastAsia"/>
          <w:sz w:val="28"/>
          <w:szCs w:val="28"/>
        </w:rPr>
        <w:t>　　（5）对一些大型工程项目，必要时可用砂土进行回填。</w:t>
      </w:r>
      <w:r>
        <w:rPr>
          <w:rFonts w:ascii="仿宋" w:eastAsia="仿宋" w:hAnsi="仿宋" w:cs="仿宋" w:hint="eastAsia"/>
          <w:sz w:val="28"/>
          <w:szCs w:val="28"/>
        </w:rPr>
        <w:br/>
      </w:r>
      <w:r>
        <w:rPr>
          <w:rFonts w:ascii="仿宋" w:eastAsia="仿宋" w:hAnsi="仿宋" w:cs="仿宋" w:hint="eastAsia"/>
          <w:sz w:val="28"/>
          <w:szCs w:val="28"/>
        </w:rPr>
        <w:t>　　6）在冻胀土上的地梁等，其下面有可能被冻土隆起的地方，要垫以炉渣、矿渣等松散材料。</w:t>
      </w:r>
      <w:r>
        <w:rPr>
          <w:rFonts w:ascii="仿宋" w:eastAsia="仿宋" w:hAnsi="仿宋" w:cs="仿宋" w:hint="eastAsia"/>
          <w:sz w:val="28"/>
          <w:szCs w:val="28"/>
        </w:rPr>
        <w:br/>
      </w:r>
      <w:r>
        <w:rPr>
          <w:rFonts w:ascii="仿宋" w:eastAsia="仿宋" w:hAnsi="仿宋" w:cs="仿宋" w:hint="eastAsia"/>
          <w:sz w:val="28"/>
          <w:szCs w:val="28"/>
        </w:rPr>
        <w:t>　　1、砌体工程的冬季施工方法，可采用以外加剂法为主，其他方法为辅。</w:t>
      </w:r>
      <w:r>
        <w:rPr>
          <w:rFonts w:ascii="仿宋" w:eastAsia="仿宋" w:hAnsi="仿宋" w:cs="仿宋" w:hint="eastAsia"/>
          <w:sz w:val="28"/>
          <w:szCs w:val="28"/>
        </w:rPr>
        <w:br/>
      </w:r>
      <w:r>
        <w:rPr>
          <w:rFonts w:ascii="仿宋" w:eastAsia="仿宋" w:hAnsi="仿宋" w:cs="仿宋" w:hint="eastAsia"/>
          <w:sz w:val="28"/>
          <w:szCs w:val="28"/>
        </w:rPr>
        <w:t>　　2、对材料的要求：</w:t>
      </w:r>
      <w:r>
        <w:rPr>
          <w:rFonts w:ascii="仿宋" w:eastAsia="仿宋" w:hAnsi="仿宋" w:cs="仿宋" w:hint="eastAsia"/>
          <w:sz w:val="28"/>
          <w:szCs w:val="28"/>
        </w:rPr>
        <w:br/>
      </w:r>
      <w:r>
        <w:rPr>
          <w:rFonts w:ascii="仿宋" w:eastAsia="仿宋" w:hAnsi="仿宋" w:cs="仿宋" w:hint="eastAsia"/>
          <w:sz w:val="28"/>
          <w:szCs w:val="28"/>
        </w:rPr>
        <w:t>　　（1）普通砖和石材等在砌筑前，应清除表面污物、冰雪等，遭水浸后的冻结的砖或砌块不得使用。</w:t>
      </w:r>
      <w:r>
        <w:rPr>
          <w:rFonts w:ascii="仿宋" w:eastAsia="仿宋" w:hAnsi="仿宋" w:cs="仿宋" w:hint="eastAsia"/>
          <w:sz w:val="28"/>
          <w:szCs w:val="28"/>
        </w:rPr>
        <w:br/>
      </w:r>
      <w:r>
        <w:rPr>
          <w:rFonts w:ascii="仿宋" w:eastAsia="仿宋" w:hAnsi="仿宋" w:cs="仿宋" w:hint="eastAsia"/>
          <w:sz w:val="28"/>
          <w:szCs w:val="28"/>
        </w:rPr>
        <w:t>　　（2）砂浆宜优先采用普通硅酸盐水泥拌制；冬季施工不得使用无水泥拌制的砂浆。</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1"/>
          <w:type w:val="nextPage"/>
          <w:pgSz w:w="11906" w:h="16838"/>
          <w:pgMar w:top="1440" w:right="1800" w:bottom="1440" w:left="1800" w:header="851" w:footer="992" w:gutter="0"/>
          <w:pgNumType w:fmt="decimal" w:start="6"/>
          <w:cols w:num="1" w:space="720"/>
          <w:titlePg w:val="0"/>
          <w:docGrid w:type="lines" w:linePitch="312" w:charSpace="0"/>
        </w:sectPr>
      </w:pPr>
      <w:r>
        <w:rPr>
          <w:rFonts w:ascii="仿宋" w:eastAsia="仿宋" w:hAnsi="仿宋" w:cs="仿宋" w:hint="eastAsia"/>
          <w:sz w:val="28"/>
          <w:szCs w:val="28"/>
        </w:rPr>
        <w:t>　　（3）拌制砂浆所用的砂，不得含有直径大于25pX的冻结块和冰块。</w:t>
      </w:r>
      <w:r>
        <w:rPr>
          <w:rFonts w:ascii="仿宋" w:eastAsia="仿宋" w:hAnsi="仿宋" w:cs="仿宋" w:hint="eastAsia"/>
          <w:sz w:val="28"/>
          <w:szCs w:val="28"/>
        </w:rPr>
        <w:br/>
      </w:r>
      <w:r>
        <w:rPr>
          <w:rFonts w:ascii="仿宋" w:eastAsia="仿宋" w:hAnsi="仿宋" w:cs="仿宋" w:hint="eastAsia"/>
          <w:sz w:val="28"/>
          <w:szCs w:val="28"/>
        </w:rPr>
        <w:t>　　（4）拌合砂浆时，水的温度不得超过80℃，砂的温度不得超过40℃。当水温超过规定时，应将砂、水先行搅拌，再加水泥，以防出现假凝现象。</w:t>
      </w:r>
      <w:r>
        <w:rPr>
          <w:rFonts w:ascii="仿宋" w:eastAsia="仿宋" w:hAnsi="仿宋" w:cs="仿宋" w:hint="eastAsia"/>
          <w:sz w:val="28"/>
          <w:szCs w:val="28"/>
        </w:rPr>
        <w:br/>
      </w:r>
      <w:r>
        <w:rPr>
          <w:rFonts w:ascii="仿宋" w:eastAsia="仿宋" w:hAnsi="仿宋" w:cs="仿宋" w:hint="eastAsia"/>
          <w:sz w:val="28"/>
          <w:szCs w:val="28"/>
        </w:rPr>
        <w:t>　　冬季砌筑砂浆的稠度</w:t>
      </w:r>
      <w:r>
        <w:rPr>
          <w:rFonts w:ascii="仿宋" w:eastAsia="仿宋" w:hAnsi="仿宋" w:cs="仿宋" w:hint="eastAsia"/>
          <w:sz w:val="28"/>
          <w:szCs w:val="28"/>
        </w:rPr>
        <w:br/>
      </w:r>
      <w:r>
        <w:rPr>
          <w:rFonts w:ascii="仿宋" w:eastAsia="仿宋" w:hAnsi="仿宋" w:cs="仿宋" w:hint="eastAsia"/>
          <w:sz w:val="28"/>
          <w:szCs w:val="28"/>
        </w:rPr>
        <w:t>　　3、材料的加热：</w:t>
      </w:r>
      <w:r>
        <w:rPr>
          <w:rFonts w:ascii="仿宋" w:eastAsia="仿宋" w:hAnsi="仿宋" w:cs="仿宋" w:hint="eastAsia"/>
          <w:sz w:val="28"/>
          <w:szCs w:val="28"/>
        </w:rPr>
        <w:br/>
      </w:r>
      <w:r>
        <w:rPr>
          <w:rFonts w:ascii="仿宋" w:eastAsia="仿宋" w:hAnsi="仿宋" w:cs="仿宋" w:hint="eastAsia"/>
          <w:sz w:val="28"/>
          <w:szCs w:val="28"/>
        </w:rPr>
        <w:t>　　（1）水的加热方法，采用铁桶等烧水；也可采用施工现场的地热水。</w:t>
      </w:r>
      <w:r>
        <w:rPr>
          <w:rFonts w:ascii="仿宋" w:eastAsia="仿宋" w:hAnsi="仿宋" w:cs="仿宋" w:hint="eastAsia"/>
          <w:sz w:val="28"/>
          <w:szCs w:val="28"/>
        </w:rPr>
        <w:br/>
      </w:r>
      <w:r>
        <w:rPr>
          <w:rFonts w:ascii="仿宋" w:eastAsia="仿宋" w:hAnsi="仿宋" w:cs="仿宋" w:hint="eastAsia"/>
          <w:sz w:val="28"/>
          <w:szCs w:val="28"/>
        </w:rPr>
        <w:t>　　（2）砂子可用蒸汽排管、火坑加热。采用蒸汽排管或火坑加热时，可在砂上浇些温水（加水量不超过5%）以免冷热不均，也可加快加热速度。</w:t>
      </w:r>
      <w:r>
        <w:rPr>
          <w:rFonts w:ascii="仿宋" w:eastAsia="仿宋" w:hAnsi="仿宋" w:cs="仿宋" w:hint="eastAsia"/>
          <w:sz w:val="28"/>
          <w:szCs w:val="28"/>
        </w:rPr>
        <w:br/>
      </w:r>
      <w:r>
        <w:rPr>
          <w:rFonts w:ascii="仿宋" w:eastAsia="仿宋" w:hAnsi="仿宋" w:cs="仿宋" w:hint="eastAsia"/>
          <w:sz w:val="28"/>
          <w:szCs w:val="28"/>
        </w:rPr>
        <w:t>　　（3）水、砂的温度应经常检查，每小时不少于一次。温度计停留在砂内的时间不少于3min，水内不应少于1min。</w:t>
      </w:r>
      <w:r>
        <w:rPr>
          <w:rFonts w:ascii="仿宋" w:eastAsia="仿宋" w:hAnsi="仿宋" w:cs="仿宋" w:hint="eastAsia"/>
          <w:sz w:val="28"/>
          <w:szCs w:val="28"/>
        </w:rPr>
        <w:br/>
      </w:r>
      <w:r>
        <w:rPr>
          <w:rFonts w:ascii="仿宋" w:eastAsia="仿宋" w:hAnsi="仿宋" w:cs="仿宋" w:hint="eastAsia"/>
          <w:sz w:val="28"/>
          <w:szCs w:val="28"/>
        </w:rPr>
        <w:t>　　4、冬季搅拌砂浆的时间应适当延长，一般比常温期增加0.5~1倍。</w:t>
      </w:r>
      <w:r>
        <w:rPr>
          <w:rFonts w:ascii="仿宋" w:eastAsia="仿宋" w:hAnsi="仿宋" w:cs="仿宋" w:hint="eastAsia"/>
          <w:sz w:val="28"/>
          <w:szCs w:val="28"/>
        </w:rPr>
        <w:br/>
      </w:r>
      <w:r>
        <w:rPr>
          <w:rFonts w:ascii="仿宋" w:eastAsia="仿宋" w:hAnsi="仿宋" w:cs="仿宋" w:hint="eastAsia"/>
          <w:sz w:val="28"/>
          <w:szCs w:val="28"/>
        </w:rPr>
        <w:t>　　5、采取以下措施减少砂浆在搅拌、运输、存放过程中的热量损失。</w:t>
      </w:r>
      <w:r>
        <w:rPr>
          <w:rFonts w:ascii="仿宋" w:eastAsia="仿宋" w:hAnsi="仿宋" w:cs="仿宋" w:hint="eastAsia"/>
          <w:sz w:val="28"/>
          <w:szCs w:val="28"/>
        </w:rPr>
        <w:br/>
      </w:r>
      <w:r>
        <w:rPr>
          <w:rFonts w:ascii="仿宋" w:eastAsia="仿宋" w:hAnsi="仿宋" w:cs="仿宋" w:hint="eastAsia"/>
          <w:sz w:val="28"/>
          <w:szCs w:val="28"/>
        </w:rPr>
        <w:t>　　（1）砂浆的搅拌应在保温棚内进行，环境温度不可低于5℃；冬季施工砂浆要随拌随运（直接倾入运输车内）不可积存和二次倒运。</w:t>
      </w:r>
      <w:r>
        <w:rPr>
          <w:rFonts w:ascii="仿宋" w:eastAsia="仿宋" w:hAnsi="仿宋" w:cs="仿宋" w:hint="eastAsia"/>
          <w:sz w:val="28"/>
          <w:szCs w:val="28"/>
        </w:rPr>
        <w:br/>
      </w:r>
      <w:r>
        <w:rPr>
          <w:rFonts w:ascii="仿宋" w:eastAsia="仿宋" w:hAnsi="仿宋" w:cs="仿宋" w:hint="eastAsia"/>
          <w:sz w:val="28"/>
          <w:szCs w:val="28"/>
        </w:rPr>
        <w:t>　　（2）当用手推车输送砂浆时，车体应加保温装置。</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2"/>
          <w:type w:val="nextPage"/>
          <w:pgSz w:w="11906" w:h="16838"/>
          <w:pgMar w:top="1440" w:right="1800" w:bottom="1440" w:left="1800" w:header="851" w:footer="992" w:gutter="0"/>
          <w:pgNumType w:fmt="decimal" w:start="7"/>
          <w:cols w:num="1" w:space="720"/>
          <w:titlePg w:val="0"/>
          <w:docGrid w:type="lines" w:linePitch="312" w:charSpace="0"/>
        </w:sectPr>
      </w:pPr>
      <w:r>
        <w:rPr>
          <w:rFonts w:ascii="仿宋" w:eastAsia="仿宋" w:hAnsi="仿宋" w:cs="仿宋" w:hint="eastAsia"/>
          <w:sz w:val="28"/>
          <w:szCs w:val="28"/>
        </w:rPr>
        <w:t>　　（3）冬季砂浆应储存在保温灰槽中。砂浆的储存时间对于普通砂浆和掺盐砂浆分别不应超过15min或20min。</w:t>
      </w:r>
      <w:r>
        <w:rPr>
          <w:rFonts w:ascii="仿宋" w:eastAsia="仿宋" w:hAnsi="仿宋" w:cs="仿宋" w:hint="eastAsia"/>
          <w:sz w:val="28"/>
          <w:szCs w:val="28"/>
        </w:rPr>
        <w:br/>
      </w:r>
      <w:r>
        <w:rPr>
          <w:rFonts w:ascii="仿宋" w:eastAsia="仿宋" w:hAnsi="仿宋" w:cs="仿宋" w:hint="eastAsia"/>
          <w:sz w:val="28"/>
          <w:szCs w:val="28"/>
        </w:rPr>
        <w:t>　　（4）保温槽和运输车应及时清理，每日下班后应用热水清洗，以免冻结。</w:t>
      </w:r>
      <w:r>
        <w:rPr>
          <w:rFonts w:ascii="仿宋" w:eastAsia="仿宋" w:hAnsi="仿宋" w:cs="仿宋" w:hint="eastAsia"/>
          <w:sz w:val="28"/>
          <w:szCs w:val="28"/>
        </w:rPr>
        <w:br/>
      </w:r>
      <w:r>
        <w:rPr>
          <w:rFonts w:ascii="仿宋" w:eastAsia="仿宋" w:hAnsi="仿宋" w:cs="仿宋" w:hint="eastAsia"/>
          <w:sz w:val="28"/>
          <w:szCs w:val="28"/>
        </w:rPr>
        <w:t>　　6、严禁使用已遭冻结的砂浆，不准单以热水掺入冻结砂浆内重复使用，也不宜在砌筑砂浆时向砂浆内掺水使用。</w:t>
      </w:r>
      <w:r>
        <w:rPr>
          <w:rFonts w:ascii="仿宋" w:eastAsia="仿宋" w:hAnsi="仿宋" w:cs="仿宋" w:hint="eastAsia"/>
          <w:sz w:val="28"/>
          <w:szCs w:val="28"/>
        </w:rPr>
        <w:br/>
      </w:r>
      <w:r>
        <w:rPr>
          <w:rFonts w:ascii="仿宋" w:eastAsia="仿宋" w:hAnsi="仿宋" w:cs="仿宋" w:hint="eastAsia"/>
          <w:sz w:val="28"/>
          <w:szCs w:val="28"/>
        </w:rPr>
        <w:t>　　7、砌砖宜采用“三一砌砖法”，即一铲灰、一块砖、一挤揉。</w:t>
      </w:r>
      <w:r>
        <w:rPr>
          <w:rFonts w:ascii="仿宋" w:eastAsia="仿宋" w:hAnsi="仿宋" w:cs="仿宋" w:hint="eastAsia"/>
          <w:sz w:val="28"/>
          <w:szCs w:val="28"/>
        </w:rPr>
        <w:br/>
      </w:r>
      <w:r>
        <w:rPr>
          <w:rFonts w:ascii="仿宋" w:eastAsia="仿宋" w:hAnsi="仿宋" w:cs="仿宋" w:hint="eastAsia"/>
          <w:sz w:val="28"/>
          <w:szCs w:val="28"/>
        </w:rPr>
        <w:t>　　8、每天收工前，将垂直灰缝填满，上面不铺灰浆，同时用草帘等保温材料将砌体上表面加以覆盖。第二天上班时，应将砖石表面的霜雪扫净，然后再继续砌筑。</w:t>
      </w:r>
      <w:r>
        <w:rPr>
          <w:rFonts w:ascii="仿宋" w:eastAsia="仿宋" w:hAnsi="仿宋" w:cs="仿宋" w:hint="eastAsia"/>
          <w:sz w:val="28"/>
          <w:szCs w:val="28"/>
        </w:rPr>
        <w:br/>
      </w:r>
      <w:r>
        <w:rPr>
          <w:rFonts w:ascii="仿宋" w:eastAsia="仿宋" w:hAnsi="仿宋" w:cs="仿宋" w:hint="eastAsia"/>
          <w:sz w:val="28"/>
          <w:szCs w:val="28"/>
        </w:rPr>
        <w:t>　　9、砌筑毛石基础时，砌体应紧靠槽壁，或在砌筑过程中，随时用未冻土、炉渣等填塞沟槽的空隙。</w:t>
      </w:r>
      <w:r>
        <w:rPr>
          <w:rFonts w:ascii="仿宋" w:eastAsia="仿宋" w:hAnsi="仿宋" w:cs="仿宋" w:hint="eastAsia"/>
          <w:sz w:val="28"/>
          <w:szCs w:val="28"/>
        </w:rPr>
        <w:br/>
      </w:r>
      <w:r>
        <w:rPr>
          <w:rFonts w:ascii="仿宋" w:eastAsia="仿宋" w:hAnsi="仿宋" w:cs="仿宋" w:hint="eastAsia"/>
          <w:sz w:val="28"/>
          <w:szCs w:val="28"/>
        </w:rPr>
        <w:t>　　10、砖砌体的水平和垂直灰缝的平均厚度不可大于10mm，个别灰缝的厚度也不可大于8mm，施工时要经常检查灰缝的厚度和均匀性。</w:t>
      </w:r>
      <w:r>
        <w:rPr>
          <w:rFonts w:ascii="仿宋" w:eastAsia="仿宋" w:hAnsi="仿宋" w:cs="仿宋" w:hint="eastAsia"/>
          <w:sz w:val="28"/>
          <w:szCs w:val="28"/>
        </w:rPr>
        <w:br/>
      </w:r>
      <w:r>
        <w:rPr>
          <w:rFonts w:ascii="仿宋" w:eastAsia="仿宋" w:hAnsi="仿宋" w:cs="仿宋" w:hint="eastAsia"/>
          <w:sz w:val="28"/>
          <w:szCs w:val="28"/>
        </w:rPr>
        <w:t>　　11、在施工现场留置的砂浆试块，除按常温规定要求外，尚应增加不少于两组与砌体同条件养护试块，分别用于检验各龄期强度和转入常温28天的砂浆强度。</w:t>
      </w:r>
      <w:r>
        <w:rPr>
          <w:rFonts w:ascii="仿宋" w:eastAsia="仿宋" w:hAnsi="仿宋" w:cs="仿宋" w:hint="eastAsia"/>
          <w:sz w:val="28"/>
          <w:szCs w:val="28"/>
        </w:rPr>
        <w:br/>
      </w:r>
      <w:r>
        <w:rPr>
          <w:rFonts w:ascii="仿宋" w:eastAsia="仿宋" w:hAnsi="仿宋" w:cs="仿宋" w:hint="eastAsia"/>
          <w:sz w:val="28"/>
          <w:szCs w:val="28"/>
        </w:rPr>
        <w:t>　　12、采用外加剂法进行砂浆施工。将砂浆的拌合水预先加热，砂在搅拌前也保持正温。使砂浆经过搅拌、运输，在砌筑时具有5℃以上正温。在拌合水中掺入氯盐，砂浆在砌筑后可以在负温条件下硬化，因此不必采取防止砌体沉降变形的措施。但由于氯盐对钢材的腐蚀作用，在砌体中埋设的钢筋及钢预埋件，应预先作好防腐处理。</w:t>
      </w:r>
      <w:r>
        <w:rPr>
          <w:rFonts w:ascii="仿宋" w:eastAsia="仿宋" w:hAnsi="仿宋" w:cs="仿宋" w:hint="eastAsia"/>
          <w:sz w:val="28"/>
          <w:szCs w:val="28"/>
        </w:rPr>
        <w:br/>
      </w:r>
      <w:r>
        <w:rPr>
          <w:rFonts w:ascii="仿宋" w:eastAsia="仿宋" w:hAnsi="仿宋" w:cs="仿宋" w:hint="eastAsia"/>
          <w:sz w:val="28"/>
          <w:szCs w:val="28"/>
        </w:rPr>
        <w:t>　　砂浆中氯盐的掺量（占拌合水重%）</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3"/>
          <w:type w:val="nextPage"/>
          <w:pgSz w:w="11906" w:h="16838"/>
          <w:pgMar w:top="1440" w:right="1800" w:bottom="1440" w:left="1800" w:header="851" w:footer="992" w:gutter="0"/>
          <w:pgNumType w:fmt="decimal" w:start="8"/>
          <w:cols w:num="1" w:space="720"/>
          <w:titlePg w:val="0"/>
          <w:docGrid w:type="lines" w:linePitch="312" w:charSpace="0"/>
        </w:sectPr>
      </w:pPr>
      <w:r>
        <w:rPr>
          <w:rFonts w:ascii="仿宋" w:eastAsia="仿宋" w:hAnsi="仿宋" w:cs="仿宋" w:hint="eastAsia"/>
          <w:sz w:val="28"/>
          <w:szCs w:val="28"/>
        </w:rPr>
        <w:t>　　（1）盐类的掺法：盐类应先溶解于水，然后投入搅拌。</w:t>
      </w:r>
      <w:r>
        <w:rPr>
          <w:rFonts w:ascii="仿宋" w:eastAsia="仿宋" w:hAnsi="仿宋" w:cs="仿宋" w:hint="eastAsia"/>
          <w:sz w:val="28"/>
          <w:szCs w:val="28"/>
        </w:rPr>
        <w:br/>
      </w:r>
      <w:r>
        <w:rPr>
          <w:rFonts w:ascii="仿宋" w:eastAsia="仿宋" w:hAnsi="仿宋" w:cs="仿宋" w:hint="eastAsia"/>
          <w:sz w:val="28"/>
          <w:szCs w:val="28"/>
        </w:rPr>
        <w:t>　　（2）氯盐对钢筋具有腐蚀作用。可采用下列方法进行防腐处理：</w:t>
      </w:r>
      <w:r>
        <w:rPr>
          <w:rFonts w:ascii="仿宋" w:eastAsia="仿宋" w:hAnsi="仿宋" w:cs="仿宋" w:hint="eastAsia"/>
          <w:sz w:val="28"/>
          <w:szCs w:val="28"/>
        </w:rPr>
        <w:br/>
      </w:r>
      <w:r>
        <w:rPr>
          <w:rFonts w:ascii="仿宋" w:eastAsia="仿宋" w:hAnsi="仿宋" w:cs="仿宋" w:hint="eastAsia"/>
          <w:sz w:val="28"/>
          <w:szCs w:val="28"/>
        </w:rPr>
        <w:t>　　（1）涂刷沥青漆。</w:t>
      </w:r>
      <w:r>
        <w:rPr>
          <w:rFonts w:ascii="仿宋" w:eastAsia="仿宋" w:hAnsi="仿宋" w:cs="仿宋" w:hint="eastAsia"/>
          <w:sz w:val="28"/>
          <w:szCs w:val="28"/>
        </w:rPr>
        <w:br/>
      </w:r>
      <w:r>
        <w:rPr>
          <w:rFonts w:ascii="仿宋" w:eastAsia="仿宋" w:hAnsi="仿宋" w:cs="仿宋" w:hint="eastAsia"/>
          <w:sz w:val="28"/>
          <w:szCs w:val="28"/>
        </w:rPr>
        <w:t>　　沥青漆配方为：30号沥青：10号沥青：汽油=1、1、2、</w:t>
      </w:r>
      <w:r>
        <w:rPr>
          <w:rFonts w:ascii="仿宋" w:eastAsia="仿宋" w:hAnsi="仿宋" w:cs="仿宋" w:hint="eastAsia"/>
          <w:sz w:val="28"/>
          <w:szCs w:val="28"/>
        </w:rPr>
        <w:br/>
      </w:r>
      <w:r>
        <w:rPr>
          <w:rFonts w:ascii="仿宋" w:eastAsia="仿宋" w:hAnsi="仿宋" w:cs="仿宋" w:hint="eastAsia"/>
          <w:sz w:val="28"/>
          <w:szCs w:val="28"/>
        </w:rPr>
        <w:t>　　（2）涂刷防锈涂料。</w:t>
      </w:r>
      <w:r>
        <w:rPr>
          <w:rFonts w:ascii="仿宋" w:eastAsia="仿宋" w:hAnsi="仿宋" w:cs="仿宋" w:hint="eastAsia"/>
          <w:sz w:val="28"/>
          <w:szCs w:val="28"/>
        </w:rPr>
        <w:br/>
      </w:r>
      <w:r>
        <w:rPr>
          <w:rFonts w:ascii="仿宋" w:eastAsia="仿宋" w:hAnsi="仿宋" w:cs="仿宋" w:hint="eastAsia"/>
          <w:sz w:val="28"/>
          <w:szCs w:val="28"/>
        </w:rPr>
        <w:t>　　防锈涂料配方为：水泥：亚硝酸盐：甲基硅酸钠：水=100：6：2、30。配好的涂刷在钢筋表面约1.5mm厚，待干燥后即可使用。</w:t>
      </w:r>
      <w:r>
        <w:rPr>
          <w:rFonts w:ascii="仿宋" w:eastAsia="仿宋" w:hAnsi="仿宋" w:cs="仿宋" w:hint="eastAsia"/>
          <w:sz w:val="28"/>
          <w:szCs w:val="28"/>
        </w:rPr>
        <w:br/>
      </w:r>
      <w:r>
        <w:rPr>
          <w:rFonts w:ascii="仿宋" w:eastAsia="仿宋" w:hAnsi="仿宋" w:cs="仿宋" w:hint="eastAsia"/>
          <w:sz w:val="28"/>
          <w:szCs w:val="28"/>
        </w:rPr>
        <w:t>　　（3）在负温下砌筑砖时，砖可不浇水，但砖表面的灰砂、冰雪必须清除。</w:t>
      </w:r>
      <w:r>
        <w:rPr>
          <w:rFonts w:ascii="仿宋" w:eastAsia="仿宋" w:hAnsi="仿宋" w:cs="仿宋" w:hint="eastAsia"/>
          <w:sz w:val="28"/>
          <w:szCs w:val="28"/>
        </w:rPr>
        <w:br/>
      </w:r>
      <w:r>
        <w:rPr>
          <w:rFonts w:ascii="仿宋" w:eastAsia="仿宋" w:hAnsi="仿宋" w:cs="仿宋" w:hint="eastAsia"/>
          <w:sz w:val="28"/>
          <w:szCs w:val="28"/>
        </w:rPr>
        <w:t>　　1、钢筋冷拉温度不宜低于-20℃。预应力钢筋张拉温度不低于-15℃。</w:t>
      </w:r>
      <w:r>
        <w:rPr>
          <w:rFonts w:ascii="仿宋" w:eastAsia="仿宋" w:hAnsi="仿宋" w:cs="仿宋" w:hint="eastAsia"/>
          <w:sz w:val="28"/>
          <w:szCs w:val="28"/>
        </w:rPr>
        <w:br/>
      </w:r>
      <w:r>
        <w:rPr>
          <w:rFonts w:ascii="仿宋" w:eastAsia="仿宋" w:hAnsi="仿宋" w:cs="仿宋" w:hint="eastAsia"/>
          <w:sz w:val="28"/>
          <w:szCs w:val="28"/>
        </w:rPr>
        <w:t>　　2、冬季在负温条件下焊接钢筋，应尽量在室内进行。如必须在室外焊接，其环境温度不低于-20℃，风力超过3级时，应有挡风措施。焊接后未冷却的钢筋接头，严禁碰到冰雪。</w:t>
      </w:r>
      <w:r>
        <w:rPr>
          <w:rFonts w:ascii="仿宋" w:eastAsia="仿宋" w:hAnsi="仿宋" w:cs="仿宋" w:hint="eastAsia"/>
          <w:sz w:val="28"/>
          <w:szCs w:val="28"/>
        </w:rPr>
        <w:br/>
      </w:r>
      <w:r>
        <w:rPr>
          <w:rFonts w:ascii="仿宋" w:eastAsia="仿宋" w:hAnsi="仿宋" w:cs="仿宋" w:hint="eastAsia"/>
          <w:sz w:val="28"/>
          <w:szCs w:val="28"/>
        </w:rPr>
        <w:t>　　1、混凝土的温度降至0℃前，其抗压强度不得低于抗冻临界强度。</w:t>
      </w:r>
      <w:r>
        <w:rPr>
          <w:rFonts w:ascii="仿宋" w:eastAsia="仿宋" w:hAnsi="仿宋" w:cs="仿宋" w:hint="eastAsia"/>
          <w:sz w:val="28"/>
          <w:szCs w:val="28"/>
        </w:rPr>
        <w:br/>
      </w:r>
      <w:r>
        <w:rPr>
          <w:rFonts w:ascii="仿宋" w:eastAsia="仿宋" w:hAnsi="仿宋" w:cs="仿宋" w:hint="eastAsia"/>
          <w:sz w:val="28"/>
          <w:szCs w:val="28"/>
        </w:rPr>
        <w:t>　　抗冻临界强度规定如下：</w:t>
      </w:r>
      <w:r>
        <w:rPr>
          <w:rFonts w:ascii="仿宋" w:eastAsia="仿宋" w:hAnsi="仿宋" w:cs="仿宋" w:hint="eastAsia"/>
          <w:sz w:val="28"/>
          <w:szCs w:val="28"/>
        </w:rPr>
        <w:br/>
      </w:r>
      <w:r>
        <w:rPr>
          <w:rFonts w:ascii="仿宋" w:eastAsia="仿宋" w:hAnsi="仿宋" w:cs="仿宋" w:hint="eastAsia"/>
          <w:sz w:val="28"/>
          <w:szCs w:val="28"/>
        </w:rPr>
        <w:t>　　硅酸盐水泥或普通硅酸盐水泥配置的混凝土，为设计的混凝土强度标准值的30%。</w:t>
      </w:r>
      <w:r>
        <w:rPr>
          <w:rFonts w:ascii="仿宋" w:eastAsia="仿宋" w:hAnsi="仿宋" w:cs="仿宋" w:hint="eastAsia"/>
          <w:sz w:val="28"/>
          <w:szCs w:val="28"/>
        </w:rPr>
        <w:br/>
      </w:r>
      <w:r>
        <w:rPr>
          <w:rFonts w:ascii="仿宋" w:eastAsia="仿宋" w:hAnsi="仿宋" w:cs="仿宋" w:hint="eastAsia"/>
          <w:sz w:val="28"/>
          <w:szCs w:val="28"/>
        </w:rPr>
        <w:t>　　矿渣硅酸盐水泥配置的混凝土，为设计的混凝土强度标准的40%，但c10或其以下的混凝土，不得低于5.0n/mm2、</w:t>
      </w:r>
      <w:r>
        <w:rPr>
          <w:rFonts w:ascii="仿宋" w:eastAsia="仿宋" w:hAnsi="仿宋" w:cs="仿宋" w:hint="eastAsia"/>
          <w:sz w:val="28"/>
          <w:szCs w:val="28"/>
        </w:rPr>
        <w:br/>
      </w:r>
      <w:r>
        <w:rPr>
          <w:rFonts w:ascii="仿宋" w:eastAsia="仿宋" w:hAnsi="仿宋" w:cs="仿宋" w:hint="eastAsia"/>
          <w:sz w:val="28"/>
          <w:szCs w:val="28"/>
        </w:rPr>
        <w:t>　　如施工需要提高混凝土等级时，应按提高后的强度等级确定。</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4"/>
          <w:type w:val="nextPage"/>
          <w:pgSz w:w="11906" w:h="16838"/>
          <w:pgMar w:top="1440" w:right="1800" w:bottom="1440" w:left="1800" w:header="851" w:footer="992" w:gutter="0"/>
          <w:pgNumType w:fmt="decimal" w:start="9"/>
          <w:cols w:num="1" w:space="720"/>
          <w:titlePg w:val="0"/>
          <w:docGrid w:type="lines" w:linePitch="312" w:charSpace="0"/>
        </w:sectPr>
      </w:pPr>
      <w:r>
        <w:rPr>
          <w:rFonts w:ascii="仿宋" w:eastAsia="仿宋" w:hAnsi="仿宋" w:cs="仿宋" w:hint="eastAsia"/>
          <w:sz w:val="28"/>
          <w:szCs w:val="28"/>
        </w:rPr>
        <w:t>　　2、冬季施工的混凝土，为了缩短养护时间，一般应选用硅酸盐水泥和普通硅酸盐水泥。水泥标号不宜低于425号，每立方米混凝土中水泥含量用量不宜低于300kg，水灰比不应大于0.6、并加入早强剂。</w:t>
      </w:r>
      <w:r>
        <w:rPr>
          <w:rFonts w:ascii="仿宋" w:eastAsia="仿宋" w:hAnsi="仿宋" w:cs="仿宋" w:hint="eastAsia"/>
          <w:sz w:val="28"/>
          <w:szCs w:val="28"/>
        </w:rPr>
        <w:br/>
      </w:r>
      <w:r>
        <w:rPr>
          <w:rFonts w:ascii="仿宋" w:eastAsia="仿宋" w:hAnsi="仿宋" w:cs="仿宋" w:hint="eastAsia"/>
          <w:sz w:val="28"/>
          <w:szCs w:val="28"/>
        </w:rPr>
        <w:t>　　3、为了减少冻害，应将配合比的用水量降低至最低限度。办法是：控制塌落度，加入减水剂，优先使用高效减水剂。</w:t>
      </w:r>
      <w:r>
        <w:rPr>
          <w:rFonts w:ascii="仿宋" w:eastAsia="仿宋" w:hAnsi="仿宋" w:cs="仿宋" w:hint="eastAsia"/>
          <w:sz w:val="28"/>
          <w:szCs w:val="28"/>
        </w:rPr>
        <w:br/>
      </w:r>
      <w:r>
        <w:rPr>
          <w:rFonts w:ascii="仿宋" w:eastAsia="仿宋" w:hAnsi="仿宋" w:cs="仿宋" w:hint="eastAsia"/>
          <w:sz w:val="28"/>
          <w:szCs w:val="28"/>
        </w:rPr>
        <w:t>　　4、为了防止钢筋锈蚀，在钢筋混凝土中，氯盐掺量不得超过水泥用量的1%（按无水状态计算）。掺氯盐的混凝土必须振捣密实，且不宜采用蒸汽养护。</w:t>
      </w:r>
      <w:r>
        <w:rPr>
          <w:rFonts w:ascii="仿宋" w:eastAsia="仿宋" w:hAnsi="仿宋" w:cs="仿宋" w:hint="eastAsia"/>
          <w:sz w:val="28"/>
          <w:szCs w:val="28"/>
        </w:rPr>
        <w:br/>
      </w:r>
      <w:r>
        <w:rPr>
          <w:rFonts w:ascii="仿宋" w:eastAsia="仿宋" w:hAnsi="仿宋" w:cs="仿宋" w:hint="eastAsia"/>
          <w:sz w:val="28"/>
          <w:szCs w:val="28"/>
        </w:rPr>
        <w:t>　　素混凝土中氯盐掺量不得超过水泥重量的3%。</w:t>
      </w:r>
      <w:r>
        <w:rPr>
          <w:rFonts w:ascii="仿宋" w:eastAsia="仿宋" w:hAnsi="仿宋" w:cs="仿宋" w:hint="eastAsia"/>
          <w:sz w:val="28"/>
          <w:szCs w:val="28"/>
        </w:rPr>
        <w:br/>
      </w:r>
      <w:r>
        <w:rPr>
          <w:rFonts w:ascii="仿宋" w:eastAsia="仿宋" w:hAnsi="仿宋" w:cs="仿宋" w:hint="eastAsia"/>
          <w:sz w:val="28"/>
          <w:szCs w:val="28"/>
        </w:rPr>
        <w:t>　　5、整体浇筑的结构，混凝土的升温和降温速度，不得超过下表规定。</w:t>
      </w:r>
      <w:r>
        <w:rPr>
          <w:rFonts w:ascii="仿宋" w:eastAsia="仿宋" w:hAnsi="仿宋" w:cs="仿宋" w:hint="eastAsia"/>
          <w:sz w:val="28"/>
          <w:szCs w:val="28"/>
        </w:rPr>
        <w:br/>
      </w:r>
      <w:r>
        <w:rPr>
          <w:rFonts w:ascii="仿宋" w:eastAsia="仿宋" w:hAnsi="仿宋" w:cs="仿宋" w:hint="eastAsia"/>
          <w:sz w:val="28"/>
          <w:szCs w:val="28"/>
        </w:rPr>
        <w:t>　　混凝土的升温降温速度</w:t>
      </w:r>
      <w:r>
        <w:rPr>
          <w:rFonts w:ascii="仿宋" w:eastAsia="仿宋" w:hAnsi="仿宋" w:cs="仿宋" w:hint="eastAsia"/>
          <w:sz w:val="28"/>
          <w:szCs w:val="28"/>
        </w:rPr>
        <w:br/>
      </w:r>
      <w:r>
        <w:rPr>
          <w:rFonts w:ascii="仿宋" w:eastAsia="仿宋" w:hAnsi="仿宋" w:cs="仿宋" w:hint="eastAsia"/>
          <w:sz w:val="28"/>
          <w:szCs w:val="28"/>
        </w:rPr>
        <w:t>　　6、模板和保温层，应在混凝土冷却到5℃后方可拆除。当混凝土与外界环境温差大于20℃时，拆模后的混凝土表面，应临时覆盖，使其缓慢冷却。</w:t>
      </w:r>
      <w:r>
        <w:rPr>
          <w:rFonts w:ascii="仿宋" w:eastAsia="仿宋" w:hAnsi="仿宋" w:cs="仿宋" w:hint="eastAsia"/>
          <w:sz w:val="28"/>
          <w:szCs w:val="28"/>
        </w:rPr>
        <w:br/>
      </w:r>
      <w:r>
        <w:rPr>
          <w:rFonts w:ascii="仿宋" w:eastAsia="仿宋" w:hAnsi="仿宋" w:cs="仿宋" w:hint="eastAsia"/>
          <w:sz w:val="28"/>
          <w:szCs w:val="28"/>
        </w:rPr>
        <w:t>　　7、未完全冷却的混凝土有较高的脆性，所以结构在冷却前不得遭受冲击荷载或动力荷载的作用。</w:t>
      </w:r>
      <w:r>
        <w:rPr>
          <w:rFonts w:ascii="仿宋" w:eastAsia="仿宋" w:hAnsi="仿宋" w:cs="仿宋" w:hint="eastAsia"/>
          <w:sz w:val="28"/>
          <w:szCs w:val="28"/>
        </w:rPr>
        <w:br/>
      </w:r>
      <w:r>
        <w:rPr>
          <w:rFonts w:ascii="仿宋" w:eastAsia="仿宋" w:hAnsi="仿宋" w:cs="仿宋" w:hint="eastAsia"/>
          <w:sz w:val="28"/>
          <w:szCs w:val="28"/>
        </w:rPr>
        <w:t>　　8、施工单位要随时掌握天气预报和寒潮、大风警报，以便及时采取防护措施。</w:t>
      </w:r>
      <w:r>
        <w:rPr>
          <w:rFonts w:ascii="仿宋" w:eastAsia="仿宋" w:hAnsi="仿宋" w:cs="仿宋" w:hint="eastAsia"/>
          <w:sz w:val="28"/>
          <w:szCs w:val="28"/>
        </w:rPr>
        <w:br/>
      </w:r>
      <w:r>
        <w:rPr>
          <w:rFonts w:ascii="仿宋" w:eastAsia="仿宋" w:hAnsi="仿宋" w:cs="仿宋" w:hint="eastAsia"/>
          <w:sz w:val="28"/>
          <w:szCs w:val="28"/>
        </w:rPr>
        <w:t>　　9、混凝土的拌制：</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5"/>
          <w:type w:val="nextPage"/>
          <w:pgSz w:w="11906" w:h="16838"/>
          <w:pgMar w:top="1440" w:right="1800" w:bottom="1440" w:left="1800" w:header="851" w:footer="992" w:gutter="0"/>
          <w:pgNumType w:fmt="decimal" w:start="10"/>
          <w:cols w:num="1" w:space="720"/>
          <w:titlePg w:val="0"/>
          <w:docGrid w:type="lines" w:linePitch="312" w:charSpace="0"/>
        </w:sectPr>
      </w:pPr>
      <w:r>
        <w:rPr>
          <w:rFonts w:ascii="仿宋" w:eastAsia="仿宋" w:hAnsi="仿宋" w:cs="仿宋" w:hint="eastAsia"/>
          <w:sz w:val="28"/>
          <w:szCs w:val="28"/>
        </w:rPr>
        <w:t>　　（1）混凝土原材料加热应优先采用加热水的方法，当加热水仍不能满足要求时，再对骨料进行加热。水、骨料加热的温度一般不能超过下表的规定。若达到规定的温度后仍不能满足要求时，水的加热温度可提高到100℃，但水泥不得与80℃以上的热水直接接触。投料时应先投入骨料和水。最后再投入水泥。</w:t>
      </w:r>
      <w:r>
        <w:rPr>
          <w:rFonts w:ascii="仿宋" w:eastAsia="仿宋" w:hAnsi="仿宋" w:cs="仿宋" w:hint="eastAsia"/>
          <w:sz w:val="28"/>
          <w:szCs w:val="28"/>
        </w:rPr>
        <w:br/>
      </w:r>
      <w:r>
        <w:rPr>
          <w:rFonts w:ascii="仿宋" w:eastAsia="仿宋" w:hAnsi="仿宋" w:cs="仿宋" w:hint="eastAsia"/>
          <w:sz w:val="28"/>
          <w:szCs w:val="28"/>
        </w:rPr>
        <w:t>　　拌合水及骨料的最高温度</w:t>
      </w:r>
      <w:r>
        <w:rPr>
          <w:rFonts w:ascii="仿宋" w:eastAsia="仿宋" w:hAnsi="仿宋" w:cs="仿宋" w:hint="eastAsia"/>
          <w:sz w:val="28"/>
          <w:szCs w:val="28"/>
        </w:rPr>
        <w:br/>
      </w:r>
      <w:r>
        <w:rPr>
          <w:rFonts w:ascii="仿宋" w:eastAsia="仿宋" w:hAnsi="仿宋" w:cs="仿宋" w:hint="eastAsia"/>
          <w:sz w:val="28"/>
          <w:szCs w:val="28"/>
        </w:rPr>
        <w:t>　　（2）水和骨料可根据工地的具体情况选择加热方法，但骨料不得在钢板上灼炒。水泥应存储在暖棚内，不得直接加热。</w:t>
      </w:r>
      <w:r>
        <w:rPr>
          <w:rFonts w:ascii="仿宋" w:eastAsia="仿宋" w:hAnsi="仿宋" w:cs="仿宋" w:hint="eastAsia"/>
          <w:sz w:val="28"/>
          <w:szCs w:val="28"/>
        </w:rPr>
        <w:br/>
      </w:r>
      <w:r>
        <w:rPr>
          <w:rFonts w:ascii="仿宋" w:eastAsia="仿宋" w:hAnsi="仿宋" w:cs="仿宋" w:hint="eastAsia"/>
          <w:sz w:val="28"/>
          <w:szCs w:val="28"/>
        </w:rPr>
        <w:t>　　（3）骨料必须清洁，不得含有冰雪和冻块，以及不宜冻裂的物质。</w:t>
      </w:r>
      <w:r>
        <w:rPr>
          <w:rFonts w:ascii="仿宋" w:eastAsia="仿宋" w:hAnsi="仿宋" w:cs="仿宋" w:hint="eastAsia"/>
          <w:sz w:val="28"/>
          <w:szCs w:val="28"/>
        </w:rPr>
        <w:br/>
      </w:r>
      <w:r>
        <w:rPr>
          <w:rFonts w:ascii="仿宋" w:eastAsia="仿宋" w:hAnsi="仿宋" w:cs="仿宋" w:hint="eastAsia"/>
          <w:sz w:val="28"/>
          <w:szCs w:val="28"/>
        </w:rPr>
        <w:t>　　（4）拌制掺外加剂的混凝土时，如外加剂为粉剂，可按要求直接撒在水泥面上和水泥同时投入。如外加剂为液体，使用时先配置成规定浓度溶液，然后再根据使用要求，用规定浓度的溶液再配置成施工溶液。各溶液要分别置于有明显标志的容器中，不得混淆。每班使用的外加剂溶液应一次配成。</w:t>
      </w:r>
      <w:r>
        <w:rPr>
          <w:rFonts w:ascii="仿宋" w:eastAsia="仿宋" w:hAnsi="仿宋" w:cs="仿宋" w:hint="eastAsia"/>
          <w:sz w:val="28"/>
          <w:szCs w:val="28"/>
        </w:rPr>
        <w:br/>
      </w:r>
      <w:r>
        <w:rPr>
          <w:rFonts w:ascii="仿宋" w:eastAsia="仿宋" w:hAnsi="仿宋" w:cs="仿宋" w:hint="eastAsia"/>
          <w:sz w:val="28"/>
          <w:szCs w:val="28"/>
        </w:rPr>
        <w:t>　　（5）严格混凝土的水灰比，由骨料带入的水分及外加剂溶液中的水分均应从拌合水中扣除。</w:t>
      </w:r>
      <w:r>
        <w:rPr>
          <w:rFonts w:ascii="仿宋" w:eastAsia="仿宋" w:hAnsi="仿宋" w:cs="仿宋" w:hint="eastAsia"/>
          <w:sz w:val="28"/>
          <w:szCs w:val="28"/>
        </w:rPr>
        <w:br/>
      </w:r>
      <w:r>
        <w:rPr>
          <w:rFonts w:ascii="仿宋" w:eastAsia="仿宋" w:hAnsi="仿宋" w:cs="仿宋" w:hint="eastAsia"/>
          <w:sz w:val="28"/>
          <w:szCs w:val="28"/>
        </w:rPr>
        <w:t>　　（6）拌制掺有外加剂的混凝土时，搅拌时间应取常温搅拌时间的1.5倍。</w:t>
      </w:r>
      <w:r>
        <w:rPr>
          <w:rFonts w:ascii="仿宋" w:eastAsia="仿宋" w:hAnsi="仿宋" w:cs="仿宋" w:hint="eastAsia"/>
          <w:sz w:val="28"/>
          <w:szCs w:val="28"/>
        </w:rPr>
        <w:br/>
      </w:r>
      <w:r>
        <w:rPr>
          <w:rFonts w:ascii="仿宋" w:eastAsia="仿宋" w:hAnsi="仿宋" w:cs="仿宋" w:hint="eastAsia"/>
          <w:sz w:val="28"/>
          <w:szCs w:val="28"/>
        </w:rPr>
        <w:t>　　（7）混凝土的拌合物的出机温度不宜低于10℃，入模温度不得低于5℃。</w:t>
      </w:r>
      <w:r>
        <w:rPr>
          <w:rFonts w:ascii="仿宋" w:eastAsia="仿宋" w:hAnsi="仿宋" w:cs="仿宋" w:hint="eastAsia"/>
          <w:sz w:val="28"/>
          <w:szCs w:val="28"/>
        </w:rPr>
        <w:br/>
      </w:r>
      <w:r>
        <w:rPr>
          <w:rFonts w:ascii="仿宋" w:eastAsia="仿宋" w:hAnsi="仿宋" w:cs="仿宋" w:hint="eastAsia"/>
          <w:sz w:val="28"/>
          <w:szCs w:val="28"/>
        </w:rPr>
        <w:t>　　10、混凝土的运输和浇筑：</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6"/>
          <w:type w:val="nextPage"/>
          <w:pgSz w:w="11906" w:h="16838"/>
          <w:pgMar w:top="1440" w:right="1800" w:bottom="1440" w:left="1800" w:header="851" w:footer="992" w:gutter="0"/>
          <w:pgNumType w:fmt="decimal" w:start="11"/>
          <w:cols w:num="1" w:space="720"/>
          <w:titlePg w:val="0"/>
          <w:docGrid w:type="lines" w:linePitch="312" w:charSpace="0"/>
        </w:sectPr>
      </w:pPr>
      <w:r>
        <w:rPr>
          <w:rFonts w:ascii="仿宋" w:eastAsia="仿宋" w:hAnsi="仿宋" w:cs="仿宋" w:hint="eastAsia"/>
          <w:sz w:val="28"/>
          <w:szCs w:val="28"/>
        </w:rPr>
        <w:t>　　（1）冬季施工运输混凝土拌合物，应采取措施，使热量尽量减少。</w:t>
      </w:r>
      <w:r>
        <w:rPr>
          <w:rFonts w:ascii="仿宋" w:eastAsia="仿宋" w:hAnsi="仿宋" w:cs="仿宋" w:hint="eastAsia"/>
          <w:sz w:val="28"/>
          <w:szCs w:val="28"/>
        </w:rPr>
        <w:br/>
      </w:r>
      <w:r>
        <w:rPr>
          <w:rFonts w:ascii="仿宋" w:eastAsia="仿宋" w:hAnsi="仿宋" w:cs="仿宋" w:hint="eastAsia"/>
          <w:sz w:val="28"/>
          <w:szCs w:val="28"/>
        </w:rPr>
        <w:t>　　尽量缩短运距；</w:t>
      </w:r>
      <w:r>
        <w:rPr>
          <w:rFonts w:ascii="仿宋" w:eastAsia="仿宋" w:hAnsi="仿宋" w:cs="仿宋" w:hint="eastAsia"/>
          <w:sz w:val="28"/>
          <w:szCs w:val="28"/>
        </w:rPr>
        <w:br/>
      </w:r>
      <w:r>
        <w:rPr>
          <w:rFonts w:ascii="仿宋" w:eastAsia="仿宋" w:hAnsi="仿宋" w:cs="仿宋" w:hint="eastAsia"/>
          <w:sz w:val="28"/>
          <w:szCs w:val="28"/>
        </w:rPr>
        <w:t>　　正确选择运输容器的形式、大小和保温材料；</w:t>
      </w:r>
      <w:r>
        <w:rPr>
          <w:rFonts w:ascii="仿宋" w:eastAsia="仿宋" w:hAnsi="仿宋" w:cs="仿宋" w:hint="eastAsia"/>
          <w:sz w:val="28"/>
          <w:szCs w:val="28"/>
        </w:rPr>
        <w:br/>
      </w:r>
      <w:r>
        <w:rPr>
          <w:rFonts w:ascii="仿宋" w:eastAsia="仿宋" w:hAnsi="仿宋" w:cs="仿宋" w:hint="eastAsia"/>
          <w:sz w:val="28"/>
          <w:szCs w:val="28"/>
        </w:rPr>
        <w:t>　　尽量减少装卸次数并合理组织装入、运输和卸出混凝土的工作。</w:t>
      </w:r>
      <w:r>
        <w:rPr>
          <w:rFonts w:ascii="仿宋" w:eastAsia="仿宋" w:hAnsi="仿宋" w:cs="仿宋" w:hint="eastAsia"/>
          <w:sz w:val="28"/>
          <w:szCs w:val="28"/>
        </w:rPr>
        <w:br/>
      </w:r>
      <w:r>
        <w:rPr>
          <w:rFonts w:ascii="仿宋" w:eastAsia="仿宋" w:hAnsi="仿宋" w:cs="仿宋" w:hint="eastAsia"/>
          <w:sz w:val="28"/>
          <w:szCs w:val="28"/>
        </w:rPr>
        <w:t>　　（2）混凝土在浇筑前，应清除模板和钢筋上的冰雪和污垢，装运拌合物的容器应有保温措施。</w:t>
      </w:r>
      <w:r>
        <w:rPr>
          <w:rFonts w:ascii="仿宋" w:eastAsia="仿宋" w:hAnsi="仿宋" w:cs="仿宋" w:hint="eastAsia"/>
          <w:sz w:val="28"/>
          <w:szCs w:val="28"/>
        </w:rPr>
        <w:br/>
      </w:r>
      <w:r>
        <w:rPr>
          <w:rFonts w:ascii="仿宋" w:eastAsia="仿宋" w:hAnsi="仿宋" w:cs="仿宋" w:hint="eastAsia"/>
          <w:sz w:val="28"/>
          <w:szCs w:val="28"/>
        </w:rPr>
        <w:t>　　（3）冬季不得在强冻胀性地基土上浇筑混凝土。在弱冻胀性地基上浇筑混凝土时，基土应进行保温，以免遭冻。</w:t>
      </w:r>
      <w:r>
        <w:rPr>
          <w:rFonts w:ascii="仿宋" w:eastAsia="仿宋" w:hAnsi="仿宋" w:cs="仿宋" w:hint="eastAsia"/>
          <w:sz w:val="28"/>
          <w:szCs w:val="28"/>
        </w:rPr>
        <w:br/>
      </w:r>
      <w:r>
        <w:rPr>
          <w:rFonts w:ascii="仿宋" w:eastAsia="仿宋" w:hAnsi="仿宋" w:cs="仿宋" w:hint="eastAsia"/>
          <w:sz w:val="28"/>
          <w:szCs w:val="28"/>
        </w:rPr>
        <w:t>　　11、采用综合蓄热法进行养护。</w:t>
      </w:r>
      <w:r>
        <w:rPr>
          <w:rFonts w:ascii="仿宋" w:eastAsia="仿宋" w:hAnsi="仿宋" w:cs="仿宋" w:hint="eastAsia"/>
          <w:sz w:val="28"/>
          <w:szCs w:val="28"/>
        </w:rPr>
        <w:br/>
      </w:r>
      <w:r>
        <w:rPr>
          <w:rFonts w:ascii="仿宋" w:eastAsia="仿宋" w:hAnsi="仿宋" w:cs="仿宋" w:hint="eastAsia"/>
          <w:sz w:val="28"/>
          <w:szCs w:val="28"/>
        </w:rPr>
        <w:t>　　（1）混凝土浇筑后，要在裸·露的混凝土表面先用塑料薄膜等防水材料进行覆盖，然后铺设草帘等保温材料。对于端部其厚度要增大到面部的2~3倍。</w:t>
      </w:r>
      <w:r>
        <w:rPr>
          <w:rFonts w:ascii="仿宋" w:eastAsia="仿宋" w:hAnsi="仿宋" w:cs="仿宋" w:hint="eastAsia"/>
          <w:sz w:val="28"/>
          <w:szCs w:val="28"/>
        </w:rPr>
        <w:br/>
      </w:r>
      <w:r>
        <w:rPr>
          <w:rFonts w:ascii="仿宋" w:eastAsia="仿宋" w:hAnsi="仿宋" w:cs="仿宋" w:hint="eastAsia"/>
          <w:sz w:val="28"/>
          <w:szCs w:val="28"/>
        </w:rPr>
        <w:t>　　（2）混凝土浇筑后应有一套严格的测温制度，如发现混凝土温度下降过快或遇寒流袭击，应立即采取补加保温层或人工加热措施。</w:t>
      </w:r>
      <w:r>
        <w:rPr>
          <w:rFonts w:ascii="仿宋" w:eastAsia="仿宋" w:hAnsi="仿宋" w:cs="仿宋" w:hint="eastAsia"/>
          <w:sz w:val="28"/>
          <w:szCs w:val="28"/>
        </w:rPr>
        <w:br/>
      </w:r>
      <w:r>
        <w:rPr>
          <w:rFonts w:ascii="仿宋" w:eastAsia="仿宋" w:hAnsi="仿宋" w:cs="仿宋" w:hint="eastAsia"/>
          <w:sz w:val="28"/>
          <w:szCs w:val="28"/>
        </w:rPr>
        <w:t>　　12、混凝土的质量检查：</w:t>
      </w:r>
      <w:r>
        <w:rPr>
          <w:rFonts w:ascii="仿宋" w:eastAsia="仿宋" w:hAnsi="仿宋" w:cs="仿宋" w:hint="eastAsia"/>
          <w:sz w:val="28"/>
          <w:szCs w:val="28"/>
        </w:rPr>
        <w:br/>
      </w:r>
      <w:r>
        <w:rPr>
          <w:rFonts w:ascii="仿宋" w:eastAsia="仿宋" w:hAnsi="仿宋" w:cs="仿宋" w:hint="eastAsia"/>
          <w:sz w:val="28"/>
          <w:szCs w:val="28"/>
        </w:rPr>
        <w:t>　　（1）混凝土工程的冬季施工，除按常温施工的要求进行检查外，尚应检查下列项目：</w:t>
      </w:r>
      <w:r>
        <w:rPr>
          <w:rFonts w:ascii="仿宋" w:eastAsia="仿宋" w:hAnsi="仿宋" w:cs="仿宋" w:hint="eastAsia"/>
          <w:sz w:val="28"/>
          <w:szCs w:val="28"/>
        </w:rPr>
        <w:br/>
      </w:r>
      <w:r>
        <w:rPr>
          <w:rFonts w:ascii="仿宋" w:eastAsia="仿宋" w:hAnsi="仿宋" w:cs="仿宋" w:hint="eastAsia"/>
          <w:sz w:val="28"/>
          <w:szCs w:val="28"/>
        </w:rPr>
        <w:t>　　外加剂的质量和掺量；</w:t>
      </w:r>
      <w:r>
        <w:rPr>
          <w:rFonts w:ascii="仿宋" w:eastAsia="仿宋" w:hAnsi="仿宋" w:cs="仿宋" w:hint="eastAsia"/>
          <w:sz w:val="28"/>
          <w:szCs w:val="28"/>
        </w:rPr>
        <w:br/>
      </w:r>
      <w:r>
        <w:rPr>
          <w:rFonts w:ascii="仿宋" w:eastAsia="仿宋" w:hAnsi="仿宋" w:cs="仿宋" w:hint="eastAsia"/>
          <w:sz w:val="28"/>
          <w:szCs w:val="28"/>
        </w:rPr>
        <w:t>　　水和骨料的加热温度；</w:t>
      </w:r>
      <w:r>
        <w:rPr>
          <w:rFonts w:ascii="仿宋" w:eastAsia="仿宋" w:hAnsi="仿宋" w:cs="仿宋" w:hint="eastAsia"/>
          <w:sz w:val="28"/>
          <w:szCs w:val="28"/>
        </w:rPr>
        <w:br/>
      </w:r>
      <w:r>
        <w:rPr>
          <w:rFonts w:ascii="仿宋" w:eastAsia="仿宋" w:hAnsi="仿宋" w:cs="仿宋" w:hint="eastAsia"/>
          <w:sz w:val="28"/>
          <w:szCs w:val="28"/>
        </w:rPr>
        <w:t>　　混凝土在出机时、浇筑后和硬化过程中的温度；</w:t>
      </w:r>
      <w:r>
        <w:rPr>
          <w:rFonts w:ascii="仿宋" w:eastAsia="仿宋" w:hAnsi="仿宋" w:cs="仿宋" w:hint="eastAsia"/>
          <w:sz w:val="28"/>
          <w:szCs w:val="28"/>
        </w:rPr>
        <w:br/>
      </w:r>
      <w:r>
        <w:rPr>
          <w:rFonts w:ascii="仿宋" w:eastAsia="仿宋" w:hAnsi="仿宋" w:cs="仿宋" w:hint="eastAsia"/>
          <w:sz w:val="28"/>
          <w:szCs w:val="28"/>
        </w:rPr>
        <w:t>　　混凝土降至0℃时的强度。</w:t>
      </w:r>
      <w:r>
        <w:rPr>
          <w:rFonts w:ascii="仿宋" w:eastAsia="仿宋" w:hAnsi="仿宋" w:cs="仿宋" w:hint="eastAsia"/>
          <w:sz w:val="28"/>
          <w:szCs w:val="28"/>
        </w:rPr>
        <w:br/>
      </w:r>
      <w:r>
        <w:rPr>
          <w:rFonts w:ascii="仿宋" w:eastAsia="仿宋" w:hAnsi="仿宋" w:cs="仿宋" w:hint="eastAsia"/>
          <w:sz w:val="28"/>
          <w:szCs w:val="28"/>
        </w:rPr>
        <w:t>　　（2）水、骨料及混凝土出机时的温度，每工作班至少测量四次。</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7"/>
          <w:type w:val="nextPage"/>
          <w:pgSz w:w="11906" w:h="16838"/>
          <w:pgMar w:top="1440" w:right="1800" w:bottom="1440" w:left="1800" w:header="851" w:footer="992" w:gutter="0"/>
          <w:pgNumType w:fmt="decimal" w:start="12"/>
          <w:cols w:num="1" w:space="720"/>
          <w:titlePg w:val="0"/>
          <w:docGrid w:type="lines" w:linePitch="312" w:charSpace="0"/>
        </w:sectPr>
      </w:pPr>
      <w:r>
        <w:rPr>
          <w:rFonts w:ascii="仿宋" w:eastAsia="仿宋" w:hAnsi="仿宋" w:cs="仿宋" w:hint="eastAsia"/>
          <w:sz w:val="28"/>
          <w:szCs w:val="28"/>
        </w:rPr>
        <w:t>　　（3）测温人员应同时检查覆盖保温情况，并应了解结构物的浇筑日期、要求温度、养护期限等。若发现混凝土温度过高或过低现象，应立即通知有关人员，及时采取有关措施。</w:t>
      </w:r>
      <w:r>
        <w:rPr>
          <w:rFonts w:ascii="仿宋" w:eastAsia="仿宋" w:hAnsi="仿宋" w:cs="仿宋" w:hint="eastAsia"/>
          <w:sz w:val="28"/>
          <w:szCs w:val="28"/>
        </w:rPr>
        <w:br/>
      </w:r>
      <w:r>
        <w:rPr>
          <w:rFonts w:ascii="仿宋" w:eastAsia="仿宋" w:hAnsi="仿宋" w:cs="仿宋" w:hint="eastAsia"/>
          <w:sz w:val="28"/>
          <w:szCs w:val="28"/>
        </w:rPr>
        <w:t>　　（4）在混凝土施工过程中，要在浇筑地点随机取样制作试件，试件的留置应符合《混凝土结构工程施工及验收规范》的规定。每次取样应同时制作三组试件。一组测得28天强度，一组测得抗冻临界强度，一组测得35天强度。如果35强度大于28天强度，则可证明混凝土未遭冻害，可以将28天强度作为强度评审的依据。</w:t>
      </w:r>
      <w:r>
        <w:rPr>
          <w:rFonts w:ascii="仿宋" w:eastAsia="仿宋" w:hAnsi="仿宋" w:cs="仿宋" w:hint="eastAsia"/>
          <w:sz w:val="28"/>
          <w:szCs w:val="28"/>
        </w:rPr>
        <w:br/>
      </w:r>
      <w:r>
        <w:rPr>
          <w:rFonts w:ascii="仿宋" w:eastAsia="仿宋" w:hAnsi="仿宋" w:cs="仿宋" w:hint="eastAsia"/>
          <w:sz w:val="28"/>
          <w:szCs w:val="28"/>
        </w:rPr>
        <w:t>　　1、在负温度下安装钢结构时，要注意温度变化引起的钢结构外形尺寸的偏差。如钢结构在常温下制作在负温下安装时，要采取措施调整偏差。</w:t>
      </w:r>
      <w:r>
        <w:rPr>
          <w:rFonts w:ascii="仿宋" w:eastAsia="仿宋" w:hAnsi="仿宋" w:cs="仿宋" w:hint="eastAsia"/>
          <w:sz w:val="28"/>
          <w:szCs w:val="28"/>
        </w:rPr>
        <w:br/>
      </w:r>
      <w:r>
        <w:rPr>
          <w:rFonts w:ascii="仿宋" w:eastAsia="仿宋" w:hAnsi="仿宋" w:cs="仿宋" w:hint="eastAsia"/>
          <w:sz w:val="28"/>
          <w:szCs w:val="28"/>
        </w:rPr>
        <w:t>　　2、选用负温下钢结构焊接用的焊条、焊丝，在满足设计强度要求的前提下，应选用屈服强度较低、冲击韧性较好的低氢型焊条，重要结构可采用高韧性超低型焊条。</w:t>
      </w:r>
      <w:r>
        <w:rPr>
          <w:rFonts w:ascii="仿宋" w:eastAsia="仿宋" w:hAnsi="仿宋" w:cs="仿宋" w:hint="eastAsia"/>
          <w:sz w:val="28"/>
          <w:szCs w:val="28"/>
        </w:rPr>
        <w:br/>
      </w:r>
      <w:r>
        <w:rPr>
          <w:rFonts w:ascii="仿宋" w:eastAsia="仿宋" w:hAnsi="仿宋" w:cs="仿宋" w:hint="eastAsia"/>
          <w:sz w:val="28"/>
          <w:szCs w:val="28"/>
        </w:rPr>
        <w:t>　　3、碱性焊条在使用前必须按照产品出厂证明书的规定进行烘焙。烘焙合格后，存放在80~100℃烘箱内，使用时取出放在保温筒内，随用随取。负温度下焊条外露超过2小时的应重新烘焙。焊条的烘焙次数不宜超过3次。</w:t>
      </w:r>
      <w:r>
        <w:rPr>
          <w:rFonts w:ascii="仿宋" w:eastAsia="仿宋" w:hAnsi="仿宋" w:cs="仿宋" w:hint="eastAsia"/>
          <w:sz w:val="28"/>
          <w:szCs w:val="28"/>
        </w:rPr>
        <w:br/>
      </w:r>
      <w:r>
        <w:rPr>
          <w:rFonts w:ascii="仿宋" w:eastAsia="仿宋" w:hAnsi="仿宋" w:cs="仿宋" w:hint="eastAsia"/>
          <w:sz w:val="28"/>
          <w:szCs w:val="28"/>
        </w:rPr>
        <w:t>　　4、钢结构使用的涂料应符合负温下涂刷的性能要求，禁止使用水基涂料。</w:t>
      </w:r>
      <w:r>
        <w:rPr>
          <w:rFonts w:ascii="仿宋" w:eastAsia="仿宋" w:hAnsi="仿宋" w:cs="仿宋" w:hint="eastAsia"/>
          <w:sz w:val="28"/>
          <w:szCs w:val="28"/>
        </w:rPr>
        <w:br/>
      </w:r>
      <w:r>
        <w:rPr>
          <w:rFonts w:ascii="仿宋" w:eastAsia="仿宋" w:hAnsi="仿宋" w:cs="仿宋" w:hint="eastAsia"/>
          <w:sz w:val="28"/>
          <w:szCs w:val="28"/>
        </w:rPr>
        <w:t>　　5、钢结构安装：</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8"/>
          <w:type w:val="nextPage"/>
          <w:pgSz w:w="11906" w:h="16838"/>
          <w:pgMar w:top="1440" w:right="1800" w:bottom="1440" w:left="1800" w:header="851" w:footer="992" w:gutter="0"/>
          <w:pgNumType w:fmt="decimal" w:start="13"/>
          <w:cols w:num="1" w:space="720"/>
          <w:titlePg w:val="0"/>
          <w:docGrid w:type="lines" w:linePitch="312" w:charSpace="0"/>
        </w:sectPr>
      </w:pPr>
      <w:r>
        <w:rPr>
          <w:rFonts w:ascii="仿宋" w:eastAsia="仿宋" w:hAnsi="仿宋" w:cs="仿宋" w:hint="eastAsia"/>
          <w:sz w:val="28"/>
          <w:szCs w:val="28"/>
        </w:rPr>
        <w:t>　　（1）构件上有积雪、结冰、结露时，安装前应清除干净，但不得损伤涂层。</w:t>
      </w:r>
      <w:r>
        <w:rPr>
          <w:rFonts w:ascii="仿宋" w:eastAsia="仿宋" w:hAnsi="仿宋" w:cs="仿宋" w:hint="eastAsia"/>
          <w:sz w:val="28"/>
          <w:szCs w:val="28"/>
        </w:rPr>
        <w:br/>
      </w:r>
      <w:r>
        <w:rPr>
          <w:rFonts w:ascii="仿宋" w:eastAsia="仿宋" w:hAnsi="仿宋" w:cs="仿宋" w:hint="eastAsia"/>
          <w:sz w:val="28"/>
          <w:szCs w:val="28"/>
        </w:rPr>
        <w:t>　　（2） 绑扎、起吊钢构件的钢索与构件直接接触时，要加防滑隔垫。</w:t>
      </w:r>
      <w:r>
        <w:rPr>
          <w:rFonts w:ascii="仿宋" w:eastAsia="仿宋" w:hAnsi="仿宋" w:cs="仿宋" w:hint="eastAsia"/>
          <w:sz w:val="28"/>
          <w:szCs w:val="28"/>
        </w:rPr>
        <w:br/>
      </w:r>
      <w:r>
        <w:rPr>
          <w:rFonts w:ascii="仿宋" w:eastAsia="仿宋" w:hAnsi="仿宋" w:cs="仿宋" w:hint="eastAsia"/>
          <w:sz w:val="28"/>
          <w:szCs w:val="28"/>
        </w:rPr>
        <w:t>　　可采用冷做法施工。</w:t>
      </w:r>
      <w:r>
        <w:rPr>
          <w:rFonts w:ascii="仿宋" w:eastAsia="仿宋" w:hAnsi="仿宋" w:cs="仿宋" w:hint="eastAsia"/>
          <w:sz w:val="28"/>
          <w:szCs w:val="28"/>
        </w:rPr>
        <w:br/>
      </w:r>
      <w:r>
        <w:rPr>
          <w:rFonts w:ascii="仿宋" w:eastAsia="仿宋" w:hAnsi="仿宋" w:cs="仿宋" w:hint="eastAsia"/>
          <w:sz w:val="28"/>
          <w:szCs w:val="28"/>
        </w:rPr>
        <w:t>　　1、施工所用砂浆，必须在暖棚中制作。砂浆使用时的温度，应在5℃以上。</w:t>
      </w:r>
      <w:r>
        <w:rPr>
          <w:rFonts w:ascii="仿宋" w:eastAsia="仿宋" w:hAnsi="仿宋" w:cs="仿宋" w:hint="eastAsia"/>
          <w:sz w:val="28"/>
          <w:szCs w:val="28"/>
        </w:rPr>
        <w:br/>
      </w:r>
      <w:r>
        <w:rPr>
          <w:rFonts w:ascii="仿宋" w:eastAsia="仿宋" w:hAnsi="仿宋" w:cs="仿宋" w:hint="eastAsia"/>
          <w:sz w:val="28"/>
          <w:szCs w:val="28"/>
        </w:rPr>
        <w:t>　　2、防冻剂应由专人配置和使用，配置时先制成20%浓度的标准溶液，然后根据气温再配置成施工浓度溶液。</w:t>
      </w:r>
      <w:r>
        <w:rPr>
          <w:rFonts w:ascii="仿宋" w:eastAsia="仿宋" w:hAnsi="仿宋" w:cs="仿宋" w:hint="eastAsia"/>
          <w:sz w:val="28"/>
          <w:szCs w:val="28"/>
        </w:rPr>
        <w:br/>
      </w:r>
      <w:r>
        <w:rPr>
          <w:rFonts w:ascii="仿宋" w:eastAsia="仿宋" w:hAnsi="仿宋" w:cs="仿宋" w:hint="eastAsia"/>
          <w:sz w:val="28"/>
          <w:szCs w:val="28"/>
        </w:rPr>
        <w:t>　　3、采用氯盐作防冻剂时，砂浆内埋设的铁件均需涂刷防锈漆。</w:t>
      </w:r>
      <w:r>
        <w:rPr>
          <w:rFonts w:ascii="仿宋" w:eastAsia="仿宋" w:hAnsi="仿宋" w:cs="仿宋" w:hint="eastAsia"/>
          <w:sz w:val="28"/>
          <w:szCs w:val="28"/>
        </w:rPr>
        <w:br/>
      </w:r>
      <w:r>
        <w:rPr>
          <w:rFonts w:ascii="仿宋" w:eastAsia="仿宋" w:hAnsi="仿宋" w:cs="仿宋" w:hint="eastAsia"/>
          <w:sz w:val="28"/>
          <w:szCs w:val="28"/>
        </w:rPr>
        <w:t>　　4、抹灰基层表面如有冰霜雪时，可用与抹灰砂浆同浓度的防冻剂热水溶液冲刷，将表面杂物清除干净后再行抹灰。</w:t>
      </w:r>
      <w:r>
        <w:rPr>
          <w:rFonts w:ascii="仿宋" w:eastAsia="仿宋" w:hAnsi="仿宋" w:cs="仿宋" w:hint="eastAsia"/>
          <w:sz w:val="28"/>
          <w:szCs w:val="28"/>
        </w:rPr>
        <w:br/>
      </w:r>
      <w:r>
        <w:rPr>
          <w:rFonts w:ascii="仿宋" w:eastAsia="仿宋" w:hAnsi="仿宋" w:cs="仿宋" w:hint="eastAsia"/>
          <w:sz w:val="28"/>
          <w:szCs w:val="28"/>
        </w:rPr>
        <w:t>　　根据施工计划表编排，为了争取工程施工主动，充分赢得工程时间，必须及时按照图纸要求组织材料定板。工程成品材料应预先订购。</w:t>
      </w:r>
      <w:r>
        <w:rPr>
          <w:rFonts w:ascii="仿宋" w:eastAsia="仿宋" w:hAnsi="仿宋" w:cs="仿宋" w:hint="eastAsia"/>
          <w:sz w:val="28"/>
          <w:szCs w:val="28"/>
        </w:rPr>
        <w:br/>
      </w:r>
      <w:r>
        <w:rPr>
          <w:rFonts w:ascii="仿宋" w:eastAsia="仿宋" w:hAnsi="仿宋" w:cs="仿宋" w:hint="eastAsia"/>
          <w:sz w:val="28"/>
          <w:szCs w:val="28"/>
        </w:rPr>
        <w:t>　　1、组织措施：</w:t>
      </w:r>
      <w:r>
        <w:rPr>
          <w:rFonts w:ascii="仿宋" w:eastAsia="仿宋" w:hAnsi="仿宋" w:cs="仿宋" w:hint="eastAsia"/>
          <w:sz w:val="28"/>
          <w:szCs w:val="28"/>
        </w:rPr>
        <w:br/>
      </w:r>
      <w:r>
        <w:rPr>
          <w:rFonts w:ascii="仿宋" w:eastAsia="仿宋" w:hAnsi="仿宋" w:cs="仿宋" w:hint="eastAsia"/>
          <w:sz w:val="28"/>
          <w:szCs w:val="28"/>
        </w:rPr>
        <w:t>　　（1）各项工程在人力、物力、技术上充分保证，公司各职能部门积极配合、全力服务。</w:t>
      </w:r>
      <w:r>
        <w:rPr>
          <w:rFonts w:ascii="仿宋" w:eastAsia="仿宋" w:hAnsi="仿宋" w:cs="仿宋" w:hint="eastAsia"/>
          <w:sz w:val="28"/>
          <w:szCs w:val="28"/>
        </w:rPr>
        <w:br/>
      </w:r>
      <w:r>
        <w:rPr>
          <w:rFonts w:ascii="仿宋" w:eastAsia="仿宋" w:hAnsi="仿宋" w:cs="仿宋" w:hint="eastAsia"/>
          <w:sz w:val="28"/>
          <w:szCs w:val="28"/>
        </w:rPr>
        <w:t>　　（2）通过目标管理法，从组织上落实控制责任，建立进度控制协调制度，将工期目标展开，落实到每一个执行班组。通过发挥施工计划的管理功能，具体监控每一个工序和工期。随时调整各工序之间的网络搭接关系，以实现计划工期。</w:t>
      </w:r>
      <w:r>
        <w:rPr>
          <w:rFonts w:ascii="仿宋" w:eastAsia="仿宋" w:hAnsi="仿宋" w:cs="仿宋" w:hint="eastAsia"/>
          <w:sz w:val="28"/>
          <w:szCs w:val="28"/>
        </w:rPr>
        <w:br/>
      </w:r>
      <w:r>
        <w:rPr>
          <w:rFonts w:ascii="仿宋" w:eastAsia="仿宋" w:hAnsi="仿宋" w:cs="仿宋" w:hint="eastAsia"/>
          <w:sz w:val="28"/>
          <w:szCs w:val="28"/>
        </w:rPr>
        <w:t>　　（3）协调施工单位与设计单位、监理公司和建设单位的关系，以取得工作上的支持和配合，避免因纠纷而影响工程进度。</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19"/>
          <w:type w:val="nextPage"/>
          <w:pgSz w:w="11906" w:h="16838"/>
          <w:pgMar w:top="1440" w:right="1800" w:bottom="1440" w:left="1800" w:header="851" w:footer="992" w:gutter="0"/>
          <w:pgNumType w:fmt="decimal" w:start="14"/>
          <w:cols w:num="1" w:space="720"/>
          <w:titlePg w:val="0"/>
          <w:docGrid w:type="lines" w:linePitch="312" w:charSpace="0"/>
        </w:sectPr>
      </w:pPr>
      <w:r>
        <w:rPr>
          <w:rFonts w:ascii="仿宋" w:eastAsia="仿宋" w:hAnsi="仿宋" w:cs="仿宋" w:hint="eastAsia"/>
          <w:sz w:val="28"/>
          <w:szCs w:val="28"/>
        </w:rPr>
        <w:t>　　（4）保证管理人员、施工技术人员和各工种配套，有一定的人力储备，以备急需时有足够的人力可调动。健全各项安全生产规章制度，杜绝违章指挥和作业，杜绝重大事故发生，确保施工作业有序地正常进行。</w:t>
      </w:r>
      <w:r>
        <w:rPr>
          <w:rFonts w:ascii="仿宋" w:eastAsia="仿宋" w:hAnsi="仿宋" w:cs="仿宋" w:hint="eastAsia"/>
          <w:sz w:val="28"/>
          <w:szCs w:val="28"/>
        </w:rPr>
        <w:br/>
      </w:r>
      <w:r>
        <w:rPr>
          <w:rFonts w:ascii="仿宋" w:eastAsia="仿宋" w:hAnsi="仿宋" w:cs="仿宋" w:hint="eastAsia"/>
          <w:sz w:val="28"/>
          <w:szCs w:val="28"/>
        </w:rPr>
        <w:t>　　2、技术措施：</w:t>
      </w:r>
      <w:r>
        <w:rPr>
          <w:rFonts w:ascii="仿宋" w:eastAsia="仿宋" w:hAnsi="仿宋" w:cs="仿宋" w:hint="eastAsia"/>
          <w:sz w:val="28"/>
          <w:szCs w:val="28"/>
        </w:rPr>
        <w:br/>
      </w:r>
      <w:r>
        <w:rPr>
          <w:rFonts w:ascii="仿宋" w:eastAsia="仿宋" w:hAnsi="仿宋" w:cs="仿宋" w:hint="eastAsia"/>
          <w:sz w:val="28"/>
          <w:szCs w:val="28"/>
        </w:rPr>
        <w:t>　　（1）根据我公司现有人力、物力和机械设备及对类似工程的施工经验，编制施工进度计划实施细则，建立施工作业计划，准确计算出工程量、工作人数和工作天数，充分考虑不利因素对施工进度产生的影响，使施工的计划尽量合理化和现代化。</w:t>
      </w:r>
      <w:r>
        <w:rPr>
          <w:rFonts w:ascii="仿宋" w:eastAsia="仿宋" w:hAnsi="仿宋" w:cs="仿宋" w:hint="eastAsia"/>
          <w:sz w:val="28"/>
          <w:szCs w:val="28"/>
        </w:rPr>
        <w:br/>
      </w:r>
      <w:r>
        <w:rPr>
          <w:rFonts w:ascii="仿宋" w:eastAsia="仿宋" w:hAnsi="仿宋" w:cs="仿宋" w:hint="eastAsia"/>
          <w:sz w:val="28"/>
          <w:szCs w:val="28"/>
        </w:rPr>
        <w:t>　　（2）强化施工管理，高效组织施工，制定典型工序的施工技术措施，将各个工程作为一个系统工程，实行动态施工管理、强化事前、事中和事后进度监控，紧抓关键施工项目和工序，在施工中根据实际施工情况对施工计划进行合理的调整，不断完善施工计划。</w:t>
      </w:r>
      <w:r>
        <w:rPr>
          <w:rFonts w:ascii="仿宋" w:eastAsia="仿宋" w:hAnsi="仿宋" w:cs="仿宋" w:hint="eastAsia"/>
          <w:sz w:val="28"/>
          <w:szCs w:val="28"/>
        </w:rPr>
        <w:br/>
      </w:r>
      <w:r>
        <w:rPr>
          <w:rFonts w:ascii="仿宋" w:eastAsia="仿宋" w:hAnsi="仿宋" w:cs="仿宋" w:hint="eastAsia"/>
          <w:sz w:val="28"/>
          <w:szCs w:val="28"/>
        </w:rPr>
        <w:t>　　（3）结合进度情况，对特殊原因而推迟的工序，采取加班加点和抽调人力集中突击的办法，保证计划按期或提前完成。</w:t>
      </w:r>
      <w:r>
        <w:rPr>
          <w:rFonts w:ascii="仿宋" w:eastAsia="仿宋" w:hAnsi="仿宋" w:cs="仿宋" w:hint="eastAsia"/>
          <w:sz w:val="28"/>
          <w:szCs w:val="28"/>
        </w:rPr>
        <w:br/>
      </w:r>
      <w:r>
        <w:rPr>
          <w:rFonts w:ascii="仿宋" w:eastAsia="仿宋" w:hAnsi="仿宋" w:cs="仿宋" w:hint="eastAsia"/>
          <w:sz w:val="28"/>
          <w:szCs w:val="28"/>
        </w:rPr>
        <w:t>　　（4）固定材料供应商，保证材料的及时供应。杜绝因材料供应和材质问题而拖延工期的现象，并根据工程进度，按计划供应材料到现场，确保施工需要。</w:t>
      </w:r>
      <w:r>
        <w:rPr>
          <w:rFonts w:ascii="仿宋" w:eastAsia="仿宋" w:hAnsi="仿宋" w:cs="仿宋" w:hint="eastAsia"/>
          <w:sz w:val="28"/>
          <w:szCs w:val="28"/>
        </w:rPr>
        <w:br/>
      </w:r>
      <w:r>
        <w:rPr>
          <w:rFonts w:ascii="仿宋" w:eastAsia="仿宋" w:hAnsi="仿宋" w:cs="仿宋" w:hint="eastAsia"/>
          <w:sz w:val="28"/>
          <w:szCs w:val="28"/>
        </w:rPr>
        <w:t>　　（5）加强机械设备和维修保养，并备足设备和零件，随时可以更换，杜绝因发生机械故障而停工的现象。</w:t>
      </w:r>
      <w:r>
        <w:rPr>
          <w:rFonts w:ascii="仿宋" w:eastAsia="仿宋" w:hAnsi="仿宋" w:cs="仿宋" w:hint="eastAsia"/>
          <w:sz w:val="28"/>
          <w:szCs w:val="28"/>
        </w:rPr>
        <w:br/>
      </w:r>
      <w:r>
        <w:rPr>
          <w:rFonts w:ascii="仿宋" w:eastAsia="仿宋" w:hAnsi="仿宋" w:cs="仿宋" w:hint="eastAsia"/>
          <w:sz w:val="28"/>
          <w:szCs w:val="28"/>
        </w:rPr>
        <w:t>　　（6）严格规章作业制度，确保工程质量，杜绝质量事故发生，减少或避免不合格产品出现，避免返工，耽误工期。</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20"/>
          <w:type w:val="nextPage"/>
          <w:pgSz w:w="11906" w:h="16838"/>
          <w:pgMar w:top="1440" w:right="1800" w:bottom="1440" w:left="1800" w:header="851" w:footer="992" w:gutter="0"/>
          <w:pgNumType w:fmt="decimal" w:start="15"/>
          <w:cols w:num="1" w:space="720"/>
          <w:titlePg w:val="0"/>
          <w:docGrid w:type="lines" w:linePitch="312" w:charSpace="0"/>
        </w:sectPr>
      </w:pPr>
      <w:r>
        <w:rPr>
          <w:rFonts w:ascii="仿宋" w:eastAsia="仿宋" w:hAnsi="仿宋" w:cs="仿宋" w:hint="eastAsia"/>
          <w:sz w:val="28"/>
          <w:szCs w:val="28"/>
        </w:rPr>
        <w:t>　　（7）充分发挥机械的施工优势，提高机械化施程度，缩短施工周期。</w:t>
      </w:r>
      <w:r>
        <w:rPr>
          <w:rFonts w:ascii="仿宋" w:eastAsia="仿宋" w:hAnsi="仿宋" w:cs="仿宋" w:hint="eastAsia"/>
          <w:sz w:val="28"/>
          <w:szCs w:val="28"/>
        </w:rPr>
        <w:br/>
      </w:r>
      <w:r>
        <w:rPr>
          <w:rFonts w:ascii="仿宋" w:eastAsia="仿宋" w:hAnsi="仿宋" w:cs="仿宋" w:hint="eastAsia"/>
          <w:sz w:val="28"/>
          <w:szCs w:val="28"/>
        </w:rPr>
        <w:t>　　（8）根据设计要求及施工特点，编制经优化的各分项工程施工方案，积极采用先进的施工工艺，科学地按施工进度合理调配劳动力。</w:t>
      </w:r>
      <w:r>
        <w:rPr>
          <w:rFonts w:ascii="仿宋" w:eastAsia="仿宋" w:hAnsi="仿宋" w:cs="仿宋" w:hint="eastAsia"/>
          <w:sz w:val="28"/>
          <w:szCs w:val="28"/>
        </w:rPr>
        <w:br/>
      </w:r>
      <w:r>
        <w:rPr>
          <w:rFonts w:ascii="仿宋" w:eastAsia="仿宋" w:hAnsi="仿宋" w:cs="仿宋" w:hint="eastAsia"/>
          <w:sz w:val="28"/>
          <w:szCs w:val="28"/>
        </w:rPr>
        <w:t>　　1、安全目标：</w:t>
      </w:r>
      <w:r>
        <w:rPr>
          <w:rFonts w:ascii="仿宋" w:eastAsia="仿宋" w:hAnsi="仿宋" w:cs="仿宋" w:hint="eastAsia"/>
          <w:sz w:val="28"/>
          <w:szCs w:val="28"/>
        </w:rPr>
        <w:br/>
      </w:r>
      <w:r>
        <w:rPr>
          <w:rFonts w:ascii="仿宋" w:eastAsia="仿宋" w:hAnsi="仿宋" w:cs="仿宋" w:hint="eastAsia"/>
          <w:sz w:val="28"/>
          <w:szCs w:val="28"/>
        </w:rPr>
        <w:t>　　杜绝重大伤亡事故，月重伤频率0.045%，月轻伤频率1.8%，安全教育率100%，安全技术交底率98%。</w:t>
      </w:r>
      <w:r>
        <w:rPr>
          <w:rFonts w:ascii="仿宋" w:eastAsia="仿宋" w:hAnsi="仿宋" w:cs="仿宋" w:hint="eastAsia"/>
          <w:sz w:val="28"/>
          <w:szCs w:val="28"/>
        </w:rPr>
        <w:br/>
      </w:r>
      <w:r>
        <w:rPr>
          <w:rFonts w:ascii="仿宋" w:eastAsia="仿宋" w:hAnsi="仿宋" w:cs="仿宋" w:hint="eastAsia"/>
          <w:sz w:val="28"/>
          <w:szCs w:val="28"/>
        </w:rPr>
        <w:t>　　2、管理措施：</w:t>
      </w:r>
      <w:r>
        <w:rPr>
          <w:rFonts w:ascii="仿宋" w:eastAsia="仿宋" w:hAnsi="仿宋" w:cs="仿宋" w:hint="eastAsia"/>
          <w:sz w:val="28"/>
          <w:szCs w:val="28"/>
        </w:rPr>
        <w:br/>
      </w:r>
      <w:r>
        <w:rPr>
          <w:rFonts w:ascii="仿宋" w:eastAsia="仿宋" w:hAnsi="仿宋" w:cs="仿宋" w:hint="eastAsia"/>
          <w:sz w:val="28"/>
          <w:szCs w:val="28"/>
        </w:rPr>
        <w:t>　　（1）认真执行有关施工安全操作规程和公司制定的施工安全管理制定。</w:t>
      </w:r>
      <w:r>
        <w:rPr>
          <w:rFonts w:ascii="仿宋" w:eastAsia="仿宋" w:hAnsi="仿宋" w:cs="仿宋" w:hint="eastAsia"/>
          <w:sz w:val="28"/>
          <w:szCs w:val="28"/>
        </w:rPr>
        <w:br/>
      </w:r>
      <w:r>
        <w:rPr>
          <w:rFonts w:ascii="仿宋" w:eastAsia="仿宋" w:hAnsi="仿宋" w:cs="仿宋" w:hint="eastAsia"/>
          <w:sz w:val="28"/>
          <w:szCs w:val="28"/>
        </w:rPr>
        <w:t>　　（2）项目经理对本项目安全生产工作负总的领导责任。认真执行安全生产规章制度，不违章指挥；制定和实施安全技术措施，经常进行安全生产检查，削除事故隐患，禁止违章作业。对职工进行安全技术和安全纪律教育等。</w:t>
      </w:r>
      <w:r>
        <w:rPr>
          <w:rFonts w:ascii="仿宋" w:eastAsia="仿宋" w:hAnsi="仿宋" w:cs="仿宋" w:hint="eastAsia"/>
          <w:sz w:val="28"/>
          <w:szCs w:val="28"/>
        </w:rPr>
        <w:br/>
      </w:r>
      <w:r>
        <w:rPr>
          <w:rFonts w:ascii="仿宋" w:eastAsia="仿宋" w:hAnsi="仿宋" w:cs="仿宋" w:hint="eastAsia"/>
          <w:sz w:val="28"/>
          <w:szCs w:val="28"/>
        </w:rPr>
        <w:t>　　（3）主管质安的项目经理对安全生产负分管责任。认真贯彻执行安全生产方针、政策、法令、规章制度，定期研究解决安全生产中的问题，组织审批安全技术措施并贯彻实施，定期组织安全检查，对职工进行安全教育和遵守纪律教育。</w:t>
      </w:r>
      <w:r>
        <w:rPr>
          <w:rFonts w:ascii="仿宋" w:eastAsia="仿宋" w:hAnsi="仿宋" w:cs="仿宋" w:hint="eastAsia"/>
          <w:sz w:val="28"/>
          <w:szCs w:val="28"/>
        </w:rPr>
        <w:br/>
      </w:r>
      <w:r>
        <w:rPr>
          <w:rFonts w:ascii="仿宋" w:eastAsia="仿宋" w:hAnsi="仿宋" w:cs="仿宋" w:hint="eastAsia"/>
          <w:sz w:val="28"/>
          <w:szCs w:val="28"/>
        </w:rPr>
        <w:t>　　（4）技术负责人负责提出改善劳动条件的项目和实施措施，并对职工进行安全技术教育，及时解决施工中的安全技术问题。</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21"/>
          <w:type w:val="nextPage"/>
          <w:pgSz w:w="11906" w:h="16838"/>
          <w:pgMar w:top="1440" w:right="1800" w:bottom="1440" w:left="1800" w:header="851" w:footer="992" w:gutter="0"/>
          <w:pgNumType w:fmt="decimal" w:start="16"/>
          <w:cols w:num="1" w:space="720"/>
          <w:titlePg w:val="0"/>
          <w:docGrid w:type="lines" w:linePitch="312" w:charSpace="0"/>
        </w:sectPr>
      </w:pPr>
      <w:r>
        <w:rPr>
          <w:rFonts w:ascii="仿宋" w:eastAsia="仿宋" w:hAnsi="仿宋" w:cs="仿宋" w:hint="eastAsia"/>
          <w:sz w:val="28"/>
          <w:szCs w:val="28"/>
        </w:rPr>
        <w:t>　　（5）总施工、质安质量及施工员对所管工程的安全生产负直接责任。组织实施安全技术措施，进行安全技术交底，对施工现场的电气、机械设备等安全防护装置，都要组织验收，合格后方能使用，不能违章指挥，组织工人学习安全操作规程，教育工人不违章电气，认真消除事故隐患，发生工伤事故立即上报。</w:t>
      </w:r>
      <w:r>
        <w:rPr>
          <w:rFonts w:ascii="仿宋" w:eastAsia="仿宋" w:hAnsi="仿宋" w:cs="仿宋" w:hint="eastAsia"/>
          <w:sz w:val="28"/>
          <w:szCs w:val="28"/>
        </w:rPr>
        <w:br/>
      </w:r>
      <w:r>
        <w:rPr>
          <w:rFonts w:ascii="仿宋" w:eastAsia="仿宋" w:hAnsi="仿宋" w:cs="仿宋" w:hint="eastAsia"/>
          <w:sz w:val="28"/>
          <w:szCs w:val="28"/>
        </w:rPr>
        <w:t>　　（6）班组长要模范遵守安全生产规章制度，带领班组执行安全交底，有权拒绝违章指挥，班前要对所有使用的机具、设备、防护用具及作业环境进行安全检查，发生工伤事故立即向工长报告。</w:t>
      </w:r>
      <w:r>
        <w:rPr>
          <w:rFonts w:ascii="仿宋" w:eastAsia="仿宋" w:hAnsi="仿宋" w:cs="仿宋" w:hint="eastAsia"/>
          <w:sz w:val="28"/>
          <w:szCs w:val="28"/>
        </w:rPr>
        <w:br/>
      </w:r>
      <w:r>
        <w:rPr>
          <w:rFonts w:ascii="仿宋" w:eastAsia="仿宋" w:hAnsi="仿宋" w:cs="仿宋" w:hint="eastAsia"/>
          <w:sz w:val="28"/>
          <w:szCs w:val="28"/>
        </w:rPr>
        <w:t>　　3、具体措施：</w:t>
      </w:r>
      <w:r>
        <w:rPr>
          <w:rFonts w:ascii="仿宋" w:eastAsia="仿宋" w:hAnsi="仿宋" w:cs="仿宋" w:hint="eastAsia"/>
          <w:sz w:val="28"/>
          <w:szCs w:val="28"/>
        </w:rPr>
        <w:br/>
      </w:r>
      <w:r>
        <w:rPr>
          <w:rFonts w:ascii="仿宋" w:eastAsia="仿宋" w:hAnsi="仿宋" w:cs="仿宋" w:hint="eastAsia"/>
          <w:sz w:val="28"/>
          <w:szCs w:val="28"/>
        </w:rPr>
        <w:t>　　（1）工人进场时，项目部应组织进行三级安全教育，并做好安全技术交底。</w:t>
      </w:r>
      <w:r>
        <w:rPr>
          <w:rFonts w:ascii="仿宋" w:eastAsia="仿宋" w:hAnsi="仿宋" w:cs="仿宋" w:hint="eastAsia"/>
          <w:sz w:val="28"/>
          <w:szCs w:val="28"/>
        </w:rPr>
        <w:br/>
      </w:r>
      <w:r>
        <w:rPr>
          <w:rFonts w:ascii="仿宋" w:eastAsia="仿宋" w:hAnsi="仿宋" w:cs="仿宋" w:hint="eastAsia"/>
          <w:sz w:val="28"/>
          <w:szCs w:val="28"/>
        </w:rPr>
        <w:t>　　（2）因现场施工用电人员较多，现场应设专业电气安全人员，主要负责工程照明、临时用电的安全管理。</w:t>
      </w:r>
      <w:r>
        <w:rPr>
          <w:rFonts w:ascii="仿宋" w:eastAsia="仿宋" w:hAnsi="仿宋" w:cs="仿宋" w:hint="eastAsia"/>
          <w:sz w:val="28"/>
          <w:szCs w:val="28"/>
        </w:rPr>
        <w:br/>
      </w:r>
      <w:r>
        <w:rPr>
          <w:rFonts w:ascii="仿宋" w:eastAsia="仿宋" w:hAnsi="仿宋" w:cs="仿宋" w:hint="eastAsia"/>
          <w:sz w:val="28"/>
          <w:szCs w:val="28"/>
        </w:rPr>
        <w:t>　　（3）施工用线不得使用无绝缘裸线、已破坏的绝缘电线等，施工临时用电必须做到“一机一闸”一漏电保护和接地接零。</w:t>
      </w:r>
      <w:r>
        <w:rPr>
          <w:rFonts w:ascii="仿宋" w:eastAsia="仿宋" w:hAnsi="仿宋" w:cs="仿宋" w:hint="eastAsia"/>
          <w:sz w:val="28"/>
          <w:szCs w:val="28"/>
        </w:rPr>
        <w:br/>
      </w:r>
      <w:r>
        <w:rPr>
          <w:rFonts w:ascii="仿宋" w:eastAsia="仿宋" w:hAnsi="仿宋" w:cs="仿宋" w:hint="eastAsia"/>
          <w:sz w:val="28"/>
          <w:szCs w:val="28"/>
        </w:rPr>
        <w:t>　　（4）夜间作业要有足够的照明设备，直接用手操作的照明灯采用30v低压防爆工作灯。</w:t>
      </w:r>
      <w:r>
        <w:rPr>
          <w:rFonts w:ascii="仿宋" w:eastAsia="仿宋" w:hAnsi="仿宋" w:cs="仿宋" w:hint="eastAsia"/>
          <w:sz w:val="28"/>
          <w:szCs w:val="28"/>
        </w:rPr>
        <w:br/>
      </w:r>
      <w:r>
        <w:rPr>
          <w:rFonts w:ascii="仿宋" w:eastAsia="仿宋" w:hAnsi="仿宋" w:cs="仿宋" w:hint="eastAsia"/>
          <w:sz w:val="28"/>
          <w:szCs w:val="28"/>
        </w:rPr>
        <w:t>　　（5）防火除按有关规定操作外，重点强调：</w:t>
      </w:r>
      <w:r>
        <w:rPr>
          <w:rFonts w:ascii="仿宋" w:eastAsia="仿宋" w:hAnsi="仿宋" w:cs="仿宋" w:hint="eastAsia"/>
          <w:sz w:val="28"/>
          <w:szCs w:val="28"/>
        </w:rPr>
        <w:br/>
      </w:r>
      <w:r>
        <w:rPr>
          <w:rFonts w:ascii="仿宋" w:eastAsia="仿宋" w:hAnsi="仿宋" w:cs="仿宋" w:hint="eastAsia"/>
          <w:sz w:val="28"/>
          <w:szCs w:val="28"/>
        </w:rPr>
        <w:t>　　（1）临时设施照明必须由持证电工按规定架设。</w:t>
      </w:r>
      <w:r>
        <w:rPr>
          <w:rFonts w:ascii="仿宋" w:eastAsia="仿宋" w:hAnsi="仿宋" w:cs="仿宋" w:hint="eastAsia"/>
          <w:sz w:val="28"/>
          <w:szCs w:val="28"/>
        </w:rPr>
        <w:br/>
      </w:r>
      <w:r>
        <w:rPr>
          <w:rFonts w:ascii="仿宋" w:eastAsia="仿宋" w:hAnsi="仿宋" w:cs="仿宋" w:hint="eastAsia"/>
          <w:sz w:val="28"/>
          <w:szCs w:val="28"/>
        </w:rPr>
        <w:t>　　（2）按规定配备和放置好灭火器材，防火责任人应进行严格管理。</w:t>
      </w:r>
      <w:r>
        <w:rPr>
          <w:rFonts w:ascii="仿宋" w:eastAsia="仿宋" w:hAnsi="仿宋" w:cs="仿宋" w:hint="eastAsia"/>
          <w:sz w:val="28"/>
          <w:szCs w:val="28"/>
        </w:rPr>
        <w:br/>
      </w:r>
      <w:r>
        <w:rPr>
          <w:rFonts w:ascii="仿宋" w:eastAsia="仿宋" w:hAnsi="仿宋" w:cs="仿宋" w:hint="eastAsia"/>
          <w:sz w:val="28"/>
          <w:szCs w:val="28"/>
        </w:rPr>
        <w:t>　　（3）文明施工，材料堆放整齐，通道、入口无阻碍。</w:t>
      </w:r>
      <w:r>
        <w:rPr>
          <w:rFonts w:ascii="仿宋" w:eastAsia="仿宋" w:hAnsi="仿宋" w:cs="仿宋" w:hint="eastAsia"/>
          <w:sz w:val="28"/>
          <w:szCs w:val="28"/>
        </w:rPr>
        <w:br/>
      </w:r>
      <w:r>
        <w:rPr>
          <w:rFonts w:ascii="仿宋" w:eastAsia="仿宋" w:hAnsi="仿宋" w:cs="仿宋" w:hint="eastAsia"/>
          <w:sz w:val="28"/>
          <w:szCs w:val="28"/>
        </w:rPr>
        <w:t>　　（4）凡靠近木制品、油漆等易燃物品进行作业时，必须要有防护措施。</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22"/>
          <w:type w:val="nextPage"/>
          <w:pgSz w:w="11906" w:h="16838"/>
          <w:pgMar w:top="1440" w:right="1800" w:bottom="1440" w:left="1800" w:header="851" w:footer="992" w:gutter="0"/>
          <w:pgNumType w:fmt="decimal" w:start="17"/>
          <w:cols w:num="1" w:space="720"/>
          <w:titlePg w:val="0"/>
          <w:docGrid w:type="lines" w:linePitch="312" w:charSpace="0"/>
        </w:sectPr>
      </w:pPr>
      <w:r>
        <w:rPr>
          <w:rFonts w:ascii="仿宋" w:eastAsia="仿宋" w:hAnsi="仿宋" w:cs="仿宋" w:hint="eastAsia"/>
          <w:sz w:val="28"/>
          <w:szCs w:val="28"/>
        </w:rPr>
        <w:t>　　（5）动火作业时或动火完成后，必须进行安全检查，如有发现火种，要及时扑灭，消防隐患。</w:t>
      </w:r>
      <w:r>
        <w:rPr>
          <w:rFonts w:ascii="仿宋" w:eastAsia="仿宋" w:hAnsi="仿宋" w:cs="仿宋" w:hint="eastAsia"/>
          <w:sz w:val="28"/>
          <w:szCs w:val="28"/>
        </w:rPr>
        <w:br/>
      </w:r>
      <w:r>
        <w:rPr>
          <w:rFonts w:ascii="仿宋" w:eastAsia="仿宋" w:hAnsi="仿宋" w:cs="仿宋" w:hint="eastAsia"/>
          <w:sz w:val="28"/>
          <w:szCs w:val="28"/>
        </w:rPr>
        <w:t>　　（6）配电箱、开关箱内的电器必须可靠完好，不准使用破坏、不合格的电器。</w:t>
      </w:r>
      <w:r>
        <w:rPr>
          <w:rFonts w:ascii="仿宋" w:eastAsia="仿宋" w:hAnsi="仿宋" w:cs="仿宋" w:hint="eastAsia"/>
          <w:sz w:val="28"/>
          <w:szCs w:val="28"/>
        </w:rPr>
        <w:br/>
      </w:r>
      <w:r>
        <w:rPr>
          <w:rFonts w:ascii="仿宋" w:eastAsia="仿宋" w:hAnsi="仿宋" w:cs="仿宋" w:hint="eastAsia"/>
          <w:sz w:val="28"/>
          <w:szCs w:val="28"/>
        </w:rPr>
        <w:t>　　（7）配电箱和开关箱的金属体及所有用电设备和金属金属外壳等必须接地。</w:t>
      </w:r>
      <w:r>
        <w:rPr>
          <w:rFonts w:ascii="仿宋" w:eastAsia="仿宋" w:hAnsi="仿宋" w:cs="仿宋" w:hint="eastAsia"/>
          <w:sz w:val="28"/>
          <w:szCs w:val="28"/>
        </w:rPr>
        <w:br/>
      </w:r>
      <w:r>
        <w:rPr>
          <w:rFonts w:ascii="仿宋" w:eastAsia="仿宋" w:hAnsi="仿宋" w:cs="仿宋" w:hint="eastAsia"/>
          <w:sz w:val="28"/>
          <w:szCs w:val="28"/>
        </w:rPr>
        <w:t>　　（8）进入现场的一切人员，均要带安全帽，严禁赤脚或穿高跟鞋、拖鞋。</w:t>
      </w:r>
      <w:r>
        <w:rPr>
          <w:rFonts w:ascii="仿宋" w:eastAsia="仿宋" w:hAnsi="仿宋" w:cs="仿宋" w:hint="eastAsia"/>
          <w:sz w:val="28"/>
          <w:szCs w:val="28"/>
        </w:rPr>
        <w:br/>
      </w:r>
      <w:r>
        <w:rPr>
          <w:rFonts w:ascii="仿宋" w:eastAsia="仿宋" w:hAnsi="仿宋" w:cs="仿宋" w:hint="eastAsia"/>
          <w:sz w:val="28"/>
          <w:szCs w:val="28"/>
        </w:rPr>
        <w:t>　　（9）现场做好安全标牌及示警工作。</w:t>
      </w:r>
      <w:r>
        <w:rPr>
          <w:rFonts w:ascii="仿宋" w:eastAsia="仿宋" w:hAnsi="仿宋" w:cs="仿宋" w:hint="eastAsia"/>
          <w:sz w:val="28"/>
          <w:szCs w:val="28"/>
        </w:rPr>
        <w:br/>
      </w:r>
      <w:r>
        <w:rPr>
          <w:rFonts w:ascii="仿宋" w:eastAsia="仿宋" w:hAnsi="仿宋" w:cs="仿宋" w:hint="eastAsia"/>
          <w:sz w:val="28"/>
          <w:szCs w:val="28"/>
        </w:rPr>
        <w:t>　　（10）现场专职安全员每天班前检查安全情况，每周定期开安全例会，并落实必须的奖罚制度。</w:t>
      </w:r>
      <w:r>
        <w:rPr>
          <w:rFonts w:ascii="仿宋" w:eastAsia="仿宋" w:hAnsi="仿宋" w:cs="仿宋" w:hint="eastAsia"/>
          <w:sz w:val="28"/>
          <w:szCs w:val="28"/>
        </w:rPr>
        <w:br/>
      </w:r>
      <w:r>
        <w:rPr>
          <w:rFonts w:ascii="仿宋" w:eastAsia="仿宋" w:hAnsi="仿宋" w:cs="仿宋" w:hint="eastAsia"/>
          <w:sz w:val="28"/>
          <w:szCs w:val="28"/>
        </w:rPr>
        <w:t>　　1、文明施工措施：</w:t>
      </w:r>
      <w:r>
        <w:rPr>
          <w:rFonts w:ascii="仿宋" w:eastAsia="仿宋" w:hAnsi="仿宋" w:cs="仿宋" w:hint="eastAsia"/>
          <w:sz w:val="28"/>
          <w:szCs w:val="28"/>
        </w:rPr>
        <w:br/>
      </w:r>
      <w:r>
        <w:rPr>
          <w:rFonts w:ascii="仿宋" w:eastAsia="仿宋" w:hAnsi="仿宋" w:cs="仿宋" w:hint="eastAsia"/>
          <w:sz w:val="28"/>
          <w:szCs w:val="28"/>
        </w:rPr>
        <w:t>　　（1）认真贯彻执行制订的“现场文明施工管理处罚规定”，组织工班和施工员认真学习、贯彻执行。</w:t>
      </w:r>
      <w:r>
        <w:rPr>
          <w:rFonts w:ascii="仿宋" w:eastAsia="仿宋" w:hAnsi="仿宋" w:cs="仿宋" w:hint="eastAsia"/>
          <w:sz w:val="28"/>
          <w:szCs w:val="28"/>
        </w:rPr>
        <w:br/>
      </w:r>
      <w:r>
        <w:rPr>
          <w:rFonts w:ascii="仿宋" w:eastAsia="仿宋" w:hAnsi="仿宋" w:cs="仿宋" w:hint="eastAsia"/>
          <w:sz w:val="28"/>
          <w:szCs w:val="28"/>
        </w:rPr>
        <w:t>　　（2）严禁野蛮施工，一切听从安全文明施工专职人员的检查。</w:t>
      </w:r>
      <w:r>
        <w:rPr>
          <w:rFonts w:ascii="仿宋" w:eastAsia="仿宋" w:hAnsi="仿宋" w:cs="仿宋" w:hint="eastAsia"/>
          <w:sz w:val="28"/>
          <w:szCs w:val="28"/>
        </w:rPr>
        <w:br/>
      </w:r>
      <w:r>
        <w:rPr>
          <w:rFonts w:ascii="仿宋" w:eastAsia="仿宋" w:hAnsi="仿宋" w:cs="仿宋" w:hint="eastAsia"/>
          <w:sz w:val="28"/>
          <w:szCs w:val="28"/>
        </w:rPr>
        <w:t>　　（3）各专业班组每天要清扫现场，各种交叉作业要相互配合，文明施工。</w:t>
      </w:r>
      <w:r>
        <w:rPr>
          <w:rFonts w:ascii="仿宋" w:eastAsia="仿宋" w:hAnsi="仿宋" w:cs="仿宋" w:hint="eastAsia"/>
          <w:sz w:val="28"/>
          <w:szCs w:val="28"/>
        </w:rPr>
        <w:br/>
      </w:r>
      <w:r>
        <w:rPr>
          <w:rFonts w:ascii="仿宋" w:eastAsia="仿宋" w:hAnsi="仿宋" w:cs="仿宋" w:hint="eastAsia"/>
          <w:sz w:val="28"/>
          <w:szCs w:val="28"/>
        </w:rPr>
        <w:t>　　（4）搞好施工现场生活和环境生产，冬季施工做好民工宿舍防寒措施。尽可能提供工人宿舍升温保暖设置，保障工人正常休息，正常作业。</w:t>
      </w:r>
      <w:r>
        <w:rPr>
          <w:rFonts w:ascii="仿宋" w:eastAsia="仿宋" w:hAnsi="仿宋" w:cs="仿宋" w:hint="eastAsia"/>
          <w:sz w:val="28"/>
          <w:szCs w:val="28"/>
        </w:rPr>
        <w:br/>
      </w:r>
      <w:r>
        <w:rPr>
          <w:rFonts w:ascii="仿宋" w:eastAsia="仿宋" w:hAnsi="仿宋" w:cs="仿宋" w:hint="eastAsia"/>
          <w:sz w:val="28"/>
          <w:szCs w:val="28"/>
        </w:rPr>
        <w:t>　　（5）严禁在工地内聚众斗殴，如因斗殴打架造成人身伤害，一切经济和法律责任由承包班组负责。</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23"/>
          <w:type w:val="nextPage"/>
          <w:pgSz w:w="11906" w:h="16838"/>
          <w:pgMar w:top="1440" w:right="1800" w:bottom="1440" w:left="1800" w:header="851" w:footer="992" w:gutter="0"/>
          <w:pgNumType w:fmt="decimal" w:start="18"/>
          <w:cols w:num="1" w:space="720"/>
          <w:titlePg w:val="0"/>
          <w:docGrid w:type="lines" w:linePitch="312" w:charSpace="0"/>
        </w:sectPr>
      </w:pPr>
      <w:r>
        <w:rPr>
          <w:rFonts w:ascii="仿宋" w:eastAsia="仿宋" w:hAnsi="仿宋" w:cs="仿宋" w:hint="eastAsia"/>
          <w:sz w:val="28"/>
          <w:szCs w:val="28"/>
        </w:rPr>
        <w:t>　　（6）工地现场材料定点堆放，并挂标志。</w:t>
      </w:r>
      <w:r>
        <w:rPr>
          <w:rFonts w:ascii="仿宋" w:eastAsia="仿宋" w:hAnsi="仿宋" w:cs="仿宋" w:hint="eastAsia"/>
          <w:sz w:val="28"/>
          <w:szCs w:val="28"/>
        </w:rPr>
        <w:br/>
      </w:r>
      <w:r>
        <w:rPr>
          <w:rFonts w:ascii="仿宋" w:eastAsia="仿宋" w:hAnsi="仿宋" w:cs="仿宋" w:hint="eastAsia"/>
          <w:sz w:val="28"/>
          <w:szCs w:val="28"/>
        </w:rPr>
        <w:t>　　（7）工地应落实各项除“四害”措施，严格控制“四害”发生。</w:t>
      </w:r>
      <w:r>
        <w:rPr>
          <w:rFonts w:ascii="仿宋" w:eastAsia="仿宋" w:hAnsi="仿宋" w:cs="仿宋" w:hint="eastAsia"/>
          <w:sz w:val="28"/>
          <w:szCs w:val="28"/>
        </w:rPr>
        <w:br/>
      </w:r>
      <w:r>
        <w:rPr>
          <w:rFonts w:ascii="仿宋" w:eastAsia="仿宋" w:hAnsi="仿宋" w:cs="仿宋" w:hint="eastAsia"/>
          <w:sz w:val="28"/>
          <w:szCs w:val="28"/>
        </w:rPr>
        <w:t>　　（8）现场污水排放按规定排放，防止乱排污水。</w:t>
      </w:r>
      <w:r>
        <w:rPr>
          <w:rFonts w:ascii="仿宋" w:eastAsia="仿宋" w:hAnsi="仿宋" w:cs="仿宋" w:hint="eastAsia"/>
          <w:sz w:val="28"/>
          <w:szCs w:val="28"/>
        </w:rPr>
        <w:br/>
      </w:r>
      <w:r>
        <w:rPr>
          <w:rFonts w:ascii="仿宋" w:eastAsia="仿宋" w:hAnsi="仿宋" w:cs="仿宋" w:hint="eastAsia"/>
          <w:sz w:val="28"/>
          <w:szCs w:val="28"/>
        </w:rPr>
        <w:t>　　（9）工程竣工后的一个月内，必须拆除工地围栏、安全防护设备和其他临时设施，并做好工地及四周环境的整理和清洁工作。</w:t>
      </w:r>
      <w:r>
        <w:rPr>
          <w:rFonts w:ascii="仿宋" w:eastAsia="仿宋" w:hAnsi="仿宋" w:cs="仿宋" w:hint="eastAsia"/>
          <w:sz w:val="28"/>
          <w:szCs w:val="28"/>
        </w:rPr>
        <w:br/>
      </w:r>
      <w:r>
        <w:rPr>
          <w:rFonts w:ascii="仿宋" w:eastAsia="仿宋" w:hAnsi="仿宋" w:cs="仿宋" w:hint="eastAsia"/>
          <w:sz w:val="28"/>
          <w:szCs w:val="28"/>
        </w:rPr>
        <w:t>　　2、成品保护措施：</w:t>
      </w:r>
      <w:r>
        <w:rPr>
          <w:rFonts w:ascii="仿宋" w:eastAsia="仿宋" w:hAnsi="仿宋" w:cs="仿宋" w:hint="eastAsia"/>
          <w:sz w:val="28"/>
          <w:szCs w:val="28"/>
        </w:rPr>
        <w:br/>
      </w:r>
      <w:r>
        <w:rPr>
          <w:rFonts w:ascii="仿宋" w:eastAsia="仿宋" w:hAnsi="仿宋" w:cs="仿宋" w:hint="eastAsia"/>
          <w:sz w:val="28"/>
          <w:szCs w:val="28"/>
        </w:rPr>
        <w:t>　　施工前要加强对全体职工的成品保护意识的教育，提高全体职工成品保护意识的自觉性，并制定确定可行的成品保护制度。</w:t>
      </w:r>
      <w:r>
        <w:rPr>
          <w:rFonts w:ascii="仿宋" w:eastAsia="仿宋" w:hAnsi="仿宋" w:cs="仿宋" w:hint="eastAsia"/>
          <w:sz w:val="28"/>
          <w:szCs w:val="28"/>
        </w:rPr>
        <w:br/>
      </w:r>
      <w:r>
        <w:rPr>
          <w:rFonts w:ascii="仿宋" w:eastAsia="仿宋" w:hAnsi="仿宋" w:cs="仿宋" w:hint="eastAsia"/>
          <w:sz w:val="28"/>
          <w:szCs w:val="28"/>
        </w:rPr>
        <w:t>　　（1）施工交叉作业前应认真组织施工交底，尽量不因交叉作业而造成成品损坏，以减少不必要的损失。</w:t>
      </w:r>
      <w:r>
        <w:rPr>
          <w:rFonts w:ascii="仿宋" w:eastAsia="仿宋" w:hAnsi="仿宋" w:cs="仿宋" w:hint="eastAsia"/>
          <w:sz w:val="28"/>
          <w:szCs w:val="28"/>
        </w:rPr>
        <w:br/>
      </w:r>
      <w:r>
        <w:rPr>
          <w:rFonts w:ascii="仿宋" w:eastAsia="仿宋" w:hAnsi="仿宋" w:cs="仿宋" w:hint="eastAsia"/>
          <w:sz w:val="28"/>
          <w:szCs w:val="28"/>
        </w:rPr>
        <w:t>　　（2）施工中要加强对交通道路的管制，对可能造成成品损坏的交通道路进行封闭，并张贴告示。</w:t>
      </w:r>
      <w:r>
        <w:rPr>
          <w:rFonts w:ascii="仿宋" w:eastAsia="仿宋" w:hAnsi="仿宋" w:cs="仿宋" w:hint="eastAsia"/>
          <w:sz w:val="28"/>
          <w:szCs w:val="28"/>
        </w:rPr>
        <w:br/>
      </w:r>
      <w:r>
        <w:rPr>
          <w:rFonts w:ascii="仿宋" w:eastAsia="仿宋" w:hAnsi="仿宋" w:cs="仿宋" w:hint="eastAsia"/>
          <w:sz w:val="28"/>
          <w:szCs w:val="28"/>
        </w:rPr>
        <w:t>　　（3）施工中要加强交接班制度，上一道工序要向下一道工序办理进现场和成品移交手续，下一道工序施工必须加强上一道工序的成品保护，工序间必须做好互保工作。</w:t>
      </w:r>
      <w:r>
        <w:rPr>
          <w:rFonts w:ascii="仿宋" w:eastAsia="仿宋" w:hAnsi="仿宋" w:cs="仿宋" w:hint="eastAsia"/>
          <w:sz w:val="28"/>
          <w:szCs w:val="28"/>
        </w:rPr>
        <w:br/>
      </w:r>
      <w:r>
        <w:rPr>
          <w:rFonts w:ascii="仿宋" w:eastAsia="仿宋" w:hAnsi="仿宋" w:cs="仿宋" w:hint="eastAsia"/>
          <w:sz w:val="28"/>
          <w:szCs w:val="28"/>
        </w:rPr>
        <w:t>　　（4）各班组在交叉作业时，班组长必须向工人交待清楚，不是本工班的成品同样需要保护，要尊重别人的劳动成果。</w:t>
      </w:r>
      <w:r>
        <w:rPr>
          <w:rFonts w:ascii="仿宋" w:eastAsia="仿宋" w:hAnsi="仿宋" w:cs="仿宋" w:hint="eastAsia"/>
          <w:sz w:val="28"/>
          <w:szCs w:val="28"/>
        </w:rPr>
        <w:br/>
      </w:r>
      <w:r>
        <w:rPr>
          <w:rFonts w:ascii="仿宋" w:eastAsia="仿宋" w:hAnsi="仿宋" w:cs="仿宋" w:hint="eastAsia"/>
          <w:sz w:val="28"/>
          <w:szCs w:val="28"/>
        </w:rPr>
        <w:t>　　（5）各级管理员要高度重视成品保护，将成品保护意识深化入扎根每个作业工人的头脑中，实行奖罚制度，对举报破坏成品有功人员，给予被破坏成品造价的一倍奖励；对造成成品破坏者，给予损坏造价的两倍处罚。</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24"/>
          <w:type w:val="nextPage"/>
          <w:pgSz w:w="11906" w:h="16838"/>
          <w:pgMar w:top="1440" w:right="1800" w:bottom="1440" w:left="1800" w:header="851" w:footer="992" w:gutter="0"/>
          <w:pgNumType w:fmt="decimal" w:start="19"/>
          <w:cols w:num="1" w:space="720"/>
          <w:titlePg w:val="0"/>
          <w:docGrid w:type="lines" w:linePitch="312" w:charSpace="0"/>
        </w:sectPr>
      </w:pPr>
      <w:r>
        <w:rPr>
          <w:rFonts w:ascii="仿宋" w:eastAsia="仿宋" w:hAnsi="仿宋" w:cs="仿宋" w:hint="eastAsia"/>
          <w:sz w:val="28"/>
          <w:szCs w:val="28"/>
        </w:rPr>
        <w:t>　　（6）对成品应采用护栏和围护（膜）等材料进行保护，成品在未验收前，不得任意拆除。</w:t>
      </w:r>
      <w:r>
        <w:rPr>
          <w:rFonts w:ascii="仿宋" w:eastAsia="仿宋" w:hAnsi="仿宋" w:cs="仿宋" w:hint="eastAsia"/>
          <w:sz w:val="28"/>
          <w:szCs w:val="28"/>
        </w:rPr>
        <w:br/>
      </w:r>
      <w:r>
        <w:rPr>
          <w:rFonts w:ascii="仿宋" w:eastAsia="仿宋" w:hAnsi="仿宋" w:cs="仿宋" w:hint="eastAsia"/>
          <w:sz w:val="28"/>
          <w:szCs w:val="28"/>
        </w:rPr>
        <w:t>　　铺装冬季施工方案篇二</w:t>
      </w:r>
      <w:r>
        <w:rPr>
          <w:rFonts w:ascii="仿宋" w:eastAsia="仿宋" w:hAnsi="仿宋" w:cs="仿宋" w:hint="eastAsia"/>
          <w:sz w:val="28"/>
          <w:szCs w:val="28"/>
        </w:rPr>
        <w:br/>
      </w:r>
      <w:r>
        <w:rPr>
          <w:rFonts w:ascii="仿宋" w:eastAsia="仿宋" w:hAnsi="仿宋" w:cs="仿宋" w:hint="eastAsia"/>
          <w:sz w:val="28"/>
          <w:szCs w:val="28"/>
        </w:rPr>
        <w:t>　　本工程建设地点位于青岛高新区西至静园路，东至秀园路，北至广博路，南至广盛路交汇处，全地块地下1层为车库及储藏室;地上部分共17栋，其中4层共5栋、5层共10栋、12层1栋、14层1栋。工程类别为二类，设计使用年限为50年，建筑耐火等级为地上二级、地下一级，抗震设防烈度为6度。</w:t>
      </w:r>
      <w:r>
        <w:rPr>
          <w:rFonts w:ascii="仿宋" w:eastAsia="仿宋" w:hAnsi="仿宋" w:cs="仿宋" w:hint="eastAsia"/>
          <w:sz w:val="28"/>
          <w:szCs w:val="28"/>
        </w:rPr>
        <w:br/>
      </w:r>
      <w:r>
        <w:rPr>
          <w:rFonts w:ascii="仿宋" w:eastAsia="仿宋" w:hAnsi="仿宋" w:cs="仿宋" w:hint="eastAsia"/>
          <w:sz w:val="28"/>
          <w:szCs w:val="28"/>
        </w:rPr>
        <w:t>　　工程总建筑面积63551.79m2.其中地上48338.46m2.地下15213.33m2、建筑主体高度44.4m一栋、19.5m一栋、18.3m五栋、17.9m三栋、14.8m二栋。建筑分类：均为二类。</w:t>
      </w:r>
      <w:r>
        <w:rPr>
          <w:rFonts w:ascii="仿宋" w:eastAsia="仿宋" w:hAnsi="仿宋" w:cs="仿宋" w:hint="eastAsia"/>
          <w:sz w:val="28"/>
          <w:szCs w:val="28"/>
        </w:rPr>
        <w:br/>
      </w:r>
      <w:r>
        <w:rPr>
          <w:rFonts w:ascii="仿宋" w:eastAsia="仿宋" w:hAnsi="仿宋" w:cs="仿宋" w:hint="eastAsia"/>
          <w:sz w:val="28"/>
          <w:szCs w:val="28"/>
        </w:rPr>
        <w:t>　　建筑耐火等级：地上为二级，地下为一级。</w:t>
      </w:r>
      <w:r>
        <w:rPr>
          <w:rFonts w:ascii="仿宋" w:eastAsia="仿宋" w:hAnsi="仿宋" w:cs="仿宋" w:hint="eastAsia"/>
          <w:sz w:val="28"/>
          <w:szCs w:val="28"/>
        </w:rPr>
        <w:br/>
      </w:r>
      <w:r>
        <w:rPr>
          <w:rFonts w:ascii="仿宋" w:eastAsia="仿宋" w:hAnsi="仿宋" w:cs="仿宋" w:hint="eastAsia"/>
          <w:sz w:val="28"/>
          <w:szCs w:val="28"/>
        </w:rPr>
        <w:t>　　建筑防水等级：屋面防水等级为ii级; 地下室侧墙及底板防水等级为一级。</w:t>
      </w:r>
      <w:r>
        <w:rPr>
          <w:rFonts w:ascii="仿宋" w:eastAsia="仿宋" w:hAnsi="仿宋" w:cs="仿宋" w:hint="eastAsia"/>
          <w:sz w:val="28"/>
          <w:szCs w:val="28"/>
        </w:rPr>
        <w:br/>
      </w:r>
      <w:r>
        <w:rPr>
          <w:rFonts w:ascii="仿宋" w:eastAsia="仿宋" w:hAnsi="仿宋" w:cs="仿宋" w:hint="eastAsia"/>
          <w:sz w:val="28"/>
          <w:szCs w:val="28"/>
        </w:rPr>
        <w:t>　　设防烈度：6度设防。</w:t>
      </w:r>
      <w:r>
        <w:rPr>
          <w:rFonts w:ascii="仿宋" w:eastAsia="仿宋" w:hAnsi="仿宋" w:cs="仿宋" w:hint="eastAsia"/>
          <w:sz w:val="28"/>
          <w:szCs w:val="28"/>
        </w:rPr>
        <w:br/>
      </w:r>
      <w:r>
        <w:rPr>
          <w:rFonts w:ascii="仿宋" w:eastAsia="仿宋" w:hAnsi="仿宋" w:cs="仿宋" w:hint="eastAsia"/>
          <w:sz w:val="28"/>
          <w:szCs w:val="28"/>
        </w:rPr>
        <w:t>　　结构类型：均为框架结构 建筑设计使用年限：50年</w:t>
      </w:r>
      <w:r>
        <w:rPr>
          <w:rFonts w:ascii="仿宋" w:eastAsia="仿宋" w:hAnsi="仿宋" w:cs="仿宋" w:hint="eastAsia"/>
          <w:sz w:val="28"/>
          <w:szCs w:val="28"/>
        </w:rPr>
        <w:br/>
      </w:r>
      <w:r>
        <w:rPr>
          <w:rFonts w:ascii="仿宋" w:eastAsia="仿宋" w:hAnsi="仿宋" w:cs="仿宋" w:hint="eastAsia"/>
          <w:sz w:val="28"/>
          <w:szCs w:val="28"/>
        </w:rPr>
        <w:t>　　生产类别：c1、d1号高层孵化器为丙类，其它多层孵化器为戊类.</w:t>
      </w:r>
      <w:r>
        <w:rPr>
          <w:rFonts w:ascii="仿宋" w:eastAsia="仿宋" w:hAnsi="仿宋" w:cs="仿宋" w:hint="eastAsia"/>
          <w:sz w:val="28"/>
          <w:szCs w:val="28"/>
        </w:rPr>
        <w:br/>
      </w:r>
      <w:r>
        <w:rPr>
          <w:rFonts w:ascii="仿宋" w:eastAsia="仿宋" w:hAnsi="仿宋" w:cs="仿宋" w:hint="eastAsia"/>
          <w:sz w:val="28"/>
          <w:szCs w:val="28"/>
        </w:rPr>
        <w:t>　　多层孵化器地下储藏室为戊类储藏。</w:t>
      </w:r>
      <w:r>
        <w:rPr>
          <w:rFonts w:ascii="仿宋" w:eastAsia="仿宋" w:hAnsi="仿宋" w:cs="仿宋" w:hint="eastAsia"/>
          <w:sz w:val="28"/>
          <w:szCs w:val="28"/>
        </w:rPr>
        <w:br/>
      </w:r>
      <w:r>
        <w:rPr>
          <w:rFonts w:ascii="仿宋" w:eastAsia="仿宋" w:hAnsi="仿宋" w:cs="仿宋" w:hint="eastAsia"/>
          <w:sz w:val="28"/>
          <w:szCs w:val="28"/>
        </w:rPr>
        <w:t>　　本标段工程范围</w:t>
      </w:r>
      <w:r>
        <w:rPr>
          <w:rFonts w:ascii="仿宋" w:eastAsia="仿宋" w:hAnsi="仿宋" w:cs="仿宋" w:hint="eastAsia"/>
          <w:sz w:val="28"/>
          <w:szCs w:val="28"/>
        </w:rPr>
        <w:br/>
      </w:r>
      <w:r>
        <w:rPr>
          <w:rFonts w:ascii="仿宋" w:eastAsia="仿宋" w:hAnsi="仿宋" w:cs="仿宋" w:hint="eastAsia"/>
          <w:sz w:val="28"/>
          <w:szCs w:val="28"/>
        </w:rPr>
        <w:t>　　所有建筑均为工业建筑，总建筑面积108144.93平方米，其中地上84915.39平方米，地下部分23229.54平方米，建筑层数面积，建筑层数。</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25"/>
          <w:type w:val="nextPage"/>
          <w:pgSz w:w="11906" w:h="16838"/>
          <w:pgMar w:top="1440" w:right="1800" w:bottom="1440" w:left="1800" w:header="851" w:footer="992" w:gutter="0"/>
          <w:pgNumType w:fmt="decimal" w:start="20"/>
          <w:cols w:num="1" w:space="720"/>
          <w:titlePg w:val="0"/>
          <w:docGrid w:type="lines" w:linePitch="312" w:charSpace="0"/>
        </w:sectPr>
      </w:pPr>
      <w:r>
        <w:rPr>
          <w:rFonts w:ascii="仿宋" w:eastAsia="仿宋" w:hAnsi="仿宋" w:cs="仿宋" w:hint="eastAsia"/>
          <w:sz w:val="28"/>
          <w:szCs w:val="28"/>
        </w:rPr>
        <w:t>　　三、冬季施工现况</w:t>
      </w:r>
      <w:r>
        <w:rPr>
          <w:rFonts w:ascii="仿宋" w:eastAsia="仿宋" w:hAnsi="仿宋" w:cs="仿宋" w:hint="eastAsia"/>
          <w:sz w:val="28"/>
          <w:szCs w:val="28"/>
        </w:rPr>
        <w:br/>
      </w:r>
      <w:r>
        <w:rPr>
          <w:rFonts w:ascii="仿宋" w:eastAsia="仿宋" w:hAnsi="仿宋" w:cs="仿宋" w:hint="eastAsia"/>
          <w:sz w:val="28"/>
          <w:szCs w:val="28"/>
        </w:rPr>
        <w:t>　　根据施工规范规定：连续5天日平均气温稳定低于5摄氏度时进入冬期施工。</w:t>
      </w:r>
      <w:r>
        <w:rPr>
          <w:rFonts w:ascii="仿宋" w:eastAsia="仿宋" w:hAnsi="仿宋" w:cs="仿宋" w:hint="eastAsia"/>
          <w:sz w:val="28"/>
          <w:szCs w:val="28"/>
        </w:rPr>
        <w:br/>
      </w:r>
      <w:r>
        <w:rPr>
          <w:rFonts w:ascii="仿宋" w:eastAsia="仿宋" w:hAnsi="仿宋" w:cs="仿宋" w:hint="eastAsia"/>
          <w:sz w:val="28"/>
          <w:szCs w:val="28"/>
        </w:rPr>
        <w:t>　　依据气象资料显示：青岛城阳区从十二月初到次年二月底进入冬期施工。根据我项目目前进度情况，d区1#楼外墙聚苯板已经施工完毕，抹面砂浆施工主要处于冬施阶段;c区c2#~c5#楼外墙保温板粘贴、罩面施工将主要处于冬期施工阶段。</w:t>
      </w:r>
      <w:r>
        <w:rPr>
          <w:rFonts w:ascii="仿宋" w:eastAsia="仿宋" w:hAnsi="仿宋" w:cs="仿宋" w:hint="eastAsia"/>
          <w:sz w:val="28"/>
          <w:szCs w:val="28"/>
        </w:rPr>
        <w:br/>
      </w:r>
      <w:r>
        <w:rPr>
          <w:rFonts w:ascii="仿宋" w:eastAsia="仿宋" w:hAnsi="仿宋" w:cs="仿宋" w:hint="eastAsia"/>
          <w:sz w:val="28"/>
          <w:szCs w:val="28"/>
        </w:rPr>
        <w:t>　　冬期施工中，气温下降、风力较大，对粘结砂浆的强度上升产生影响，现结合城阳区历年气温情况将冬期施工方案汇报如下：</w:t>
      </w:r>
      <w:r>
        <w:rPr>
          <w:rFonts w:ascii="仿宋" w:eastAsia="仿宋" w:hAnsi="仿宋" w:cs="仿宋" w:hint="eastAsia"/>
          <w:sz w:val="28"/>
          <w:szCs w:val="28"/>
        </w:rPr>
        <w:br/>
      </w:r>
      <w:r>
        <w:rPr>
          <w:rFonts w:ascii="仿宋" w:eastAsia="仿宋" w:hAnsi="仿宋" w:cs="仿宋" w:hint="eastAsia"/>
          <w:sz w:val="28"/>
          <w:szCs w:val="28"/>
        </w:rPr>
        <w:t>　　1、冬期施工概述：</w:t>
      </w:r>
      <w:r>
        <w:rPr>
          <w:rFonts w:ascii="仿宋" w:eastAsia="仿宋" w:hAnsi="仿宋" w:cs="仿宋" w:hint="eastAsia"/>
          <w:sz w:val="28"/>
          <w:szCs w:val="28"/>
        </w:rPr>
        <w:br/>
      </w:r>
      <w:r>
        <w:rPr>
          <w:rFonts w:ascii="仿宋" w:eastAsia="仿宋" w:hAnsi="仿宋" w:cs="仿宋" w:hint="eastAsia"/>
          <w:sz w:val="28"/>
          <w:szCs w:val="28"/>
        </w:rPr>
        <w:t>　　落实有关工程材料、防寒物资、能源和机具设备，编制冬季施工方</w:t>
      </w:r>
      <w:r>
        <w:rPr>
          <w:rFonts w:ascii="仿宋" w:eastAsia="仿宋" w:hAnsi="仿宋" w:cs="仿宋" w:hint="eastAsia"/>
          <w:sz w:val="28"/>
          <w:szCs w:val="28"/>
        </w:rPr>
        <w:br/>
      </w:r>
      <w:r>
        <w:rPr>
          <w:rFonts w:ascii="仿宋" w:eastAsia="仿宋" w:hAnsi="仿宋" w:cs="仿宋" w:hint="eastAsia"/>
          <w:sz w:val="28"/>
          <w:szCs w:val="28"/>
        </w:rPr>
        <w:t>　　案和技术措施，对有关人员进行技术交底或培训。提前组织相关机具设备进场以及砂浆等所需外加剂和保温材料进场。提前进行冬季施工砂浆设计。作好冬季防火灾、触电等工作，配备必要的灭火用具、通风换气设备，及时检查更换老化线路，杜绝安全事故发生。</w:t>
      </w:r>
      <w:r>
        <w:rPr>
          <w:rFonts w:ascii="仿宋" w:eastAsia="仿宋" w:hAnsi="仿宋" w:cs="仿宋" w:hint="eastAsia"/>
          <w:sz w:val="28"/>
          <w:szCs w:val="28"/>
        </w:rPr>
        <w:br/>
      </w:r>
      <w:r>
        <w:rPr>
          <w:rFonts w:ascii="仿宋" w:eastAsia="仿宋" w:hAnsi="仿宋" w:cs="仿宋" w:hint="eastAsia"/>
          <w:sz w:val="28"/>
          <w:szCs w:val="28"/>
        </w:rPr>
        <w:t>　　2、具体工艺组成：</w:t>
      </w:r>
      <w:r>
        <w:rPr>
          <w:rFonts w:ascii="仿宋" w:eastAsia="仿宋" w:hAnsi="仿宋" w:cs="仿宋" w:hint="eastAsia"/>
          <w:sz w:val="28"/>
          <w:szCs w:val="28"/>
        </w:rPr>
        <w:br/>
      </w:r>
      <w:r>
        <w:rPr>
          <w:rFonts w:ascii="仿宋" w:eastAsia="仿宋" w:hAnsi="仿宋" w:cs="仿宋" w:hint="eastAsia"/>
          <w:sz w:val="28"/>
          <w:szCs w:val="28"/>
        </w:rPr>
        <w:t>　　外墙外保温薄抹灰系统是由专用粘接胶浆、聚苯板、锚固件、耐碱玻纤网格布、聚合物抹面胶浆、弹性腻子、弹性涂料饰面层组成。专用粘接胶浆和抹面胶浆是高分子聚合物材料与普通硅酸盐水泥混合而成的改性砂浆，用以在基层墙体上粘结聚苯板和在聚苯板上粘接玻纤网，具有良好的粘结力。</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26"/>
          <w:type w:val="nextPage"/>
          <w:pgSz w:w="11906" w:h="16838"/>
          <w:pgMar w:top="1440" w:right="1800" w:bottom="1440" w:left="1800" w:header="851" w:footer="992" w:gutter="0"/>
          <w:pgNumType w:fmt="decimal" w:start="21"/>
          <w:cols w:num="1" w:space="720"/>
          <w:titlePg w:val="0"/>
          <w:docGrid w:type="lines" w:linePitch="312" w:charSpace="0"/>
        </w:sectPr>
      </w:pPr>
      <w:r>
        <w:rPr>
          <w:rFonts w:ascii="仿宋" w:eastAsia="仿宋" w:hAnsi="仿宋" w:cs="仿宋" w:hint="eastAsia"/>
          <w:sz w:val="28"/>
          <w:szCs w:val="28"/>
        </w:rPr>
        <w:t>　　抗龟裂功能，以及高效的保温隔热性能、卓越的耐候性能，良好的防水和水蒸气渗透性能，以及适宜的装饰效果。饰面采用高洁弹性涂料，还可以增强系统的抗粉尘附着能力，保证建筑物整体持久的清洁美观。</w:t>
      </w:r>
      <w:r>
        <w:rPr>
          <w:rFonts w:ascii="仿宋" w:eastAsia="仿宋" w:hAnsi="仿宋" w:cs="仿宋" w:hint="eastAsia"/>
          <w:sz w:val="28"/>
          <w:szCs w:val="28"/>
        </w:rPr>
        <w:br/>
      </w:r>
      <w:r>
        <w:rPr>
          <w:rFonts w:ascii="仿宋" w:eastAsia="仿宋" w:hAnsi="仿宋" w:cs="仿宋" w:hint="eastAsia"/>
          <w:sz w:val="28"/>
          <w:szCs w:val="28"/>
        </w:rPr>
        <w:t>　　现阶段温度变化较大，施工前应随时关注天气预报，若出现降温和雨雪天气时，应停止施工。若白天温度高而早晚温度低时，应避免在低温度时施工，调整施工时间段：早上九点以后开始施工，下午三点停工，采取错时上班后，我项目将根据施工内容，在施工时段增加劳动力，保证材料供应，以此来加快施工进度。</w:t>
      </w:r>
      <w:r>
        <w:rPr>
          <w:rFonts w:ascii="仿宋" w:eastAsia="仿宋" w:hAnsi="仿宋" w:cs="仿宋" w:hint="eastAsia"/>
          <w:sz w:val="28"/>
          <w:szCs w:val="28"/>
        </w:rPr>
        <w:br/>
      </w:r>
      <w:r>
        <w:rPr>
          <w:rFonts w:ascii="仿宋" w:eastAsia="仿宋" w:hAnsi="仿宋" w:cs="仿宋" w:hint="eastAsia"/>
          <w:sz w:val="28"/>
          <w:szCs w:val="28"/>
        </w:rPr>
        <w:t>　　1、材料准备：</w:t>
      </w:r>
      <w:r>
        <w:rPr>
          <w:rFonts w:ascii="仿宋" w:eastAsia="仿宋" w:hAnsi="仿宋" w:cs="仿宋" w:hint="eastAsia"/>
          <w:sz w:val="28"/>
          <w:szCs w:val="28"/>
        </w:rPr>
        <w:br/>
      </w:r>
      <w:r>
        <w:rPr>
          <w:rFonts w:ascii="仿宋" w:eastAsia="仿宋" w:hAnsi="仿宋" w:cs="仿宋" w:hint="eastAsia"/>
          <w:sz w:val="28"/>
          <w:szCs w:val="28"/>
        </w:rPr>
        <w:t>　　根据工程实际测温情况及3天内当地天气情况，测算出各种材料用量，并部分运到现场，如：聚苯板(厚度与设计相符)、玻纤网、粘接砂浆、抹面砂浆、加强网、锚钉、锚固铁件、膨胀螺栓等，做好材料保管。</w:t>
      </w:r>
      <w:r>
        <w:rPr>
          <w:rFonts w:ascii="仿宋" w:eastAsia="仿宋" w:hAnsi="仿宋" w:cs="仿宋" w:hint="eastAsia"/>
          <w:sz w:val="28"/>
          <w:szCs w:val="28"/>
        </w:rPr>
        <w:br/>
      </w:r>
      <w:r>
        <w:rPr>
          <w:rFonts w:ascii="仿宋" w:eastAsia="仿宋" w:hAnsi="仿宋" w:cs="仿宋" w:hint="eastAsia"/>
          <w:sz w:val="28"/>
          <w:szCs w:val="28"/>
        </w:rPr>
        <w:t>　　2、施工人员的准备：</w:t>
      </w:r>
      <w:r>
        <w:rPr>
          <w:rFonts w:ascii="仿宋" w:eastAsia="仿宋" w:hAnsi="仿宋" w:cs="仿宋" w:hint="eastAsia"/>
          <w:sz w:val="28"/>
          <w:szCs w:val="28"/>
        </w:rPr>
        <w:br/>
      </w:r>
      <w:r>
        <w:rPr>
          <w:rFonts w:ascii="仿宋" w:eastAsia="仿宋" w:hAnsi="仿宋" w:cs="仿宋" w:hint="eastAsia"/>
          <w:sz w:val="28"/>
          <w:szCs w:val="28"/>
        </w:rPr>
        <w:t>　　根据气候条件，当日工程量大小及工作内容安排，将人员提前安排到位，并进行技术交底和安全交底，提高施工人员施工过程中的施工效率，加快施工进度。</w:t>
      </w:r>
      <w:r>
        <w:rPr>
          <w:rFonts w:ascii="仿宋" w:eastAsia="仿宋" w:hAnsi="仿宋" w:cs="仿宋" w:hint="eastAsia"/>
          <w:sz w:val="28"/>
          <w:szCs w:val="28"/>
        </w:rPr>
        <w:br/>
      </w:r>
      <w:r>
        <w:rPr>
          <w:rFonts w:ascii="仿宋" w:eastAsia="仿宋" w:hAnsi="仿宋" w:cs="仿宋" w:hint="eastAsia"/>
          <w:sz w:val="28"/>
          <w:szCs w:val="28"/>
        </w:rPr>
        <w:t>　　3、气候条件及时掌握：</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27"/>
          <w:type w:val="nextPage"/>
          <w:pgSz w:w="11906" w:h="16838"/>
          <w:pgMar w:top="1440" w:right="1800" w:bottom="1440" w:left="1800" w:header="851" w:footer="992" w:gutter="0"/>
          <w:pgNumType w:fmt="decimal" w:start="22"/>
          <w:cols w:num="1" w:space="720"/>
          <w:titlePg w:val="0"/>
          <w:docGrid w:type="lines" w:linePitch="312" w:charSpace="0"/>
        </w:sectPr>
      </w:pPr>
      <w:r>
        <w:rPr>
          <w:rFonts w:ascii="仿宋" w:eastAsia="仿宋" w:hAnsi="仿宋" w:cs="仿宋" w:hint="eastAsia"/>
          <w:sz w:val="28"/>
          <w:szCs w:val="28"/>
        </w:rPr>
        <w:t>　　因冬季施工需及时把握天气变化情况，准确掌握当天和第二天最低气温情况，保证聚苯板粘贴施工过程中及施工后24小时内最低气温不低于-3℃，抹面层施工过程中及施工后2小时内最低气温不低于0℃，6小时内最低气温不低于-3℃。</w:t>
      </w:r>
      <w:r>
        <w:rPr>
          <w:rFonts w:ascii="仿宋" w:eastAsia="仿宋" w:hAnsi="仿宋" w:cs="仿宋" w:hint="eastAsia"/>
          <w:sz w:val="28"/>
          <w:szCs w:val="28"/>
        </w:rPr>
        <w:br/>
      </w:r>
      <w:r>
        <w:rPr>
          <w:rFonts w:ascii="仿宋" w:eastAsia="仿宋" w:hAnsi="仿宋" w:cs="仿宋" w:hint="eastAsia"/>
          <w:sz w:val="28"/>
          <w:szCs w:val="28"/>
        </w:rPr>
        <w:t>　　根据外墙保温施工方案，对保温板粘贴及抹面进行全程管理。除上述施工方案外，在冬期施工阶段，对施工流程的管理至关重要，尤其注意：</w:t>
      </w:r>
      <w:r>
        <w:rPr>
          <w:rFonts w:ascii="仿宋" w:eastAsia="仿宋" w:hAnsi="仿宋" w:cs="仿宋" w:hint="eastAsia"/>
          <w:sz w:val="28"/>
          <w:szCs w:val="28"/>
        </w:rPr>
        <w:br/>
      </w:r>
      <w:r>
        <w:rPr>
          <w:rFonts w:ascii="仿宋" w:eastAsia="仿宋" w:hAnsi="仿宋" w:cs="仿宋" w:hint="eastAsia"/>
          <w:sz w:val="28"/>
          <w:szCs w:val="28"/>
        </w:rPr>
        <w:t>　　(1)水灰比、胶灰比应在规定范围内使用，材料不能搅拌过稀，否则会加长凝固时间，造成人为冰冻。</w:t>
      </w:r>
      <w:r>
        <w:rPr>
          <w:rFonts w:ascii="仿宋" w:eastAsia="仿宋" w:hAnsi="仿宋" w:cs="仿宋" w:hint="eastAsia"/>
          <w:sz w:val="28"/>
          <w:szCs w:val="28"/>
        </w:rPr>
        <w:br/>
      </w:r>
      <w:r>
        <w:rPr>
          <w:rFonts w:ascii="仿宋" w:eastAsia="仿宋" w:hAnsi="仿宋" w:cs="仿宋" w:hint="eastAsia"/>
          <w:sz w:val="28"/>
          <w:szCs w:val="28"/>
        </w:rPr>
        <w:t>　　(2）网格布禁止用水浸泡，防止出现网格布结冰。</w:t>
      </w:r>
      <w:r>
        <w:rPr>
          <w:rFonts w:ascii="仿宋" w:eastAsia="仿宋" w:hAnsi="仿宋" w:cs="仿宋" w:hint="eastAsia"/>
          <w:sz w:val="28"/>
          <w:szCs w:val="28"/>
        </w:rPr>
        <w:br/>
      </w:r>
      <w:r>
        <w:rPr>
          <w:rFonts w:ascii="仿宋" w:eastAsia="仿宋" w:hAnsi="仿宋" w:cs="仿宋" w:hint="eastAsia"/>
          <w:sz w:val="28"/>
          <w:szCs w:val="28"/>
        </w:rPr>
        <w:t>　　(3）抹面施工时尽量选取中午时间施工，减少温度波动对抹面砂浆的强度影响。</w:t>
      </w:r>
      <w:r>
        <w:rPr>
          <w:rFonts w:ascii="仿宋" w:eastAsia="仿宋" w:hAnsi="仿宋" w:cs="仿宋" w:hint="eastAsia"/>
          <w:sz w:val="28"/>
          <w:szCs w:val="28"/>
        </w:rPr>
        <w:br/>
      </w:r>
      <w:r>
        <w:rPr>
          <w:rFonts w:ascii="仿宋" w:eastAsia="仿宋" w:hAnsi="仿宋" w:cs="仿宋" w:hint="eastAsia"/>
          <w:sz w:val="28"/>
          <w:szCs w:val="28"/>
        </w:rPr>
        <w:t>　　（4)因气温降低，发泡胶发泡及固化时间延长，所以施工时打磨板缝的时间也应延长，避免发泡胶尚未固化即进行打磨。</w:t>
      </w:r>
      <w:r>
        <w:rPr>
          <w:rFonts w:ascii="仿宋" w:eastAsia="仿宋" w:hAnsi="仿宋" w:cs="仿宋" w:hint="eastAsia"/>
          <w:sz w:val="28"/>
          <w:szCs w:val="28"/>
        </w:rPr>
        <w:br/>
      </w:r>
      <w:r>
        <w:rPr>
          <w:rFonts w:ascii="仿宋" w:eastAsia="仿宋" w:hAnsi="仿宋" w:cs="仿宋" w:hint="eastAsia"/>
          <w:sz w:val="28"/>
          <w:szCs w:val="28"/>
        </w:rPr>
        <w:t>　　（5)在施工过程中，早晨集中人力主要对采光较好的阳面进行施工，在下午主要针对西侧山墙进行作业，最后进行南立面(冬天光照时间较长、强度较大)的施工顺序。</w:t>
      </w:r>
      <w:r>
        <w:rPr>
          <w:rFonts w:ascii="仿宋" w:eastAsia="仿宋" w:hAnsi="仿宋" w:cs="仿宋" w:hint="eastAsia"/>
          <w:sz w:val="28"/>
          <w:szCs w:val="28"/>
        </w:rPr>
        <w:br/>
      </w:r>
      <w:r>
        <w:rPr>
          <w:rFonts w:ascii="仿宋" w:eastAsia="仿宋" w:hAnsi="仿宋" w:cs="仿宋" w:hint="eastAsia"/>
          <w:sz w:val="28"/>
          <w:szCs w:val="28"/>
        </w:rPr>
        <w:t>　　（6)加强工地所用材料的贮存管理：所有的液体料或膏状料(如：双组份抹面砂浆的抹面胶料、仿砖饰纹砂浆、发泡胶等)贮存温度不应低于5℃，应置于室内并覆盖棉毡等提高贮存温度。所有粉体材料应于干燥处存放。</w:t>
      </w:r>
      <w:r>
        <w:rPr>
          <w:rFonts w:ascii="仿宋" w:eastAsia="仿宋" w:hAnsi="仿宋" w:cs="仿宋" w:hint="eastAsia"/>
          <w:sz w:val="28"/>
          <w:szCs w:val="28"/>
        </w:rPr>
        <w:br/>
      </w:r>
      <w:r>
        <w:rPr>
          <w:rFonts w:ascii="仿宋" w:eastAsia="仿宋" w:hAnsi="仿宋" w:cs="仿宋" w:hint="eastAsia"/>
          <w:sz w:val="28"/>
          <w:szCs w:val="28"/>
        </w:rPr>
        <w:t>　　1.提前将冬施材料进场，同时准备好各种应急预案。</w:t>
      </w:r>
      <w:r>
        <w:rPr>
          <w:rFonts w:ascii="仿宋" w:eastAsia="仿宋" w:hAnsi="仿宋" w:cs="仿宋" w:hint="eastAsia"/>
          <w:sz w:val="28"/>
          <w:szCs w:val="28"/>
        </w:rPr>
        <w:br/>
      </w:r>
      <w:r>
        <w:rPr>
          <w:rFonts w:ascii="仿宋" w:eastAsia="仿宋" w:hAnsi="仿宋" w:cs="仿宋" w:hint="eastAsia"/>
          <w:sz w:val="28"/>
          <w:szCs w:val="28"/>
        </w:rPr>
        <w:t>　　2.所有施工机械在入冬前进行保养，按要求更换冬季机油。每日工作</w:t>
      </w:r>
      <w:r>
        <w:rPr>
          <w:rFonts w:ascii="仿宋" w:eastAsia="仿宋" w:hAnsi="仿宋" w:cs="仿宋" w:hint="eastAsia"/>
          <w:sz w:val="28"/>
          <w:szCs w:val="28"/>
        </w:rPr>
        <w:br/>
      </w:r>
      <w:r>
        <w:rPr>
          <w:rFonts w:ascii="仿宋" w:eastAsia="仿宋" w:hAnsi="仿宋" w:cs="仿宋" w:hint="eastAsia"/>
          <w:sz w:val="28"/>
          <w:szCs w:val="28"/>
        </w:rPr>
        <w:t>　　前对所用机械进行预热，并做详细检查，确认无问题后正式作业。</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28"/>
          <w:type w:val="nextPage"/>
          <w:pgSz w:w="11906" w:h="16838"/>
          <w:pgMar w:top="1440" w:right="1800" w:bottom="1440" w:left="1800" w:header="851" w:footer="992" w:gutter="0"/>
          <w:pgNumType w:fmt="decimal" w:start="23"/>
          <w:cols w:num="1" w:space="720"/>
          <w:titlePg w:val="0"/>
          <w:docGrid w:type="lines" w:linePitch="312" w:charSpace="0"/>
        </w:sectPr>
      </w:pPr>
      <w:r>
        <w:rPr>
          <w:rFonts w:ascii="仿宋" w:eastAsia="仿宋" w:hAnsi="仿宋" w:cs="仿宋" w:hint="eastAsia"/>
          <w:sz w:val="28"/>
          <w:szCs w:val="28"/>
        </w:rPr>
        <w:t>　　3.砂浆外加剂选择不含氯盐的外加剂同时选择腐蚀性小的。</w:t>
      </w:r>
      <w:r>
        <w:rPr>
          <w:rFonts w:ascii="仿宋" w:eastAsia="仿宋" w:hAnsi="仿宋" w:cs="仿宋" w:hint="eastAsia"/>
          <w:sz w:val="28"/>
          <w:szCs w:val="28"/>
        </w:rPr>
        <w:br/>
      </w:r>
      <w:r>
        <w:rPr>
          <w:rFonts w:ascii="仿宋" w:eastAsia="仿宋" w:hAnsi="仿宋" w:cs="仿宋" w:hint="eastAsia"/>
          <w:sz w:val="28"/>
          <w:szCs w:val="28"/>
        </w:rPr>
        <w:t>　　4.掺加外加剂的砂浆搅拌时间要加长，一般加长30秒。</w:t>
      </w:r>
      <w:r>
        <w:rPr>
          <w:rFonts w:ascii="仿宋" w:eastAsia="仿宋" w:hAnsi="仿宋" w:cs="仿宋" w:hint="eastAsia"/>
          <w:sz w:val="28"/>
          <w:szCs w:val="28"/>
        </w:rPr>
        <w:br/>
      </w:r>
      <w:r>
        <w:rPr>
          <w:rFonts w:ascii="仿宋" w:eastAsia="仿宋" w:hAnsi="仿宋" w:cs="仿宋" w:hint="eastAsia"/>
          <w:sz w:val="28"/>
          <w:szCs w:val="28"/>
        </w:rPr>
        <w:t>　　5.在进入冬季前对所有机械设备做全面的维修和保养，作好油水管理工作，结合机械设备的换季保养，及时更换相应牌号的润滑油;对使用防冻液的机械设备确保防冻液符合当地防冻要求;未使用防冻液的机械设备要采取相应的防冻措施(采取停机后排放冷却水或进入暖棚车间内)</w:t>
      </w:r>
      <w:r>
        <w:rPr>
          <w:rFonts w:ascii="仿宋" w:eastAsia="仿宋" w:hAnsi="仿宋" w:cs="仿宋" w:hint="eastAsia"/>
          <w:sz w:val="28"/>
          <w:szCs w:val="28"/>
        </w:rPr>
        <w:br/>
      </w:r>
      <w:r>
        <w:rPr>
          <w:rFonts w:ascii="仿宋" w:eastAsia="仿宋" w:hAnsi="仿宋" w:cs="仿宋" w:hint="eastAsia"/>
          <w:sz w:val="28"/>
          <w:szCs w:val="28"/>
        </w:rPr>
        <w:t>　　1、冬季施工应遵守安全法规、规程</w:t>
      </w:r>
      <w:r>
        <w:rPr>
          <w:rFonts w:ascii="仿宋" w:eastAsia="仿宋" w:hAnsi="仿宋" w:cs="仿宋" w:hint="eastAsia"/>
          <w:sz w:val="28"/>
          <w:szCs w:val="28"/>
        </w:rPr>
        <w:br/>
      </w:r>
      <w:r>
        <w:rPr>
          <w:rFonts w:ascii="仿宋" w:eastAsia="仿宋" w:hAnsi="仿宋" w:cs="仿宋" w:hint="eastAsia"/>
          <w:sz w:val="28"/>
          <w:szCs w:val="28"/>
        </w:rPr>
        <w:t>　　2、对全体职工定期进行技术安全教育，结合工程任务在冬施前做好安全技术交底，配备好安全防护用品。</w:t>
      </w:r>
      <w:r>
        <w:rPr>
          <w:rFonts w:ascii="仿宋" w:eastAsia="仿宋" w:hAnsi="仿宋" w:cs="仿宋" w:hint="eastAsia"/>
          <w:sz w:val="28"/>
          <w:szCs w:val="28"/>
        </w:rPr>
        <w:br/>
      </w:r>
      <w:r>
        <w:rPr>
          <w:rFonts w:ascii="仿宋" w:eastAsia="仿宋" w:hAnsi="仿宋" w:cs="仿宋" w:hint="eastAsia"/>
          <w:sz w:val="28"/>
          <w:szCs w:val="28"/>
        </w:rPr>
        <w:t>　　3、由安全员对工人必须进行安全教育和操作规程的培训，对变换工种及临时参加生产劳动的人员，也要进行安全教育和安全交底。</w:t>
      </w:r>
      <w:r>
        <w:rPr>
          <w:rFonts w:ascii="仿宋" w:eastAsia="仿宋" w:hAnsi="仿宋" w:cs="仿宋" w:hint="eastAsia"/>
          <w:sz w:val="28"/>
          <w:szCs w:val="28"/>
        </w:rPr>
        <w:br/>
      </w:r>
      <w:r>
        <w:rPr>
          <w:rFonts w:ascii="仿宋" w:eastAsia="仿宋" w:hAnsi="仿宋" w:cs="仿宋" w:hint="eastAsia"/>
          <w:sz w:val="28"/>
          <w:szCs w:val="28"/>
        </w:rPr>
        <w:t>　　工人进场时必须进行安全培训，学习安全生产知识，学习施工现场临时用电规范、机械设备操作规程。教育广大员工遵纪守法，遵守工地的有关规章制度，不违章冒险作业。规范用电，做到一机一闸，按规定使用漏电保护器，确保安全用电。</w:t>
      </w:r>
      <w:r>
        <w:rPr>
          <w:rFonts w:ascii="仿宋" w:eastAsia="仿宋" w:hAnsi="仿宋" w:cs="仿宋" w:hint="eastAsia"/>
          <w:sz w:val="28"/>
          <w:szCs w:val="28"/>
        </w:rPr>
        <w:br/>
      </w:r>
      <w:r>
        <w:rPr>
          <w:rFonts w:ascii="仿宋" w:eastAsia="仿宋" w:hAnsi="仿宋" w:cs="仿宋" w:hint="eastAsia"/>
          <w:sz w:val="28"/>
          <w:szCs w:val="28"/>
        </w:rPr>
        <w:t>　　1、做好安全网的防护，“四口”“五临边”的防护，做到不高空坠落，不被物体打击，无机械伤人等事故。</w:t>
      </w:r>
      <w:r>
        <w:rPr>
          <w:rFonts w:ascii="仿宋" w:eastAsia="仿宋" w:hAnsi="仿宋" w:cs="仿宋" w:hint="eastAsia"/>
          <w:sz w:val="28"/>
          <w:szCs w:val="28"/>
        </w:rPr>
        <w:br/>
      </w:r>
      <w:r>
        <w:rPr>
          <w:rFonts w:ascii="仿宋" w:eastAsia="仿宋" w:hAnsi="仿宋" w:cs="仿宋" w:hint="eastAsia"/>
          <w:sz w:val="28"/>
          <w:szCs w:val="28"/>
        </w:rPr>
        <w:t>　　2、建立健全监督检查机制，安全员巡回检查，对违反规定者严厉处罚，发现问题及时整改，把事故消灭在萌芽状态。</w:t>
      </w:r>
      <w:r>
        <w:rPr>
          <w:rFonts w:ascii="仿宋" w:eastAsia="仿宋" w:hAnsi="仿宋" w:cs="仿宋" w:hint="eastAsia"/>
          <w:sz w:val="28"/>
          <w:szCs w:val="28"/>
        </w:rPr>
        <w:br/>
      </w:r>
      <w:r>
        <w:rPr>
          <w:rFonts w:ascii="仿宋" w:eastAsia="仿宋" w:hAnsi="仿宋" w:cs="仿宋" w:hint="eastAsia"/>
          <w:sz w:val="28"/>
          <w:szCs w:val="28"/>
        </w:rPr>
        <w:t>　　3、操作人员必须佩带好安全帽、安全带并系好安全带将其挂扣在脚手架水平杆件上</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29"/>
          <w:type w:val="nextPage"/>
          <w:pgSz w:w="11906" w:h="16838"/>
          <w:pgMar w:top="1440" w:right="1800" w:bottom="1440" w:left="1800" w:header="851" w:footer="992" w:gutter="0"/>
          <w:pgNumType w:fmt="decimal" w:start="24"/>
          <w:cols w:num="1" w:space="720"/>
          <w:titlePg w:val="0"/>
          <w:docGrid w:type="lines" w:linePitch="312" w:charSpace="0"/>
        </w:sectPr>
      </w:pPr>
      <w:r>
        <w:rPr>
          <w:rFonts w:ascii="仿宋" w:eastAsia="仿宋" w:hAnsi="仿宋" w:cs="仿宋" w:hint="eastAsia"/>
          <w:sz w:val="28"/>
          <w:szCs w:val="28"/>
        </w:rPr>
        <w:t>　　4、现场内的各种材料存放场地都要符合安全要求，并加强管理。</w:t>
      </w:r>
      <w:r>
        <w:rPr>
          <w:rFonts w:ascii="仿宋" w:eastAsia="仿宋" w:hAnsi="仿宋" w:cs="仿宋" w:hint="eastAsia"/>
          <w:sz w:val="28"/>
          <w:szCs w:val="28"/>
        </w:rPr>
        <w:br/>
      </w:r>
      <w:r>
        <w:rPr>
          <w:rFonts w:ascii="仿宋" w:eastAsia="仿宋" w:hAnsi="仿宋" w:cs="仿宋" w:hint="eastAsia"/>
          <w:sz w:val="28"/>
          <w:szCs w:val="28"/>
        </w:rPr>
        <w:t>　　5、加强季节性劳动保护工作。冬期要做好防滑、防冻工作。霜雪天后要及时清扫施工脚手架。大风雪后及时检查脚手架，防止高空坠落事故发生。</w:t>
      </w:r>
      <w:r>
        <w:rPr>
          <w:rFonts w:ascii="仿宋" w:eastAsia="仿宋" w:hAnsi="仿宋" w:cs="仿宋" w:hint="eastAsia"/>
          <w:sz w:val="28"/>
          <w:szCs w:val="28"/>
        </w:rPr>
        <w:br/>
      </w:r>
      <w:r>
        <w:rPr>
          <w:rFonts w:ascii="仿宋" w:eastAsia="仿宋" w:hAnsi="仿宋" w:cs="仿宋" w:hint="eastAsia"/>
          <w:sz w:val="28"/>
          <w:szCs w:val="28"/>
        </w:rPr>
        <w:t>　　6、施工现场严禁使用裸线。电线铺设要防砸、防碾压，防止电线冻结在冰雪之中。大风雪后，对供电线路进行检查，防止断线造成触电事故。</w:t>
      </w:r>
      <w:r>
        <w:rPr>
          <w:rFonts w:ascii="仿宋" w:eastAsia="仿宋" w:hAnsi="仿宋" w:cs="仿宋" w:hint="eastAsia"/>
          <w:sz w:val="28"/>
          <w:szCs w:val="28"/>
        </w:rPr>
        <w:br/>
      </w:r>
      <w:r>
        <w:rPr>
          <w:rFonts w:ascii="仿宋" w:eastAsia="仿宋" w:hAnsi="仿宋" w:cs="仿宋" w:hint="eastAsia"/>
          <w:sz w:val="28"/>
          <w:szCs w:val="28"/>
        </w:rPr>
        <w:t>　　7、脚手板斜道板、跳板和交通运输道，应随时清扫。如有泥、水、冰、雪，要采取有效防滑措施，并经安全员检查同意后方可开工。当结冻积雪严重，无法清除时，停止高空作业。</w:t>
      </w:r>
      <w:r>
        <w:rPr>
          <w:rFonts w:ascii="仿宋" w:eastAsia="仿宋" w:hAnsi="仿宋" w:cs="仿宋" w:hint="eastAsia"/>
          <w:sz w:val="28"/>
          <w:szCs w:val="28"/>
        </w:rPr>
        <w:br/>
      </w:r>
      <w:r>
        <w:rPr>
          <w:rFonts w:ascii="仿宋" w:eastAsia="仿宋" w:hAnsi="仿宋" w:cs="仿宋" w:hint="eastAsia"/>
          <w:sz w:val="28"/>
          <w:szCs w:val="28"/>
        </w:rPr>
        <w:t>　　8、遇六级以上大风时，禁止露天进行高空作业。</w:t>
      </w:r>
      <w:r>
        <w:rPr>
          <w:rFonts w:ascii="仿宋" w:eastAsia="仿宋" w:hAnsi="仿宋" w:cs="仿宋" w:hint="eastAsia"/>
          <w:sz w:val="28"/>
          <w:szCs w:val="28"/>
        </w:rPr>
        <w:br/>
      </w:r>
      <w:r>
        <w:rPr>
          <w:rFonts w:ascii="仿宋" w:eastAsia="仿宋" w:hAnsi="仿宋" w:cs="仿宋" w:hint="eastAsia"/>
          <w:sz w:val="28"/>
          <w:szCs w:val="28"/>
        </w:rPr>
        <w:t>　　9、在高空作业的人员应与地面人员保持良好的联系，以便及时供给所需涂料等相应物品，并确保人员安全。</w:t>
      </w:r>
      <w:r>
        <w:rPr>
          <w:rFonts w:ascii="仿宋" w:eastAsia="仿宋" w:hAnsi="仿宋" w:cs="仿宋" w:hint="eastAsia"/>
          <w:sz w:val="28"/>
          <w:szCs w:val="28"/>
        </w:rPr>
        <w:br/>
      </w:r>
      <w:r>
        <w:rPr>
          <w:rFonts w:ascii="仿宋" w:eastAsia="仿宋" w:hAnsi="仿宋" w:cs="仿宋" w:hint="eastAsia"/>
          <w:sz w:val="28"/>
          <w:szCs w:val="28"/>
        </w:rPr>
        <w:t>　　10、材料进场堆放应严格按照要求，堆放高度不宜超出2米高，材料严禁靠墙堆放，应距离墙面15cm以上。</w:t>
      </w:r>
      <w:r>
        <w:rPr>
          <w:rFonts w:ascii="仿宋" w:eastAsia="仿宋" w:hAnsi="仿宋" w:cs="仿宋" w:hint="eastAsia"/>
          <w:sz w:val="28"/>
          <w:szCs w:val="28"/>
        </w:rPr>
        <w:br/>
      </w:r>
      <w:r>
        <w:rPr>
          <w:rFonts w:ascii="仿宋" w:eastAsia="仿宋" w:hAnsi="仿宋" w:cs="仿宋" w:hint="eastAsia"/>
          <w:sz w:val="28"/>
          <w:szCs w:val="28"/>
        </w:rPr>
        <w:t>　　1、成品、半成品进场原则;成品半成品在进场前对其质量按照国家规范进行验收，合格后办好手续收材料，并做好材料标识。</w:t>
      </w:r>
      <w:r>
        <w:rPr>
          <w:rFonts w:ascii="仿宋" w:eastAsia="仿宋" w:hAnsi="仿宋" w:cs="仿宋" w:hint="eastAsia"/>
          <w:sz w:val="28"/>
          <w:szCs w:val="28"/>
        </w:rPr>
        <w:br/>
      </w:r>
      <w:r>
        <w:rPr>
          <w:rFonts w:ascii="仿宋" w:eastAsia="仿宋" w:hAnsi="仿宋" w:cs="仿宋" w:hint="eastAsia"/>
          <w:sz w:val="28"/>
          <w:szCs w:val="28"/>
        </w:rPr>
        <w:t>　　2、材料进场后应按类别分别堆放，严禁乱放;</w:t>
      </w:r>
      <w:r>
        <w:rPr>
          <w:rFonts w:ascii="仿宋" w:eastAsia="仿宋" w:hAnsi="仿宋" w:cs="仿宋" w:hint="eastAsia"/>
          <w:sz w:val="28"/>
          <w:szCs w:val="28"/>
        </w:rPr>
        <w:br/>
      </w:r>
      <w:r>
        <w:rPr>
          <w:rFonts w:ascii="仿宋" w:eastAsia="仿宋" w:hAnsi="仿宋" w:cs="仿宋" w:hint="eastAsia"/>
          <w:sz w:val="28"/>
          <w:szCs w:val="28"/>
        </w:rPr>
        <w:t>　　3、不准在保温成品上涂定、敲击、刻划;</w:t>
      </w:r>
      <w:r>
        <w:rPr>
          <w:rFonts w:ascii="仿宋" w:eastAsia="仿宋" w:hAnsi="仿宋" w:cs="仿宋" w:hint="eastAsia"/>
          <w:sz w:val="28"/>
          <w:szCs w:val="28"/>
        </w:rPr>
        <w:br/>
      </w:r>
      <w:r>
        <w:rPr>
          <w:rFonts w:ascii="仿宋" w:eastAsia="仿宋" w:hAnsi="仿宋" w:cs="仿宋" w:hint="eastAsia"/>
          <w:sz w:val="28"/>
          <w:szCs w:val="28"/>
        </w:rPr>
        <w:t>　　4、作业架子拆除时注意防止钢管碰撞保温层，脚手板轻放;</w:t>
      </w:r>
      <w:r>
        <w:rPr>
          <w:rFonts w:ascii="仿宋" w:eastAsia="仿宋" w:hAnsi="仿宋" w:cs="仿宋" w:hint="eastAsia"/>
          <w:sz w:val="28"/>
          <w:szCs w:val="28"/>
        </w:rPr>
        <w:br/>
      </w:r>
      <w:r>
        <w:rPr>
          <w:rFonts w:ascii="仿宋" w:eastAsia="仿宋" w:hAnsi="仿宋" w:cs="仿宋" w:hint="eastAsia"/>
          <w:sz w:val="28"/>
          <w:szCs w:val="28"/>
        </w:rPr>
        <w:t>　　5、对内外墙、窗户、管道、栏杆及洞口均要采取切实可行的保护措施;</w:t>
      </w:r>
      <w:r>
        <w:rPr>
          <w:rFonts w:ascii="仿宋" w:eastAsia="仿宋" w:hAnsi="仿宋" w:cs="仿宋" w:hint="eastAsia"/>
          <w:sz w:val="28"/>
          <w:szCs w:val="28"/>
        </w:rPr>
        <w:br/>
      </w:r>
    </w:p>
    <w:p>
      <w:pPr>
        <w:rPr>
          <w:rFonts w:ascii="仿宋" w:eastAsia="仿宋" w:hAnsi="仿宋" w:cs="仿宋" w:hint="eastAsia"/>
          <w:sz w:val="28"/>
          <w:szCs w:val="28"/>
        </w:rPr>
        <w:sectPr>
          <w:footerReference w:type="default" r:id="rId30"/>
          <w:type w:val="nextPage"/>
          <w:pgSz w:w="11906" w:h="16838"/>
          <w:pgMar w:top="1440" w:right="1800" w:bottom="1440" w:left="1800" w:header="851" w:footer="992" w:gutter="0"/>
          <w:pgNumType w:fmt="decimal" w:start="25"/>
          <w:cols w:num="1" w:space="720"/>
          <w:titlePg w:val="0"/>
          <w:docGrid w:type="lines" w:linePitch="312" w:charSpace="0"/>
        </w:sectPr>
      </w:pPr>
      <w:r>
        <w:rPr>
          <w:rFonts w:ascii="仿宋" w:eastAsia="仿宋" w:hAnsi="仿宋" w:cs="仿宋" w:hint="eastAsia"/>
          <w:sz w:val="28"/>
          <w:szCs w:val="28"/>
        </w:rPr>
        <w:t>　　6、用后的碎板、网格布、包装袋、桶等应及时的进行清理、回收，保持现场的清洁。</w:t>
      </w:r>
      <w:r>
        <w:rPr>
          <w:rFonts w:ascii="仿宋" w:eastAsia="仿宋" w:hAnsi="仿宋" w:cs="仿宋" w:hint="eastAsia"/>
          <w:sz w:val="28"/>
          <w:szCs w:val="28"/>
        </w:rPr>
        <w:br/>
      </w:r>
      <w:r>
        <w:rPr>
          <w:rFonts w:ascii="仿宋" w:eastAsia="仿宋" w:hAnsi="仿宋" w:cs="仿宋" w:hint="eastAsia"/>
          <w:sz w:val="28"/>
          <w:szCs w:val="28"/>
        </w:rPr>
        <w:t>　　7、施工中各专业工种应紧密配合，合理安排工序，严禁颠倒工序作业。</w:t>
      </w:r>
      <w:r>
        <w:rPr>
          <w:rFonts w:ascii="仿宋" w:eastAsia="仿宋" w:hAnsi="仿宋" w:cs="仿宋" w:hint="eastAsia"/>
          <w:sz w:val="28"/>
          <w:szCs w:val="28"/>
        </w:rPr>
        <w:br/>
      </w:r>
      <w:r>
        <w:rPr>
          <w:rFonts w:ascii="仿宋" w:eastAsia="仿宋" w:hAnsi="仿宋" w:cs="仿宋" w:hint="eastAsia"/>
          <w:sz w:val="28"/>
          <w:szCs w:val="28"/>
        </w:rPr>
        <w:t>　　8、对抹完聚合物水泥砂浆的保温墙体，不得随意开凿孔洞，如确实需要，应在聚合物水泥砂浆达到设计强度后方可进行，安装物件后其周围应恢复原状。</w:t>
      </w:r>
      <w:r>
        <w:rPr>
          <w:rFonts w:ascii="仿宋" w:eastAsia="仿宋" w:hAnsi="仿宋" w:cs="仿宋" w:hint="eastAsia"/>
          <w:sz w:val="28"/>
          <w:szCs w:val="28"/>
        </w:rPr>
        <w:br/>
      </w:r>
      <w:r>
        <w:rPr>
          <w:rFonts w:ascii="仿宋" w:eastAsia="仿宋" w:hAnsi="仿宋" w:cs="仿宋" w:hint="eastAsia"/>
          <w:sz w:val="28"/>
          <w:szCs w:val="28"/>
        </w:rPr>
        <w:t>　　9、应防止重物撞击墙面。</w:t>
      </w:r>
      <w:r>
        <w:rPr>
          <w:rFonts w:ascii="仿宋" w:eastAsia="仿宋" w:hAnsi="仿宋" w:cs="仿宋" w:hint="eastAsia"/>
          <w:sz w:val="28"/>
          <w:szCs w:val="28"/>
        </w:rPr>
        <w:br/>
      </w:r>
      <w:r>
        <w:rPr>
          <w:rFonts w:ascii="仿宋" w:eastAsia="仿宋" w:hAnsi="仿宋" w:cs="仿宋" w:hint="eastAsia"/>
          <w:sz w:val="28"/>
          <w:szCs w:val="28"/>
        </w:rPr>
        <w:t>　　1、成立以项目经理为首的施工现场安全领导小组。</w:t>
      </w:r>
      <w:r>
        <w:rPr>
          <w:rFonts w:ascii="仿宋" w:eastAsia="仿宋" w:hAnsi="仿宋" w:cs="仿宋" w:hint="eastAsia"/>
          <w:sz w:val="28"/>
          <w:szCs w:val="28"/>
        </w:rPr>
        <w:br/>
      </w:r>
      <w:r>
        <w:rPr>
          <w:rFonts w:ascii="仿宋" w:eastAsia="仿宋" w:hAnsi="仿宋" w:cs="仿宋" w:hint="eastAsia"/>
          <w:sz w:val="28"/>
          <w:szCs w:val="28"/>
        </w:rPr>
        <w:t>　　2、制定切实有效的安全生产规章制度，并与经济挂钩。</w:t>
      </w:r>
      <w:r>
        <w:rPr>
          <w:rFonts w:ascii="仿宋" w:eastAsia="仿宋" w:hAnsi="仿宋" w:cs="仿宋" w:hint="eastAsia"/>
          <w:sz w:val="28"/>
          <w:szCs w:val="28"/>
        </w:rPr>
        <w:br/>
      </w:r>
      <w:r>
        <w:rPr>
          <w:rFonts w:ascii="仿宋" w:eastAsia="仿宋" w:hAnsi="仿宋" w:cs="仿宋" w:hint="eastAsia"/>
          <w:sz w:val="28"/>
          <w:szCs w:val="28"/>
        </w:rPr>
        <w:t>　　3、严格管理，落实奖惩制度，一切为了安全，安全为了生产。</w:t>
      </w:r>
      <w:r>
        <w:rPr>
          <w:rFonts w:ascii="仿宋" w:eastAsia="仿宋" w:hAnsi="仿宋" w:cs="仿宋" w:hint="eastAsia"/>
          <w:sz w:val="28"/>
          <w:szCs w:val="28"/>
        </w:rPr>
        <w:br/>
      </w:r>
      <w:r>
        <w:rPr>
          <w:rFonts w:ascii="仿宋" w:eastAsia="仿宋" w:hAnsi="仿宋" w:cs="仿宋" w:hint="eastAsia"/>
          <w:sz w:val="28"/>
          <w:szCs w:val="28"/>
        </w:rPr>
        <w:t>　　4、做到人人讲安全、懂安全、管安全，不违章作业，不冒险作业。</w:t>
      </w:r>
      <w:r>
        <w:rPr>
          <w:rFonts w:ascii="仿宋" w:eastAsia="仿宋" w:hAnsi="仿宋" w:cs="仿宋" w:hint="eastAsia"/>
          <w:sz w:val="28"/>
          <w:szCs w:val="28"/>
        </w:rPr>
        <w:br/>
      </w:r>
      <w:r>
        <w:rPr>
          <w:rFonts w:ascii="仿宋" w:eastAsia="仿宋" w:hAnsi="仿宋" w:cs="仿宋" w:hint="eastAsia"/>
          <w:sz w:val="28"/>
          <w:szCs w:val="28"/>
        </w:rPr>
        <w:t>　　5、施工现场配齐安全防护用品，不戴安全帽不准进工地，不戴安全带不准登高作业。</w:t>
      </w:r>
      <w:r>
        <w:rPr>
          <w:rFonts w:ascii="仿宋" w:eastAsia="仿宋" w:hAnsi="仿宋" w:cs="仿宋" w:hint="eastAsia"/>
          <w:sz w:val="28"/>
          <w:szCs w:val="28"/>
        </w:rPr>
        <w:br/>
      </w:r>
      <w:r>
        <w:rPr>
          <w:rFonts w:ascii="仿宋" w:eastAsia="仿宋" w:hAnsi="仿宋" w:cs="仿宋" w:hint="eastAsia"/>
          <w:sz w:val="28"/>
          <w:szCs w:val="28"/>
        </w:rPr>
        <w:t>　　铺装冬季施工方案篇三</w:t>
      </w:r>
      <w:r>
        <w:rPr>
          <w:rFonts w:ascii="仿宋" w:eastAsia="仿宋" w:hAnsi="仿宋" w:cs="仿宋" w:hint="eastAsia"/>
          <w:sz w:val="28"/>
          <w:szCs w:val="28"/>
        </w:rPr>
        <w:br/>
      </w:r>
      <w:r>
        <w:rPr>
          <w:rFonts w:ascii="仿宋" w:eastAsia="仿宋" w:hAnsi="仿宋" w:cs="仿宋" w:hint="eastAsia"/>
          <w:sz w:val="28"/>
          <w:szCs w:val="28"/>
        </w:rPr>
        <w:t>　　1.加热水箱一个，毡布40块，燃煤10吨，木材3m3.温度计5支，测温记录表格1本，蒸汽管道热源（5kg）一处，蒸汽胶管300米。</w:t>
      </w:r>
      <w:r>
        <w:rPr>
          <w:rFonts w:ascii="仿宋" w:eastAsia="仿宋" w:hAnsi="仿宋" w:cs="仿宋" w:hint="eastAsia"/>
          <w:sz w:val="28"/>
          <w:szCs w:val="28"/>
        </w:rPr>
        <w:br/>
      </w:r>
      <w:r>
        <w:rPr>
          <w:rFonts w:ascii="仿宋" w:eastAsia="仿宋" w:hAnsi="仿宋" w:cs="仿宋" w:hint="eastAsia"/>
          <w:sz w:val="28"/>
          <w:szCs w:val="28"/>
        </w:rPr>
        <w:t>　　2.由技术负责人组织项目部施工人认真学习有关冬季施工的措施及冬季施工要求。由专人负责（试验员）测温并准确地记录温度，实测室内外最高级最低温度。</w:t>
      </w:r>
      <w:r>
        <w:rPr>
          <w:rFonts w:ascii="仿宋" w:eastAsia="仿宋" w:hAnsi="仿宋" w:cs="仿宋" w:hint="eastAsia"/>
          <w:sz w:val="28"/>
          <w:szCs w:val="28"/>
        </w:rPr>
        <w:br/>
      </w:r>
    </w:p>
    <w:p>
      <w:pPr>
        <w:rPr>
          <w:rFonts w:ascii="仿宋" w:eastAsia="仿宋" w:hAnsi="仿宋" w:cs="仿宋" w:hint="eastAsia"/>
          <w:sz w:val="28"/>
          <w:szCs w:val="28"/>
        </w:rPr>
      </w:pPr>
      <w:r>
        <w:rPr>
          <w:rFonts w:ascii="仿宋" w:eastAsia="仿宋" w:hAnsi="仿宋" w:cs="仿宋" w:hint="eastAsia"/>
          <w:sz w:val="28"/>
          <w:szCs w:val="28"/>
        </w:rPr>
        <w:t>　　在搅制细石砼时，加入fX-120防冻剂，使砼中的水在负温下保持液态，保证水化作用的正常运行，使得砼在负温环境中持续增长。</w:t>
      </w:r>
      <w:r>
        <w:rPr>
          <w:rFonts w:ascii="仿宋" w:eastAsia="仿宋" w:hAnsi="仿宋" w:cs="仿宋" w:hint="eastAsia"/>
          <w:sz w:val="28"/>
          <w:szCs w:val="28"/>
        </w:rPr>
        <w:br/>
      </w:r>
      <w:r>
        <w:rPr>
          <w:rFonts w:ascii="仿宋" w:eastAsia="仿宋" w:hAnsi="仿宋" w:cs="仿宋" w:hint="eastAsia"/>
          <w:sz w:val="28"/>
          <w:szCs w:val="28"/>
        </w:rPr>
        <w:t>　　1.对原材料的要求</w:t>
      </w:r>
      <w:r>
        <w:rPr>
          <w:rFonts w:ascii="仿宋" w:eastAsia="仿宋" w:hAnsi="仿宋" w:cs="仿宋" w:hint="eastAsia"/>
          <w:sz w:val="28"/>
          <w:szCs w:val="28"/>
        </w:rPr>
        <w:br/>
      </w:r>
      <w:r>
        <w:rPr>
          <w:rFonts w:ascii="仿宋" w:eastAsia="仿宋" w:hAnsi="仿宋" w:cs="仿宋" w:hint="eastAsia"/>
          <w:sz w:val="28"/>
          <w:szCs w:val="28"/>
        </w:rPr>
        <w:t>　　水泥选用普通硅酸盐525#早强水泥，砂中无直径大于10cm的冻结块，石子中无冰块。拌合水的水温不宜大于80℃，拌合时投料顺序为水―砂子―石―水泥。</w:t>
      </w:r>
      <w:r>
        <w:rPr>
          <w:rFonts w:ascii="仿宋" w:eastAsia="仿宋" w:hAnsi="仿宋" w:cs="仿宋" w:hint="eastAsia"/>
          <w:sz w:val="28"/>
          <w:szCs w:val="28"/>
        </w:rPr>
        <w:br/>
      </w:r>
      <w:r>
        <w:rPr>
          <w:rFonts w:ascii="仿宋" w:eastAsia="仿宋" w:hAnsi="仿宋" w:cs="仿宋" w:hint="eastAsia"/>
          <w:sz w:val="28"/>
          <w:szCs w:val="28"/>
        </w:rPr>
        <w:t>　　2.防冻剂的配置和使用</w:t>
      </w:r>
      <w:r>
        <w:rPr>
          <w:rFonts w:ascii="仿宋" w:eastAsia="仿宋" w:hAnsi="仿宋" w:cs="仿宋" w:hint="eastAsia"/>
          <w:sz w:val="28"/>
          <w:szCs w:val="28"/>
        </w:rPr>
        <w:br/>
      </w:r>
      <w:r>
        <w:rPr>
          <w:rFonts w:ascii="仿宋" w:eastAsia="仿宋" w:hAnsi="仿宋" w:cs="仿宋" w:hint="eastAsia"/>
          <w:sz w:val="28"/>
          <w:szCs w:val="28"/>
        </w:rPr>
        <w:t>　　防冻剂的掺量应根据室外的温度而定。派专职人员对现场工地大气气温进行测温，并通过气象站了解气候。确定掺防冻剂砼在浇筑现场5至7天内的最低温度，并按此温度正确加防冻剂，确保外加剂冬季施工顺利进行。</w:t>
      </w:r>
      <w:r>
        <w:rPr>
          <w:rFonts w:ascii="仿宋" w:eastAsia="仿宋" w:hAnsi="仿宋" w:cs="仿宋" w:hint="eastAsia"/>
          <w:sz w:val="28"/>
          <w:szCs w:val="28"/>
        </w:rPr>
        <w:br/>
      </w:r>
      <w:r>
        <w:rPr>
          <w:rFonts w:ascii="仿宋" w:eastAsia="仿宋" w:hAnsi="仿宋" w:cs="仿宋" w:hint="eastAsia"/>
          <w:sz w:val="28"/>
          <w:szCs w:val="28"/>
        </w:rPr>
        <w:t>　　3.防冻剂掺量（掺量的百分率为水泥重量的百分率）</w:t>
      </w:r>
      <w:r>
        <w:rPr>
          <w:rFonts w:ascii="仿宋" w:eastAsia="仿宋" w:hAnsi="仿宋" w:cs="仿宋" w:hint="eastAsia"/>
          <w:sz w:val="28"/>
          <w:szCs w:val="28"/>
        </w:rPr>
        <w:br/>
      </w:r>
      <w:r>
        <w:rPr>
          <w:rFonts w:ascii="仿宋" w:eastAsia="仿宋" w:hAnsi="仿宋" w:cs="仿宋" w:hint="eastAsia"/>
          <w:sz w:val="28"/>
          <w:szCs w:val="28"/>
        </w:rPr>
        <w:t>　　4.防冻剂砼的搅拌与振捣</w:t>
      </w:r>
      <w:r>
        <w:rPr>
          <w:rFonts w:ascii="仿宋" w:eastAsia="仿宋" w:hAnsi="仿宋" w:cs="仿宋" w:hint="eastAsia"/>
          <w:sz w:val="28"/>
          <w:szCs w:val="28"/>
        </w:rPr>
        <w:br/>
      </w:r>
      <w:r>
        <w:rPr>
          <w:rFonts w:ascii="仿宋" w:eastAsia="仿宋" w:hAnsi="仿宋" w:cs="仿宋" w:hint="eastAsia"/>
          <w:sz w:val="28"/>
          <w:szCs w:val="28"/>
        </w:rPr>
        <w:t>　　（1）严格控制水灰比，由骨料带入的水分及防冻剂溶液中的水分均应从拌合水中扣除。</w:t>
      </w:r>
      <w:r>
        <w:rPr>
          <w:rFonts w:ascii="仿宋" w:eastAsia="仿宋" w:hAnsi="仿宋" w:cs="仿宋" w:hint="eastAsia"/>
          <w:sz w:val="28"/>
          <w:szCs w:val="28"/>
        </w:rPr>
        <w:br/>
      </w:r>
      <w:r>
        <w:rPr>
          <w:rFonts w:ascii="仿宋" w:eastAsia="仿宋" w:hAnsi="仿宋" w:cs="仿宋" w:hint="eastAsia"/>
          <w:sz w:val="28"/>
          <w:szCs w:val="28"/>
        </w:rPr>
        <w:t>　　（2）搅拌前，应用热水冲洗搅拌机，搅拌时间3分钟以上。</w:t>
      </w:r>
      <w:r>
        <w:rPr>
          <w:rFonts w:ascii="仿宋" w:eastAsia="仿宋" w:hAnsi="仿宋" w:cs="仿宋" w:hint="eastAsia"/>
          <w:sz w:val="28"/>
          <w:szCs w:val="28"/>
        </w:rPr>
        <w:br/>
      </w:r>
      <w:r>
        <w:rPr>
          <w:rFonts w:ascii="仿宋" w:eastAsia="仿宋" w:hAnsi="仿宋" w:cs="仿宋" w:hint="eastAsia"/>
          <w:sz w:val="28"/>
          <w:szCs w:val="28"/>
        </w:rPr>
        <w:t>　　（3）细石砼拌合物的出机温度不宜低于10℃，入模温度不得低于5℃。</w:t>
      </w:r>
      <w:r>
        <w:rPr>
          <w:rFonts w:ascii="仿宋" w:eastAsia="仿宋" w:hAnsi="仿宋" w:cs="仿宋" w:hint="eastAsia"/>
          <w:sz w:val="28"/>
          <w:szCs w:val="28"/>
        </w:rPr>
        <w:br/>
      </w:r>
      <w:r>
        <w:rPr>
          <w:rFonts w:ascii="仿宋" w:eastAsia="仿宋" w:hAnsi="仿宋" w:cs="仿宋" w:hint="eastAsia"/>
          <w:sz w:val="28"/>
          <w:szCs w:val="28"/>
        </w:rPr>
        <w:t>　　（4）砼在运输浇筑过程中的温度应与热工计算的要求相符，当与要求不符时，应采取措施进行调整。</w:t>
      </w:r>
      <w:r>
        <w:rPr>
          <w:rFonts w:ascii="仿宋" w:eastAsia="仿宋" w:hAnsi="仿宋" w:cs="仿宋" w:hint="eastAsia"/>
          <w:sz w:val="28"/>
          <w:szCs w:val="28"/>
        </w:rPr>
        <w:br/>
      </w:r>
      <w:r>
        <w:rPr>
          <w:rFonts w:ascii="仿宋" w:eastAsia="仿宋" w:hAnsi="仿宋" w:cs="仿宋" w:hint="eastAsia"/>
          <w:sz w:val="28"/>
          <w:szCs w:val="28"/>
        </w:rPr>
        <w:t>　　（5）砼运输及振捣的总时间不得超出30分钟。</w:t>
      </w:r>
      <w:r>
        <w:rPr>
          <w:rFonts w:ascii="仿宋" w:eastAsia="仿宋" w:hAnsi="仿宋" w:cs="仿宋" w:hint="eastAsia"/>
          <w:sz w:val="28"/>
          <w:szCs w:val="28"/>
        </w:rPr>
        <w:br/>
      </w:r>
      <w:r>
        <w:rPr>
          <w:rFonts w:ascii="仿宋" w:eastAsia="仿宋" w:hAnsi="仿宋" w:cs="仿宋" w:hint="eastAsia"/>
          <w:sz w:val="28"/>
          <w:szCs w:val="28"/>
        </w:rPr>
        <w:t>　　5.散水的养护</w:t>
      </w:r>
      <w:r>
        <w:rPr>
          <w:rFonts w:ascii="仿宋" w:eastAsia="仿宋" w:hAnsi="仿宋" w:cs="仿宋" w:hint="eastAsia"/>
          <w:sz w:val="28"/>
          <w:szCs w:val="28"/>
        </w:rPr>
        <w:br/>
      </w:r>
      <w:r>
        <w:rPr>
          <w:rFonts w:ascii="仿宋" w:eastAsia="仿宋" w:hAnsi="仿宋" w:cs="仿宋" w:hint="eastAsia"/>
          <w:sz w:val="28"/>
          <w:szCs w:val="28"/>
        </w:rPr>
        <w:br/>
      </w:r>
      <w:r>
        <w:rPr>
          <w:rFonts w:ascii="仿宋" w:eastAsia="仿宋" w:hAnsi="仿宋" w:cs="仿宋"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https://d.book118.com/835341024043011122</w:t>
        </w:r>
      </w:hyperlink>
    </w:p>
    <w:p>
      <w:pPr>
        <w:rPr>
          <w:rFonts w:ascii="仿宋" w:eastAsia="仿宋" w:hAnsi="仿宋" w:cs="仿宋" w:hint="eastAsia"/>
          <w:sz w:val="28"/>
          <w:szCs w:val="28"/>
        </w:rPr>
      </w:pPr>
    </w:p>
    <w:sectPr>
      <w:footerReference w:type="default" r:id="rId32"/>
      <w:type w:val="nextPage"/>
      <w:pgSz w:w="11906" w:h="16838"/>
      <w:pgMar w:top="1440" w:right="1800" w:bottom="1440" w:left="1800" w:header="851" w:footer="992" w:gutter="0"/>
      <w:pgNumType w:fmt="decimal" w:start="26"/>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汉仪雅酷黑 75W">
    <w:altName w:val="黑体"/>
    <w:panose1 w:val="020B0804020202020204"/>
    <w:charset w:val="86"/>
    <w:family w:val="auto"/>
    <w:pitch w:val="default"/>
    <w:sig w:usb0="00000000" w:usb1="00000000" w:usb2="00000016" w:usb3="00000000" w:csb0="2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898076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66747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631689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909230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622917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433837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922971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839372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496201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159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7436008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841010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61"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389666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62" type="#_x0000_t202" style="width:2in;height:2in;margin-top:0;margin-left:0;mso-position-horizontal:center;mso-position-horizontal-relative:margin;mso-wrap-distance-bottom:0;mso-wrap-distance-left:9pt;mso-wrap-distance-right:9pt;mso-wrap-distance-top:0;mso-wrap-style:none;position:absolute;v-text-anchor:top;z-index:251684864"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71212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63" type="#_x0000_t202" style="width:2in;height:2in;margin-top:0;margin-left:0;mso-position-horizontal:center;mso-position-horizontal-relative:margin;mso-wrap-distance-bottom:0;mso-wrap-distance-left:9pt;mso-wrap-distance-right:9pt;mso-wrap-distance-top:0;mso-wrap-style:none;position:absolute;v-text-anchor:top;z-index:251686912"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34926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17</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64" type="#_x0000_t202" style="width:2in;height:2in;margin-top:0;margin-left:0;mso-position-horizontal:center;mso-position-horizontal-relative:margin;mso-wrap-distance-bottom:0;mso-wrap-distance-left:9pt;mso-wrap-distance-right:9pt;mso-wrap-distance-top:0;mso-wrap-style:none;position:absolute;v-text-anchor:top;z-index:251688960"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17</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61186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17</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65" type="#_x0000_t202" style="width:2in;height:2in;margin-top:0;margin-left:0;mso-position-horizontal:center;mso-position-horizontal-relative:margin;mso-wrap-distance-bottom:0;mso-wrap-distance-left:9pt;mso-wrap-distance-right:9pt;mso-wrap-distance-top:0;mso-wrap-style:none;position:absolute;v-text-anchor:top;z-index:251691008"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17</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86673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66" type="#_x0000_t202" style="width:2in;height:2in;margin-top:0;margin-left:0;mso-position-horizontal:center;mso-position-horizontal-relative:margin;mso-wrap-distance-bottom:0;mso-wrap-distance-left:9pt;mso-wrap-distance-right:9pt;mso-wrap-distance-top:0;mso-wrap-style:none;position:absolute;v-text-anchor:top;z-index:251693056"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705678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67" type="#_x0000_t202" style="width:2in;height:2in;margin-top:0;margin-left:0;mso-position-horizontal:center;mso-position-horizontal-relative:margin;mso-wrap-distance-bottom:0;mso-wrap-distance-left:9pt;mso-wrap-distance-right:9pt;mso-wrap-distance-top:0;mso-wrap-style:none;position:absolute;v-text-anchor:top;z-index:251695104"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833546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68" type="#_x0000_t202" style="width:2in;height:2in;margin-top:0;margin-left:0;mso-position-horizontal:center;mso-position-horizontal-relative:margin;mso-wrap-distance-bottom:0;mso-wrap-distance-left:9pt;mso-wrap-distance-right:9pt;mso-wrap-distance-top:0;mso-wrap-style:none;position:absolute;v-text-anchor:top;z-index:251697152"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8816783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69" type="#_x0000_t202" style="width:2in;height:2in;margin-top:0;margin-left:0;mso-position-horizontal:center;mso-position-horizontal-relative:margin;mso-wrap-distance-bottom:0;mso-wrap-distance-left:9pt;mso-wrap-distance-right:9pt;mso-wrap-distance-top:0;mso-wrap-style:none;position:absolute;v-text-anchor:top;z-index:251699200"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70301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23</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70" type="#_x0000_t202" style="width:2in;height:2in;margin-top:0;margin-left:0;mso-position-horizontal:center;mso-position-horizontal-relative:margin;mso-wrap-distance-bottom:0;mso-wrap-distance-left:9pt;mso-wrap-distance-right:9pt;mso-wrap-distance-top:0;mso-wrap-style:none;position:absolute;v-text-anchor:top;z-index:251701248"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23</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3476128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23</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71" type="#_x0000_t202" style="width:2in;height:2in;margin-top:0;margin-left:0;mso-position-horizontal:center;mso-position-horizontal-relative:margin;mso-wrap-distance-bottom:0;mso-wrap-distance-left:9pt;mso-wrap-distance-right:9pt;mso-wrap-distance-top:0;mso-wrap-style:none;position:absolute;v-text-anchor:top;z-index:251703296"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23</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622373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72" type="#_x0000_t202" style="width:2in;height:2in;margin-top:0;margin-left:0;mso-position-horizontal:center;mso-position-horizontal-relative:margin;mso-wrap-distance-bottom:0;mso-wrap-distance-left:9pt;mso-wrap-distance-right:9pt;mso-wrap-distance-top:0;mso-wrap-style:none;position:absolute;v-text-anchor:top;z-index:251705344"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65186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25</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73" type="#_x0000_t202" style="width:2in;height:2in;margin-top:0;margin-left:0;mso-position-horizontal:center;mso-position-horizontal-relative:margin;mso-wrap-distance-bottom:0;mso-wrap-distance-left:9pt;mso-wrap-distance-right:9pt;mso-wrap-distance-top:0;mso-wrap-style:none;position:absolute;v-text-anchor:top;z-index:251707392"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25</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46567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27</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74" type="#_x0000_t202" style="width:2in;height:2in;margin-top:0;margin-left:0;mso-position-horizontal:center;mso-position-horizontal-relative:margin;mso-wrap-distance-bottom:0;mso-wrap-distance-left:9pt;mso-wrap-distance-right:9pt;mso-wrap-distance-top:0;mso-wrap-style:none;position:absolute;v-text-anchor:top;z-index:251709440" filled="f" fillcolor="this" stroked="f">
              <v:textbox style="mso-fit-shape-to-text:t" inset="0,0,0,0">
                <w:txbxContent>
                  <w:p>
                    <w:pPr>
                      <w:pStyle w:val="Footer"/>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27</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34</w:t>
                    </w:r>
                    <w:r>
                      <w:rPr>
                        <w:rFonts w:hint="eastAsia"/>
                        <w:lang w:eastAsia="zh-CN"/>
                      </w:rPr>
                      <w:fldChar w:fldCharType="end"/>
                    </w:r>
                    <w:r>
                      <w:rPr>
                        <w:rFonts w:hint="eastAsia"/>
                        <w:lang w:eastAsia="zh-CN"/>
                      </w:rPr>
                      <w:t xml:space="preserve"> 页</w:t>
                    </w:r>
                  </w:p>
                </w:txbxContent>
              </v:textbox>
              <w10:wrap anchorx="margin"/>
            </v:shape>
          </w:pict>
        </mc:Fallback>
      </mc:AlternateContent>
    </w:r>
  </w:p>
  <w:p>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docVars>
    <w:docVar w:name="commondata" w:val="eyJoZGlkIjoiOWE2NWU2YTM2OTQ0OGNiY2M0N2JiMzk0NTYwODE3Mz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eastAsia="宋体" w:asciiTheme="minorHAnsi" w:hAnsiTheme="minorHAnsi" w:cstheme="minorBidi"/>
      <w:kern w:val="2"/>
      <w:sz w:val="21"/>
      <w:szCs w:val="22"/>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link w:val="Char0"/>
    <w:qFormat/>
    <w:pPr>
      <w:tabs>
        <w:tab w:val="center" w:pos="4153"/>
        <w:tab w:val="right" w:pos="8306"/>
      </w:tabs>
      <w:snapToGrid w:val="0"/>
      <w:jc w:val="left"/>
    </w:pPr>
    <w:rPr>
      <w:sz w:val="18"/>
      <w:szCs w:val="18"/>
    </w:rPr>
  </w:style>
  <w:style w:type="paragraph" w:styleId="Header">
    <w:name w:val="header"/>
    <w:basedOn w:val="Normal"/>
    <w:link w:val="Char"/>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spacing w:before="90" w:beforeAutospacing="0" w:after="90" w:afterAutospacing="0" w:line="240" w:lineRule="atLeast"/>
      <w:ind w:left="0" w:right="0"/>
      <w:jc w:val="left"/>
    </w:pPr>
    <w:rPr>
      <w:kern w:val="0"/>
      <w:sz w:val="18"/>
      <w:szCs w:val="18"/>
      <w:lang w:val="en-US" w:eastAsia="zh-CN" w:bidi="ar"/>
    </w:rPr>
  </w:style>
  <w:style w:type="character" w:styleId="Hyperlink">
    <w:name w:val="Hyperlink"/>
    <w:basedOn w:val="DefaultParagraphFont"/>
    <w:qFormat/>
    <w:rPr>
      <w:color w:val="0000FF"/>
      <w:u w:val="single"/>
    </w:rPr>
  </w:style>
  <w:style w:type="character" w:customStyle="1" w:styleId="Char">
    <w:name w:val="页眉 Char"/>
    <w:basedOn w:val="DefaultParagraphFont"/>
    <w:link w:val="Header"/>
    <w:qFormat/>
    <w:rPr>
      <w:rFonts w:eastAsia="宋体"/>
      <w:kern w:val="2"/>
      <w:sz w:val="18"/>
      <w:szCs w:val="18"/>
    </w:rPr>
  </w:style>
  <w:style w:type="character" w:customStyle="1" w:styleId="Char0">
    <w:name w:val="页脚 Char"/>
    <w:basedOn w:val="DefaultParagraphFont"/>
    <w:link w:val="Footer"/>
    <w:uiPriority w:val="99"/>
    <w:qFormat/>
    <w:rPr>
      <w:rFonts w:eastAsia="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footer" Target="footer9.xml" /><Relationship Id="rId15" Type="http://schemas.openxmlformats.org/officeDocument/2006/relationships/footer" Target="footer10.xml" /><Relationship Id="rId16" Type="http://schemas.openxmlformats.org/officeDocument/2006/relationships/footer" Target="footer11.xml" /><Relationship Id="rId17" Type="http://schemas.openxmlformats.org/officeDocument/2006/relationships/footer" Target="footer12.xml" /><Relationship Id="rId18" Type="http://schemas.openxmlformats.org/officeDocument/2006/relationships/footer" Target="footer13.xml" /><Relationship Id="rId19" Type="http://schemas.openxmlformats.org/officeDocument/2006/relationships/footer" Target="footer14.xml" /><Relationship Id="rId2" Type="http://schemas.openxmlformats.org/officeDocument/2006/relationships/webSettings" Target="webSettings.xml" /><Relationship Id="rId20" Type="http://schemas.openxmlformats.org/officeDocument/2006/relationships/footer" Target="footer15.xml" /><Relationship Id="rId21" Type="http://schemas.openxmlformats.org/officeDocument/2006/relationships/footer" Target="footer16.xml" /><Relationship Id="rId22" Type="http://schemas.openxmlformats.org/officeDocument/2006/relationships/footer" Target="footer17.xml" /><Relationship Id="rId23" Type="http://schemas.openxmlformats.org/officeDocument/2006/relationships/footer" Target="footer18.xml" /><Relationship Id="rId24" Type="http://schemas.openxmlformats.org/officeDocument/2006/relationships/footer" Target="footer19.xml" /><Relationship Id="rId25" Type="http://schemas.openxmlformats.org/officeDocument/2006/relationships/footer" Target="footer20.xml" /><Relationship Id="rId26" Type="http://schemas.openxmlformats.org/officeDocument/2006/relationships/footer" Target="footer21.xml" /><Relationship Id="rId27" Type="http://schemas.openxmlformats.org/officeDocument/2006/relationships/footer" Target="footer22.xml" /><Relationship Id="rId28" Type="http://schemas.openxmlformats.org/officeDocument/2006/relationships/footer" Target="footer23.xml" /><Relationship Id="rId29" Type="http://schemas.openxmlformats.org/officeDocument/2006/relationships/footer" Target="footer24.xml" /><Relationship Id="rId3" Type="http://schemas.openxmlformats.org/officeDocument/2006/relationships/fontTable" Target="fontTable.xml" /><Relationship Id="rId30" Type="http://schemas.openxmlformats.org/officeDocument/2006/relationships/footer" Target="footer25.xml" /><Relationship Id="rId31" Type="http://schemas.openxmlformats.org/officeDocument/2006/relationships/hyperlink" Target="https://d.book118.com/835341024043011122" TargetMode="External" /><Relationship Id="rId32" Type="http://schemas.openxmlformats.org/officeDocument/2006/relationships/footer" Target="footer26.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image" Target="media/image1.png"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sectNamePr val="lengthwise4"/>
      <sectRole val="1"/>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34</Pages>
  <Words>14</Words>
  <Characters>14</Characters>
  <Application>Microsoft Office Word</Application>
  <DocSecurity>0</DocSecurity>
  <Lines>0</Lines>
  <Paragraphs>0</Paragraphs>
  <ScaleCrop>false</ScaleCrop>
  <Company/>
  <LinksUpToDate>false</LinksUpToDate>
  <CharactersWithSpaces>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咕咕</dc:creator>
  <cp:lastModifiedBy>Administrator</cp:lastModifiedBy>
  <cp:revision>1</cp:revision>
  <dcterms:created xsi:type="dcterms:W3CDTF">2019-12-12T12:44:00Z</dcterms:created>
  <dcterms:modified xsi:type="dcterms:W3CDTF">2023-09-01T05:21:19Z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EB835BD54FC14BB1A4FEC92DE53571CA_13</vt:lpwstr>
  </property>
  <property fmtid="{D5CDD505-2E9C-101B-9397-08002B2CF9AE}" pid="3" name="KSOProductBuildVer">
    <vt:lpwstr>2052-12.1.0.15120</vt:lpwstr>
  </property>
</Properties>
</file>