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增溶剂</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8" w:history="1">
        <w:r>
          <w:rPr>
            <w:rFonts w:ascii="仿宋" w:eastAsia="仿宋" w:hAnsi="仿宋" w:cs="仿宋" w:hint="eastAsia"/>
            <w:lang w:eastAsia="zh-CN"/>
          </w:rPr>
          <w:t>前言</w:t>
        </w:r>
        <w:r>
          <w:tab/>
        </w:r>
        <w:r>
          <w:fldChar w:fldCharType="begin"/>
        </w:r>
        <w:r>
          <w:instrText xml:space="preserve"> PAGEREF _Toc9308 \h </w:instrText>
        </w:r>
        <w:r>
          <w:fldChar w:fldCharType="separate"/>
        </w:r>
        <w:r>
          <w:t>3</w:t>
        </w:r>
        <w:r>
          <w:fldChar w:fldCharType="end"/>
        </w:r>
      </w:hyperlink>
    </w:p>
    <w:p>
      <w:pPr>
        <w:pStyle w:val="TOC1"/>
        <w:tabs>
          <w:tab w:val="right" w:leader="dot" w:pos="8306"/>
        </w:tabs>
      </w:pPr>
      <w:hyperlink w:anchor="_Toc12111" w:history="1">
        <w:r>
          <w:rPr>
            <w:rFonts w:ascii="仿宋" w:eastAsia="仿宋" w:hAnsi="仿宋" w:cs="仿宋" w:hint="eastAsia"/>
            <w:lang w:eastAsia="zh-CN"/>
          </w:rPr>
          <w:t>一、市场分析</w:t>
        </w:r>
        <w:r>
          <w:tab/>
        </w:r>
        <w:r>
          <w:fldChar w:fldCharType="begin"/>
        </w:r>
        <w:r>
          <w:instrText xml:space="preserve"> PAGEREF _Toc12111 \h </w:instrText>
        </w:r>
        <w:r>
          <w:fldChar w:fldCharType="separate"/>
        </w:r>
        <w:r>
          <w:t>3</w:t>
        </w:r>
        <w:r>
          <w:fldChar w:fldCharType="end"/>
        </w:r>
      </w:hyperlink>
    </w:p>
    <w:p>
      <w:pPr>
        <w:pStyle w:val="TOC2"/>
        <w:tabs>
          <w:tab w:val="right" w:leader="dot" w:pos="8306"/>
        </w:tabs>
      </w:pPr>
      <w:hyperlink w:anchor="_Toc11298" w:history="1">
        <w:r>
          <w:rPr>
            <w:rFonts w:ascii="仿宋" w:eastAsia="仿宋" w:hAnsi="仿宋" w:cs="仿宋" w:hint="eastAsia"/>
            <w:lang w:eastAsia="zh-CN"/>
          </w:rPr>
          <w:t>(一)、行业基本情况</w:t>
        </w:r>
        <w:r>
          <w:tab/>
        </w:r>
        <w:r>
          <w:fldChar w:fldCharType="begin"/>
        </w:r>
        <w:r>
          <w:instrText xml:space="preserve"> PAGEREF _Toc11298 \h </w:instrText>
        </w:r>
        <w:r>
          <w:fldChar w:fldCharType="separate"/>
        </w:r>
        <w:r>
          <w:t>3</w:t>
        </w:r>
        <w:r>
          <w:fldChar w:fldCharType="end"/>
        </w:r>
      </w:hyperlink>
    </w:p>
    <w:p>
      <w:pPr>
        <w:pStyle w:val="TOC2"/>
        <w:tabs>
          <w:tab w:val="right" w:leader="dot" w:pos="8306"/>
        </w:tabs>
      </w:pPr>
      <w:hyperlink w:anchor="_Toc17942" w:history="1">
        <w:r>
          <w:rPr>
            <w:rFonts w:ascii="仿宋" w:eastAsia="仿宋" w:hAnsi="仿宋" w:cs="仿宋" w:hint="eastAsia"/>
            <w:lang w:eastAsia="zh-CN"/>
          </w:rPr>
          <w:t>(二)、市场分析</w:t>
        </w:r>
        <w:r>
          <w:tab/>
        </w:r>
        <w:r>
          <w:fldChar w:fldCharType="begin"/>
        </w:r>
        <w:r>
          <w:instrText xml:space="preserve"> PAGEREF _Toc17942 \h </w:instrText>
        </w:r>
        <w:r>
          <w:fldChar w:fldCharType="separate"/>
        </w:r>
        <w:r>
          <w:t>4</w:t>
        </w:r>
        <w:r>
          <w:fldChar w:fldCharType="end"/>
        </w:r>
      </w:hyperlink>
    </w:p>
    <w:p>
      <w:pPr>
        <w:pStyle w:val="TOC1"/>
        <w:tabs>
          <w:tab w:val="right" w:leader="dot" w:pos="8306"/>
        </w:tabs>
      </w:pPr>
      <w:hyperlink w:anchor="_Toc19106" w:history="1">
        <w:r>
          <w:rPr>
            <w:rFonts w:ascii="仿宋" w:eastAsia="仿宋" w:hAnsi="仿宋" w:cs="仿宋" w:hint="eastAsia"/>
            <w:lang w:eastAsia="zh-CN"/>
          </w:rPr>
          <w:t>二、土建工程方案</w:t>
        </w:r>
        <w:r>
          <w:tab/>
        </w:r>
        <w:r>
          <w:fldChar w:fldCharType="begin"/>
        </w:r>
        <w:r>
          <w:instrText xml:space="preserve"> PAGEREF _Toc19106 \h </w:instrText>
        </w:r>
        <w:r>
          <w:fldChar w:fldCharType="separate"/>
        </w:r>
        <w:r>
          <w:t>5</w:t>
        </w:r>
        <w:r>
          <w:fldChar w:fldCharType="end"/>
        </w:r>
      </w:hyperlink>
    </w:p>
    <w:p>
      <w:pPr>
        <w:pStyle w:val="TOC2"/>
        <w:tabs>
          <w:tab w:val="right" w:leader="dot" w:pos="8306"/>
        </w:tabs>
      </w:pPr>
      <w:hyperlink w:anchor="_Toc31413" w:history="1">
        <w:r>
          <w:rPr>
            <w:rFonts w:ascii="仿宋" w:eastAsia="仿宋" w:hAnsi="仿宋" w:cs="仿宋" w:hint="eastAsia"/>
            <w:lang w:eastAsia="zh-CN"/>
          </w:rPr>
          <w:t>(一)、建筑工程设计原则</w:t>
        </w:r>
        <w:r>
          <w:tab/>
        </w:r>
        <w:r>
          <w:fldChar w:fldCharType="begin"/>
        </w:r>
        <w:r>
          <w:instrText xml:space="preserve"> PAGEREF _Toc31413 \h </w:instrText>
        </w:r>
        <w:r>
          <w:fldChar w:fldCharType="separate"/>
        </w:r>
        <w:r>
          <w:t>5</w:t>
        </w:r>
        <w:r>
          <w:fldChar w:fldCharType="end"/>
        </w:r>
      </w:hyperlink>
    </w:p>
    <w:p>
      <w:pPr>
        <w:pStyle w:val="TOC2"/>
        <w:tabs>
          <w:tab w:val="right" w:leader="dot" w:pos="8306"/>
        </w:tabs>
      </w:pPr>
      <w:hyperlink w:anchor="_Toc21129" w:history="1">
        <w:r>
          <w:rPr>
            <w:rFonts w:ascii="仿宋" w:eastAsia="仿宋" w:hAnsi="仿宋" w:cs="仿宋" w:hint="eastAsia"/>
            <w:lang w:eastAsia="zh-CN"/>
          </w:rPr>
          <w:t>(二)、增溶剂项目总平面设计要求</w:t>
        </w:r>
        <w:r>
          <w:tab/>
        </w:r>
        <w:r>
          <w:fldChar w:fldCharType="begin"/>
        </w:r>
        <w:r>
          <w:instrText xml:space="preserve"> PAGEREF _Toc21129 \h </w:instrText>
        </w:r>
        <w:r>
          <w:fldChar w:fldCharType="separate"/>
        </w:r>
        <w:r>
          <w:t>6</w:t>
        </w:r>
        <w:r>
          <w:fldChar w:fldCharType="end"/>
        </w:r>
      </w:hyperlink>
    </w:p>
    <w:p>
      <w:pPr>
        <w:pStyle w:val="TOC2"/>
        <w:tabs>
          <w:tab w:val="right" w:leader="dot" w:pos="8306"/>
        </w:tabs>
      </w:pPr>
      <w:hyperlink w:anchor="_Toc28502" w:history="1">
        <w:r>
          <w:rPr>
            <w:rFonts w:ascii="仿宋" w:eastAsia="仿宋" w:hAnsi="仿宋" w:cs="仿宋" w:hint="eastAsia"/>
            <w:lang w:eastAsia="zh-CN"/>
          </w:rPr>
          <w:t>(三)、土建工程设计年限及安全等级</w:t>
        </w:r>
        <w:r>
          <w:tab/>
        </w:r>
        <w:r>
          <w:fldChar w:fldCharType="begin"/>
        </w:r>
        <w:r>
          <w:instrText xml:space="preserve"> PAGEREF _Toc28502 \h </w:instrText>
        </w:r>
        <w:r>
          <w:fldChar w:fldCharType="separate"/>
        </w:r>
        <w:r>
          <w:t>7</w:t>
        </w:r>
        <w:r>
          <w:fldChar w:fldCharType="end"/>
        </w:r>
      </w:hyperlink>
    </w:p>
    <w:p>
      <w:pPr>
        <w:pStyle w:val="TOC2"/>
        <w:tabs>
          <w:tab w:val="right" w:leader="dot" w:pos="8306"/>
        </w:tabs>
      </w:pPr>
      <w:hyperlink w:anchor="_Toc22208" w:history="1">
        <w:r>
          <w:rPr>
            <w:rFonts w:ascii="仿宋" w:eastAsia="仿宋" w:hAnsi="仿宋" w:cs="仿宋" w:hint="eastAsia"/>
            <w:lang w:eastAsia="zh-CN"/>
          </w:rPr>
          <w:t>(四)、建筑工程设计总体要求</w:t>
        </w:r>
        <w:r>
          <w:tab/>
        </w:r>
        <w:r>
          <w:fldChar w:fldCharType="begin"/>
        </w:r>
        <w:r>
          <w:instrText xml:space="preserve"> PAGEREF _Toc22208 \h </w:instrText>
        </w:r>
        <w:r>
          <w:fldChar w:fldCharType="separate"/>
        </w:r>
        <w:r>
          <w:t>8</w:t>
        </w:r>
        <w:r>
          <w:fldChar w:fldCharType="end"/>
        </w:r>
      </w:hyperlink>
    </w:p>
    <w:p>
      <w:pPr>
        <w:pStyle w:val="TOC2"/>
        <w:tabs>
          <w:tab w:val="right" w:leader="dot" w:pos="8306"/>
        </w:tabs>
      </w:pPr>
      <w:hyperlink w:anchor="_Toc9988" w:history="1">
        <w:r>
          <w:rPr>
            <w:rFonts w:ascii="仿宋" w:eastAsia="仿宋" w:hAnsi="仿宋" w:cs="仿宋" w:hint="eastAsia"/>
            <w:lang w:eastAsia="zh-CN"/>
          </w:rPr>
          <w:t>(五)、土建工程建设指标</w:t>
        </w:r>
        <w:r>
          <w:tab/>
        </w:r>
        <w:r>
          <w:fldChar w:fldCharType="begin"/>
        </w:r>
        <w:r>
          <w:instrText xml:space="preserve"> PAGEREF _Toc9988 \h </w:instrText>
        </w:r>
        <w:r>
          <w:fldChar w:fldCharType="separate"/>
        </w:r>
        <w:r>
          <w:t>10</w:t>
        </w:r>
        <w:r>
          <w:fldChar w:fldCharType="end"/>
        </w:r>
      </w:hyperlink>
    </w:p>
    <w:p>
      <w:pPr>
        <w:pStyle w:val="TOC1"/>
        <w:tabs>
          <w:tab w:val="right" w:leader="dot" w:pos="8306"/>
        </w:tabs>
      </w:pPr>
      <w:hyperlink w:anchor="_Toc8930" w:history="1">
        <w:r>
          <w:rPr>
            <w:rFonts w:ascii="仿宋" w:eastAsia="仿宋" w:hAnsi="仿宋" w:cs="仿宋" w:hint="eastAsia"/>
            <w:lang w:eastAsia="zh-CN"/>
          </w:rPr>
          <w:t>三、制度建设与员工手册</w:t>
        </w:r>
        <w:r>
          <w:tab/>
        </w:r>
        <w:r>
          <w:fldChar w:fldCharType="begin"/>
        </w:r>
        <w:r>
          <w:instrText xml:space="preserve"> PAGEREF _Toc8930 \h </w:instrText>
        </w:r>
        <w:r>
          <w:fldChar w:fldCharType="separate"/>
        </w:r>
        <w:r>
          <w:t>11</w:t>
        </w:r>
        <w:r>
          <w:fldChar w:fldCharType="end"/>
        </w:r>
      </w:hyperlink>
    </w:p>
    <w:p>
      <w:pPr>
        <w:pStyle w:val="TOC2"/>
        <w:tabs>
          <w:tab w:val="right" w:leader="dot" w:pos="8306"/>
        </w:tabs>
      </w:pPr>
      <w:hyperlink w:anchor="_Toc10427" w:history="1">
        <w:r>
          <w:rPr>
            <w:rFonts w:ascii="仿宋" w:eastAsia="仿宋" w:hAnsi="仿宋" w:cs="仿宋" w:hint="eastAsia"/>
            <w:lang w:eastAsia="zh-CN"/>
          </w:rPr>
          <w:t>(一)、公司制度体系规划</w:t>
        </w:r>
        <w:r>
          <w:tab/>
        </w:r>
        <w:r>
          <w:fldChar w:fldCharType="begin"/>
        </w:r>
        <w:r>
          <w:instrText xml:space="preserve"> PAGEREF _Toc10427 \h </w:instrText>
        </w:r>
        <w:r>
          <w:fldChar w:fldCharType="separate"/>
        </w:r>
        <w:r>
          <w:t>11</w:t>
        </w:r>
        <w:r>
          <w:fldChar w:fldCharType="end"/>
        </w:r>
      </w:hyperlink>
    </w:p>
    <w:p>
      <w:pPr>
        <w:pStyle w:val="TOC2"/>
        <w:tabs>
          <w:tab w:val="right" w:leader="dot" w:pos="8306"/>
        </w:tabs>
      </w:pPr>
      <w:hyperlink w:anchor="_Toc11394" w:history="1">
        <w:r>
          <w:rPr>
            <w:rFonts w:ascii="仿宋" w:eastAsia="仿宋" w:hAnsi="仿宋" w:cs="仿宋" w:hint="eastAsia"/>
            <w:lang w:eastAsia="zh-CN"/>
          </w:rPr>
          <w:t>(二)、员工手册编制与更新</w:t>
        </w:r>
        <w:r>
          <w:tab/>
        </w:r>
        <w:r>
          <w:fldChar w:fldCharType="begin"/>
        </w:r>
        <w:r>
          <w:instrText xml:space="preserve"> PAGEREF _Toc11394 \h </w:instrText>
        </w:r>
        <w:r>
          <w:fldChar w:fldCharType="separate"/>
        </w:r>
        <w:r>
          <w:t>12</w:t>
        </w:r>
        <w:r>
          <w:fldChar w:fldCharType="end"/>
        </w:r>
      </w:hyperlink>
    </w:p>
    <w:p>
      <w:pPr>
        <w:pStyle w:val="TOC2"/>
        <w:tabs>
          <w:tab w:val="right" w:leader="dot" w:pos="8306"/>
        </w:tabs>
      </w:pPr>
      <w:hyperlink w:anchor="_Toc7206" w:history="1">
        <w:r>
          <w:rPr>
            <w:rFonts w:ascii="仿宋" w:eastAsia="仿宋" w:hAnsi="仿宋" w:cs="仿宋" w:hint="eastAsia"/>
            <w:lang w:eastAsia="zh-CN"/>
          </w:rPr>
          <w:t>(三)、制度宣导与培训</w:t>
        </w:r>
        <w:r>
          <w:tab/>
        </w:r>
        <w:r>
          <w:fldChar w:fldCharType="begin"/>
        </w:r>
        <w:r>
          <w:instrText xml:space="preserve"> PAGEREF _Toc7206 \h </w:instrText>
        </w:r>
        <w:r>
          <w:fldChar w:fldCharType="separate"/>
        </w:r>
        <w:r>
          <w:t>14</w:t>
        </w:r>
        <w:r>
          <w:fldChar w:fldCharType="end"/>
        </w:r>
      </w:hyperlink>
    </w:p>
    <w:p>
      <w:pPr>
        <w:pStyle w:val="TOC2"/>
        <w:tabs>
          <w:tab w:val="right" w:leader="dot" w:pos="8306"/>
        </w:tabs>
      </w:pPr>
      <w:hyperlink w:anchor="_Toc27517" w:history="1">
        <w:r>
          <w:rPr>
            <w:rFonts w:ascii="仿宋" w:eastAsia="仿宋" w:hAnsi="仿宋" w:cs="仿宋" w:hint="eastAsia"/>
            <w:lang w:eastAsia="zh-CN"/>
          </w:rPr>
          <w:t>(四)、制度执行与监督</w:t>
        </w:r>
        <w:r>
          <w:tab/>
        </w:r>
        <w:r>
          <w:fldChar w:fldCharType="begin"/>
        </w:r>
        <w:r>
          <w:instrText xml:space="preserve"> PAGEREF _Toc27517 \h </w:instrText>
        </w:r>
        <w:r>
          <w:fldChar w:fldCharType="separate"/>
        </w:r>
        <w:r>
          <w:t>15</w:t>
        </w:r>
        <w:r>
          <w:fldChar w:fldCharType="end"/>
        </w:r>
      </w:hyperlink>
    </w:p>
    <w:p>
      <w:pPr>
        <w:pStyle w:val="TOC2"/>
        <w:tabs>
          <w:tab w:val="right" w:leader="dot" w:pos="8306"/>
        </w:tabs>
      </w:pPr>
      <w:hyperlink w:anchor="_Toc13602" w:history="1">
        <w:r>
          <w:rPr>
            <w:rFonts w:ascii="仿宋" w:eastAsia="仿宋" w:hAnsi="仿宋" w:cs="仿宋" w:hint="eastAsia"/>
            <w:lang w:eastAsia="zh-CN"/>
          </w:rPr>
          <w:t>(五)、制度评估与改进</w:t>
        </w:r>
        <w:r>
          <w:tab/>
        </w:r>
        <w:r>
          <w:fldChar w:fldCharType="begin"/>
        </w:r>
        <w:r>
          <w:instrText xml:space="preserve"> PAGEREF _Toc13602 \h </w:instrText>
        </w:r>
        <w:r>
          <w:fldChar w:fldCharType="separate"/>
        </w:r>
        <w:r>
          <w:t>17</w:t>
        </w:r>
        <w:r>
          <w:fldChar w:fldCharType="end"/>
        </w:r>
      </w:hyperlink>
    </w:p>
    <w:p>
      <w:pPr>
        <w:pStyle w:val="TOC1"/>
        <w:tabs>
          <w:tab w:val="right" w:leader="dot" w:pos="8306"/>
        </w:tabs>
      </w:pPr>
      <w:hyperlink w:anchor="_Toc14820" w:history="1">
        <w:r>
          <w:rPr>
            <w:rFonts w:ascii="仿宋" w:eastAsia="仿宋" w:hAnsi="仿宋" w:cs="仿宋" w:hint="eastAsia"/>
            <w:lang w:eastAsia="zh-CN"/>
          </w:rPr>
          <w:t>四、技术方案</w:t>
        </w:r>
        <w:r>
          <w:tab/>
        </w:r>
        <w:r>
          <w:fldChar w:fldCharType="begin"/>
        </w:r>
        <w:r>
          <w:instrText xml:space="preserve"> PAGEREF _Toc14820 \h </w:instrText>
        </w:r>
        <w:r>
          <w:fldChar w:fldCharType="separate"/>
        </w:r>
        <w:r>
          <w:t>18</w:t>
        </w:r>
        <w:r>
          <w:fldChar w:fldCharType="end"/>
        </w:r>
      </w:hyperlink>
    </w:p>
    <w:p>
      <w:pPr>
        <w:pStyle w:val="TOC2"/>
        <w:tabs>
          <w:tab w:val="right" w:leader="dot" w:pos="8306"/>
        </w:tabs>
      </w:pPr>
      <w:hyperlink w:anchor="_Toc11388" w:history="1">
        <w:r>
          <w:rPr>
            <w:rFonts w:ascii="仿宋" w:eastAsia="仿宋" w:hAnsi="仿宋" w:cs="仿宋" w:hint="eastAsia"/>
            <w:lang w:eastAsia="zh-CN"/>
          </w:rPr>
          <w:t>(一)、企业技术研发分析</w:t>
        </w:r>
        <w:r>
          <w:tab/>
        </w:r>
        <w:r>
          <w:fldChar w:fldCharType="begin"/>
        </w:r>
        <w:r>
          <w:instrText xml:space="preserve"> PAGEREF _Toc11388 \h </w:instrText>
        </w:r>
        <w:r>
          <w:fldChar w:fldCharType="separate"/>
        </w:r>
        <w:r>
          <w:t>18</w:t>
        </w:r>
        <w:r>
          <w:fldChar w:fldCharType="end"/>
        </w:r>
      </w:hyperlink>
    </w:p>
    <w:p>
      <w:pPr>
        <w:pStyle w:val="TOC2"/>
        <w:tabs>
          <w:tab w:val="right" w:leader="dot" w:pos="8306"/>
        </w:tabs>
      </w:pPr>
      <w:hyperlink w:anchor="_Toc8268" w:history="1">
        <w:r>
          <w:rPr>
            <w:rFonts w:ascii="仿宋" w:eastAsia="仿宋" w:hAnsi="仿宋" w:cs="仿宋" w:hint="eastAsia"/>
            <w:lang w:eastAsia="zh-CN"/>
          </w:rPr>
          <w:t>(二)、增溶剂项目技术工艺分析</w:t>
        </w:r>
        <w:r>
          <w:tab/>
        </w:r>
        <w:r>
          <w:fldChar w:fldCharType="begin"/>
        </w:r>
        <w:r>
          <w:instrText xml:space="preserve"> PAGEREF _Toc8268 \h </w:instrText>
        </w:r>
        <w:r>
          <w:fldChar w:fldCharType="separate"/>
        </w:r>
        <w:r>
          <w:t>20</w:t>
        </w:r>
        <w:r>
          <w:fldChar w:fldCharType="end"/>
        </w:r>
      </w:hyperlink>
    </w:p>
    <w:p>
      <w:pPr>
        <w:pStyle w:val="TOC2"/>
        <w:tabs>
          <w:tab w:val="right" w:leader="dot" w:pos="8306"/>
        </w:tabs>
      </w:pPr>
      <w:hyperlink w:anchor="_Toc14215" w:history="1">
        <w:r>
          <w:rPr>
            <w:rFonts w:ascii="仿宋" w:eastAsia="仿宋" w:hAnsi="仿宋" w:cs="仿宋" w:hint="eastAsia"/>
            <w:lang w:eastAsia="zh-CN"/>
          </w:rPr>
          <w:t>(三)、增溶剂项目技术流程</w:t>
        </w:r>
        <w:r>
          <w:tab/>
        </w:r>
        <w:r>
          <w:fldChar w:fldCharType="begin"/>
        </w:r>
        <w:r>
          <w:instrText xml:space="preserve"> PAGEREF _Toc14215 \h </w:instrText>
        </w:r>
        <w:r>
          <w:fldChar w:fldCharType="separate"/>
        </w:r>
        <w:r>
          <w:t>21</w:t>
        </w:r>
        <w:r>
          <w:fldChar w:fldCharType="end"/>
        </w:r>
      </w:hyperlink>
    </w:p>
    <w:p>
      <w:pPr>
        <w:pStyle w:val="TOC2"/>
        <w:tabs>
          <w:tab w:val="right" w:leader="dot" w:pos="8306"/>
        </w:tabs>
      </w:pPr>
      <w:hyperlink w:anchor="_Toc22914" w:history="1">
        <w:r>
          <w:rPr>
            <w:rFonts w:ascii="仿宋" w:eastAsia="仿宋" w:hAnsi="仿宋" w:cs="仿宋" w:hint="eastAsia"/>
            <w:lang w:eastAsia="zh-CN"/>
          </w:rPr>
          <w:t>(四)、设备选型方案</w:t>
        </w:r>
        <w:r>
          <w:tab/>
        </w:r>
        <w:r>
          <w:fldChar w:fldCharType="begin"/>
        </w:r>
        <w:r>
          <w:instrText xml:space="preserve"> PAGEREF _Toc22914 \h </w:instrText>
        </w:r>
        <w:r>
          <w:fldChar w:fldCharType="separate"/>
        </w:r>
        <w:r>
          <w:t>22</w:t>
        </w:r>
        <w:r>
          <w:fldChar w:fldCharType="end"/>
        </w:r>
      </w:hyperlink>
    </w:p>
    <w:p>
      <w:pPr>
        <w:pStyle w:val="TOC1"/>
        <w:tabs>
          <w:tab w:val="right" w:leader="dot" w:pos="8306"/>
        </w:tabs>
      </w:pPr>
      <w:hyperlink w:anchor="_Toc15741" w:history="1">
        <w:r>
          <w:rPr>
            <w:rFonts w:ascii="仿宋" w:eastAsia="仿宋" w:hAnsi="仿宋" w:cs="仿宋" w:hint="eastAsia"/>
            <w:lang w:eastAsia="zh-CN"/>
          </w:rPr>
          <w:t>五、增溶剂</w:t>
        </w:r>
        <w:r>
          <w:rPr>
            <w:rFonts w:ascii="仿宋" w:eastAsia="仿宋" w:hAnsi="仿宋" w:cs="仿宋" w:hint="eastAsia"/>
            <w:lang w:eastAsia="zh-CN"/>
          </w:rPr>
          <w:t>项目可行性研究报告</w:t>
        </w:r>
        <w:r>
          <w:tab/>
        </w:r>
        <w:r>
          <w:fldChar w:fldCharType="begin"/>
        </w:r>
        <w:r>
          <w:instrText xml:space="preserve"> PAGEREF _Toc15741 \h </w:instrText>
        </w:r>
        <w:r>
          <w:fldChar w:fldCharType="separate"/>
        </w:r>
        <w:r>
          <w:t>24</w:t>
        </w:r>
        <w:r>
          <w:fldChar w:fldCharType="end"/>
        </w:r>
      </w:hyperlink>
    </w:p>
    <w:p>
      <w:pPr>
        <w:pStyle w:val="TOC2"/>
        <w:tabs>
          <w:tab w:val="right" w:leader="dot" w:pos="8306"/>
        </w:tabs>
      </w:pPr>
      <w:hyperlink w:anchor="_Toc28916" w:history="1">
        <w:r>
          <w:rPr>
            <w:rFonts w:ascii="仿宋" w:eastAsia="仿宋" w:hAnsi="仿宋" w:cs="仿宋" w:hint="eastAsia"/>
            <w:lang w:eastAsia="zh-CN"/>
          </w:rPr>
          <w:t>(一)、产品规划</w:t>
        </w:r>
        <w:r>
          <w:tab/>
        </w:r>
        <w:r>
          <w:fldChar w:fldCharType="begin"/>
        </w:r>
        <w:r>
          <w:instrText xml:space="preserve"> PAGEREF _Toc28916 \h </w:instrText>
        </w:r>
        <w:r>
          <w:fldChar w:fldCharType="separate"/>
        </w:r>
        <w:r>
          <w:t>24</w:t>
        </w:r>
        <w:r>
          <w:fldChar w:fldCharType="end"/>
        </w:r>
      </w:hyperlink>
    </w:p>
    <w:p>
      <w:pPr>
        <w:pStyle w:val="TOC2"/>
        <w:tabs>
          <w:tab w:val="right" w:leader="dot" w:pos="8306"/>
        </w:tabs>
      </w:pPr>
      <w:hyperlink w:anchor="_Toc16584" w:history="1">
        <w:r>
          <w:rPr>
            <w:rFonts w:ascii="仿宋" w:eastAsia="仿宋" w:hAnsi="仿宋" w:cs="仿宋" w:hint="eastAsia"/>
            <w:lang w:eastAsia="zh-CN"/>
          </w:rPr>
          <w:t>(二)、建设规模</w:t>
        </w:r>
        <w:r>
          <w:tab/>
        </w:r>
        <w:r>
          <w:fldChar w:fldCharType="begin"/>
        </w:r>
        <w:r>
          <w:instrText xml:space="preserve"> PAGEREF _Toc16584 \h </w:instrText>
        </w:r>
        <w:r>
          <w:fldChar w:fldCharType="separate"/>
        </w:r>
        <w:r>
          <w:t>26</w:t>
        </w:r>
        <w:r>
          <w:fldChar w:fldCharType="end"/>
        </w:r>
      </w:hyperlink>
    </w:p>
    <w:p>
      <w:pPr>
        <w:pStyle w:val="TOC1"/>
        <w:tabs>
          <w:tab w:val="right" w:leader="dot" w:pos="8306"/>
        </w:tabs>
      </w:pPr>
      <w:hyperlink w:anchor="_Toc14672" w:history="1">
        <w:r>
          <w:rPr>
            <w:rFonts w:ascii="仿宋" w:eastAsia="仿宋" w:hAnsi="仿宋" w:cs="仿宋" w:hint="eastAsia"/>
            <w:lang w:eastAsia="zh-CN"/>
          </w:rPr>
          <w:t>六、财务管理与资金运作</w:t>
        </w:r>
        <w:r>
          <w:tab/>
        </w:r>
        <w:r>
          <w:fldChar w:fldCharType="begin"/>
        </w:r>
        <w:r>
          <w:instrText xml:space="preserve"> PAGEREF _Toc14672 \h </w:instrText>
        </w:r>
        <w:r>
          <w:fldChar w:fldCharType="separate"/>
        </w:r>
        <w:r>
          <w:t>28</w:t>
        </w:r>
        <w:r>
          <w:fldChar w:fldCharType="end"/>
        </w:r>
      </w:hyperlink>
    </w:p>
    <w:p>
      <w:pPr>
        <w:pStyle w:val="TOC2"/>
        <w:tabs>
          <w:tab w:val="right" w:leader="dot" w:pos="8306"/>
        </w:tabs>
      </w:pPr>
      <w:hyperlink w:anchor="_Toc25504" w:history="1">
        <w:r>
          <w:rPr>
            <w:rFonts w:ascii="仿宋" w:eastAsia="仿宋" w:hAnsi="仿宋" w:cs="仿宋" w:hint="eastAsia"/>
            <w:lang w:eastAsia="zh-CN"/>
          </w:rPr>
          <w:t>(一)、财务战略规划</w:t>
        </w:r>
        <w:r>
          <w:tab/>
        </w:r>
        <w:r>
          <w:fldChar w:fldCharType="begin"/>
        </w:r>
        <w:r>
          <w:instrText xml:space="preserve"> PAGEREF _Toc25504 \h </w:instrText>
        </w:r>
        <w:r>
          <w:fldChar w:fldCharType="separate"/>
        </w:r>
        <w:r>
          <w:t>28</w:t>
        </w:r>
        <w:r>
          <w:fldChar w:fldCharType="end"/>
        </w:r>
      </w:hyperlink>
    </w:p>
    <w:p>
      <w:pPr>
        <w:pStyle w:val="TOC2"/>
        <w:tabs>
          <w:tab w:val="right" w:leader="dot" w:pos="8306"/>
        </w:tabs>
      </w:pPr>
      <w:hyperlink w:anchor="_Toc1316" w:history="1">
        <w:r>
          <w:rPr>
            <w:rFonts w:ascii="仿宋" w:eastAsia="仿宋" w:hAnsi="仿宋" w:cs="仿宋" w:hint="eastAsia"/>
            <w:lang w:eastAsia="zh-CN"/>
          </w:rPr>
          <w:t>(二)、资金需求与筹措</w:t>
        </w:r>
        <w:r>
          <w:tab/>
        </w:r>
        <w:r>
          <w:fldChar w:fldCharType="begin"/>
        </w:r>
        <w:r>
          <w:instrText xml:space="preserve"> PAGEREF _Toc1316 \h </w:instrText>
        </w:r>
        <w:r>
          <w:fldChar w:fldCharType="separate"/>
        </w:r>
        <w:r>
          <w:t>28</w:t>
        </w:r>
        <w:r>
          <w:fldChar w:fldCharType="end"/>
        </w:r>
      </w:hyperlink>
    </w:p>
    <w:p>
      <w:pPr>
        <w:pStyle w:val="TOC2"/>
        <w:tabs>
          <w:tab w:val="right" w:leader="dot" w:pos="8306"/>
        </w:tabs>
      </w:pPr>
      <w:hyperlink w:anchor="_Toc27307" w:history="1">
        <w:r>
          <w:rPr>
            <w:rFonts w:ascii="仿宋" w:eastAsia="仿宋" w:hAnsi="仿宋" w:cs="仿宋" w:hint="eastAsia"/>
            <w:lang w:eastAsia="zh-CN"/>
          </w:rPr>
          <w:t>(三)、成本与费用管理</w:t>
        </w:r>
        <w:r>
          <w:tab/>
        </w:r>
        <w:r>
          <w:fldChar w:fldCharType="begin"/>
        </w:r>
        <w:r>
          <w:instrText xml:space="preserve"> PAGEREF _Toc27307 \h </w:instrText>
        </w:r>
        <w:r>
          <w:fldChar w:fldCharType="separate"/>
        </w:r>
        <w:r>
          <w:t>29</w:t>
        </w:r>
        <w:r>
          <w:fldChar w:fldCharType="end"/>
        </w:r>
      </w:hyperlink>
    </w:p>
    <w:p>
      <w:pPr>
        <w:pStyle w:val="TOC2"/>
        <w:tabs>
          <w:tab w:val="right" w:leader="dot" w:pos="8306"/>
        </w:tabs>
      </w:pPr>
      <w:hyperlink w:anchor="_Toc6539" w:history="1">
        <w:r>
          <w:rPr>
            <w:rFonts w:ascii="仿宋" w:eastAsia="仿宋" w:hAnsi="仿宋" w:cs="仿宋" w:hint="eastAsia"/>
            <w:lang w:eastAsia="zh-CN"/>
          </w:rPr>
          <w:t>(四)、投资决策与财务风险防范</w:t>
        </w:r>
        <w:r>
          <w:tab/>
        </w:r>
        <w:r>
          <w:fldChar w:fldCharType="begin"/>
        </w:r>
        <w:r>
          <w:instrText xml:space="preserve"> PAGEREF _Toc6539 \h </w:instrText>
        </w:r>
        <w:r>
          <w:fldChar w:fldCharType="separate"/>
        </w:r>
        <w:r>
          <w:t>30</w:t>
        </w:r>
        <w:r>
          <w:fldChar w:fldCharType="end"/>
        </w:r>
      </w:hyperlink>
    </w:p>
    <w:p>
      <w:pPr>
        <w:pStyle w:val="TOC1"/>
        <w:tabs>
          <w:tab w:val="right" w:leader="dot" w:pos="8306"/>
        </w:tabs>
      </w:pPr>
      <w:hyperlink w:anchor="_Toc30076" w:history="1">
        <w:r>
          <w:rPr>
            <w:rFonts w:ascii="仿宋" w:eastAsia="仿宋" w:hAnsi="仿宋" w:cs="仿宋" w:hint="eastAsia"/>
            <w:lang w:eastAsia="zh-CN"/>
          </w:rPr>
          <w:t>七、市场营销策略</w:t>
        </w:r>
        <w:r>
          <w:tab/>
        </w:r>
        <w:r>
          <w:fldChar w:fldCharType="begin"/>
        </w:r>
        <w:r>
          <w:instrText xml:space="preserve"> PAGEREF _Toc30076 \h </w:instrText>
        </w:r>
        <w:r>
          <w:fldChar w:fldCharType="separate"/>
        </w:r>
        <w:r>
          <w:t>31</w:t>
        </w:r>
        <w:r>
          <w:fldChar w:fldCharType="end"/>
        </w:r>
      </w:hyperlink>
    </w:p>
    <w:p>
      <w:pPr>
        <w:pStyle w:val="TOC2"/>
        <w:tabs>
          <w:tab w:val="right" w:leader="dot" w:pos="8306"/>
        </w:tabs>
      </w:pPr>
      <w:hyperlink w:anchor="_Toc21286" w:history="1">
        <w:r>
          <w:rPr>
            <w:rFonts w:ascii="仿宋" w:eastAsia="仿宋" w:hAnsi="仿宋" w:cs="仿宋" w:hint="eastAsia"/>
            <w:lang w:eastAsia="zh-CN"/>
          </w:rPr>
          <w:t>(一)、目标市场分析</w:t>
        </w:r>
        <w:r>
          <w:tab/>
        </w:r>
        <w:r>
          <w:fldChar w:fldCharType="begin"/>
        </w:r>
        <w:r>
          <w:instrText xml:space="preserve"> PAGEREF _Toc21286 \h </w:instrText>
        </w:r>
        <w:r>
          <w:fldChar w:fldCharType="separate"/>
        </w:r>
        <w:r>
          <w:t>31</w:t>
        </w:r>
        <w:r>
          <w:fldChar w:fldCharType="end"/>
        </w:r>
      </w:hyperlink>
    </w:p>
    <w:p>
      <w:pPr>
        <w:pStyle w:val="TOC2"/>
        <w:tabs>
          <w:tab w:val="right" w:leader="dot" w:pos="8306"/>
        </w:tabs>
      </w:pPr>
      <w:hyperlink w:anchor="_Toc9251" w:history="1">
        <w:r>
          <w:rPr>
            <w:rFonts w:ascii="仿宋" w:eastAsia="仿宋" w:hAnsi="仿宋" w:cs="仿宋" w:hint="eastAsia"/>
            <w:lang w:eastAsia="zh-CN"/>
          </w:rPr>
          <w:t>(二)、市场定位</w:t>
        </w:r>
        <w:r>
          <w:tab/>
        </w:r>
        <w:r>
          <w:fldChar w:fldCharType="begin"/>
        </w:r>
        <w:r>
          <w:instrText xml:space="preserve"> PAGEREF _Toc9251 \h </w:instrText>
        </w:r>
        <w:r>
          <w:fldChar w:fldCharType="separate"/>
        </w:r>
        <w:r>
          <w:t>32</w:t>
        </w:r>
        <w:r>
          <w:fldChar w:fldCharType="end"/>
        </w:r>
      </w:hyperlink>
    </w:p>
    <w:p>
      <w:pPr>
        <w:pStyle w:val="TOC2"/>
        <w:tabs>
          <w:tab w:val="right" w:leader="dot" w:pos="8306"/>
        </w:tabs>
      </w:pPr>
      <w:hyperlink w:anchor="_Toc30704" w:history="1">
        <w:r>
          <w:rPr>
            <w:rFonts w:ascii="仿宋" w:eastAsia="仿宋" w:hAnsi="仿宋" w:cs="仿宋" w:hint="eastAsia"/>
            <w:lang w:eastAsia="zh-CN"/>
          </w:rPr>
          <w:t>(三)、产品定价策略</w:t>
        </w:r>
        <w:r>
          <w:tab/>
        </w:r>
        <w:r>
          <w:fldChar w:fldCharType="begin"/>
        </w:r>
        <w:r>
          <w:instrText xml:space="preserve"> PAGEREF _Toc30704 \h </w:instrText>
        </w:r>
        <w:r>
          <w:fldChar w:fldCharType="separate"/>
        </w:r>
        <w:r>
          <w:t>32</w:t>
        </w:r>
        <w:r>
          <w:fldChar w:fldCharType="end"/>
        </w:r>
      </w:hyperlink>
    </w:p>
    <w:p>
      <w:pPr>
        <w:pStyle w:val="TOC2"/>
        <w:tabs>
          <w:tab w:val="right" w:leader="dot" w:pos="8306"/>
        </w:tabs>
      </w:pPr>
      <w:hyperlink w:anchor="_Toc23086" w:history="1">
        <w:r>
          <w:rPr>
            <w:rFonts w:ascii="仿宋" w:eastAsia="仿宋" w:hAnsi="仿宋" w:cs="仿宋" w:hint="eastAsia"/>
            <w:lang w:eastAsia="zh-CN"/>
          </w:rPr>
          <w:t>(四)、渠道与分销策略</w:t>
        </w:r>
        <w:r>
          <w:tab/>
        </w:r>
        <w:r>
          <w:fldChar w:fldCharType="begin"/>
        </w:r>
        <w:r>
          <w:instrText xml:space="preserve"> PAGEREF _Toc23086 \h </w:instrText>
        </w:r>
        <w:r>
          <w:fldChar w:fldCharType="separate"/>
        </w:r>
        <w:r>
          <w:t>33</w:t>
        </w:r>
        <w:r>
          <w:fldChar w:fldCharType="end"/>
        </w:r>
      </w:hyperlink>
    </w:p>
    <w:p>
      <w:pPr>
        <w:pStyle w:val="TOC2"/>
        <w:tabs>
          <w:tab w:val="right" w:leader="dot" w:pos="8306"/>
        </w:tabs>
      </w:pPr>
      <w:hyperlink w:anchor="_Toc17588" w:history="1">
        <w:r>
          <w:rPr>
            <w:rFonts w:ascii="仿宋" w:eastAsia="仿宋" w:hAnsi="仿宋" w:cs="仿宋" w:hint="eastAsia"/>
            <w:lang w:eastAsia="zh-CN"/>
          </w:rPr>
          <w:t>(五)、促销与广告策略</w:t>
        </w:r>
        <w:r>
          <w:tab/>
        </w:r>
        <w:r>
          <w:fldChar w:fldCharType="begin"/>
        </w:r>
        <w:r>
          <w:instrText xml:space="preserve"> PAGEREF _Toc17588 \h </w:instrText>
        </w:r>
        <w:r>
          <w:fldChar w:fldCharType="separate"/>
        </w:r>
        <w:r>
          <w:t>33</w:t>
        </w:r>
        <w:r>
          <w:fldChar w:fldCharType="end"/>
        </w:r>
      </w:hyperlink>
    </w:p>
    <w:p>
      <w:pPr>
        <w:pStyle w:val="TOC2"/>
        <w:tabs>
          <w:tab w:val="right" w:leader="dot" w:pos="8306"/>
        </w:tabs>
      </w:pPr>
      <w:hyperlink w:anchor="_Toc4815" w:history="1">
        <w:r>
          <w:rPr>
            <w:rFonts w:ascii="仿宋" w:eastAsia="仿宋" w:hAnsi="仿宋" w:cs="仿宋" w:hint="eastAsia"/>
            <w:lang w:eastAsia="zh-CN"/>
          </w:rPr>
          <w:t>(六)、售后服务策略</w:t>
        </w:r>
        <w:r>
          <w:tab/>
        </w:r>
        <w:r>
          <w:fldChar w:fldCharType="begin"/>
        </w:r>
        <w:r>
          <w:instrText xml:space="preserve"> PAGEREF _Toc4815 \h </w:instrText>
        </w:r>
        <w:r>
          <w:fldChar w:fldCharType="separate"/>
        </w:r>
        <w:r>
          <w:t>33</w:t>
        </w:r>
        <w:r>
          <w:fldChar w:fldCharType="end"/>
        </w:r>
      </w:hyperlink>
    </w:p>
    <w:p>
      <w:pPr>
        <w:pStyle w:val="TOC1"/>
        <w:tabs>
          <w:tab w:val="right" w:leader="dot" w:pos="8306"/>
        </w:tabs>
      </w:pPr>
      <w:hyperlink w:anchor="_Toc31531" w:history="1">
        <w:r>
          <w:rPr>
            <w:rFonts w:ascii="仿宋" w:eastAsia="仿宋" w:hAnsi="仿宋" w:cs="仿宋" w:hint="eastAsia"/>
            <w:lang w:eastAsia="zh-CN"/>
          </w:rPr>
          <w:t>八、社会责任与可持续发展</w:t>
        </w:r>
        <w:r>
          <w:tab/>
        </w:r>
        <w:r>
          <w:fldChar w:fldCharType="begin"/>
        </w:r>
        <w:r>
          <w:instrText xml:space="preserve"> PAGEREF _Toc31531 \h </w:instrText>
        </w:r>
        <w:r>
          <w:fldChar w:fldCharType="separate"/>
        </w:r>
        <w:r>
          <w:t>34</w:t>
        </w:r>
        <w:r>
          <w:fldChar w:fldCharType="end"/>
        </w:r>
      </w:hyperlink>
    </w:p>
    <w:p>
      <w:pPr>
        <w:pStyle w:val="TOC2"/>
        <w:tabs>
          <w:tab w:val="right" w:leader="dot" w:pos="8306"/>
        </w:tabs>
      </w:pPr>
      <w:hyperlink w:anchor="_Toc5884" w:history="1">
        <w:r>
          <w:rPr>
            <w:rFonts w:ascii="仿宋" w:eastAsia="仿宋" w:hAnsi="仿宋" w:cs="仿宋" w:hint="eastAsia"/>
            <w:lang w:eastAsia="zh-CN"/>
          </w:rPr>
          <w:t>(一)、企业社会责任理念</w:t>
        </w:r>
        <w:r>
          <w:tab/>
        </w:r>
        <w:r>
          <w:fldChar w:fldCharType="begin"/>
        </w:r>
        <w:r>
          <w:instrText xml:space="preserve"> PAGEREF _Toc5884 \h </w:instrText>
        </w:r>
        <w:r>
          <w:fldChar w:fldCharType="separate"/>
        </w:r>
        <w:r>
          <w:t>34</w:t>
        </w:r>
        <w:r>
          <w:fldChar w:fldCharType="end"/>
        </w:r>
      </w:hyperlink>
    </w:p>
    <w:p>
      <w:pPr>
        <w:pStyle w:val="TOC2"/>
        <w:tabs>
          <w:tab w:val="right" w:leader="dot" w:pos="8306"/>
        </w:tabs>
      </w:pPr>
      <w:hyperlink w:anchor="_Toc7692" w:history="1">
        <w:r>
          <w:rPr>
            <w:rFonts w:ascii="仿宋" w:eastAsia="仿宋" w:hAnsi="仿宋" w:cs="仿宋" w:hint="eastAsia"/>
            <w:lang w:eastAsia="zh-CN"/>
          </w:rPr>
          <w:t>(二)、社会责任增溶剂项目与计划</w:t>
        </w:r>
        <w:r>
          <w:tab/>
        </w:r>
        <w:r>
          <w:fldChar w:fldCharType="begin"/>
        </w:r>
        <w:r>
          <w:instrText xml:space="preserve"> PAGEREF _Toc7692 \h </w:instrText>
        </w:r>
        <w:r>
          <w:fldChar w:fldCharType="separate"/>
        </w:r>
        <w:r>
          <w:t>34</w:t>
        </w:r>
        <w:r>
          <w:fldChar w:fldCharType="end"/>
        </w:r>
      </w:hyperlink>
    </w:p>
    <w:p>
      <w:pPr>
        <w:pStyle w:val="TOC2"/>
        <w:tabs>
          <w:tab w:val="right" w:leader="dot" w:pos="8306"/>
        </w:tabs>
      </w:pPr>
      <w:hyperlink w:anchor="_Toc11716" w:history="1">
        <w:r>
          <w:rPr>
            <w:rFonts w:ascii="仿宋" w:eastAsia="仿宋" w:hAnsi="仿宋" w:cs="仿宋" w:hint="eastAsia"/>
            <w:lang w:eastAsia="zh-CN"/>
          </w:rPr>
          <w:t>(三)、可持续发展战略</w:t>
        </w:r>
        <w:r>
          <w:tab/>
        </w:r>
        <w:r>
          <w:fldChar w:fldCharType="begin"/>
        </w:r>
        <w:r>
          <w:instrText xml:space="preserve"> PAGEREF _Toc11716 \h </w:instrText>
        </w:r>
        <w:r>
          <w:fldChar w:fldCharType="separate"/>
        </w:r>
        <w:r>
          <w:t>35</w:t>
        </w:r>
        <w:r>
          <w:fldChar w:fldCharType="end"/>
        </w:r>
      </w:hyperlink>
    </w:p>
    <w:p>
      <w:pPr>
        <w:pStyle w:val="TOC2"/>
        <w:tabs>
          <w:tab w:val="right" w:leader="dot" w:pos="8306"/>
        </w:tabs>
      </w:pPr>
      <w:hyperlink w:anchor="_Toc12946" w:history="1">
        <w:r>
          <w:rPr>
            <w:rFonts w:ascii="仿宋" w:eastAsia="仿宋" w:hAnsi="仿宋" w:cs="仿宋" w:hint="eastAsia"/>
            <w:lang w:eastAsia="zh-CN"/>
          </w:rPr>
          <w:t>(四)、节能减排与环保措施</w:t>
        </w:r>
        <w:r>
          <w:tab/>
        </w:r>
        <w:r>
          <w:fldChar w:fldCharType="begin"/>
        </w:r>
        <w:r>
          <w:instrText xml:space="preserve"> PAGEREF _Toc12946 \h </w:instrText>
        </w:r>
        <w:r>
          <w:fldChar w:fldCharType="separate"/>
        </w:r>
        <w:r>
          <w:t>35</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4632" w:history="1">
        <w:r>
          <w:rPr>
            <w:rFonts w:ascii="仿宋" w:eastAsia="仿宋" w:hAnsi="仿宋" w:cs="仿宋" w:hint="eastAsia"/>
            <w:lang w:eastAsia="zh-CN"/>
          </w:rPr>
          <w:t>(五)、社会公益与慈善活动</w:t>
        </w:r>
        <w:r>
          <w:tab/>
        </w:r>
        <w:r>
          <w:fldChar w:fldCharType="begin"/>
        </w:r>
        <w:r>
          <w:instrText xml:space="preserve"> PAGEREF _Toc24632 \h </w:instrText>
        </w:r>
        <w:r>
          <w:fldChar w:fldCharType="separate"/>
        </w:r>
        <w:r>
          <w:t>36</w:t>
        </w:r>
        <w:r>
          <w:fldChar w:fldCharType="end"/>
        </w:r>
      </w:hyperlink>
    </w:p>
    <w:p>
      <w:pPr>
        <w:pStyle w:val="TOC1"/>
        <w:tabs>
          <w:tab w:val="right" w:leader="dot" w:pos="8306"/>
        </w:tabs>
      </w:pPr>
      <w:hyperlink w:anchor="_Toc23367" w:history="1">
        <w:r>
          <w:rPr>
            <w:rFonts w:ascii="仿宋" w:eastAsia="仿宋" w:hAnsi="仿宋" w:cs="仿宋" w:hint="eastAsia"/>
            <w:lang w:eastAsia="zh-CN"/>
          </w:rPr>
          <w:t>九、实施计划</w:t>
        </w:r>
        <w:r>
          <w:tab/>
        </w:r>
        <w:r>
          <w:fldChar w:fldCharType="begin"/>
        </w:r>
        <w:r>
          <w:instrText xml:space="preserve"> PAGEREF _Toc23367 \h </w:instrText>
        </w:r>
        <w:r>
          <w:fldChar w:fldCharType="separate"/>
        </w:r>
        <w:r>
          <w:t>36</w:t>
        </w:r>
        <w:r>
          <w:fldChar w:fldCharType="end"/>
        </w:r>
      </w:hyperlink>
    </w:p>
    <w:p>
      <w:pPr>
        <w:pStyle w:val="TOC2"/>
        <w:tabs>
          <w:tab w:val="right" w:leader="dot" w:pos="8306"/>
        </w:tabs>
      </w:pPr>
      <w:hyperlink w:anchor="_Toc30092" w:history="1">
        <w:r>
          <w:rPr>
            <w:rFonts w:ascii="仿宋" w:eastAsia="仿宋" w:hAnsi="仿宋" w:cs="仿宋" w:hint="eastAsia"/>
            <w:lang w:eastAsia="zh-CN"/>
          </w:rPr>
          <w:t>(一)、建设周期</w:t>
        </w:r>
        <w:r>
          <w:tab/>
        </w:r>
        <w:r>
          <w:fldChar w:fldCharType="begin"/>
        </w:r>
        <w:r>
          <w:instrText xml:space="preserve"> PAGEREF _Toc30092 \h </w:instrText>
        </w:r>
        <w:r>
          <w:fldChar w:fldCharType="separate"/>
        </w:r>
        <w:r>
          <w:t>36</w:t>
        </w:r>
        <w:r>
          <w:fldChar w:fldCharType="end"/>
        </w:r>
      </w:hyperlink>
    </w:p>
    <w:p>
      <w:pPr>
        <w:pStyle w:val="TOC2"/>
        <w:tabs>
          <w:tab w:val="right" w:leader="dot" w:pos="8306"/>
        </w:tabs>
      </w:pPr>
      <w:hyperlink w:anchor="_Toc32275" w:history="1">
        <w:r>
          <w:rPr>
            <w:rFonts w:ascii="仿宋" w:eastAsia="仿宋" w:hAnsi="仿宋" w:cs="仿宋" w:hint="eastAsia"/>
            <w:lang w:eastAsia="zh-CN"/>
          </w:rPr>
          <w:t>(二)、建设进度</w:t>
        </w:r>
        <w:r>
          <w:tab/>
        </w:r>
        <w:r>
          <w:fldChar w:fldCharType="begin"/>
        </w:r>
        <w:r>
          <w:instrText xml:space="preserve"> PAGEREF _Toc32275 \h </w:instrText>
        </w:r>
        <w:r>
          <w:fldChar w:fldCharType="separate"/>
        </w:r>
        <w:r>
          <w:t>36</w:t>
        </w:r>
        <w:r>
          <w:fldChar w:fldCharType="end"/>
        </w:r>
      </w:hyperlink>
    </w:p>
    <w:p>
      <w:pPr>
        <w:pStyle w:val="TOC2"/>
        <w:tabs>
          <w:tab w:val="right" w:leader="dot" w:pos="8306"/>
        </w:tabs>
      </w:pPr>
      <w:hyperlink w:anchor="_Toc12646" w:history="1">
        <w:r>
          <w:rPr>
            <w:rFonts w:ascii="仿宋" w:eastAsia="仿宋" w:hAnsi="仿宋" w:cs="仿宋" w:hint="eastAsia"/>
            <w:lang w:eastAsia="zh-CN"/>
          </w:rPr>
          <w:t>(三)、进度安排注意事项</w:t>
        </w:r>
        <w:r>
          <w:tab/>
        </w:r>
        <w:r>
          <w:fldChar w:fldCharType="begin"/>
        </w:r>
        <w:r>
          <w:instrText xml:space="preserve"> PAGEREF _Toc12646 \h </w:instrText>
        </w:r>
        <w:r>
          <w:fldChar w:fldCharType="separate"/>
        </w:r>
        <w:r>
          <w:t>37</w:t>
        </w:r>
        <w:r>
          <w:fldChar w:fldCharType="end"/>
        </w:r>
      </w:hyperlink>
    </w:p>
    <w:p>
      <w:pPr>
        <w:pStyle w:val="TOC2"/>
        <w:tabs>
          <w:tab w:val="right" w:leader="dot" w:pos="8306"/>
        </w:tabs>
      </w:pPr>
      <w:hyperlink w:anchor="_Toc30694" w:history="1">
        <w:r>
          <w:rPr>
            <w:rFonts w:ascii="仿宋" w:eastAsia="仿宋" w:hAnsi="仿宋" w:cs="仿宋" w:hint="eastAsia"/>
            <w:lang w:eastAsia="zh-CN"/>
          </w:rPr>
          <w:t>(四)、人力资源配置和员工培训</w:t>
        </w:r>
        <w:r>
          <w:tab/>
        </w:r>
        <w:r>
          <w:fldChar w:fldCharType="begin"/>
        </w:r>
        <w:r>
          <w:instrText xml:space="preserve"> PAGEREF _Toc30694 \h </w:instrText>
        </w:r>
        <w:r>
          <w:fldChar w:fldCharType="separate"/>
        </w:r>
        <w:r>
          <w:t>37</w:t>
        </w:r>
        <w:r>
          <w:fldChar w:fldCharType="end"/>
        </w:r>
      </w:hyperlink>
    </w:p>
    <w:p>
      <w:pPr>
        <w:pStyle w:val="TOC2"/>
        <w:tabs>
          <w:tab w:val="right" w:leader="dot" w:pos="8306"/>
        </w:tabs>
      </w:pPr>
      <w:hyperlink w:anchor="_Toc28014" w:history="1">
        <w:r>
          <w:rPr>
            <w:rFonts w:ascii="仿宋" w:eastAsia="仿宋" w:hAnsi="仿宋" w:cs="仿宋" w:hint="eastAsia"/>
            <w:lang w:eastAsia="zh-CN"/>
          </w:rPr>
          <w:t>(五)、增溶剂项目实施保障</w:t>
        </w:r>
        <w:r>
          <w:tab/>
        </w:r>
        <w:r>
          <w:fldChar w:fldCharType="begin"/>
        </w:r>
        <w:r>
          <w:instrText xml:space="preserve"> PAGEREF _Toc28014 \h </w:instrText>
        </w:r>
        <w:r>
          <w:fldChar w:fldCharType="separate"/>
        </w:r>
        <w:r>
          <w:t>38</w:t>
        </w:r>
        <w:r>
          <w:fldChar w:fldCharType="end"/>
        </w:r>
      </w:hyperlink>
    </w:p>
    <w:p>
      <w:pPr>
        <w:pStyle w:val="TOC1"/>
        <w:tabs>
          <w:tab w:val="right" w:leader="dot" w:pos="8306"/>
        </w:tabs>
      </w:pPr>
      <w:hyperlink w:anchor="_Toc12907" w:history="1">
        <w:r>
          <w:rPr>
            <w:rFonts w:ascii="仿宋" w:eastAsia="仿宋" w:hAnsi="仿宋" w:cs="仿宋" w:hint="eastAsia"/>
            <w:lang w:eastAsia="zh-CN"/>
          </w:rPr>
          <w:t>十、公司治理与法律合规</w:t>
        </w:r>
        <w:r>
          <w:tab/>
        </w:r>
        <w:r>
          <w:fldChar w:fldCharType="begin"/>
        </w:r>
        <w:r>
          <w:instrText xml:space="preserve"> PAGEREF _Toc12907 \h </w:instrText>
        </w:r>
        <w:r>
          <w:fldChar w:fldCharType="separate"/>
        </w:r>
        <w:r>
          <w:t>38</w:t>
        </w:r>
        <w:r>
          <w:fldChar w:fldCharType="end"/>
        </w:r>
      </w:hyperlink>
    </w:p>
    <w:p>
      <w:pPr>
        <w:pStyle w:val="TOC2"/>
        <w:tabs>
          <w:tab w:val="right" w:leader="dot" w:pos="8306"/>
        </w:tabs>
      </w:pPr>
      <w:hyperlink w:anchor="_Toc12449" w:history="1">
        <w:r>
          <w:rPr>
            <w:rFonts w:ascii="仿宋" w:eastAsia="仿宋" w:hAnsi="仿宋" w:cs="仿宋" w:hint="eastAsia"/>
            <w:lang w:eastAsia="zh-CN"/>
          </w:rPr>
          <w:t>(一)、公司治理结构</w:t>
        </w:r>
        <w:r>
          <w:tab/>
        </w:r>
        <w:r>
          <w:fldChar w:fldCharType="begin"/>
        </w:r>
        <w:r>
          <w:instrText xml:space="preserve"> PAGEREF _Toc12449 \h </w:instrText>
        </w:r>
        <w:r>
          <w:fldChar w:fldCharType="separate"/>
        </w:r>
        <w:r>
          <w:t>38</w:t>
        </w:r>
        <w:r>
          <w:fldChar w:fldCharType="end"/>
        </w:r>
      </w:hyperlink>
    </w:p>
    <w:p>
      <w:pPr>
        <w:pStyle w:val="TOC2"/>
        <w:tabs>
          <w:tab w:val="right" w:leader="dot" w:pos="8306"/>
        </w:tabs>
      </w:pPr>
      <w:hyperlink w:anchor="_Toc21678" w:history="1">
        <w:r>
          <w:rPr>
            <w:rFonts w:ascii="仿宋" w:eastAsia="仿宋" w:hAnsi="仿宋" w:cs="仿宋" w:hint="eastAsia"/>
            <w:lang w:eastAsia="zh-CN"/>
          </w:rPr>
          <w:t>(二)、董事会运作与决策</w:t>
        </w:r>
        <w:r>
          <w:tab/>
        </w:r>
        <w:r>
          <w:fldChar w:fldCharType="begin"/>
        </w:r>
        <w:r>
          <w:instrText xml:space="preserve"> PAGEREF _Toc21678 \h </w:instrText>
        </w:r>
        <w:r>
          <w:fldChar w:fldCharType="separate"/>
        </w:r>
        <w:r>
          <w:t>40</w:t>
        </w:r>
        <w:r>
          <w:fldChar w:fldCharType="end"/>
        </w:r>
      </w:hyperlink>
    </w:p>
    <w:p>
      <w:pPr>
        <w:pStyle w:val="TOC2"/>
        <w:tabs>
          <w:tab w:val="right" w:leader="dot" w:pos="8306"/>
        </w:tabs>
      </w:pPr>
      <w:hyperlink w:anchor="_Toc14832" w:history="1">
        <w:r>
          <w:rPr>
            <w:rFonts w:ascii="仿宋" w:eastAsia="仿宋" w:hAnsi="仿宋" w:cs="仿宋" w:hint="eastAsia"/>
            <w:lang w:eastAsia="zh-CN"/>
          </w:rPr>
          <w:t>(三)、内部控制与审计</w:t>
        </w:r>
        <w:r>
          <w:tab/>
        </w:r>
        <w:r>
          <w:fldChar w:fldCharType="begin"/>
        </w:r>
        <w:r>
          <w:instrText xml:space="preserve"> PAGEREF _Toc14832 \h </w:instrText>
        </w:r>
        <w:r>
          <w:fldChar w:fldCharType="separate"/>
        </w:r>
        <w:r>
          <w:t>41</w:t>
        </w:r>
        <w:r>
          <w:fldChar w:fldCharType="end"/>
        </w:r>
      </w:hyperlink>
    </w:p>
    <w:p>
      <w:pPr>
        <w:pStyle w:val="TOC2"/>
        <w:tabs>
          <w:tab w:val="right" w:leader="dot" w:pos="8306"/>
        </w:tabs>
      </w:pPr>
      <w:hyperlink w:anchor="_Toc19865" w:history="1">
        <w:r>
          <w:rPr>
            <w:rFonts w:ascii="仿宋" w:eastAsia="仿宋" w:hAnsi="仿宋" w:cs="仿宋" w:hint="eastAsia"/>
            <w:lang w:eastAsia="zh-CN"/>
          </w:rPr>
          <w:t>(四)、法律法规合规体系</w:t>
        </w:r>
        <w:r>
          <w:tab/>
        </w:r>
        <w:r>
          <w:fldChar w:fldCharType="begin"/>
        </w:r>
        <w:r>
          <w:instrText xml:space="preserve"> PAGEREF _Toc19865 \h </w:instrText>
        </w:r>
        <w:r>
          <w:fldChar w:fldCharType="separate"/>
        </w:r>
        <w:r>
          <w:t>42</w:t>
        </w:r>
        <w:r>
          <w:fldChar w:fldCharType="end"/>
        </w:r>
      </w:hyperlink>
    </w:p>
    <w:p>
      <w:pPr>
        <w:pStyle w:val="TOC2"/>
        <w:tabs>
          <w:tab w:val="right" w:leader="dot" w:pos="8306"/>
        </w:tabs>
      </w:pPr>
      <w:hyperlink w:anchor="_Toc24890" w:history="1">
        <w:r>
          <w:rPr>
            <w:rFonts w:ascii="仿宋" w:eastAsia="仿宋" w:hAnsi="仿宋" w:cs="仿宋" w:hint="eastAsia"/>
            <w:lang w:eastAsia="zh-CN"/>
          </w:rPr>
          <w:t>(五)、企业社会责任与道德经营</w:t>
        </w:r>
        <w:r>
          <w:tab/>
        </w:r>
        <w:r>
          <w:fldChar w:fldCharType="begin"/>
        </w:r>
        <w:r>
          <w:instrText xml:space="preserve"> PAGEREF _Toc24890 \h </w:instrText>
        </w:r>
        <w:r>
          <w:fldChar w:fldCharType="separate"/>
        </w:r>
        <w:r>
          <w:t>44</w:t>
        </w:r>
        <w:r>
          <w:fldChar w:fldCharType="end"/>
        </w:r>
      </w:hyperlink>
    </w:p>
    <w:p>
      <w:pPr>
        <w:pStyle w:val="TOC1"/>
        <w:tabs>
          <w:tab w:val="right" w:leader="dot" w:pos="8306"/>
        </w:tabs>
      </w:pPr>
      <w:hyperlink w:anchor="_Toc12214" w:history="1">
        <w:r>
          <w:rPr>
            <w:rFonts w:ascii="仿宋" w:eastAsia="仿宋" w:hAnsi="仿宋" w:cs="仿宋" w:hint="eastAsia"/>
            <w:lang w:eastAsia="zh-CN"/>
          </w:rPr>
          <w:t>十一、质量管理与持续改进</w:t>
        </w:r>
        <w:r>
          <w:tab/>
        </w:r>
        <w:r>
          <w:fldChar w:fldCharType="begin"/>
        </w:r>
        <w:r>
          <w:instrText xml:space="preserve"> PAGEREF _Toc12214 \h </w:instrText>
        </w:r>
        <w:r>
          <w:fldChar w:fldCharType="separate"/>
        </w:r>
        <w:r>
          <w:t>46</w:t>
        </w:r>
        <w:r>
          <w:fldChar w:fldCharType="end"/>
        </w:r>
      </w:hyperlink>
    </w:p>
    <w:p>
      <w:pPr>
        <w:pStyle w:val="TOC2"/>
        <w:tabs>
          <w:tab w:val="right" w:leader="dot" w:pos="8306"/>
        </w:tabs>
      </w:pPr>
      <w:hyperlink w:anchor="_Toc2203" w:history="1">
        <w:r>
          <w:rPr>
            <w:rFonts w:ascii="仿宋" w:eastAsia="仿宋" w:hAnsi="仿宋" w:cs="仿宋" w:hint="eastAsia"/>
            <w:lang w:eastAsia="zh-CN"/>
          </w:rPr>
          <w:t>(一)、质量管理体系建设</w:t>
        </w:r>
        <w:r>
          <w:tab/>
        </w:r>
        <w:r>
          <w:fldChar w:fldCharType="begin"/>
        </w:r>
        <w:r>
          <w:instrText xml:space="preserve"> PAGEREF _Toc2203 \h </w:instrText>
        </w:r>
        <w:r>
          <w:fldChar w:fldCharType="separate"/>
        </w:r>
        <w:r>
          <w:t>46</w:t>
        </w:r>
        <w:r>
          <w:fldChar w:fldCharType="end"/>
        </w:r>
      </w:hyperlink>
    </w:p>
    <w:p>
      <w:pPr>
        <w:pStyle w:val="TOC2"/>
        <w:tabs>
          <w:tab w:val="right" w:leader="dot" w:pos="8306"/>
        </w:tabs>
      </w:pPr>
      <w:hyperlink w:anchor="_Toc20371" w:history="1">
        <w:r>
          <w:rPr>
            <w:rFonts w:ascii="仿宋" w:eastAsia="仿宋" w:hAnsi="仿宋" w:cs="仿宋" w:hint="eastAsia"/>
            <w:lang w:eastAsia="zh-CN"/>
          </w:rPr>
          <w:t>(二)、生产过程控制</w:t>
        </w:r>
        <w:r>
          <w:tab/>
        </w:r>
        <w:r>
          <w:fldChar w:fldCharType="begin"/>
        </w:r>
        <w:r>
          <w:instrText xml:space="preserve"> PAGEREF _Toc20371 \h </w:instrText>
        </w:r>
        <w:r>
          <w:fldChar w:fldCharType="separate"/>
        </w:r>
        <w:r>
          <w:t>47</w:t>
        </w:r>
        <w:r>
          <w:fldChar w:fldCharType="end"/>
        </w:r>
      </w:hyperlink>
    </w:p>
    <w:p>
      <w:pPr>
        <w:pStyle w:val="TOC2"/>
        <w:tabs>
          <w:tab w:val="right" w:leader="dot" w:pos="8306"/>
        </w:tabs>
      </w:pPr>
      <w:hyperlink w:anchor="_Toc27043" w:history="1">
        <w:r>
          <w:rPr>
            <w:rFonts w:ascii="仿宋" w:eastAsia="仿宋" w:hAnsi="仿宋" w:cs="仿宋" w:hint="eastAsia"/>
            <w:lang w:eastAsia="zh-CN"/>
          </w:rPr>
          <w:t>(三)、产品质量检验与测试</w:t>
        </w:r>
        <w:r>
          <w:tab/>
        </w:r>
        <w:r>
          <w:fldChar w:fldCharType="begin"/>
        </w:r>
        <w:r>
          <w:instrText xml:space="preserve"> PAGEREF _Toc27043 \h </w:instrText>
        </w:r>
        <w:r>
          <w:fldChar w:fldCharType="separate"/>
        </w:r>
        <w:r>
          <w:t>48</w:t>
        </w:r>
        <w:r>
          <w:fldChar w:fldCharType="end"/>
        </w:r>
      </w:hyperlink>
    </w:p>
    <w:p>
      <w:pPr>
        <w:pStyle w:val="TOC2"/>
        <w:tabs>
          <w:tab w:val="right" w:leader="dot" w:pos="8306"/>
        </w:tabs>
      </w:pPr>
      <w:hyperlink w:anchor="_Toc25278" w:history="1">
        <w:r>
          <w:rPr>
            <w:rFonts w:ascii="仿宋" w:eastAsia="仿宋" w:hAnsi="仿宋" w:cs="仿宋" w:hint="eastAsia"/>
            <w:lang w:eastAsia="zh-CN"/>
          </w:rPr>
          <w:t>(四)、用户反馈与质量改进</w:t>
        </w:r>
        <w:r>
          <w:tab/>
        </w:r>
        <w:r>
          <w:fldChar w:fldCharType="begin"/>
        </w:r>
        <w:r>
          <w:instrText xml:space="preserve"> PAGEREF _Toc25278 \h </w:instrText>
        </w:r>
        <w:r>
          <w:fldChar w:fldCharType="separate"/>
        </w:r>
        <w:r>
          <w:t>49</w:t>
        </w:r>
        <w:r>
          <w:fldChar w:fldCharType="end"/>
        </w:r>
      </w:hyperlink>
    </w:p>
    <w:p>
      <w:pPr>
        <w:pStyle w:val="TOC2"/>
        <w:tabs>
          <w:tab w:val="right" w:leader="dot" w:pos="8306"/>
        </w:tabs>
      </w:pPr>
      <w:hyperlink w:anchor="_Toc9470" w:history="1">
        <w:r>
          <w:rPr>
            <w:rFonts w:ascii="仿宋" w:eastAsia="仿宋" w:hAnsi="仿宋" w:cs="仿宋" w:hint="eastAsia"/>
            <w:lang w:eastAsia="zh-CN"/>
          </w:rPr>
          <w:t>(五)、质量认证与标准化</w:t>
        </w:r>
        <w:r>
          <w:tab/>
        </w:r>
        <w:r>
          <w:fldChar w:fldCharType="begin"/>
        </w:r>
        <w:r>
          <w:instrText xml:space="preserve"> PAGEREF _Toc9470 \h </w:instrText>
        </w:r>
        <w:r>
          <w:fldChar w:fldCharType="separate"/>
        </w:r>
        <w:r>
          <w:t>50</w:t>
        </w:r>
        <w:r>
          <w:fldChar w:fldCharType="end"/>
        </w:r>
      </w:hyperlink>
    </w:p>
    <w:p>
      <w:pPr>
        <w:pStyle w:val="TOC1"/>
        <w:tabs>
          <w:tab w:val="right" w:leader="dot" w:pos="8306"/>
        </w:tabs>
      </w:pPr>
      <w:hyperlink w:anchor="_Toc2871" w:history="1">
        <w:r>
          <w:rPr>
            <w:rFonts w:ascii="仿宋" w:eastAsia="仿宋" w:hAnsi="仿宋" w:cs="仿宋" w:hint="eastAsia"/>
            <w:lang w:eastAsia="zh-CN"/>
          </w:rPr>
          <w:t>十二、人力资源管理</w:t>
        </w:r>
        <w:r>
          <w:tab/>
        </w:r>
        <w:r>
          <w:fldChar w:fldCharType="begin"/>
        </w:r>
        <w:r>
          <w:instrText xml:space="preserve"> PAGEREF _Toc2871 \h </w:instrText>
        </w:r>
        <w:r>
          <w:fldChar w:fldCharType="separate"/>
        </w:r>
        <w:r>
          <w:t>51</w:t>
        </w:r>
        <w:r>
          <w:fldChar w:fldCharType="end"/>
        </w:r>
      </w:hyperlink>
    </w:p>
    <w:p>
      <w:pPr>
        <w:pStyle w:val="TOC2"/>
        <w:tabs>
          <w:tab w:val="right" w:leader="dot" w:pos="8306"/>
        </w:tabs>
      </w:pPr>
      <w:hyperlink w:anchor="_Toc28811" w:history="1">
        <w:r>
          <w:rPr>
            <w:rFonts w:ascii="仿宋" w:eastAsia="仿宋" w:hAnsi="仿宋" w:cs="仿宋" w:hint="eastAsia"/>
            <w:lang w:eastAsia="zh-CN"/>
          </w:rPr>
          <w:t>(一)、人力资源战略规划</w:t>
        </w:r>
        <w:r>
          <w:tab/>
        </w:r>
        <w:r>
          <w:fldChar w:fldCharType="begin"/>
        </w:r>
        <w:r>
          <w:instrText xml:space="preserve"> PAGEREF _Toc28811 \h </w:instrText>
        </w:r>
        <w:r>
          <w:fldChar w:fldCharType="separate"/>
        </w:r>
        <w:r>
          <w:t>51</w:t>
        </w:r>
        <w:r>
          <w:fldChar w:fldCharType="end"/>
        </w:r>
      </w:hyperlink>
    </w:p>
    <w:p>
      <w:pPr>
        <w:pStyle w:val="TOC2"/>
        <w:tabs>
          <w:tab w:val="right" w:leader="dot" w:pos="8306"/>
        </w:tabs>
      </w:pPr>
      <w:hyperlink w:anchor="_Toc23490" w:history="1">
        <w:r>
          <w:rPr>
            <w:rFonts w:ascii="仿宋" w:eastAsia="仿宋" w:hAnsi="仿宋" w:cs="仿宋" w:hint="eastAsia"/>
            <w:lang w:eastAsia="zh-CN"/>
          </w:rPr>
          <w:t>(二)、人员招聘与选拔</w:t>
        </w:r>
        <w:r>
          <w:tab/>
        </w:r>
        <w:r>
          <w:fldChar w:fldCharType="begin"/>
        </w:r>
        <w:r>
          <w:instrText xml:space="preserve"> PAGEREF _Toc23490 \h </w:instrText>
        </w:r>
        <w:r>
          <w:fldChar w:fldCharType="separate"/>
        </w:r>
        <w:r>
          <w:t>53</w:t>
        </w:r>
        <w:r>
          <w:fldChar w:fldCharType="end"/>
        </w:r>
      </w:hyperlink>
    </w:p>
    <w:p>
      <w:pPr>
        <w:pStyle w:val="TOC2"/>
        <w:tabs>
          <w:tab w:val="right" w:leader="dot" w:pos="8306"/>
        </w:tabs>
      </w:pPr>
      <w:hyperlink w:anchor="_Toc24310" w:history="1">
        <w:r>
          <w:rPr>
            <w:rFonts w:ascii="仿宋" w:eastAsia="仿宋" w:hAnsi="仿宋" w:cs="仿宋" w:hint="eastAsia"/>
            <w:lang w:eastAsia="zh-CN"/>
          </w:rPr>
          <w:t>(三)、员工培训与发展</w:t>
        </w:r>
        <w:r>
          <w:tab/>
        </w:r>
        <w:r>
          <w:fldChar w:fldCharType="begin"/>
        </w:r>
        <w:r>
          <w:instrText xml:space="preserve"> PAGEREF _Toc24310 \h </w:instrText>
        </w:r>
        <w:r>
          <w:fldChar w:fldCharType="separate"/>
        </w:r>
        <w:r>
          <w:t>54</w:t>
        </w:r>
        <w:r>
          <w:fldChar w:fldCharType="end"/>
        </w:r>
      </w:hyperlink>
    </w:p>
    <w:p>
      <w:pPr>
        <w:pStyle w:val="TOC2"/>
        <w:tabs>
          <w:tab w:val="right" w:leader="dot" w:pos="8306"/>
        </w:tabs>
      </w:pPr>
      <w:hyperlink w:anchor="_Toc900" w:history="1">
        <w:r>
          <w:rPr>
            <w:rFonts w:ascii="仿宋" w:eastAsia="仿宋" w:hAnsi="仿宋" w:cs="仿宋" w:hint="eastAsia"/>
            <w:lang w:eastAsia="zh-CN"/>
          </w:rPr>
          <w:t>(四)、绩效管理与激励</w:t>
        </w:r>
        <w:r>
          <w:tab/>
        </w:r>
        <w:r>
          <w:fldChar w:fldCharType="begin"/>
        </w:r>
        <w:r>
          <w:instrText xml:space="preserve"> PAGEREF _Toc900 \h </w:instrText>
        </w:r>
        <w:r>
          <w:fldChar w:fldCharType="separate"/>
        </w:r>
        <w:r>
          <w:t>55</w:t>
        </w:r>
        <w:r>
          <w:fldChar w:fldCharType="end"/>
        </w:r>
      </w:hyperlink>
    </w:p>
    <w:p>
      <w:pPr>
        <w:pStyle w:val="TOC2"/>
        <w:tabs>
          <w:tab w:val="right" w:leader="dot" w:pos="8306"/>
        </w:tabs>
      </w:pPr>
      <w:hyperlink w:anchor="_Toc21835" w:history="1">
        <w:r>
          <w:rPr>
            <w:rFonts w:ascii="仿宋" w:eastAsia="仿宋" w:hAnsi="仿宋" w:cs="仿宋" w:hint="eastAsia"/>
            <w:lang w:eastAsia="zh-CN"/>
          </w:rPr>
          <w:t>(五)、职业规划与晋升</w:t>
        </w:r>
        <w:r>
          <w:tab/>
        </w:r>
        <w:r>
          <w:fldChar w:fldCharType="begin"/>
        </w:r>
        <w:r>
          <w:instrText xml:space="preserve"> PAGEREF _Toc21835 \h </w:instrText>
        </w:r>
        <w:r>
          <w:fldChar w:fldCharType="separate"/>
        </w:r>
        <w:r>
          <w:t>56</w:t>
        </w:r>
        <w:r>
          <w:fldChar w:fldCharType="end"/>
        </w:r>
      </w:hyperlink>
    </w:p>
    <w:p>
      <w:pPr>
        <w:pStyle w:val="TOC2"/>
        <w:tabs>
          <w:tab w:val="right" w:leader="dot" w:pos="8306"/>
        </w:tabs>
      </w:pPr>
      <w:hyperlink w:anchor="_Toc975" w:history="1">
        <w:r>
          <w:rPr>
            <w:rFonts w:ascii="仿宋" w:eastAsia="仿宋" w:hAnsi="仿宋" w:cs="仿宋" w:hint="eastAsia"/>
            <w:lang w:eastAsia="zh-CN"/>
          </w:rPr>
          <w:t>(六)、员工关系与团队建设</w:t>
        </w:r>
        <w:r>
          <w:tab/>
        </w:r>
        <w:r>
          <w:fldChar w:fldCharType="begin"/>
        </w:r>
        <w:r>
          <w:instrText xml:space="preserve"> PAGEREF _Toc975 \h </w:instrText>
        </w:r>
        <w:r>
          <w:fldChar w:fldCharType="separate"/>
        </w:r>
        <w:r>
          <w:t>57</w:t>
        </w:r>
        <w:r>
          <w:fldChar w:fldCharType="end"/>
        </w:r>
      </w:hyperlink>
    </w:p>
    <w:p>
      <w:pPr>
        <w:pStyle w:val="TOC1"/>
        <w:tabs>
          <w:tab w:val="right" w:leader="dot" w:pos="8306"/>
        </w:tabs>
      </w:pPr>
      <w:hyperlink w:anchor="_Toc9772" w:history="1">
        <w:r>
          <w:rPr>
            <w:rFonts w:ascii="仿宋" w:eastAsia="仿宋" w:hAnsi="仿宋" w:cs="仿宋" w:hint="eastAsia"/>
            <w:lang w:eastAsia="zh-CN"/>
          </w:rPr>
          <w:t>十三、招聘与人才发展</w:t>
        </w:r>
        <w:r>
          <w:tab/>
        </w:r>
        <w:r>
          <w:fldChar w:fldCharType="begin"/>
        </w:r>
        <w:r>
          <w:instrText xml:space="preserve"> PAGEREF _Toc9772 \h </w:instrText>
        </w:r>
        <w:r>
          <w:fldChar w:fldCharType="separate"/>
        </w:r>
        <w:r>
          <w:t>59</w:t>
        </w:r>
        <w:r>
          <w:fldChar w:fldCharType="end"/>
        </w:r>
      </w:hyperlink>
    </w:p>
    <w:p>
      <w:pPr>
        <w:pStyle w:val="TOC2"/>
        <w:tabs>
          <w:tab w:val="right" w:leader="dot" w:pos="8306"/>
        </w:tabs>
      </w:pPr>
      <w:hyperlink w:anchor="_Toc10506" w:history="1">
        <w:r>
          <w:rPr>
            <w:rFonts w:ascii="仿宋" w:eastAsia="仿宋" w:hAnsi="仿宋" w:cs="仿宋" w:hint="eastAsia"/>
            <w:lang w:eastAsia="zh-CN"/>
          </w:rPr>
          <w:t>(一)、人才需求分析</w:t>
        </w:r>
        <w:r>
          <w:tab/>
        </w:r>
        <w:r>
          <w:fldChar w:fldCharType="begin"/>
        </w:r>
        <w:r>
          <w:instrText xml:space="preserve"> PAGEREF _Toc10506 \h </w:instrText>
        </w:r>
        <w:r>
          <w:fldChar w:fldCharType="separate"/>
        </w:r>
        <w:r>
          <w:t>59</w:t>
        </w:r>
        <w:r>
          <w:fldChar w:fldCharType="end"/>
        </w:r>
      </w:hyperlink>
    </w:p>
    <w:p>
      <w:pPr>
        <w:pStyle w:val="TOC2"/>
        <w:tabs>
          <w:tab w:val="right" w:leader="dot" w:pos="8306"/>
        </w:tabs>
      </w:pPr>
      <w:hyperlink w:anchor="_Toc18305" w:history="1">
        <w:r>
          <w:rPr>
            <w:rFonts w:ascii="仿宋" w:eastAsia="仿宋" w:hAnsi="仿宋" w:cs="仿宋" w:hint="eastAsia"/>
            <w:lang w:eastAsia="zh-CN"/>
          </w:rPr>
          <w:t>(二)、招聘计划与流程</w:t>
        </w:r>
        <w:r>
          <w:tab/>
        </w:r>
        <w:r>
          <w:fldChar w:fldCharType="begin"/>
        </w:r>
        <w:r>
          <w:instrText xml:space="preserve"> PAGEREF _Toc18305 \h </w:instrText>
        </w:r>
        <w:r>
          <w:fldChar w:fldCharType="separate"/>
        </w:r>
        <w:r>
          <w:t>60</w:t>
        </w:r>
        <w:r>
          <w:fldChar w:fldCharType="end"/>
        </w:r>
      </w:hyperlink>
    </w:p>
    <w:p>
      <w:pPr>
        <w:pStyle w:val="TOC2"/>
        <w:tabs>
          <w:tab w:val="right" w:leader="dot" w:pos="8306"/>
        </w:tabs>
      </w:pPr>
      <w:hyperlink w:anchor="_Toc2070" w:history="1">
        <w:r>
          <w:rPr>
            <w:rFonts w:ascii="仿宋" w:eastAsia="仿宋" w:hAnsi="仿宋" w:cs="仿宋" w:hint="eastAsia"/>
            <w:lang w:eastAsia="zh-CN"/>
          </w:rPr>
          <w:t>(三)、员工培训与发展</w:t>
        </w:r>
        <w:r>
          <w:tab/>
        </w:r>
        <w:r>
          <w:fldChar w:fldCharType="begin"/>
        </w:r>
        <w:r>
          <w:instrText xml:space="preserve"> PAGEREF _Toc2070 \h </w:instrText>
        </w:r>
        <w:r>
          <w:fldChar w:fldCharType="separate"/>
        </w:r>
        <w:r>
          <w:t>62</w:t>
        </w:r>
        <w:r>
          <w:fldChar w:fldCharType="end"/>
        </w:r>
      </w:hyperlink>
    </w:p>
    <w:p>
      <w:pPr>
        <w:pStyle w:val="TOC2"/>
        <w:tabs>
          <w:tab w:val="right" w:leader="dot" w:pos="8306"/>
        </w:tabs>
      </w:pPr>
      <w:hyperlink w:anchor="_Toc32478" w:history="1">
        <w:r>
          <w:rPr>
            <w:rFonts w:ascii="仿宋" w:eastAsia="仿宋" w:hAnsi="仿宋" w:cs="仿宋" w:hint="eastAsia"/>
            <w:lang w:eastAsia="zh-CN"/>
          </w:rPr>
          <w:t>(四)、绩效考核与激励</w:t>
        </w:r>
        <w:r>
          <w:tab/>
        </w:r>
        <w:r>
          <w:fldChar w:fldCharType="begin"/>
        </w:r>
        <w:r>
          <w:instrText xml:space="preserve"> PAGEREF _Toc32478 \h </w:instrText>
        </w:r>
        <w:r>
          <w:fldChar w:fldCharType="separate"/>
        </w:r>
        <w:r>
          <w:t>62</w:t>
        </w:r>
        <w:r>
          <w:fldChar w:fldCharType="end"/>
        </w:r>
      </w:hyperlink>
    </w:p>
    <w:p>
      <w:pPr>
        <w:pStyle w:val="TOC2"/>
        <w:tabs>
          <w:tab w:val="right" w:leader="dot" w:pos="8306"/>
        </w:tabs>
      </w:pPr>
      <w:hyperlink w:anchor="_Toc2975" w:history="1">
        <w:r>
          <w:rPr>
            <w:rFonts w:ascii="仿宋" w:eastAsia="仿宋" w:hAnsi="仿宋" w:cs="仿宋" w:hint="eastAsia"/>
            <w:lang w:eastAsia="zh-CN"/>
          </w:rPr>
          <w:t>(五)、人才流动与留存</w:t>
        </w:r>
        <w:r>
          <w:tab/>
        </w:r>
        <w:r>
          <w:fldChar w:fldCharType="begin"/>
        </w:r>
        <w:r>
          <w:instrText xml:space="preserve"> PAGEREF _Toc2975 \h </w:instrText>
        </w:r>
        <w:r>
          <w:fldChar w:fldCharType="separate"/>
        </w:r>
        <w:r>
          <w:t>63</w:t>
        </w:r>
        <w:r>
          <w:fldChar w:fldCharType="end"/>
        </w:r>
      </w:hyperlink>
    </w:p>
    <w:p>
      <w:pPr>
        <w:pStyle w:val="TOC1"/>
        <w:tabs>
          <w:tab w:val="right" w:leader="dot" w:pos="8306"/>
        </w:tabs>
      </w:pPr>
      <w:hyperlink w:anchor="_Toc506" w:history="1">
        <w:r>
          <w:rPr>
            <w:rFonts w:ascii="仿宋" w:eastAsia="仿宋" w:hAnsi="仿宋" w:cs="仿宋" w:hint="eastAsia"/>
            <w:lang w:eastAsia="zh-CN"/>
          </w:rPr>
          <w:t>十四、供应链管理</w:t>
        </w:r>
        <w:r>
          <w:tab/>
        </w:r>
        <w:r>
          <w:fldChar w:fldCharType="begin"/>
        </w:r>
        <w:r>
          <w:instrText xml:space="preserve"> PAGEREF _Toc506 \h </w:instrText>
        </w:r>
        <w:r>
          <w:fldChar w:fldCharType="separate"/>
        </w:r>
        <w:r>
          <w:t>65</w:t>
        </w:r>
        <w:r>
          <w:fldChar w:fldCharType="end"/>
        </w:r>
      </w:hyperlink>
    </w:p>
    <w:p>
      <w:pPr>
        <w:pStyle w:val="TOC2"/>
        <w:tabs>
          <w:tab w:val="right" w:leader="dot" w:pos="8306"/>
        </w:tabs>
      </w:pPr>
      <w:hyperlink w:anchor="_Toc14655" w:history="1">
        <w:r>
          <w:rPr>
            <w:rFonts w:ascii="仿宋" w:eastAsia="仿宋" w:hAnsi="仿宋" w:cs="仿宋" w:hint="eastAsia"/>
            <w:lang w:eastAsia="zh-CN"/>
          </w:rPr>
          <w:t>(一)、供应链战略规划</w:t>
        </w:r>
        <w:r>
          <w:tab/>
        </w:r>
        <w:r>
          <w:fldChar w:fldCharType="begin"/>
        </w:r>
        <w:r>
          <w:instrText xml:space="preserve"> PAGEREF _Toc14655 \h </w:instrText>
        </w:r>
        <w:r>
          <w:fldChar w:fldCharType="separate"/>
        </w:r>
        <w:r>
          <w:t>65</w:t>
        </w:r>
        <w:r>
          <w:fldChar w:fldCharType="end"/>
        </w:r>
      </w:hyperlink>
    </w:p>
    <w:p>
      <w:pPr>
        <w:pStyle w:val="TOC2"/>
        <w:tabs>
          <w:tab w:val="right" w:leader="dot" w:pos="8306"/>
        </w:tabs>
      </w:pPr>
      <w:hyperlink w:anchor="_Toc13283" w:history="1">
        <w:r>
          <w:rPr>
            <w:rFonts w:ascii="仿宋" w:eastAsia="仿宋" w:hAnsi="仿宋" w:cs="仿宋" w:hint="eastAsia"/>
            <w:lang w:eastAsia="zh-CN"/>
          </w:rPr>
          <w:t>(二)、供应商选择与评估</w:t>
        </w:r>
        <w:r>
          <w:tab/>
        </w:r>
        <w:r>
          <w:fldChar w:fldCharType="begin"/>
        </w:r>
        <w:r>
          <w:instrText xml:space="preserve"> PAGEREF _Toc13283 \h </w:instrText>
        </w:r>
        <w:r>
          <w:fldChar w:fldCharType="separate"/>
        </w:r>
        <w:r>
          <w:t>66</w:t>
        </w:r>
        <w:r>
          <w:fldChar w:fldCharType="end"/>
        </w:r>
      </w:hyperlink>
    </w:p>
    <w:p>
      <w:pPr>
        <w:pStyle w:val="TOC2"/>
        <w:tabs>
          <w:tab w:val="right" w:leader="dot" w:pos="8306"/>
        </w:tabs>
      </w:pPr>
      <w:hyperlink w:anchor="_Toc21588" w:history="1">
        <w:r>
          <w:rPr>
            <w:rFonts w:ascii="仿宋" w:eastAsia="仿宋" w:hAnsi="仿宋" w:cs="仿宋" w:hint="eastAsia"/>
            <w:lang w:eastAsia="zh-CN"/>
          </w:rPr>
          <w:t>(三)、物流与库存管理</w:t>
        </w:r>
        <w:r>
          <w:tab/>
        </w:r>
        <w:r>
          <w:fldChar w:fldCharType="begin"/>
        </w:r>
        <w:r>
          <w:instrText xml:space="preserve"> PAGEREF _Toc21588 \h </w:instrText>
        </w:r>
        <w:r>
          <w:fldChar w:fldCharType="separate"/>
        </w:r>
        <w:r>
          <w:t>67</w:t>
        </w:r>
        <w:r>
          <w:fldChar w:fldCharType="end"/>
        </w:r>
      </w:hyperlink>
    </w:p>
    <w:p>
      <w:pPr>
        <w:pStyle w:val="TOC2"/>
        <w:tabs>
          <w:tab w:val="right" w:leader="dot" w:pos="8306"/>
        </w:tabs>
      </w:pPr>
      <w:hyperlink w:anchor="_Toc11478" w:history="1">
        <w:r>
          <w:rPr>
            <w:rFonts w:ascii="仿宋" w:eastAsia="仿宋" w:hAnsi="仿宋" w:cs="仿宋" w:hint="eastAsia"/>
            <w:lang w:eastAsia="zh-CN"/>
          </w:rPr>
          <w:t>(四)、供应链风险管理</w:t>
        </w:r>
        <w:r>
          <w:tab/>
        </w:r>
        <w:r>
          <w:fldChar w:fldCharType="begin"/>
        </w:r>
        <w:r>
          <w:instrText xml:space="preserve"> PAGEREF _Toc11478 \h </w:instrText>
        </w:r>
        <w:r>
          <w:fldChar w:fldCharType="separate"/>
        </w:r>
        <w:r>
          <w:t>69</w:t>
        </w:r>
        <w:r>
          <w:fldChar w:fldCharType="end"/>
        </w:r>
      </w:hyperlink>
    </w:p>
    <w:p>
      <w:pPr>
        <w:pStyle w:val="TOC2"/>
        <w:tabs>
          <w:tab w:val="right" w:leader="dot" w:pos="8306"/>
        </w:tabs>
      </w:pPr>
      <w:hyperlink w:anchor="_Toc29951" w:history="1">
        <w:r>
          <w:rPr>
            <w:rFonts w:ascii="仿宋" w:eastAsia="仿宋" w:hAnsi="仿宋" w:cs="仿宋" w:hint="eastAsia"/>
            <w:lang w:eastAsia="zh-CN"/>
          </w:rPr>
          <w:t>(五)、供应链协同与信息共享</w:t>
        </w:r>
        <w:r>
          <w:tab/>
        </w:r>
        <w:r>
          <w:fldChar w:fldCharType="begin"/>
        </w:r>
        <w:r>
          <w:instrText xml:space="preserve"> PAGEREF _Toc29951 \h </w:instrText>
        </w:r>
        <w:r>
          <w:fldChar w:fldCharType="separate"/>
        </w:r>
        <w:r>
          <w:t>70</w:t>
        </w:r>
        <w:r>
          <w:fldChar w:fldCharType="end"/>
        </w:r>
      </w:hyperlink>
    </w:p>
    <w:p>
      <w:pPr>
        <w:pStyle w:val="TOC1"/>
        <w:tabs>
          <w:tab w:val="right" w:leader="dot" w:pos="8306"/>
        </w:tabs>
      </w:pPr>
      <w:hyperlink w:anchor="_Toc27113" w:history="1">
        <w:r>
          <w:rPr>
            <w:rFonts w:ascii="仿宋" w:eastAsia="仿宋" w:hAnsi="仿宋" w:cs="仿宋" w:hint="eastAsia"/>
            <w:lang w:eastAsia="zh-CN"/>
          </w:rPr>
          <w:t>十五、团队建设与领导力发展</w:t>
        </w:r>
        <w:r>
          <w:tab/>
        </w:r>
        <w:r>
          <w:fldChar w:fldCharType="begin"/>
        </w:r>
        <w:r>
          <w:instrText xml:space="preserve"> PAGEREF _Toc27113 \h </w:instrText>
        </w:r>
        <w:r>
          <w:fldChar w:fldCharType="separate"/>
        </w:r>
        <w:r>
          <w:t>71</w:t>
        </w:r>
        <w:r>
          <w:fldChar w:fldCharType="end"/>
        </w:r>
      </w:hyperlink>
    </w:p>
    <w:p>
      <w:pPr>
        <w:pStyle w:val="TOC2"/>
        <w:tabs>
          <w:tab w:val="right" w:leader="dot" w:pos="8306"/>
        </w:tabs>
      </w:pPr>
      <w:hyperlink w:anchor="_Toc7080" w:history="1">
        <w:r>
          <w:rPr>
            <w:rFonts w:ascii="仿宋" w:eastAsia="仿宋" w:hAnsi="仿宋" w:cs="仿宋" w:hint="eastAsia"/>
            <w:lang w:eastAsia="zh-CN"/>
          </w:rPr>
          <w:t>(一)、高效团队建设原则</w:t>
        </w:r>
        <w:r>
          <w:tab/>
        </w:r>
        <w:r>
          <w:fldChar w:fldCharType="begin"/>
        </w:r>
        <w:r>
          <w:instrText xml:space="preserve"> PAGEREF _Toc7080 \h </w:instrText>
        </w:r>
        <w:r>
          <w:fldChar w:fldCharType="separate"/>
        </w:r>
        <w:r>
          <w:t>71</w:t>
        </w:r>
        <w:r>
          <w:fldChar w:fldCharType="end"/>
        </w:r>
      </w:hyperlink>
    </w:p>
    <w:p>
      <w:pPr>
        <w:pStyle w:val="TOC2"/>
        <w:tabs>
          <w:tab w:val="right" w:leader="dot" w:pos="8306"/>
        </w:tabs>
      </w:pPr>
      <w:hyperlink w:anchor="_Toc10982" w:history="1">
        <w:r>
          <w:rPr>
            <w:rFonts w:ascii="仿宋" w:eastAsia="仿宋" w:hAnsi="仿宋" w:cs="仿宋" w:hint="eastAsia"/>
            <w:lang w:eastAsia="zh-CN"/>
          </w:rPr>
          <w:t>(二)、团队文化与价值观塑造</w:t>
        </w:r>
        <w:r>
          <w:tab/>
        </w:r>
        <w:r>
          <w:fldChar w:fldCharType="begin"/>
        </w:r>
        <w:r>
          <w:instrText xml:space="preserve"> PAGEREF _Toc10982 \h </w:instrText>
        </w:r>
        <w:r>
          <w:fldChar w:fldCharType="separate"/>
        </w:r>
        <w:r>
          <w:t>73</w:t>
        </w:r>
        <w:r>
          <w:fldChar w:fldCharType="end"/>
        </w:r>
      </w:hyperlink>
    </w:p>
    <w:p>
      <w:pPr>
        <w:pStyle w:val="TOC2"/>
        <w:tabs>
          <w:tab w:val="right" w:leader="dot" w:pos="8306"/>
        </w:tabs>
      </w:pPr>
      <w:hyperlink w:anchor="_Toc19949" w:history="1">
        <w:r>
          <w:rPr>
            <w:rFonts w:ascii="仿宋" w:eastAsia="仿宋" w:hAnsi="仿宋" w:cs="仿宋" w:hint="eastAsia"/>
            <w:lang w:eastAsia="zh-CN"/>
          </w:rPr>
          <w:t>(三)、领导力发展计划</w:t>
        </w:r>
        <w:r>
          <w:tab/>
        </w:r>
        <w:r>
          <w:fldChar w:fldCharType="begin"/>
        </w:r>
        <w:r>
          <w:instrText xml:space="preserve"> PAGEREF _Toc19949 \h </w:instrText>
        </w:r>
        <w:r>
          <w:fldChar w:fldCharType="separate"/>
        </w:r>
        <w:r>
          <w:t>74</w:t>
        </w:r>
        <w:r>
          <w:fldChar w:fldCharType="end"/>
        </w:r>
      </w:hyperlink>
    </w:p>
    <w:p>
      <w:pPr>
        <w:pStyle w:val="TOC2"/>
        <w:tabs>
          <w:tab w:val="right" w:leader="dot" w:pos="8306"/>
        </w:tabs>
      </w:pPr>
      <w:hyperlink w:anchor="_Toc30722" w:history="1">
        <w:r>
          <w:rPr>
            <w:rFonts w:ascii="仿宋" w:eastAsia="仿宋" w:hAnsi="仿宋" w:cs="仿宋" w:hint="eastAsia"/>
            <w:lang w:eastAsia="zh-CN"/>
          </w:rPr>
          <w:t>(四)、团队沟通与协作机制</w:t>
        </w:r>
        <w:r>
          <w:tab/>
        </w:r>
        <w:r>
          <w:fldChar w:fldCharType="begin"/>
        </w:r>
        <w:r>
          <w:instrText xml:space="preserve"> PAGEREF _Toc30722 \h </w:instrText>
        </w:r>
        <w:r>
          <w:fldChar w:fldCharType="separate"/>
        </w:r>
        <w:r>
          <w:t>76</w:t>
        </w:r>
        <w:r>
          <w:fldChar w:fldCharType="end"/>
        </w:r>
      </w:hyperlink>
    </w:p>
    <w:p>
      <w:pPr>
        <w:pStyle w:val="TOC2"/>
        <w:tabs>
          <w:tab w:val="right" w:leader="dot" w:pos="8306"/>
        </w:tabs>
      </w:pPr>
      <w:hyperlink w:anchor="_Toc28667" w:history="1">
        <w:r>
          <w:rPr>
            <w:rFonts w:ascii="仿宋" w:eastAsia="仿宋" w:hAnsi="仿宋" w:cs="仿宋" w:hint="eastAsia"/>
            <w:lang w:eastAsia="zh-CN"/>
          </w:rPr>
          <w:t>(五)、领导力在变革中的作用</w:t>
        </w:r>
        <w:r>
          <w:tab/>
        </w:r>
        <w:r>
          <w:fldChar w:fldCharType="begin"/>
        </w:r>
        <w:r>
          <w:instrText xml:space="preserve"> PAGEREF _Toc28667 \h </w:instrText>
        </w:r>
        <w:r>
          <w:fldChar w:fldCharType="separate"/>
        </w:r>
        <w:r>
          <w:t>77</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3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项目商业计划书</w:t>
      </w:r>
      <w:r>
        <w:rPr>
          <w:rFonts w:ascii="仿宋" w:eastAsia="仿宋" w:hAnsi="仿宋" w:cs="仿宋" w:hint="eastAsia"/>
          <w:sz w:val="28"/>
          <w:lang w:eastAsia="zh-CN"/>
        </w:rPr>
        <w:t>是为了规范增溶剂项目的实施步骤和计划而编写的。通过详细描述增溶剂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2111"/>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11298"/>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增溶剂行业作为一个充满活力的领域，涵盖了广泛的产品和服务，为国家经济的健康发展做出了积极贡献。其多元化的业务领域使得该行业成为科技进步、市场需求不断演变的前沿阵地。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增溶剂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4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**增溶剂行业**是一片充满活力的领域，囊括了广泛的产品和服务。根据最新的统计数据，该行业在过去几年保持了平稳增长，为国家经济的健康发展做出了积极贡献。行业内涉及的领域包括但不限于XXX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增溶剂行业市场规模庞大，年复一年的增长势头不减。这主要受益于消费者对高品质产品和创新服务的不断追求。市场规模的扩大也为新进入者提供了更多的机遇，加剧了行业内的竞争。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随着科技的飞速发展，增溶剂行业在技术上取得了显著的突破。高新技术的应用，如人工智能、大数据分析等，不仅提高了生产效率，也拓展了产品和服务的边界，为行业带来了更多的发展可能性。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19106"/>
      <w:r>
        <w:rPr>
          <w:rFonts w:ascii="仿宋" w:eastAsia="仿宋" w:hAnsi="仿宋" w:cs="仿宋" w:hint="eastAsia"/>
          <w:sz w:val="28"/>
          <w:lang w:eastAsia="zh-CN"/>
        </w:rPr>
        <w:t>二、土建工程方案</w:t>
      </w:r>
      <w:bookmarkEnd w:id="5"/>
    </w:p>
    <w:p>
      <w:pPr>
        <w:pStyle w:val="Heading2"/>
        <w:rPr>
          <w:rFonts w:ascii="仿宋" w:eastAsia="仿宋" w:hAnsi="仿宋" w:cs="仿宋" w:hint="eastAsia"/>
          <w:lang w:eastAsia="zh-CN"/>
        </w:rPr>
      </w:pPr>
      <w:bookmarkStart w:id="6" w:name="_Toc3141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在增溶剂项目的建筑工程设计过程中，我们将遵循以下基本设计原则，以确保增溶剂项目的可持续发展和建筑结构的安全性：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7" w:name="_Toc21129"/>
      <w:r>
        <w:rPr>
          <w:rFonts w:ascii="仿宋" w:eastAsia="仿宋" w:hAnsi="仿宋" w:cs="仿宋" w:hint="eastAsia"/>
          <w:sz w:val="28"/>
          <w:lang w:eastAsia="zh-CN"/>
        </w:rPr>
        <w:t>(二)、增溶剂项目总平面设计要求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增溶剂项目总平面设计将充分考虑以下要求，以确保整体设计满足工程的需要并符合相关规范：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8" w:name="_Toc28502"/>
      <w:r>
        <w:rPr>
          <w:rFonts w:ascii="仿宋" w:eastAsia="仿宋" w:hAnsi="仿宋" w:cs="仿宋" w:hint="eastAsia"/>
          <w:sz w:val="28"/>
          <w:lang w:eastAsia="zh-CN"/>
        </w:rPr>
        <w:t>(三)、土建工程设计年限及安全等级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增溶剂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考虑增溶剂项目所处地区的地质条件和地震风险，确定适当的抗震设防烈度。结构将被设计以保证在地震发生时能够安全稳定地承受地震作用。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结合增溶剂项目的实际需求和环境条件，确定土建工程的耐久性和使用寿命。采用合适的材料和工艺，以确保建筑在长时间内能够保持良好的结构性能和外观状态。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9" w:name="_Toc22208"/>
      <w:r>
        <w:rPr>
          <w:rFonts w:ascii="仿宋" w:eastAsia="仿宋" w:hAnsi="仿宋" w:cs="仿宋" w:hint="eastAsia"/>
          <w:sz w:val="28"/>
          <w:lang w:eastAsia="zh-CN"/>
        </w:rPr>
        <w:t>(四)、建筑工程设计总体要求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建筑工程的设计总体要求是确保增溶剂项目实现预期功能、安全稳定、符合法规标准，并在美学、经济和可持续性等方面取得平衡。下面是我们对建筑工程设计的总体要求：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确保建筑的功能布局满足增溶剂项目需求，各功能区域合理分布，形成高效的空间利用。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通过这些总体要求的制定，我们旨在确保建筑工程在各个方面都能够达到高标准，满足增溶剂项目的长期发展需求。</w:t>
      </w:r>
    </w:p>
    <w:p>
      <w:pPr>
        <w:pStyle w:val="Heading2"/>
        <w:ind w:firstLine="560" w:firstLineChars="200"/>
        <w:rPr>
          <w:rFonts w:ascii="仿宋" w:eastAsia="仿宋" w:hAnsi="仿宋" w:cs="仿宋" w:hint="eastAsia"/>
          <w:sz w:val="28"/>
          <w:lang w:eastAsia="zh-CN"/>
        </w:rPr>
      </w:pPr>
      <w:bookmarkStart w:id="10" w:name="_Toc9988"/>
      <w:r>
        <w:rPr>
          <w:rFonts w:ascii="仿宋" w:eastAsia="仿宋" w:hAnsi="仿宋" w:cs="仿宋" w:hint="eastAsia"/>
          <w:sz w:val="28"/>
          <w:lang w:eastAsia="zh-CN"/>
        </w:rPr>
        <w:t>(五)、土建工程建设指标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增溶剂项目规划的总建筑面积为XXXX平方米，充分考虑到增溶剂项目的功能布局和需求，确保各功能区域得到合理的利用。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占增溶剂项目总投资比例：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https://d.book118.com/835342114210011104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52A34"/>
    <w:rsid w:val="16152A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534211421001110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2024-02-01T06:02:00Z</dcterms:created>
  <dcterms:modified xsi:type="dcterms:W3CDTF">2024-02-01T06:03:09Z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D1C75511064A4659A47107EF3A73709B_11</vt:lpwstr>
  </property>
  <property fmtid="{D5CDD505-2E9C-101B-9397-08002B2CF9AE}" pid="3" name="KSOProductBuildVer">
    <vt:lpwstr>2052-12.1.0.16250</vt:lpwstr>
  </property>
</Properties>
</file>