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婚纱摄影项目可行性建设方案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25" w:history="1">
        <w:r>
          <w:rPr>
            <w:rFonts w:ascii="仿宋" w:eastAsia="仿宋" w:hAnsi="仿宋" w:cs="仿宋" w:hint="eastAsia"/>
            <w:lang w:eastAsia="zh-CN"/>
          </w:rPr>
          <w:t>序言</w:t>
        </w:r>
        <w:r>
          <w:tab/>
        </w:r>
        <w:r>
          <w:fldChar w:fldCharType="begin"/>
        </w:r>
        <w:r>
          <w:instrText xml:space="preserve"> PAGEREF _Toc9725 \h </w:instrText>
        </w:r>
        <w:r>
          <w:fldChar w:fldCharType="separate"/>
        </w:r>
        <w:r>
          <w:t>3</w:t>
        </w:r>
        <w:r>
          <w:fldChar w:fldCharType="end"/>
        </w:r>
      </w:hyperlink>
    </w:p>
    <w:p>
      <w:pPr>
        <w:pStyle w:val="TOC1"/>
        <w:tabs>
          <w:tab w:val="right" w:leader="dot" w:pos="8306"/>
        </w:tabs>
      </w:pPr>
      <w:hyperlink w:anchor="_Toc30661" w:history="1">
        <w:r>
          <w:rPr>
            <w:rFonts w:ascii="仿宋" w:eastAsia="仿宋" w:hAnsi="仿宋" w:cs="仿宋" w:hint="eastAsia"/>
            <w:lang w:eastAsia="zh-CN"/>
          </w:rPr>
          <w:t>一、经济影响分析</w:t>
        </w:r>
        <w:r>
          <w:tab/>
        </w:r>
        <w:r>
          <w:fldChar w:fldCharType="begin"/>
        </w:r>
        <w:r>
          <w:instrText xml:space="preserve"> PAGEREF _Toc30661 \h </w:instrText>
        </w:r>
        <w:r>
          <w:fldChar w:fldCharType="separate"/>
        </w:r>
        <w:r>
          <w:t>3</w:t>
        </w:r>
        <w:r>
          <w:fldChar w:fldCharType="end"/>
        </w:r>
      </w:hyperlink>
    </w:p>
    <w:p>
      <w:pPr>
        <w:pStyle w:val="TOC2"/>
        <w:tabs>
          <w:tab w:val="right" w:leader="dot" w:pos="8306"/>
        </w:tabs>
      </w:pPr>
      <w:hyperlink w:anchor="_Toc31214" w:history="1">
        <w:r>
          <w:rPr>
            <w:rFonts w:ascii="仿宋" w:eastAsia="仿宋" w:hAnsi="仿宋" w:cs="仿宋" w:hint="eastAsia"/>
            <w:lang w:eastAsia="zh-CN"/>
          </w:rPr>
          <w:t>(一)、经济费用效益或费用效果分析</w:t>
        </w:r>
        <w:r>
          <w:tab/>
        </w:r>
        <w:r>
          <w:fldChar w:fldCharType="begin"/>
        </w:r>
        <w:r>
          <w:instrText xml:space="preserve"> PAGEREF _Toc31214 \h </w:instrText>
        </w:r>
        <w:r>
          <w:fldChar w:fldCharType="separate"/>
        </w:r>
        <w:r>
          <w:t>3</w:t>
        </w:r>
        <w:r>
          <w:fldChar w:fldCharType="end"/>
        </w:r>
      </w:hyperlink>
    </w:p>
    <w:p>
      <w:pPr>
        <w:pStyle w:val="TOC2"/>
        <w:tabs>
          <w:tab w:val="right" w:leader="dot" w:pos="8306"/>
        </w:tabs>
      </w:pPr>
      <w:hyperlink w:anchor="_Toc14690" w:history="1">
        <w:r>
          <w:rPr>
            <w:rFonts w:ascii="仿宋" w:eastAsia="仿宋" w:hAnsi="仿宋" w:cs="仿宋" w:hint="eastAsia"/>
            <w:lang w:eastAsia="zh-CN"/>
          </w:rPr>
          <w:t>(二)、行业影响分析</w:t>
        </w:r>
        <w:r>
          <w:tab/>
        </w:r>
        <w:r>
          <w:fldChar w:fldCharType="begin"/>
        </w:r>
        <w:r>
          <w:instrText xml:space="preserve"> PAGEREF _Toc14690 \h </w:instrText>
        </w:r>
        <w:r>
          <w:fldChar w:fldCharType="separate"/>
        </w:r>
        <w:r>
          <w:t>5</w:t>
        </w:r>
        <w:r>
          <w:fldChar w:fldCharType="end"/>
        </w:r>
      </w:hyperlink>
    </w:p>
    <w:p>
      <w:pPr>
        <w:pStyle w:val="TOC2"/>
        <w:tabs>
          <w:tab w:val="right" w:leader="dot" w:pos="8306"/>
        </w:tabs>
      </w:pPr>
      <w:hyperlink w:anchor="_Toc25577" w:history="1">
        <w:r>
          <w:rPr>
            <w:rFonts w:ascii="仿宋" w:eastAsia="仿宋" w:hAnsi="仿宋" w:cs="仿宋" w:hint="eastAsia"/>
            <w:lang w:eastAsia="zh-CN"/>
          </w:rPr>
          <w:t>(三)、区域经济影响分析</w:t>
        </w:r>
        <w:r>
          <w:tab/>
        </w:r>
        <w:r>
          <w:fldChar w:fldCharType="begin"/>
        </w:r>
        <w:r>
          <w:instrText xml:space="preserve"> PAGEREF _Toc25577 \h </w:instrText>
        </w:r>
        <w:r>
          <w:fldChar w:fldCharType="separate"/>
        </w:r>
        <w:r>
          <w:t>7</w:t>
        </w:r>
        <w:r>
          <w:fldChar w:fldCharType="end"/>
        </w:r>
      </w:hyperlink>
    </w:p>
    <w:p>
      <w:pPr>
        <w:pStyle w:val="TOC2"/>
        <w:tabs>
          <w:tab w:val="right" w:leader="dot" w:pos="8306"/>
        </w:tabs>
      </w:pPr>
      <w:hyperlink w:anchor="_Toc14746" w:history="1">
        <w:r>
          <w:rPr>
            <w:rFonts w:ascii="仿宋" w:eastAsia="仿宋" w:hAnsi="仿宋" w:cs="仿宋" w:hint="eastAsia"/>
            <w:lang w:eastAsia="zh-CN"/>
          </w:rPr>
          <w:t>(四)、宏观经济影响分析</w:t>
        </w:r>
        <w:r>
          <w:tab/>
        </w:r>
        <w:r>
          <w:fldChar w:fldCharType="begin"/>
        </w:r>
        <w:r>
          <w:instrText xml:space="preserve"> PAGEREF _Toc14746 \h </w:instrText>
        </w:r>
        <w:r>
          <w:fldChar w:fldCharType="separate"/>
        </w:r>
        <w:r>
          <w:t>8</w:t>
        </w:r>
        <w:r>
          <w:fldChar w:fldCharType="end"/>
        </w:r>
      </w:hyperlink>
    </w:p>
    <w:p>
      <w:pPr>
        <w:pStyle w:val="TOC1"/>
        <w:tabs>
          <w:tab w:val="right" w:leader="dot" w:pos="8306"/>
        </w:tabs>
      </w:pPr>
      <w:hyperlink w:anchor="_Toc18661" w:history="1">
        <w:r>
          <w:rPr>
            <w:rFonts w:ascii="仿宋" w:eastAsia="仿宋" w:hAnsi="仿宋" w:cs="仿宋" w:hint="eastAsia"/>
            <w:lang w:eastAsia="zh-CN"/>
          </w:rPr>
          <w:t>二、财务管理与成本控制</w:t>
        </w:r>
        <w:r>
          <w:tab/>
        </w:r>
        <w:r>
          <w:fldChar w:fldCharType="begin"/>
        </w:r>
        <w:r>
          <w:instrText xml:space="preserve"> PAGEREF _Toc18661 \h </w:instrText>
        </w:r>
        <w:r>
          <w:fldChar w:fldCharType="separate"/>
        </w:r>
        <w:r>
          <w:t>9</w:t>
        </w:r>
        <w:r>
          <w:fldChar w:fldCharType="end"/>
        </w:r>
      </w:hyperlink>
    </w:p>
    <w:p>
      <w:pPr>
        <w:pStyle w:val="TOC2"/>
        <w:tabs>
          <w:tab w:val="right" w:leader="dot" w:pos="8306"/>
        </w:tabs>
      </w:pPr>
      <w:hyperlink w:anchor="_Toc31070" w:history="1">
        <w:r>
          <w:rPr>
            <w:rFonts w:ascii="仿宋" w:eastAsia="仿宋" w:hAnsi="仿宋" w:cs="仿宋" w:hint="eastAsia"/>
            <w:lang w:eastAsia="zh-CN"/>
          </w:rPr>
          <w:t>(一)、财务管理体系建设</w:t>
        </w:r>
        <w:r>
          <w:tab/>
        </w:r>
        <w:r>
          <w:fldChar w:fldCharType="begin"/>
        </w:r>
        <w:r>
          <w:instrText xml:space="preserve"> PAGEREF _Toc31070 \h </w:instrText>
        </w:r>
        <w:r>
          <w:fldChar w:fldCharType="separate"/>
        </w:r>
        <w:r>
          <w:t>9</w:t>
        </w:r>
        <w:r>
          <w:fldChar w:fldCharType="end"/>
        </w:r>
      </w:hyperlink>
    </w:p>
    <w:p>
      <w:pPr>
        <w:pStyle w:val="TOC2"/>
        <w:tabs>
          <w:tab w:val="right" w:leader="dot" w:pos="8306"/>
        </w:tabs>
      </w:pPr>
      <w:hyperlink w:anchor="_Toc24217" w:history="1">
        <w:r>
          <w:rPr>
            <w:rFonts w:ascii="仿宋" w:eastAsia="仿宋" w:hAnsi="仿宋" w:cs="仿宋" w:hint="eastAsia"/>
            <w:lang w:eastAsia="zh-CN"/>
          </w:rPr>
          <w:t>(二)、成本控制措施</w:t>
        </w:r>
        <w:r>
          <w:tab/>
        </w:r>
        <w:r>
          <w:fldChar w:fldCharType="begin"/>
        </w:r>
        <w:r>
          <w:instrText xml:space="preserve"> PAGEREF _Toc24217 \h </w:instrText>
        </w:r>
        <w:r>
          <w:fldChar w:fldCharType="separate"/>
        </w:r>
        <w:r>
          <w:t>11</w:t>
        </w:r>
        <w:r>
          <w:fldChar w:fldCharType="end"/>
        </w:r>
      </w:hyperlink>
    </w:p>
    <w:p>
      <w:pPr>
        <w:pStyle w:val="TOC1"/>
        <w:tabs>
          <w:tab w:val="right" w:leader="dot" w:pos="8306"/>
        </w:tabs>
      </w:pPr>
      <w:hyperlink w:anchor="_Toc21991" w:history="1">
        <w:r>
          <w:rPr>
            <w:rFonts w:ascii="仿宋" w:eastAsia="仿宋" w:hAnsi="仿宋" w:cs="仿宋" w:hint="eastAsia"/>
            <w:lang w:eastAsia="zh-CN"/>
          </w:rPr>
          <w:t>三、项目监理与质量保证</w:t>
        </w:r>
        <w:r>
          <w:tab/>
        </w:r>
        <w:r>
          <w:fldChar w:fldCharType="begin"/>
        </w:r>
        <w:r>
          <w:instrText xml:space="preserve"> PAGEREF _Toc21991 \h </w:instrText>
        </w:r>
        <w:r>
          <w:fldChar w:fldCharType="separate"/>
        </w:r>
        <w:r>
          <w:t>12</w:t>
        </w:r>
        <w:r>
          <w:fldChar w:fldCharType="end"/>
        </w:r>
      </w:hyperlink>
    </w:p>
    <w:p>
      <w:pPr>
        <w:pStyle w:val="TOC2"/>
        <w:tabs>
          <w:tab w:val="right" w:leader="dot" w:pos="8306"/>
        </w:tabs>
      </w:pPr>
      <w:hyperlink w:anchor="_Toc6706" w:history="1">
        <w:r>
          <w:rPr>
            <w:rFonts w:ascii="仿宋" w:eastAsia="仿宋" w:hAnsi="仿宋" w:cs="仿宋" w:hint="eastAsia"/>
            <w:lang w:eastAsia="zh-CN"/>
          </w:rPr>
          <w:t>(一)、监理体系构建</w:t>
        </w:r>
        <w:r>
          <w:tab/>
        </w:r>
        <w:r>
          <w:fldChar w:fldCharType="begin"/>
        </w:r>
        <w:r>
          <w:instrText xml:space="preserve"> PAGEREF _Toc6706 \h </w:instrText>
        </w:r>
        <w:r>
          <w:fldChar w:fldCharType="separate"/>
        </w:r>
        <w:r>
          <w:t>12</w:t>
        </w:r>
        <w:r>
          <w:fldChar w:fldCharType="end"/>
        </w:r>
      </w:hyperlink>
    </w:p>
    <w:p>
      <w:pPr>
        <w:pStyle w:val="TOC2"/>
        <w:tabs>
          <w:tab w:val="right" w:leader="dot" w:pos="8306"/>
        </w:tabs>
      </w:pPr>
      <w:hyperlink w:anchor="_Toc12573" w:history="1">
        <w:r>
          <w:rPr>
            <w:rFonts w:ascii="仿宋" w:eastAsia="仿宋" w:hAnsi="仿宋" w:cs="仿宋" w:hint="eastAsia"/>
            <w:lang w:eastAsia="zh-CN"/>
          </w:rPr>
          <w:t>(二)、质量保证体系实施</w:t>
        </w:r>
        <w:r>
          <w:tab/>
        </w:r>
        <w:r>
          <w:fldChar w:fldCharType="begin"/>
        </w:r>
        <w:r>
          <w:instrText xml:space="preserve"> PAGEREF _Toc12573 \h </w:instrText>
        </w:r>
        <w:r>
          <w:fldChar w:fldCharType="separate"/>
        </w:r>
        <w:r>
          <w:t>13</w:t>
        </w:r>
        <w:r>
          <w:fldChar w:fldCharType="end"/>
        </w:r>
      </w:hyperlink>
    </w:p>
    <w:p>
      <w:pPr>
        <w:pStyle w:val="TOC2"/>
        <w:tabs>
          <w:tab w:val="right" w:leader="dot" w:pos="8306"/>
        </w:tabs>
      </w:pPr>
      <w:hyperlink w:anchor="_Toc22946" w:history="1">
        <w:r>
          <w:rPr>
            <w:rFonts w:ascii="仿宋" w:eastAsia="仿宋" w:hAnsi="仿宋" w:cs="仿宋" w:hint="eastAsia"/>
            <w:lang w:eastAsia="zh-CN"/>
          </w:rPr>
          <w:t>(三)、监理与质量控制流程</w:t>
        </w:r>
        <w:r>
          <w:tab/>
        </w:r>
        <w:r>
          <w:fldChar w:fldCharType="begin"/>
        </w:r>
        <w:r>
          <w:instrText xml:space="preserve"> PAGEREF _Toc22946 \h </w:instrText>
        </w:r>
        <w:r>
          <w:fldChar w:fldCharType="separate"/>
        </w:r>
        <w:r>
          <w:t>13</w:t>
        </w:r>
        <w:r>
          <w:fldChar w:fldCharType="end"/>
        </w:r>
      </w:hyperlink>
    </w:p>
    <w:p>
      <w:pPr>
        <w:pStyle w:val="TOC1"/>
        <w:tabs>
          <w:tab w:val="right" w:leader="dot" w:pos="8306"/>
        </w:tabs>
      </w:pPr>
      <w:hyperlink w:anchor="_Toc3638" w:history="1">
        <w:r>
          <w:rPr>
            <w:rFonts w:ascii="仿宋" w:eastAsia="仿宋" w:hAnsi="仿宋" w:cs="仿宋" w:hint="eastAsia"/>
            <w:lang w:eastAsia="zh-CN"/>
          </w:rPr>
          <w:t>四、背景、必要性分析</w:t>
        </w:r>
        <w:r>
          <w:tab/>
        </w:r>
        <w:r>
          <w:fldChar w:fldCharType="begin"/>
        </w:r>
        <w:r>
          <w:instrText xml:space="preserve"> PAGEREF _Toc3638 \h </w:instrText>
        </w:r>
        <w:r>
          <w:fldChar w:fldCharType="separate"/>
        </w:r>
        <w:r>
          <w:t>14</w:t>
        </w:r>
        <w:r>
          <w:fldChar w:fldCharType="end"/>
        </w:r>
      </w:hyperlink>
    </w:p>
    <w:p>
      <w:pPr>
        <w:pStyle w:val="TOC2"/>
        <w:tabs>
          <w:tab w:val="right" w:leader="dot" w:pos="8306"/>
        </w:tabs>
      </w:pPr>
      <w:hyperlink w:anchor="_Toc17477" w:history="1">
        <w:r>
          <w:rPr>
            <w:rFonts w:ascii="仿宋" w:eastAsia="仿宋" w:hAnsi="仿宋" w:cs="仿宋" w:hint="eastAsia"/>
            <w:lang w:eastAsia="zh-CN"/>
          </w:rPr>
          <w:t>(一)、项目建设背景</w:t>
        </w:r>
        <w:r>
          <w:tab/>
        </w:r>
        <w:r>
          <w:fldChar w:fldCharType="begin"/>
        </w:r>
        <w:r>
          <w:instrText xml:space="preserve"> PAGEREF _Toc17477 \h </w:instrText>
        </w:r>
        <w:r>
          <w:fldChar w:fldCharType="separate"/>
        </w:r>
        <w:r>
          <w:t>14</w:t>
        </w:r>
        <w:r>
          <w:fldChar w:fldCharType="end"/>
        </w:r>
      </w:hyperlink>
    </w:p>
    <w:p>
      <w:pPr>
        <w:pStyle w:val="TOC2"/>
        <w:tabs>
          <w:tab w:val="right" w:leader="dot" w:pos="8306"/>
        </w:tabs>
      </w:pPr>
      <w:hyperlink w:anchor="_Toc19496" w:history="1">
        <w:r>
          <w:rPr>
            <w:rFonts w:ascii="仿宋" w:eastAsia="仿宋" w:hAnsi="仿宋" w:cs="仿宋" w:hint="eastAsia"/>
            <w:lang w:eastAsia="zh-CN"/>
          </w:rPr>
          <w:t>(二)、必要性分析</w:t>
        </w:r>
        <w:r>
          <w:tab/>
        </w:r>
        <w:r>
          <w:fldChar w:fldCharType="begin"/>
        </w:r>
        <w:r>
          <w:instrText xml:space="preserve"> PAGEREF _Toc19496 \h </w:instrText>
        </w:r>
        <w:r>
          <w:fldChar w:fldCharType="separate"/>
        </w:r>
        <w:r>
          <w:t>15</w:t>
        </w:r>
        <w:r>
          <w:fldChar w:fldCharType="end"/>
        </w:r>
      </w:hyperlink>
    </w:p>
    <w:p>
      <w:pPr>
        <w:pStyle w:val="TOC2"/>
        <w:tabs>
          <w:tab w:val="right" w:leader="dot" w:pos="8306"/>
        </w:tabs>
      </w:pPr>
      <w:hyperlink w:anchor="_Toc1534" w:history="1">
        <w:r>
          <w:rPr>
            <w:rFonts w:ascii="仿宋" w:eastAsia="仿宋" w:hAnsi="仿宋" w:cs="仿宋" w:hint="eastAsia"/>
            <w:lang w:eastAsia="zh-CN"/>
          </w:rPr>
          <w:t>(三)、项目建设有利条件</w:t>
        </w:r>
        <w:r>
          <w:tab/>
        </w:r>
        <w:r>
          <w:fldChar w:fldCharType="begin"/>
        </w:r>
        <w:r>
          <w:instrText xml:space="preserve"> PAGEREF _Toc1534 \h </w:instrText>
        </w:r>
        <w:r>
          <w:fldChar w:fldCharType="separate"/>
        </w:r>
        <w:r>
          <w:t>16</w:t>
        </w:r>
        <w:r>
          <w:fldChar w:fldCharType="end"/>
        </w:r>
      </w:hyperlink>
    </w:p>
    <w:p>
      <w:pPr>
        <w:pStyle w:val="TOC1"/>
        <w:tabs>
          <w:tab w:val="right" w:leader="dot" w:pos="8306"/>
        </w:tabs>
      </w:pPr>
      <w:hyperlink w:anchor="_Toc13548" w:history="1">
        <w:r>
          <w:rPr>
            <w:rFonts w:ascii="仿宋" w:eastAsia="仿宋" w:hAnsi="仿宋" w:cs="仿宋" w:hint="eastAsia"/>
            <w:lang w:eastAsia="zh-CN"/>
          </w:rPr>
          <w:t>五、婚纱摄影项目概论</w:t>
        </w:r>
        <w:r>
          <w:tab/>
        </w:r>
        <w:r>
          <w:fldChar w:fldCharType="begin"/>
        </w:r>
        <w:r>
          <w:instrText xml:space="preserve"> PAGEREF _Toc13548 \h </w:instrText>
        </w:r>
        <w:r>
          <w:fldChar w:fldCharType="separate"/>
        </w:r>
        <w:r>
          <w:t>18</w:t>
        </w:r>
        <w:r>
          <w:fldChar w:fldCharType="end"/>
        </w:r>
      </w:hyperlink>
    </w:p>
    <w:p>
      <w:pPr>
        <w:pStyle w:val="TOC2"/>
        <w:tabs>
          <w:tab w:val="right" w:leader="dot" w:pos="8306"/>
        </w:tabs>
      </w:pPr>
      <w:hyperlink w:anchor="_Toc24573" w:history="1">
        <w:r>
          <w:rPr>
            <w:rFonts w:ascii="仿宋" w:eastAsia="仿宋" w:hAnsi="仿宋" w:cs="仿宋" w:hint="eastAsia"/>
            <w:lang w:eastAsia="zh-CN"/>
          </w:rPr>
          <w:t>(一)、项目申报单位概况</w:t>
        </w:r>
        <w:r>
          <w:tab/>
        </w:r>
        <w:r>
          <w:fldChar w:fldCharType="begin"/>
        </w:r>
        <w:r>
          <w:instrText xml:space="preserve"> PAGEREF _Toc24573 \h </w:instrText>
        </w:r>
        <w:r>
          <w:fldChar w:fldCharType="separate"/>
        </w:r>
        <w:r>
          <w:t>18</w:t>
        </w:r>
        <w:r>
          <w:fldChar w:fldCharType="end"/>
        </w:r>
      </w:hyperlink>
    </w:p>
    <w:p>
      <w:pPr>
        <w:pStyle w:val="TOC2"/>
        <w:tabs>
          <w:tab w:val="right" w:leader="dot" w:pos="8306"/>
        </w:tabs>
      </w:pPr>
      <w:hyperlink w:anchor="_Toc4008" w:history="1">
        <w:r>
          <w:rPr>
            <w:rFonts w:ascii="仿宋" w:eastAsia="仿宋" w:hAnsi="仿宋" w:cs="仿宋" w:hint="eastAsia"/>
            <w:lang w:eastAsia="zh-CN"/>
          </w:rPr>
          <w:t>(二)、项目概况</w:t>
        </w:r>
        <w:r>
          <w:tab/>
        </w:r>
        <w:r>
          <w:fldChar w:fldCharType="begin"/>
        </w:r>
        <w:r>
          <w:instrText xml:space="preserve"> PAGEREF _Toc4008 \h </w:instrText>
        </w:r>
        <w:r>
          <w:fldChar w:fldCharType="separate"/>
        </w:r>
        <w:r>
          <w:t>19</w:t>
        </w:r>
        <w:r>
          <w:fldChar w:fldCharType="end"/>
        </w:r>
      </w:hyperlink>
    </w:p>
    <w:p>
      <w:pPr>
        <w:pStyle w:val="TOC1"/>
        <w:tabs>
          <w:tab w:val="right" w:leader="dot" w:pos="8306"/>
        </w:tabs>
      </w:pPr>
      <w:hyperlink w:anchor="_Toc9405" w:history="1">
        <w:r>
          <w:rPr>
            <w:rFonts w:ascii="仿宋" w:eastAsia="仿宋" w:hAnsi="仿宋" w:cs="仿宋" w:hint="eastAsia"/>
            <w:lang w:eastAsia="zh-CN"/>
          </w:rPr>
          <w:t>六、发展规划、产业政策和行业准入分析</w:t>
        </w:r>
        <w:r>
          <w:tab/>
        </w:r>
        <w:r>
          <w:fldChar w:fldCharType="begin"/>
        </w:r>
        <w:r>
          <w:instrText xml:space="preserve"> PAGEREF _Toc9405 \h </w:instrText>
        </w:r>
        <w:r>
          <w:fldChar w:fldCharType="separate"/>
        </w:r>
        <w:r>
          <w:t>22</w:t>
        </w:r>
        <w:r>
          <w:fldChar w:fldCharType="end"/>
        </w:r>
      </w:hyperlink>
    </w:p>
    <w:p>
      <w:pPr>
        <w:pStyle w:val="TOC2"/>
        <w:tabs>
          <w:tab w:val="right" w:leader="dot" w:pos="8306"/>
        </w:tabs>
      </w:pPr>
      <w:hyperlink w:anchor="_Toc5421" w:history="1">
        <w:r>
          <w:rPr>
            <w:rFonts w:ascii="仿宋" w:eastAsia="仿宋" w:hAnsi="仿宋" w:cs="仿宋" w:hint="eastAsia"/>
            <w:lang w:eastAsia="zh-CN"/>
          </w:rPr>
          <w:t>(一)、发展规划分析</w:t>
        </w:r>
        <w:r>
          <w:tab/>
        </w:r>
        <w:r>
          <w:fldChar w:fldCharType="begin"/>
        </w:r>
        <w:r>
          <w:instrText xml:space="preserve"> PAGEREF _Toc5421 \h </w:instrText>
        </w:r>
        <w:r>
          <w:fldChar w:fldCharType="separate"/>
        </w:r>
        <w:r>
          <w:t>22</w:t>
        </w:r>
        <w:r>
          <w:fldChar w:fldCharType="end"/>
        </w:r>
      </w:hyperlink>
    </w:p>
    <w:p>
      <w:pPr>
        <w:pStyle w:val="TOC2"/>
        <w:tabs>
          <w:tab w:val="right" w:leader="dot" w:pos="8306"/>
        </w:tabs>
      </w:pPr>
      <w:hyperlink w:anchor="_Toc8454" w:history="1">
        <w:r>
          <w:rPr>
            <w:rFonts w:ascii="仿宋" w:eastAsia="仿宋" w:hAnsi="仿宋" w:cs="仿宋" w:hint="eastAsia"/>
            <w:lang w:eastAsia="zh-CN"/>
          </w:rPr>
          <w:t>(二)、产业政策分析</w:t>
        </w:r>
        <w:r>
          <w:tab/>
        </w:r>
        <w:r>
          <w:fldChar w:fldCharType="begin"/>
        </w:r>
        <w:r>
          <w:instrText xml:space="preserve"> PAGEREF _Toc8454 \h </w:instrText>
        </w:r>
        <w:r>
          <w:fldChar w:fldCharType="separate"/>
        </w:r>
        <w:r>
          <w:t>23</w:t>
        </w:r>
        <w:r>
          <w:fldChar w:fldCharType="end"/>
        </w:r>
      </w:hyperlink>
    </w:p>
    <w:p>
      <w:pPr>
        <w:pStyle w:val="TOC2"/>
        <w:tabs>
          <w:tab w:val="right" w:leader="dot" w:pos="8306"/>
        </w:tabs>
      </w:pPr>
      <w:hyperlink w:anchor="_Toc24946" w:history="1">
        <w:r>
          <w:rPr>
            <w:rFonts w:ascii="仿宋" w:eastAsia="仿宋" w:hAnsi="仿宋" w:cs="仿宋" w:hint="eastAsia"/>
            <w:lang w:eastAsia="zh-CN"/>
          </w:rPr>
          <w:t>(三)、行业准入分析</w:t>
        </w:r>
        <w:r>
          <w:tab/>
        </w:r>
        <w:r>
          <w:fldChar w:fldCharType="begin"/>
        </w:r>
        <w:r>
          <w:instrText xml:space="preserve"> PAGEREF _Toc24946 \h </w:instrText>
        </w:r>
        <w:r>
          <w:fldChar w:fldCharType="separate"/>
        </w:r>
        <w:r>
          <w:t>25</w:t>
        </w:r>
        <w:r>
          <w:fldChar w:fldCharType="end"/>
        </w:r>
      </w:hyperlink>
    </w:p>
    <w:p>
      <w:pPr>
        <w:pStyle w:val="TOC1"/>
        <w:tabs>
          <w:tab w:val="right" w:leader="dot" w:pos="8306"/>
        </w:tabs>
      </w:pPr>
      <w:hyperlink w:anchor="_Toc16888" w:history="1">
        <w:r>
          <w:rPr>
            <w:rFonts w:ascii="仿宋" w:eastAsia="仿宋" w:hAnsi="仿宋" w:cs="仿宋" w:hint="eastAsia"/>
            <w:lang w:eastAsia="zh-CN"/>
          </w:rPr>
          <w:t>七、客户关系管理与市场拓展</w:t>
        </w:r>
        <w:r>
          <w:tab/>
        </w:r>
        <w:r>
          <w:fldChar w:fldCharType="begin"/>
        </w:r>
        <w:r>
          <w:instrText xml:space="preserve"> PAGEREF _Toc16888 \h </w:instrText>
        </w:r>
        <w:r>
          <w:fldChar w:fldCharType="separate"/>
        </w:r>
        <w:r>
          <w:t>26</w:t>
        </w:r>
        <w:r>
          <w:fldChar w:fldCharType="end"/>
        </w:r>
      </w:hyperlink>
    </w:p>
    <w:p>
      <w:pPr>
        <w:pStyle w:val="TOC2"/>
        <w:tabs>
          <w:tab w:val="right" w:leader="dot" w:pos="8306"/>
        </w:tabs>
      </w:pPr>
      <w:hyperlink w:anchor="_Toc4602" w:history="1">
        <w:r>
          <w:rPr>
            <w:rFonts w:ascii="仿宋" w:eastAsia="仿宋" w:hAnsi="仿宋" w:cs="仿宋" w:hint="eastAsia"/>
            <w:lang w:eastAsia="zh-CN"/>
          </w:rPr>
          <w:t>(一)、客户关系管理策略</w:t>
        </w:r>
        <w:r>
          <w:tab/>
        </w:r>
        <w:r>
          <w:fldChar w:fldCharType="begin"/>
        </w:r>
        <w:r>
          <w:instrText xml:space="preserve"> PAGEREF _Toc4602 \h </w:instrText>
        </w:r>
        <w:r>
          <w:fldChar w:fldCharType="separate"/>
        </w:r>
        <w:r>
          <w:t>26</w:t>
        </w:r>
        <w:r>
          <w:fldChar w:fldCharType="end"/>
        </w:r>
      </w:hyperlink>
    </w:p>
    <w:p>
      <w:pPr>
        <w:pStyle w:val="TOC2"/>
        <w:tabs>
          <w:tab w:val="right" w:leader="dot" w:pos="8306"/>
        </w:tabs>
      </w:pPr>
      <w:hyperlink w:anchor="_Toc2149" w:history="1">
        <w:r>
          <w:rPr>
            <w:rFonts w:ascii="仿宋" w:eastAsia="仿宋" w:hAnsi="仿宋" w:cs="仿宋" w:hint="eastAsia"/>
            <w:lang w:eastAsia="zh-CN"/>
          </w:rPr>
          <w:t>(二)、市场拓展方案</w:t>
        </w:r>
        <w:r>
          <w:tab/>
        </w:r>
        <w:r>
          <w:fldChar w:fldCharType="begin"/>
        </w:r>
        <w:r>
          <w:instrText xml:space="preserve"> PAGEREF _Toc2149 \h </w:instrText>
        </w:r>
        <w:r>
          <w:fldChar w:fldCharType="separate"/>
        </w:r>
        <w:r>
          <w:t>27</w:t>
        </w:r>
        <w:r>
          <w:fldChar w:fldCharType="end"/>
        </w:r>
      </w:hyperlink>
    </w:p>
    <w:p>
      <w:pPr>
        <w:pStyle w:val="TOC1"/>
        <w:tabs>
          <w:tab w:val="right" w:leader="dot" w:pos="8306"/>
        </w:tabs>
      </w:pPr>
      <w:hyperlink w:anchor="_Toc64" w:history="1">
        <w:r>
          <w:rPr>
            <w:rFonts w:ascii="仿宋" w:eastAsia="仿宋" w:hAnsi="仿宋" w:cs="仿宋" w:hint="eastAsia"/>
            <w:lang w:eastAsia="zh-CN"/>
          </w:rPr>
          <w:t>八、资金管理与财务规划</w:t>
        </w:r>
        <w:r>
          <w:tab/>
        </w:r>
        <w:r>
          <w:fldChar w:fldCharType="begin"/>
        </w:r>
        <w:r>
          <w:instrText xml:space="preserve"> PAGEREF _Toc64 \h </w:instrText>
        </w:r>
        <w:r>
          <w:fldChar w:fldCharType="separate"/>
        </w:r>
        <w:r>
          <w:t>29</w:t>
        </w:r>
        <w:r>
          <w:fldChar w:fldCharType="end"/>
        </w:r>
      </w:hyperlink>
    </w:p>
    <w:p>
      <w:pPr>
        <w:pStyle w:val="TOC2"/>
        <w:tabs>
          <w:tab w:val="right" w:leader="dot" w:pos="8306"/>
        </w:tabs>
      </w:pPr>
      <w:hyperlink w:anchor="_Toc7175" w:history="1">
        <w:r>
          <w:rPr>
            <w:rFonts w:ascii="仿宋" w:eastAsia="仿宋" w:hAnsi="仿宋" w:cs="仿宋" w:hint="eastAsia"/>
            <w:lang w:eastAsia="zh-CN"/>
          </w:rPr>
          <w:t>(一)、项目资金来源与筹措</w:t>
        </w:r>
        <w:r>
          <w:tab/>
        </w:r>
        <w:r>
          <w:fldChar w:fldCharType="begin"/>
        </w:r>
        <w:r>
          <w:instrText xml:space="preserve"> PAGEREF _Toc7175 \h </w:instrText>
        </w:r>
        <w:r>
          <w:fldChar w:fldCharType="separate"/>
        </w:r>
        <w:r>
          <w:t>29</w:t>
        </w:r>
        <w:r>
          <w:fldChar w:fldCharType="end"/>
        </w:r>
      </w:hyperlink>
    </w:p>
    <w:p>
      <w:pPr>
        <w:pStyle w:val="TOC2"/>
        <w:tabs>
          <w:tab w:val="right" w:leader="dot" w:pos="8306"/>
        </w:tabs>
      </w:pPr>
      <w:hyperlink w:anchor="_Toc16540" w:history="1">
        <w:r>
          <w:rPr>
            <w:rFonts w:ascii="仿宋" w:eastAsia="仿宋" w:hAnsi="仿宋" w:cs="仿宋" w:hint="eastAsia"/>
            <w:lang w:eastAsia="zh-CN"/>
          </w:rPr>
          <w:t>(二)、资金使用与监管</w:t>
        </w:r>
        <w:r>
          <w:tab/>
        </w:r>
        <w:r>
          <w:fldChar w:fldCharType="begin"/>
        </w:r>
        <w:r>
          <w:instrText xml:space="preserve"> PAGEREF _Toc16540 \h </w:instrText>
        </w:r>
        <w:r>
          <w:fldChar w:fldCharType="separate"/>
        </w:r>
        <w:r>
          <w:t>30</w:t>
        </w:r>
        <w:r>
          <w:fldChar w:fldCharType="end"/>
        </w:r>
      </w:hyperlink>
    </w:p>
    <w:p>
      <w:pPr>
        <w:pStyle w:val="TOC2"/>
        <w:tabs>
          <w:tab w:val="right" w:leader="dot" w:pos="8306"/>
        </w:tabs>
      </w:pPr>
      <w:hyperlink w:anchor="_Toc9553" w:history="1">
        <w:r>
          <w:rPr>
            <w:rFonts w:ascii="仿宋" w:eastAsia="仿宋" w:hAnsi="仿宋" w:cs="仿宋" w:hint="eastAsia"/>
            <w:lang w:eastAsia="zh-CN"/>
          </w:rPr>
          <w:t>(三)、财务规划与预测</w:t>
        </w:r>
        <w:r>
          <w:tab/>
        </w:r>
        <w:r>
          <w:fldChar w:fldCharType="begin"/>
        </w:r>
        <w:r>
          <w:instrText xml:space="preserve"> PAGEREF _Toc9553 \h </w:instrText>
        </w:r>
        <w:r>
          <w:fldChar w:fldCharType="separate"/>
        </w:r>
        <w:r>
          <w:t>31</w:t>
        </w:r>
        <w:r>
          <w:fldChar w:fldCharType="end"/>
        </w:r>
      </w:hyperlink>
    </w:p>
    <w:p>
      <w:pPr>
        <w:pStyle w:val="TOC1"/>
        <w:tabs>
          <w:tab w:val="right" w:leader="dot" w:pos="8306"/>
        </w:tabs>
      </w:pPr>
      <w:hyperlink w:anchor="_Toc4417" w:history="1">
        <w:r>
          <w:rPr>
            <w:rFonts w:ascii="仿宋" w:eastAsia="仿宋" w:hAnsi="仿宋" w:cs="仿宋" w:hint="eastAsia"/>
            <w:lang w:eastAsia="zh-CN"/>
          </w:rPr>
          <w:t>九、安全与应急管理</w:t>
        </w:r>
        <w:r>
          <w:tab/>
        </w:r>
        <w:r>
          <w:fldChar w:fldCharType="begin"/>
        </w:r>
        <w:r>
          <w:instrText xml:space="preserve"> PAGEREF _Toc4417 \h </w:instrText>
        </w:r>
        <w:r>
          <w:fldChar w:fldCharType="separate"/>
        </w:r>
        <w:r>
          <w:t>32</w:t>
        </w:r>
        <w:r>
          <w:fldChar w:fldCharType="end"/>
        </w:r>
      </w:hyperlink>
    </w:p>
    <w:p>
      <w:pPr>
        <w:pStyle w:val="TOC2"/>
        <w:tabs>
          <w:tab w:val="right" w:leader="dot" w:pos="8306"/>
        </w:tabs>
      </w:pPr>
      <w:hyperlink w:anchor="_Toc2803" w:history="1">
        <w:r>
          <w:rPr>
            <w:rFonts w:ascii="仿宋" w:eastAsia="仿宋" w:hAnsi="仿宋" w:cs="仿宋" w:hint="eastAsia"/>
            <w:lang w:eastAsia="zh-CN"/>
          </w:rPr>
          <w:t>(一)、安全生产管理</w:t>
        </w:r>
        <w:r>
          <w:tab/>
        </w:r>
        <w:r>
          <w:fldChar w:fldCharType="begin"/>
        </w:r>
        <w:r>
          <w:instrText xml:space="preserve"> PAGEREF _Toc2803 \h </w:instrText>
        </w:r>
        <w:r>
          <w:fldChar w:fldCharType="separate"/>
        </w:r>
        <w:r>
          <w:t>32</w:t>
        </w:r>
        <w:r>
          <w:fldChar w:fldCharType="end"/>
        </w:r>
      </w:hyperlink>
    </w:p>
    <w:p>
      <w:pPr>
        <w:pStyle w:val="TOC2"/>
        <w:tabs>
          <w:tab w:val="right" w:leader="dot" w:pos="8306"/>
        </w:tabs>
      </w:pPr>
      <w:hyperlink w:anchor="_Toc582" w:history="1">
        <w:r>
          <w:rPr>
            <w:rFonts w:ascii="仿宋" w:eastAsia="仿宋" w:hAnsi="仿宋" w:cs="仿宋" w:hint="eastAsia"/>
            <w:lang w:eastAsia="zh-CN"/>
          </w:rPr>
          <w:t>(二)、应急预案与响应</w:t>
        </w:r>
        <w:r>
          <w:tab/>
        </w:r>
        <w:r>
          <w:fldChar w:fldCharType="begin"/>
        </w:r>
        <w:r>
          <w:instrText xml:space="preserve"> PAGEREF _Toc582 \h </w:instrText>
        </w:r>
        <w:r>
          <w:fldChar w:fldCharType="separate"/>
        </w:r>
        <w:r>
          <w:t>34</w:t>
        </w:r>
        <w:r>
          <w:fldChar w:fldCharType="end"/>
        </w:r>
      </w:hyperlink>
    </w:p>
    <w:p>
      <w:pPr>
        <w:pStyle w:val="TOC1"/>
        <w:tabs>
          <w:tab w:val="right" w:leader="dot" w:pos="8306"/>
        </w:tabs>
      </w:pPr>
      <w:hyperlink w:anchor="_Toc22597" w:history="1">
        <w:r>
          <w:rPr>
            <w:rFonts w:ascii="仿宋" w:eastAsia="仿宋" w:hAnsi="仿宋" w:cs="仿宋" w:hint="eastAsia"/>
            <w:lang w:eastAsia="zh-CN"/>
          </w:rPr>
          <w:t>十、项目实施与管理方案</w:t>
        </w:r>
        <w:r>
          <w:tab/>
        </w:r>
        <w:r>
          <w:fldChar w:fldCharType="begin"/>
        </w:r>
        <w:r>
          <w:instrText xml:space="preserve"> PAGEREF _Toc22597 \h </w:instrText>
        </w:r>
        <w:r>
          <w:fldChar w:fldCharType="separate"/>
        </w:r>
        <w:r>
          <w:t>36</w:t>
        </w:r>
        <w:r>
          <w:fldChar w:fldCharType="end"/>
        </w:r>
      </w:hyperlink>
    </w:p>
    <w:p>
      <w:pPr>
        <w:pStyle w:val="TOC2"/>
        <w:tabs>
          <w:tab w:val="right" w:leader="dot" w:pos="8306"/>
        </w:tabs>
      </w:pPr>
      <w:hyperlink w:anchor="_Toc9941" w:history="1">
        <w:r>
          <w:rPr>
            <w:rFonts w:ascii="仿宋" w:eastAsia="仿宋" w:hAnsi="仿宋" w:cs="仿宋" w:hint="eastAsia"/>
            <w:lang w:eastAsia="zh-CN"/>
          </w:rPr>
          <w:t>(一)、项目实施计划</w:t>
        </w:r>
        <w:r>
          <w:tab/>
        </w:r>
        <w:r>
          <w:fldChar w:fldCharType="begin"/>
        </w:r>
        <w:r>
          <w:instrText xml:space="preserve"> PAGEREF _Toc9941 \h </w:instrText>
        </w:r>
        <w:r>
          <w:fldChar w:fldCharType="separate"/>
        </w:r>
        <w:r>
          <w:t>36</w:t>
        </w:r>
        <w:r>
          <w:fldChar w:fldCharType="end"/>
        </w:r>
      </w:hyperlink>
    </w:p>
    <w:p>
      <w:pPr>
        <w:pStyle w:val="TOC2"/>
        <w:tabs>
          <w:tab w:val="right" w:leader="dot" w:pos="8306"/>
        </w:tabs>
      </w:pPr>
      <w:hyperlink w:anchor="_Toc31790" w:history="1">
        <w:r>
          <w:rPr>
            <w:rFonts w:ascii="仿宋" w:eastAsia="仿宋" w:hAnsi="仿宋" w:cs="仿宋" w:hint="eastAsia"/>
            <w:lang w:eastAsia="zh-CN"/>
          </w:rPr>
          <w:t>(二)、项目组织机构与职责</w:t>
        </w:r>
        <w:r>
          <w:tab/>
        </w:r>
        <w:r>
          <w:fldChar w:fldCharType="begin"/>
        </w:r>
        <w:r>
          <w:instrText xml:space="preserve"> PAGEREF _Toc31790 \h </w:instrText>
        </w:r>
        <w:r>
          <w:fldChar w:fldCharType="separate"/>
        </w:r>
        <w:r>
          <w:t>37</w:t>
        </w:r>
        <w:r>
          <w:fldChar w:fldCharType="end"/>
        </w:r>
      </w:hyperlink>
    </w:p>
    <w:p>
      <w:pPr>
        <w:pStyle w:val="TOC2"/>
        <w:tabs>
          <w:tab w:val="right" w:leader="dot" w:pos="8306"/>
        </w:tabs>
      </w:pPr>
      <w:hyperlink w:anchor="_Toc24822" w:history="1">
        <w:r>
          <w:rPr>
            <w:rFonts w:ascii="仿宋" w:eastAsia="仿宋" w:hAnsi="仿宋" w:cs="仿宋" w:hint="eastAsia"/>
            <w:lang w:eastAsia="zh-CN"/>
          </w:rPr>
          <w:t>(三)、项目管理与监控体系</w:t>
        </w:r>
        <w:r>
          <w:tab/>
        </w:r>
        <w:r>
          <w:fldChar w:fldCharType="begin"/>
        </w:r>
        <w:r>
          <w:instrText xml:space="preserve"> PAGEREF _Toc24822 \h </w:instrText>
        </w:r>
        <w:r>
          <w:fldChar w:fldCharType="separate"/>
        </w:r>
        <w:r>
          <w:t>40</w:t>
        </w:r>
        <w:r>
          <w:fldChar w:fldCharType="end"/>
        </w:r>
      </w:hyperlink>
    </w:p>
    <w:p>
      <w:pPr>
        <w:pStyle w:val="TOC1"/>
        <w:tabs>
          <w:tab w:val="right" w:leader="dot" w:pos="8306"/>
        </w:tabs>
      </w:pPr>
      <w:hyperlink w:anchor="_Toc19539" w:history="1">
        <w:r>
          <w:rPr>
            <w:rFonts w:ascii="仿宋" w:eastAsia="仿宋" w:hAnsi="仿宋" w:cs="仿宋" w:hint="eastAsia"/>
            <w:lang w:eastAsia="zh-CN"/>
          </w:rPr>
          <w:t>十一、环境保护与绿色发展</w:t>
        </w:r>
        <w:r>
          <w:tab/>
        </w:r>
        <w:r>
          <w:fldChar w:fldCharType="begin"/>
        </w:r>
        <w:r>
          <w:instrText xml:space="preserve"> PAGEREF _Toc19539 \h </w:instrText>
        </w:r>
        <w:r>
          <w:fldChar w:fldCharType="separate"/>
        </w:r>
        <w:r>
          <w:t>41</w:t>
        </w:r>
        <w:r>
          <w:fldChar w:fldCharType="end"/>
        </w:r>
      </w:hyperlink>
    </w:p>
    <w:p>
      <w:pPr>
        <w:pStyle w:val="TOC2"/>
        <w:tabs>
          <w:tab w:val="right" w:leader="dot" w:pos="8306"/>
        </w:tabs>
      </w:pPr>
      <w:hyperlink w:anchor="_Toc9361" w:history="1">
        <w:r>
          <w:rPr>
            <w:rFonts w:ascii="仿宋" w:eastAsia="仿宋" w:hAnsi="仿宋" w:cs="仿宋" w:hint="eastAsia"/>
            <w:lang w:eastAsia="zh-CN"/>
          </w:rPr>
          <w:t>(一)、环境保护措施</w:t>
        </w:r>
        <w:r>
          <w:tab/>
        </w:r>
        <w:r>
          <w:fldChar w:fldCharType="begin"/>
        </w:r>
        <w:r>
          <w:instrText xml:space="preserve"> PAGEREF _Toc9361 \h </w:instrText>
        </w:r>
        <w:r>
          <w:fldChar w:fldCharType="separate"/>
        </w:r>
        <w:r>
          <w:t>41</w:t>
        </w:r>
        <w:r>
          <w:fldChar w:fldCharType="end"/>
        </w:r>
      </w:hyperlink>
    </w:p>
    <w:p>
      <w:pPr>
        <w:pStyle w:val="TOC2"/>
        <w:tabs>
          <w:tab w:val="right" w:leader="dot" w:pos="8306"/>
        </w:tabs>
      </w:pPr>
      <w:hyperlink w:anchor="_Toc22146" w:history="1">
        <w:r>
          <w:rPr>
            <w:rFonts w:ascii="仿宋" w:eastAsia="仿宋" w:hAnsi="仿宋" w:cs="仿宋" w:hint="eastAsia"/>
            <w:lang w:eastAsia="zh-CN"/>
          </w:rPr>
          <w:t>(二)、绿色发展与可持续发展策略</w:t>
        </w:r>
        <w:r>
          <w:tab/>
        </w:r>
        <w:r>
          <w:fldChar w:fldCharType="begin"/>
        </w:r>
        <w:r>
          <w:instrText xml:space="preserve"> PAGEREF _Toc22146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12" w:history="1">
        <w:r>
          <w:rPr>
            <w:rFonts w:ascii="仿宋" w:eastAsia="仿宋" w:hAnsi="仿宋" w:cs="仿宋" w:hint="eastAsia"/>
            <w:lang w:eastAsia="zh-CN"/>
          </w:rPr>
          <w:t>十二、土地利用与规划方案</w:t>
        </w:r>
        <w:r>
          <w:tab/>
        </w:r>
        <w:r>
          <w:fldChar w:fldCharType="begin"/>
        </w:r>
        <w:r>
          <w:instrText xml:space="preserve"> PAGEREF _Toc13212 \h </w:instrText>
        </w:r>
        <w:r>
          <w:fldChar w:fldCharType="separate"/>
        </w:r>
        <w:r>
          <w:t>44</w:t>
        </w:r>
        <w:r>
          <w:fldChar w:fldCharType="end"/>
        </w:r>
      </w:hyperlink>
    </w:p>
    <w:p>
      <w:pPr>
        <w:pStyle w:val="TOC2"/>
        <w:tabs>
          <w:tab w:val="right" w:leader="dot" w:pos="8306"/>
        </w:tabs>
      </w:pPr>
      <w:hyperlink w:anchor="_Toc6843" w:history="1">
        <w:r>
          <w:rPr>
            <w:rFonts w:ascii="仿宋" w:eastAsia="仿宋" w:hAnsi="仿宋" w:cs="仿宋" w:hint="eastAsia"/>
            <w:lang w:eastAsia="zh-CN"/>
          </w:rPr>
          <w:t>(一)、项目用地情况分析</w:t>
        </w:r>
        <w:r>
          <w:tab/>
        </w:r>
        <w:r>
          <w:fldChar w:fldCharType="begin"/>
        </w:r>
        <w:r>
          <w:instrText xml:space="preserve"> PAGEREF _Toc6843 \h </w:instrText>
        </w:r>
        <w:r>
          <w:fldChar w:fldCharType="separate"/>
        </w:r>
        <w:r>
          <w:t>44</w:t>
        </w:r>
        <w:r>
          <w:fldChar w:fldCharType="end"/>
        </w:r>
      </w:hyperlink>
    </w:p>
    <w:p>
      <w:pPr>
        <w:pStyle w:val="TOC2"/>
        <w:tabs>
          <w:tab w:val="right" w:leader="dot" w:pos="8306"/>
        </w:tabs>
      </w:pPr>
      <w:hyperlink w:anchor="_Toc9354" w:history="1">
        <w:r>
          <w:rPr>
            <w:rFonts w:ascii="仿宋" w:eastAsia="仿宋" w:hAnsi="仿宋" w:cs="仿宋" w:hint="eastAsia"/>
            <w:lang w:eastAsia="zh-CN"/>
          </w:rPr>
          <w:t>(二)、土地利用规划方案</w:t>
        </w:r>
        <w:r>
          <w:tab/>
        </w:r>
        <w:r>
          <w:fldChar w:fldCharType="begin"/>
        </w:r>
        <w:r>
          <w:instrText xml:space="preserve"> PAGEREF _Toc9354 \h </w:instrText>
        </w:r>
        <w:r>
          <w:fldChar w:fldCharType="separate"/>
        </w:r>
        <w:r>
          <w:t>45</w:t>
        </w:r>
        <w:r>
          <w:fldChar w:fldCharType="end"/>
        </w:r>
      </w:hyperlink>
    </w:p>
    <w:p>
      <w:pPr>
        <w:pStyle w:val="TOC1"/>
        <w:tabs>
          <w:tab w:val="right" w:leader="dot" w:pos="8306"/>
        </w:tabs>
      </w:pPr>
      <w:hyperlink w:anchor="_Toc23112" w:history="1">
        <w:r>
          <w:rPr>
            <w:rFonts w:ascii="仿宋" w:eastAsia="仿宋" w:hAnsi="仿宋" w:cs="仿宋" w:hint="eastAsia"/>
            <w:lang w:eastAsia="zh-CN"/>
          </w:rPr>
          <w:t>十三、知识产权管理与保护</w:t>
        </w:r>
        <w:r>
          <w:tab/>
        </w:r>
        <w:r>
          <w:fldChar w:fldCharType="begin"/>
        </w:r>
        <w:r>
          <w:instrText xml:space="preserve"> PAGEREF _Toc23112 \h </w:instrText>
        </w:r>
        <w:r>
          <w:fldChar w:fldCharType="separate"/>
        </w:r>
        <w:r>
          <w:t>47</w:t>
        </w:r>
        <w:r>
          <w:fldChar w:fldCharType="end"/>
        </w:r>
      </w:hyperlink>
    </w:p>
    <w:p>
      <w:pPr>
        <w:pStyle w:val="TOC2"/>
        <w:tabs>
          <w:tab w:val="right" w:leader="dot" w:pos="8306"/>
        </w:tabs>
      </w:pPr>
      <w:hyperlink w:anchor="_Toc19838" w:history="1">
        <w:r>
          <w:rPr>
            <w:rFonts w:ascii="仿宋" w:eastAsia="仿宋" w:hAnsi="仿宋" w:cs="仿宋" w:hint="eastAsia"/>
            <w:lang w:eastAsia="zh-CN"/>
          </w:rPr>
          <w:t>(一)、知识产权管理体系建设</w:t>
        </w:r>
        <w:r>
          <w:tab/>
        </w:r>
        <w:r>
          <w:fldChar w:fldCharType="begin"/>
        </w:r>
        <w:r>
          <w:instrText xml:space="preserve"> PAGEREF _Toc19838 \h </w:instrText>
        </w:r>
        <w:r>
          <w:fldChar w:fldCharType="separate"/>
        </w:r>
        <w:r>
          <w:t>47</w:t>
        </w:r>
        <w:r>
          <w:fldChar w:fldCharType="end"/>
        </w:r>
      </w:hyperlink>
    </w:p>
    <w:p>
      <w:pPr>
        <w:pStyle w:val="TOC2"/>
        <w:tabs>
          <w:tab w:val="right" w:leader="dot" w:pos="8306"/>
        </w:tabs>
      </w:pPr>
      <w:hyperlink w:anchor="_Toc19644" w:history="1">
        <w:r>
          <w:rPr>
            <w:rFonts w:ascii="仿宋" w:eastAsia="仿宋" w:hAnsi="仿宋" w:cs="仿宋" w:hint="eastAsia"/>
            <w:lang w:eastAsia="zh-CN"/>
          </w:rPr>
          <w:t>(二)、知识产权保护措施</w:t>
        </w:r>
        <w:r>
          <w:tab/>
        </w:r>
        <w:r>
          <w:fldChar w:fldCharType="begin"/>
        </w:r>
        <w:r>
          <w:instrText xml:space="preserve"> PAGEREF _Toc19644 \h </w:instrText>
        </w:r>
        <w:r>
          <w:fldChar w:fldCharType="separate"/>
        </w:r>
        <w:r>
          <w:t>47</w:t>
        </w:r>
        <w:r>
          <w:fldChar w:fldCharType="end"/>
        </w:r>
      </w:hyperlink>
    </w:p>
    <w:p>
      <w:pPr>
        <w:pStyle w:val="TOC1"/>
        <w:tabs>
          <w:tab w:val="right" w:leader="dot" w:pos="8306"/>
        </w:tabs>
      </w:pPr>
      <w:hyperlink w:anchor="_Toc16848" w:history="1">
        <w:r>
          <w:rPr>
            <w:rFonts w:ascii="仿宋" w:eastAsia="仿宋" w:hAnsi="仿宋" w:cs="仿宋" w:hint="eastAsia"/>
            <w:lang w:eastAsia="zh-CN"/>
          </w:rPr>
          <w:t>十四、合作与交流机制建立</w:t>
        </w:r>
        <w:r>
          <w:tab/>
        </w:r>
        <w:r>
          <w:fldChar w:fldCharType="begin"/>
        </w:r>
        <w:r>
          <w:instrText xml:space="preserve"> PAGEREF _Toc16848 \h </w:instrText>
        </w:r>
        <w:r>
          <w:fldChar w:fldCharType="separate"/>
        </w:r>
        <w:r>
          <w:t>49</w:t>
        </w:r>
        <w:r>
          <w:fldChar w:fldCharType="end"/>
        </w:r>
      </w:hyperlink>
    </w:p>
    <w:p>
      <w:pPr>
        <w:pStyle w:val="TOC2"/>
        <w:tabs>
          <w:tab w:val="right" w:leader="dot" w:pos="8306"/>
        </w:tabs>
      </w:pPr>
      <w:hyperlink w:anchor="_Toc20954" w:history="1">
        <w:r>
          <w:rPr>
            <w:rFonts w:ascii="仿宋" w:eastAsia="仿宋" w:hAnsi="仿宋" w:cs="仿宋" w:hint="eastAsia"/>
            <w:lang w:eastAsia="zh-CN"/>
          </w:rPr>
          <w:t>(一)、合作伙伴选择与合作方式</w:t>
        </w:r>
        <w:r>
          <w:tab/>
        </w:r>
        <w:r>
          <w:fldChar w:fldCharType="begin"/>
        </w:r>
        <w:r>
          <w:instrText xml:space="preserve"> PAGEREF _Toc20954 \h </w:instrText>
        </w:r>
        <w:r>
          <w:fldChar w:fldCharType="separate"/>
        </w:r>
        <w:r>
          <w:t>49</w:t>
        </w:r>
        <w:r>
          <w:fldChar w:fldCharType="end"/>
        </w:r>
      </w:hyperlink>
    </w:p>
    <w:p>
      <w:pPr>
        <w:pStyle w:val="TOC2"/>
        <w:tabs>
          <w:tab w:val="right" w:leader="dot" w:pos="8306"/>
        </w:tabs>
      </w:pPr>
      <w:hyperlink w:anchor="_Toc15579" w:history="1">
        <w:r>
          <w:rPr>
            <w:rFonts w:ascii="仿宋" w:eastAsia="仿宋" w:hAnsi="仿宋" w:cs="仿宋" w:hint="eastAsia"/>
            <w:lang w:eastAsia="zh-CN"/>
          </w:rPr>
          <w:t>(二)、交流与合作平台搭建</w:t>
        </w:r>
        <w:r>
          <w:tab/>
        </w:r>
        <w:r>
          <w:fldChar w:fldCharType="begin"/>
        </w:r>
        <w:r>
          <w:instrText xml:space="preserve"> PAGEREF _Toc15579 \h </w:instrText>
        </w:r>
        <w:r>
          <w:fldChar w:fldCharType="separate"/>
        </w:r>
        <w:r>
          <w:t>50</w:t>
        </w:r>
        <w:r>
          <w:fldChar w:fldCharType="end"/>
        </w:r>
      </w:hyperlink>
    </w:p>
    <w:p>
      <w:pPr>
        <w:pStyle w:val="TOC1"/>
        <w:tabs>
          <w:tab w:val="right" w:leader="dot" w:pos="8306"/>
        </w:tabs>
      </w:pPr>
      <w:hyperlink w:anchor="_Toc12202" w:history="1">
        <w:r>
          <w:rPr>
            <w:rFonts w:ascii="仿宋" w:eastAsia="仿宋" w:hAnsi="仿宋" w:cs="仿宋" w:hint="eastAsia"/>
            <w:lang w:eastAsia="zh-CN"/>
          </w:rPr>
          <w:t>十五、企业合规与伦理</w:t>
        </w:r>
        <w:r>
          <w:tab/>
        </w:r>
        <w:r>
          <w:fldChar w:fldCharType="begin"/>
        </w:r>
        <w:r>
          <w:instrText xml:space="preserve"> PAGEREF _Toc12202 \h </w:instrText>
        </w:r>
        <w:r>
          <w:fldChar w:fldCharType="separate"/>
        </w:r>
        <w:r>
          <w:t>52</w:t>
        </w:r>
        <w:r>
          <w:fldChar w:fldCharType="end"/>
        </w:r>
      </w:hyperlink>
    </w:p>
    <w:p>
      <w:pPr>
        <w:pStyle w:val="TOC2"/>
        <w:tabs>
          <w:tab w:val="right" w:leader="dot" w:pos="8306"/>
        </w:tabs>
      </w:pPr>
      <w:hyperlink w:anchor="_Toc27704" w:history="1">
        <w:r>
          <w:rPr>
            <w:rFonts w:ascii="仿宋" w:eastAsia="仿宋" w:hAnsi="仿宋" w:cs="仿宋" w:hint="eastAsia"/>
            <w:lang w:eastAsia="zh-CN"/>
          </w:rPr>
          <w:t>(一)、合规政策与程序</w:t>
        </w:r>
        <w:r>
          <w:tab/>
        </w:r>
        <w:r>
          <w:fldChar w:fldCharType="begin"/>
        </w:r>
        <w:r>
          <w:instrText xml:space="preserve"> PAGEREF _Toc27704 \h </w:instrText>
        </w:r>
        <w:r>
          <w:fldChar w:fldCharType="separate"/>
        </w:r>
        <w:r>
          <w:t>52</w:t>
        </w:r>
        <w:r>
          <w:fldChar w:fldCharType="end"/>
        </w:r>
      </w:hyperlink>
    </w:p>
    <w:p>
      <w:pPr>
        <w:pStyle w:val="TOC2"/>
        <w:tabs>
          <w:tab w:val="right" w:leader="dot" w:pos="8306"/>
        </w:tabs>
      </w:pPr>
      <w:hyperlink w:anchor="_Toc9803" w:history="1">
        <w:r>
          <w:rPr>
            <w:rFonts w:ascii="仿宋" w:eastAsia="仿宋" w:hAnsi="仿宋" w:cs="仿宋" w:hint="eastAsia"/>
            <w:lang w:eastAsia="zh-CN"/>
          </w:rPr>
          <w:t>(二)、伦理规范与培训</w:t>
        </w:r>
        <w:r>
          <w:tab/>
        </w:r>
        <w:r>
          <w:fldChar w:fldCharType="begin"/>
        </w:r>
        <w:r>
          <w:instrText xml:space="preserve"> PAGEREF _Toc9803 \h </w:instrText>
        </w:r>
        <w:r>
          <w:fldChar w:fldCharType="separate"/>
        </w:r>
        <w:r>
          <w:t>53</w:t>
        </w:r>
        <w:r>
          <w:fldChar w:fldCharType="end"/>
        </w:r>
      </w:hyperlink>
    </w:p>
    <w:p>
      <w:pPr>
        <w:pStyle w:val="TOC2"/>
        <w:tabs>
          <w:tab w:val="right" w:leader="dot" w:pos="8306"/>
        </w:tabs>
      </w:pPr>
      <w:hyperlink w:anchor="_Toc23758" w:history="1">
        <w:r>
          <w:rPr>
            <w:rFonts w:ascii="仿宋" w:eastAsia="仿宋" w:hAnsi="仿宋" w:cs="仿宋" w:hint="eastAsia"/>
            <w:lang w:eastAsia="zh-CN"/>
          </w:rPr>
          <w:t>(三)、合规风险评估</w:t>
        </w:r>
        <w:r>
          <w:tab/>
        </w:r>
        <w:r>
          <w:fldChar w:fldCharType="begin"/>
        </w:r>
        <w:r>
          <w:instrText xml:space="preserve"> PAGEREF _Toc23758 \h </w:instrText>
        </w:r>
        <w:r>
          <w:fldChar w:fldCharType="separate"/>
        </w:r>
        <w:r>
          <w:t>54</w:t>
        </w:r>
        <w:r>
          <w:fldChar w:fldCharType="end"/>
        </w:r>
      </w:hyperlink>
    </w:p>
    <w:p>
      <w:pPr>
        <w:pStyle w:val="TOC2"/>
        <w:tabs>
          <w:tab w:val="right" w:leader="dot" w:pos="8306"/>
        </w:tabs>
      </w:pPr>
      <w:hyperlink w:anchor="_Toc12097" w:history="1">
        <w:r>
          <w:rPr>
            <w:rFonts w:ascii="仿宋" w:eastAsia="仿宋" w:hAnsi="仿宋" w:cs="仿宋" w:hint="eastAsia"/>
            <w:lang w:eastAsia="zh-CN"/>
          </w:rPr>
          <w:t>(四)、合规监督与执行</w:t>
        </w:r>
        <w:r>
          <w:tab/>
        </w:r>
        <w:r>
          <w:fldChar w:fldCharType="begin"/>
        </w:r>
        <w:r>
          <w:instrText xml:space="preserve"> PAGEREF _Toc12097 \h </w:instrText>
        </w:r>
        <w:r>
          <w:fldChar w:fldCharType="separate"/>
        </w:r>
        <w:r>
          <w:t>55</w:t>
        </w:r>
        <w:r>
          <w:fldChar w:fldCharType="end"/>
        </w:r>
      </w:hyperlink>
    </w:p>
    <w:p>
      <w:pPr>
        <w:pStyle w:val="TOC1"/>
        <w:tabs>
          <w:tab w:val="right" w:leader="dot" w:pos="8306"/>
        </w:tabs>
      </w:pPr>
      <w:hyperlink w:anchor="_Toc10591" w:history="1">
        <w:r>
          <w:rPr>
            <w:rFonts w:ascii="仿宋" w:eastAsia="仿宋" w:hAnsi="仿宋" w:cs="仿宋" w:hint="eastAsia"/>
            <w:lang w:eastAsia="zh-CN"/>
          </w:rPr>
          <w:t>十六、人力资源管理与开发</w:t>
        </w:r>
        <w:r>
          <w:tab/>
        </w:r>
        <w:r>
          <w:fldChar w:fldCharType="begin"/>
        </w:r>
        <w:r>
          <w:instrText xml:space="preserve"> PAGEREF _Toc10591 \h </w:instrText>
        </w:r>
        <w:r>
          <w:fldChar w:fldCharType="separate"/>
        </w:r>
        <w:r>
          <w:t>56</w:t>
        </w:r>
        <w:r>
          <w:fldChar w:fldCharType="end"/>
        </w:r>
      </w:hyperlink>
    </w:p>
    <w:p>
      <w:pPr>
        <w:pStyle w:val="TOC2"/>
        <w:tabs>
          <w:tab w:val="right" w:leader="dot" w:pos="8306"/>
        </w:tabs>
      </w:pPr>
      <w:hyperlink w:anchor="_Toc11349" w:history="1">
        <w:r>
          <w:rPr>
            <w:rFonts w:ascii="仿宋" w:eastAsia="仿宋" w:hAnsi="仿宋" w:cs="仿宋" w:hint="eastAsia"/>
            <w:lang w:eastAsia="zh-CN"/>
          </w:rPr>
          <w:t>(一)、人力资源规划</w:t>
        </w:r>
        <w:r>
          <w:tab/>
        </w:r>
        <w:r>
          <w:fldChar w:fldCharType="begin"/>
        </w:r>
        <w:r>
          <w:instrText xml:space="preserve"> PAGEREF _Toc11349 \h </w:instrText>
        </w:r>
        <w:r>
          <w:fldChar w:fldCharType="separate"/>
        </w:r>
        <w:r>
          <w:t>56</w:t>
        </w:r>
        <w:r>
          <w:fldChar w:fldCharType="end"/>
        </w:r>
      </w:hyperlink>
    </w:p>
    <w:p>
      <w:pPr>
        <w:pStyle w:val="TOC2"/>
        <w:tabs>
          <w:tab w:val="right" w:leader="dot" w:pos="8306"/>
        </w:tabs>
      </w:pPr>
      <w:hyperlink w:anchor="_Toc15990" w:history="1">
        <w:r>
          <w:rPr>
            <w:rFonts w:ascii="仿宋" w:eastAsia="仿宋" w:hAnsi="仿宋" w:cs="仿宋" w:hint="eastAsia"/>
            <w:lang w:eastAsia="zh-CN"/>
          </w:rPr>
          <w:t>(二)、人力资源开发与培训</w:t>
        </w:r>
        <w:r>
          <w:tab/>
        </w:r>
        <w:r>
          <w:fldChar w:fldCharType="begin"/>
        </w:r>
        <w:r>
          <w:instrText xml:space="preserve"> PAGEREF _Toc15990 \h </w:instrText>
        </w:r>
        <w:r>
          <w:fldChar w:fldCharType="separate"/>
        </w:r>
        <w:r>
          <w:t>58</w:t>
        </w:r>
        <w:r>
          <w:fldChar w:fldCharType="end"/>
        </w:r>
      </w:hyperlink>
    </w:p>
    <w:p>
      <w:pPr>
        <w:pStyle w:val="TOC1"/>
        <w:tabs>
          <w:tab w:val="right" w:leader="dot" w:pos="8306"/>
        </w:tabs>
      </w:pPr>
      <w:hyperlink w:anchor="_Toc10809" w:history="1">
        <w:r>
          <w:rPr>
            <w:rFonts w:ascii="仿宋" w:eastAsia="仿宋" w:hAnsi="仿宋" w:cs="仿宋" w:hint="eastAsia"/>
            <w:lang w:eastAsia="zh-CN"/>
          </w:rPr>
          <w:t>十七、质量管理与控制</w:t>
        </w:r>
        <w:r>
          <w:tab/>
        </w:r>
        <w:r>
          <w:fldChar w:fldCharType="begin"/>
        </w:r>
        <w:r>
          <w:instrText xml:space="preserve"> PAGEREF _Toc10809 \h </w:instrText>
        </w:r>
        <w:r>
          <w:fldChar w:fldCharType="separate"/>
        </w:r>
        <w:r>
          <w:t>60</w:t>
        </w:r>
        <w:r>
          <w:fldChar w:fldCharType="end"/>
        </w:r>
      </w:hyperlink>
    </w:p>
    <w:p>
      <w:pPr>
        <w:pStyle w:val="TOC2"/>
        <w:tabs>
          <w:tab w:val="right" w:leader="dot" w:pos="8306"/>
        </w:tabs>
      </w:pPr>
      <w:hyperlink w:anchor="_Toc26347" w:history="1">
        <w:r>
          <w:rPr>
            <w:rFonts w:ascii="仿宋" w:eastAsia="仿宋" w:hAnsi="仿宋" w:cs="仿宋" w:hint="eastAsia"/>
            <w:lang w:eastAsia="zh-CN"/>
          </w:rPr>
          <w:t>(一)、质量管理体系建设</w:t>
        </w:r>
        <w:r>
          <w:tab/>
        </w:r>
        <w:r>
          <w:fldChar w:fldCharType="begin"/>
        </w:r>
        <w:r>
          <w:instrText xml:space="preserve"> PAGEREF _Toc26347 \h </w:instrText>
        </w:r>
        <w:r>
          <w:fldChar w:fldCharType="separate"/>
        </w:r>
        <w:r>
          <w:t>60</w:t>
        </w:r>
        <w:r>
          <w:fldChar w:fldCharType="end"/>
        </w:r>
      </w:hyperlink>
    </w:p>
    <w:p>
      <w:pPr>
        <w:pStyle w:val="TOC2"/>
        <w:tabs>
          <w:tab w:val="right" w:leader="dot" w:pos="8306"/>
        </w:tabs>
      </w:pPr>
      <w:hyperlink w:anchor="_Toc15762" w:history="1">
        <w:r>
          <w:rPr>
            <w:rFonts w:ascii="仿宋" w:eastAsia="仿宋" w:hAnsi="仿宋" w:cs="仿宋" w:hint="eastAsia"/>
            <w:lang w:eastAsia="zh-CN"/>
          </w:rPr>
          <w:t>(二)、质量控制措施</w:t>
        </w:r>
        <w:r>
          <w:tab/>
        </w:r>
        <w:r>
          <w:fldChar w:fldCharType="begin"/>
        </w:r>
        <w:r>
          <w:instrText xml:space="preserve"> PAGEREF _Toc15762 \h </w:instrText>
        </w:r>
        <w:r>
          <w:fldChar w:fldCharType="separate"/>
        </w:r>
        <w:r>
          <w:t>62</w:t>
        </w:r>
        <w:r>
          <w:fldChar w:fldCharType="end"/>
        </w:r>
      </w:hyperlink>
    </w:p>
    <w:p>
      <w:pPr>
        <w:pStyle w:val="TOC1"/>
        <w:tabs>
          <w:tab w:val="right" w:leader="dot" w:pos="8306"/>
        </w:tabs>
      </w:pPr>
      <w:hyperlink w:anchor="_Toc11604" w:history="1">
        <w:r>
          <w:rPr>
            <w:rFonts w:ascii="仿宋" w:eastAsia="仿宋" w:hAnsi="仿宋" w:cs="仿宋" w:hint="eastAsia"/>
            <w:lang w:eastAsia="zh-CN"/>
          </w:rPr>
          <w:t>十八、成果转化与推广应用</w:t>
        </w:r>
        <w:r>
          <w:tab/>
        </w:r>
        <w:r>
          <w:fldChar w:fldCharType="begin"/>
        </w:r>
        <w:r>
          <w:instrText xml:space="preserve"> PAGEREF _Toc11604 \h </w:instrText>
        </w:r>
        <w:r>
          <w:fldChar w:fldCharType="separate"/>
        </w:r>
        <w:r>
          <w:t>63</w:t>
        </w:r>
        <w:r>
          <w:fldChar w:fldCharType="end"/>
        </w:r>
      </w:hyperlink>
    </w:p>
    <w:p>
      <w:pPr>
        <w:pStyle w:val="TOC2"/>
        <w:tabs>
          <w:tab w:val="right" w:leader="dot" w:pos="8306"/>
        </w:tabs>
      </w:pPr>
      <w:hyperlink w:anchor="_Toc29978" w:history="1">
        <w:r>
          <w:rPr>
            <w:rFonts w:ascii="仿宋" w:eastAsia="仿宋" w:hAnsi="仿宋" w:cs="仿宋" w:hint="eastAsia"/>
            <w:lang w:eastAsia="zh-CN"/>
          </w:rPr>
          <w:t>(一)、成果转化策略制定</w:t>
        </w:r>
        <w:r>
          <w:tab/>
        </w:r>
        <w:r>
          <w:fldChar w:fldCharType="begin"/>
        </w:r>
        <w:r>
          <w:instrText xml:space="preserve"> PAGEREF _Toc29978 \h </w:instrText>
        </w:r>
        <w:r>
          <w:fldChar w:fldCharType="separate"/>
        </w:r>
        <w:r>
          <w:t>63</w:t>
        </w:r>
        <w:r>
          <w:fldChar w:fldCharType="end"/>
        </w:r>
      </w:hyperlink>
    </w:p>
    <w:p>
      <w:pPr>
        <w:pStyle w:val="TOC2"/>
        <w:tabs>
          <w:tab w:val="right" w:leader="dot" w:pos="8306"/>
        </w:tabs>
      </w:pPr>
      <w:hyperlink w:anchor="_Toc16916" w:history="1">
        <w:r>
          <w:rPr>
            <w:rFonts w:ascii="仿宋" w:eastAsia="仿宋" w:hAnsi="仿宋" w:cs="仿宋" w:hint="eastAsia"/>
            <w:lang w:eastAsia="zh-CN"/>
          </w:rPr>
          <w:t>(二)、成果推广应用方案</w:t>
        </w:r>
        <w:r>
          <w:tab/>
        </w:r>
        <w:r>
          <w:fldChar w:fldCharType="begin"/>
        </w:r>
        <w:r>
          <w:instrText xml:space="preserve"> PAGEREF _Toc16916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2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直接收益：假设婚纱摄影项目的产品或服务年销售收入为XX万元。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69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若婚纱摄影项目成功推广新型环保产品，比如采用可回收材料的包装，可能会激发消费者对可持续产品的需求。这种需求的增长可能迫使整个行业转向更环保的产品设计和生产方法。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57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7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婚纱摄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婚纱摄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婚纱摄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661"/>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1070"/>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婚纱摄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4217"/>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https://d.book118.com/836002242223010034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A166C"/>
    <w:rsid w:val="57EA1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0224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2023-12-20T03:58:00Z</dcterms:created>
  <dcterms:modified xsi:type="dcterms:W3CDTF">2023-12-20T03:58:50Z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ABB47BA0F4D548428706F9242650A80C_11</vt:lpwstr>
  </property>
  <property fmtid="{D5CDD505-2E9C-101B-9397-08002B2CF9AE}" pid="3" name="KSOProductBuildVer">
    <vt:lpwstr>2052-12.1.0.16120</vt:lpwstr>
  </property>
</Properties>
</file>