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55A9" w14:paraId="042E1B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55A9" w14:paraId="628573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55A9" w14:paraId="76F041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55A9" w:rsidRPr="00F355A9" w14:paraId="4C631C33" w14:textId="36732A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55A9">
        <w:rPr>
          <w:rFonts w:ascii="宋体" w:eastAsia="宋体" w:hAnsi="宋体" w:hint="eastAsia"/>
          <w:b/>
          <w:sz w:val="60"/>
        </w:rPr>
        <w:t>防静电垫项目招商引资推介报告</w:t>
      </w:r>
    </w:p>
    <w:p w:rsidR="00F355A9" w:rsidP="00F355A9" w14:paraId="18F28F41" w14:textId="36C8B2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55A9">
        <w:rPr>
          <w:rFonts w:ascii="仿宋" w:eastAsia="仿宋" w:hAnsi="仿宋" w:hint="eastAsia"/>
          <w:b/>
          <w:sz w:val="40"/>
        </w:rPr>
        <w:t>目录</w:t>
      </w:r>
    </w:p>
    <w:p w:rsidR="00F355A9" w14:paraId="2F6CCCD9" w14:textId="6B1D90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355A9" w14:paraId="7BFB79C5" w14:textId="1D8D2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5A9" w14:paraId="797B6BB4" w14:textId="05670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5A9" w14:paraId="0EDFE363" w14:textId="5DDF5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55A9" w14:paraId="3E22FE58" w14:textId="1A1DE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二、防静电垫项目建设背景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55A9" w14:paraId="5F844458" w14:textId="679FB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(一)、防静电垫项目承办单位背景分析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55A9" w14:paraId="703EBDA8" w14:textId="5BA98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55A9" w14:paraId="31FEC022" w14:textId="20507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(三)、防静电垫项目建设对区域经济的影响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55A9" w14:paraId="151D939F" w14:textId="3EEB0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(四)、防静电垫项目必要性分析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55A9" w14:paraId="2AB5083D" w14:textId="70FD56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三、防静电垫项目概论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55A9" w14:paraId="7E09DEF4" w14:textId="21910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(一)、防静电垫项目名称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55A9" w14:paraId="5BBB2BD4" w14:textId="03CA9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(二)、防静电垫项目选址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55A9" w14:paraId="368D4127" w14:textId="72906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(三)、防静电垫项目用地规模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55A9" w14:paraId="6409468A" w14:textId="7EF0D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(四)、防静电垫项目用地控制指标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55A9" w14:paraId="52E40003" w14:textId="2E34A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55A9" w14:paraId="0FE151CD" w14:textId="764A8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55A9" w14:paraId="520BEFBA" w14:textId="77A62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55A9" w14:paraId="2EF88CA3" w14:textId="69158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_Toc154433699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55A9" w14:paraId="1038096E" w14:textId="0CEC0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(九)、防静电垫项目总投资及资本结构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55A9" w14:paraId="50CE8DFD" w14:textId="32B91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55A9" w14:paraId="1F29F243" w14:textId="0770FCE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(十一)、防静电垫项目预期经济效益规划目标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55A9" w14:paraId="273FB588" w14:textId="1D164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(十二)、防静电垫项目进度计划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55A9" w14:paraId="5223D6EE" w14:textId="499A3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55A9" w14:paraId="43F94EF7" w14:textId="2CF93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(十四)、防静电垫项目评价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55A9" w14:paraId="4E571FCA" w14:textId="29EDD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四、防静电垫项目投资方案分析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55A9" w14:paraId="7F6B5BD9" w14:textId="0ED43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(一)、防静电垫项目估算说明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55A9" w14:paraId="54AFA15F" w14:textId="17A9F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(二)、防静电垫项目总投资估算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55A9" w14:paraId="70CE97FE" w14:textId="1A824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55A9" w14:paraId="40A9ED59" w14:textId="2BFB3B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55A9" w14:paraId="520355C2" w14:textId="77277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(一)、防静电垫项目建设期的原材料及辅助材料供应概述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55A9" w14:paraId="64FDD8ED" w14:textId="56A15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(二)、防静电垫项目运营期原辅材料采购及管理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55A9" w14:paraId="7977FA0D" w14:textId="3C4C7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55A9" w14:paraId="0AC0AB87" w14:textId="793E9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(四)、防静电垫项目工艺技术设计方案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55A9" w14:paraId="1C81159D" w14:textId="189EE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(五)、防静电垫项目设备选型及配置方案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55A9" w14:paraId="1F26EB06" w14:textId="5259B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55A9" w14:paraId="3313077E" w14:textId="11568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55A9" w14:paraId="7C133D18" w14:textId="351CA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55A9" w14:paraId="091BB723" w14:textId="3A62F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55A9" w14:paraId="074D5F1C" w14:textId="0E038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55A9" w14:paraId="3E465AC9" w14:textId="11A42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55A9" w14:paraId="2C15B1E7" w14:textId="63EF7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55A9" w14:paraId="5756BF70" w14:textId="0DA9A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(七)、防静电垫项目建设风险及控制手段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55A9" w14:paraId="35FB0155" w14:textId="1B85C78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55A9" w14:paraId="796EE4F4" w14:textId="0FF09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55A9" w14:paraId="2E5264FF" w14:textId="410E3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55A9" w14:paraId="29F943F5" w14:textId="4646AD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355A9" w14:paraId="5AB0E61E" w14:textId="2D785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355A9" w14:paraId="4F78FE1D" w14:textId="6E4B5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355A9" w14:paraId="6FB989FB" w14:textId="5749D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(三)、防静电垫项目盈利能力分析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355A9" w14:paraId="3BEF4E28" w14:textId="32B67A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355A9" w14:paraId="669624A1" w14:textId="725BC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355A9" w14:paraId="290814FF" w14:textId="1C8B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355A9" w14:paraId="361A52AE" w14:textId="6F650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355A9" w14:paraId="2AE2A119" w14:textId="52665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(四)、防静电垫项目建设对区域经济的短期与长期影响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355A9" w14:paraId="534B0549" w14:textId="5562D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355A9" w14:paraId="0016AD1F" w14:textId="3E18A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355A9" w14:paraId="00FC2B73" w14:textId="02776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355A9" w14:paraId="651B7C32" w14:textId="510E9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(八)、防静电垫项目建设的经济效益与环境效益权衡分析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355A9" w14:paraId="6A78721B" w14:textId="126D5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355A9" w14:paraId="29BE6035" w14:textId="6E296F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355A9" w14:paraId="077DA866" w14:textId="19100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355A9" w14:paraId="7AB20E0B" w14:textId="062FA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355A9" w14:paraId="1BD1B6A8" w14:textId="6156D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355A9" w14:paraId="57590BD8" w14:textId="673F6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355A9" w14:paraId="0E283BE2" w14:textId="0F291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_Toc154433746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https://d.book118.com/836003045134010034</w:t>
        </w:r>
      </w:hyperlink>
    </w:p>
    <w:p w:rsidR="00F355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paraId="63DE3F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5A9" w14:paraId="1DF052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paraId="603BCF3D" w14:textId="613294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55A9" w14:paraId="69878E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paraId="0F27D6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5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textId="613294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55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5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textId="613294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55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5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P="00E01835" w14:textId="613294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55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paraId="0094BF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RPr="00F355A9" w:rsidP="00F355A9" w14:paraId="7C7AA8A1" w14:textId="066752D5">
    <w:pPr>
      <w:pStyle w:val="Header"/>
      <w:rPr>
        <w:rFonts w:ascii="仿宋" w:eastAsia="仿宋" w:hAnsi="仿宋"/>
      </w:rPr>
    </w:pPr>
    <w:r w:rsidRPr="00F355A9">
      <w:rPr>
        <w:rFonts w:ascii="仿宋" w:eastAsia="仿宋" w:hAnsi="仿宋" w:hint="eastAsia"/>
      </w:rPr>
      <w:t>防静电垫项目招商引资推介报告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paraId="164AAE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RPr="00F355A9" w:rsidP="00F355A9" w14:textId="066752D5">
    <w:pPr>
      <w:pStyle w:val="Header"/>
      <w:rPr>
        <w:rFonts w:ascii="仿宋" w:eastAsia="仿宋" w:hAnsi="仿宋"/>
      </w:rPr>
    </w:pPr>
    <w:r w:rsidRPr="00F355A9">
      <w:rPr>
        <w:rFonts w:ascii="仿宋" w:eastAsia="仿宋" w:hAnsi="仿宋" w:hint="eastAsia"/>
      </w:rPr>
      <w:t>防静电垫项目招商引资推介报告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RPr="00F355A9" w:rsidP="00F355A9" w14:textId="066752D5">
    <w:pPr>
      <w:pStyle w:val="Header"/>
      <w:rPr>
        <w:rFonts w:ascii="仿宋" w:eastAsia="仿宋" w:hAnsi="仿宋"/>
      </w:rPr>
    </w:pPr>
    <w:r w:rsidRPr="00F355A9">
      <w:rPr>
        <w:rFonts w:ascii="仿宋" w:eastAsia="仿宋" w:hAnsi="仿宋" w:hint="eastAsia"/>
      </w:rPr>
      <w:t>防静电垫项目招商引资推介报告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:rsidRPr="00F355A9" w:rsidP="00F355A9" w14:textId="066752D5">
    <w:pPr>
      <w:pStyle w:val="Header"/>
      <w:rPr>
        <w:rFonts w:ascii="仿宋" w:eastAsia="仿宋" w:hAnsi="仿宋"/>
      </w:rPr>
    </w:pPr>
    <w:r w:rsidRPr="00F355A9">
      <w:rPr>
        <w:rFonts w:ascii="仿宋" w:eastAsia="仿宋" w:hAnsi="仿宋" w:hint="eastAsia"/>
      </w:rPr>
      <w:t>防静电垫项目招商引资推介报告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5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A9"/>
    <w:rsid w:val="00431709"/>
    <w:rsid w:val="00CF0DFC"/>
    <w:rsid w:val="00E01835"/>
    <w:rsid w:val="00EF781E"/>
    <w:rsid w:val="00F355A9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2CA6BD"/>
  <w15:chartTrackingRefBased/>
  <w15:docId w15:val="{4F75F873-5791-46D0-B25B-C24CF1A7B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55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5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55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55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55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55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5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55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55A9"/>
  </w:style>
  <w:style w:type="paragraph" w:styleId="TOC1">
    <w:name w:val="toc 1"/>
    <w:basedOn w:val="Normal"/>
    <w:next w:val="Normal"/>
    <w:autoRedefine/>
    <w:uiPriority w:val="39"/>
    <w:unhideWhenUsed/>
    <w:rsid w:val="00F355A9"/>
  </w:style>
  <w:style w:type="paragraph" w:styleId="TOC2">
    <w:name w:val="toc 2"/>
    <w:basedOn w:val="Normal"/>
    <w:next w:val="Normal"/>
    <w:autoRedefine/>
    <w:uiPriority w:val="39"/>
    <w:unhideWhenUsed/>
    <w:rsid w:val="00F355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36003045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5237</Words>
  <Characters>29855</Characters>
  <Application>Microsoft Office Word</Application>
  <DocSecurity>0</DocSecurity>
  <Lines>248</Lines>
  <Paragraphs>70</Paragraphs>
  <ScaleCrop>false</ScaleCrop>
  <Company/>
  <LinksUpToDate>false</LinksUpToDate>
  <CharactersWithSpaces>35022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2023-12-25T13:53:00Z</dcterms:created>
  <dcterms:modified xsi:type="dcterms:W3CDTF">2023-12-25T13:54:00Z</dcterms:modified>
</cp:coreProperties>
</file>