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白瓷餐具项目可行性建设方案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71" w:history="1">
        <w:r>
          <w:rPr>
            <w:rFonts w:ascii="仿宋" w:eastAsia="仿宋" w:hAnsi="仿宋" w:cs="仿宋" w:hint="eastAsia"/>
            <w:lang w:eastAsia="zh-CN"/>
          </w:rPr>
          <w:t>概论</w:t>
        </w:r>
        <w:r>
          <w:tab/>
        </w:r>
        <w:r>
          <w:fldChar w:fldCharType="begin"/>
        </w:r>
        <w:r>
          <w:instrText xml:space="preserve"> PAGEREF _Toc26971 \h </w:instrText>
        </w:r>
        <w:r>
          <w:fldChar w:fldCharType="separate"/>
        </w:r>
        <w:r>
          <w:t>3</w:t>
        </w:r>
        <w:r>
          <w:fldChar w:fldCharType="end"/>
        </w:r>
      </w:hyperlink>
    </w:p>
    <w:p>
      <w:pPr>
        <w:pStyle w:val="TOC1"/>
        <w:tabs>
          <w:tab w:val="right" w:leader="dot" w:pos="8306"/>
        </w:tabs>
      </w:pPr>
      <w:hyperlink w:anchor="_Toc29156" w:history="1">
        <w:r>
          <w:rPr>
            <w:rFonts w:ascii="仿宋" w:eastAsia="仿宋" w:hAnsi="仿宋" w:cs="仿宋" w:hint="eastAsia"/>
            <w:lang w:eastAsia="zh-CN"/>
          </w:rPr>
          <w:t>一、项目选址研究</w:t>
        </w:r>
        <w:r>
          <w:tab/>
        </w:r>
        <w:r>
          <w:fldChar w:fldCharType="begin"/>
        </w:r>
        <w:r>
          <w:instrText xml:space="preserve"> PAGEREF _Toc29156 \h </w:instrText>
        </w:r>
        <w:r>
          <w:fldChar w:fldCharType="separate"/>
        </w:r>
        <w:r>
          <w:t>3</w:t>
        </w:r>
        <w:r>
          <w:fldChar w:fldCharType="end"/>
        </w:r>
      </w:hyperlink>
    </w:p>
    <w:p>
      <w:pPr>
        <w:pStyle w:val="TOC2"/>
        <w:tabs>
          <w:tab w:val="right" w:leader="dot" w:pos="8306"/>
        </w:tabs>
      </w:pPr>
      <w:hyperlink w:anchor="_Toc21303" w:history="1">
        <w:r>
          <w:rPr>
            <w:rFonts w:ascii="仿宋" w:eastAsia="仿宋" w:hAnsi="仿宋" w:cs="仿宋" w:hint="eastAsia"/>
            <w:lang w:eastAsia="zh-CN"/>
          </w:rPr>
          <w:t>(一)、项目选址原则</w:t>
        </w:r>
        <w:r>
          <w:tab/>
        </w:r>
        <w:r>
          <w:fldChar w:fldCharType="begin"/>
        </w:r>
        <w:r>
          <w:instrText xml:space="preserve"> PAGEREF _Toc21303 \h </w:instrText>
        </w:r>
        <w:r>
          <w:fldChar w:fldCharType="separate"/>
        </w:r>
        <w:r>
          <w:t>3</w:t>
        </w:r>
        <w:r>
          <w:fldChar w:fldCharType="end"/>
        </w:r>
      </w:hyperlink>
    </w:p>
    <w:p>
      <w:pPr>
        <w:pStyle w:val="TOC2"/>
        <w:tabs>
          <w:tab w:val="right" w:leader="dot" w:pos="8306"/>
        </w:tabs>
      </w:pPr>
      <w:hyperlink w:anchor="_Toc22952" w:history="1">
        <w:r>
          <w:rPr>
            <w:rFonts w:ascii="仿宋" w:eastAsia="仿宋" w:hAnsi="仿宋" w:cs="仿宋" w:hint="eastAsia"/>
            <w:lang w:eastAsia="zh-CN"/>
          </w:rPr>
          <w:t>(二)、项目选址</w:t>
        </w:r>
        <w:r>
          <w:tab/>
        </w:r>
        <w:r>
          <w:fldChar w:fldCharType="begin"/>
        </w:r>
        <w:r>
          <w:instrText xml:space="preserve"> PAGEREF _Toc22952 \h </w:instrText>
        </w:r>
        <w:r>
          <w:fldChar w:fldCharType="separate"/>
        </w:r>
        <w:r>
          <w:t>6</w:t>
        </w:r>
        <w:r>
          <w:fldChar w:fldCharType="end"/>
        </w:r>
      </w:hyperlink>
    </w:p>
    <w:p>
      <w:pPr>
        <w:pStyle w:val="TOC2"/>
        <w:tabs>
          <w:tab w:val="right" w:leader="dot" w:pos="8306"/>
        </w:tabs>
      </w:pPr>
      <w:hyperlink w:anchor="_Toc13705" w:history="1">
        <w:r>
          <w:rPr>
            <w:rFonts w:ascii="仿宋" w:eastAsia="仿宋" w:hAnsi="仿宋" w:cs="仿宋" w:hint="eastAsia"/>
            <w:lang w:eastAsia="zh-CN"/>
          </w:rPr>
          <w:t>(三)、建设条件分析</w:t>
        </w:r>
        <w:r>
          <w:tab/>
        </w:r>
        <w:r>
          <w:fldChar w:fldCharType="begin"/>
        </w:r>
        <w:r>
          <w:instrText xml:space="preserve"> PAGEREF _Toc13705 \h </w:instrText>
        </w:r>
        <w:r>
          <w:fldChar w:fldCharType="separate"/>
        </w:r>
        <w:r>
          <w:t>8</w:t>
        </w:r>
        <w:r>
          <w:fldChar w:fldCharType="end"/>
        </w:r>
      </w:hyperlink>
    </w:p>
    <w:p>
      <w:pPr>
        <w:pStyle w:val="TOC2"/>
        <w:tabs>
          <w:tab w:val="right" w:leader="dot" w:pos="8306"/>
        </w:tabs>
      </w:pPr>
      <w:hyperlink w:anchor="_Toc18679" w:history="1">
        <w:r>
          <w:rPr>
            <w:rFonts w:ascii="仿宋" w:eastAsia="仿宋" w:hAnsi="仿宋" w:cs="仿宋" w:hint="eastAsia"/>
            <w:lang w:eastAsia="zh-CN"/>
          </w:rPr>
          <w:t>(四)、用地控制指标</w:t>
        </w:r>
        <w:r>
          <w:tab/>
        </w:r>
        <w:r>
          <w:fldChar w:fldCharType="begin"/>
        </w:r>
        <w:r>
          <w:instrText xml:space="preserve"> PAGEREF _Toc18679 \h </w:instrText>
        </w:r>
        <w:r>
          <w:fldChar w:fldCharType="separate"/>
        </w:r>
        <w:r>
          <w:t>10</w:t>
        </w:r>
        <w:r>
          <w:fldChar w:fldCharType="end"/>
        </w:r>
      </w:hyperlink>
    </w:p>
    <w:p>
      <w:pPr>
        <w:pStyle w:val="TOC2"/>
        <w:tabs>
          <w:tab w:val="right" w:leader="dot" w:pos="8306"/>
        </w:tabs>
      </w:pPr>
      <w:hyperlink w:anchor="_Toc31598" w:history="1">
        <w:r>
          <w:rPr>
            <w:rFonts w:ascii="仿宋" w:eastAsia="仿宋" w:hAnsi="仿宋" w:cs="仿宋" w:hint="eastAsia"/>
            <w:lang w:eastAsia="zh-CN"/>
          </w:rPr>
          <w:t>(五)、地总体要求</w:t>
        </w:r>
        <w:r>
          <w:tab/>
        </w:r>
        <w:r>
          <w:fldChar w:fldCharType="begin"/>
        </w:r>
        <w:r>
          <w:instrText xml:space="preserve"> PAGEREF _Toc31598 \h </w:instrText>
        </w:r>
        <w:r>
          <w:fldChar w:fldCharType="separate"/>
        </w:r>
        <w:r>
          <w:t>11</w:t>
        </w:r>
        <w:r>
          <w:fldChar w:fldCharType="end"/>
        </w:r>
      </w:hyperlink>
    </w:p>
    <w:p>
      <w:pPr>
        <w:pStyle w:val="TOC2"/>
        <w:tabs>
          <w:tab w:val="right" w:leader="dot" w:pos="8306"/>
        </w:tabs>
      </w:pPr>
      <w:hyperlink w:anchor="_Toc14325" w:history="1">
        <w:r>
          <w:rPr>
            <w:rFonts w:ascii="仿宋" w:eastAsia="仿宋" w:hAnsi="仿宋" w:cs="仿宋" w:hint="eastAsia"/>
            <w:lang w:eastAsia="zh-CN"/>
          </w:rPr>
          <w:t>(六)、节约用地措施</w:t>
        </w:r>
        <w:r>
          <w:tab/>
        </w:r>
        <w:r>
          <w:fldChar w:fldCharType="begin"/>
        </w:r>
        <w:r>
          <w:instrText xml:space="preserve"> PAGEREF _Toc14325 \h </w:instrText>
        </w:r>
        <w:r>
          <w:fldChar w:fldCharType="separate"/>
        </w:r>
        <w:r>
          <w:t>12</w:t>
        </w:r>
        <w:r>
          <w:fldChar w:fldCharType="end"/>
        </w:r>
      </w:hyperlink>
    </w:p>
    <w:p>
      <w:pPr>
        <w:pStyle w:val="TOC2"/>
        <w:tabs>
          <w:tab w:val="right" w:leader="dot" w:pos="8306"/>
        </w:tabs>
      </w:pPr>
      <w:hyperlink w:anchor="_Toc30727" w:history="1">
        <w:r>
          <w:rPr>
            <w:rFonts w:ascii="仿宋" w:eastAsia="仿宋" w:hAnsi="仿宋" w:cs="仿宋" w:hint="eastAsia"/>
            <w:lang w:eastAsia="zh-CN"/>
          </w:rPr>
          <w:t>(七)、选址综合评价</w:t>
        </w:r>
        <w:r>
          <w:tab/>
        </w:r>
        <w:r>
          <w:fldChar w:fldCharType="begin"/>
        </w:r>
        <w:r>
          <w:instrText xml:space="preserve"> PAGEREF _Toc30727 \h </w:instrText>
        </w:r>
        <w:r>
          <w:fldChar w:fldCharType="separate"/>
        </w:r>
        <w:r>
          <w:t>14</w:t>
        </w:r>
        <w:r>
          <w:fldChar w:fldCharType="end"/>
        </w:r>
      </w:hyperlink>
    </w:p>
    <w:p>
      <w:pPr>
        <w:pStyle w:val="TOC1"/>
        <w:tabs>
          <w:tab w:val="right" w:leader="dot" w:pos="8306"/>
        </w:tabs>
      </w:pPr>
      <w:hyperlink w:anchor="_Toc17036" w:history="1">
        <w:r>
          <w:rPr>
            <w:rFonts w:ascii="仿宋" w:eastAsia="仿宋" w:hAnsi="仿宋" w:cs="仿宋" w:hint="eastAsia"/>
            <w:lang w:eastAsia="zh-CN"/>
          </w:rPr>
          <w:t>二、项目监理与质量保证</w:t>
        </w:r>
        <w:r>
          <w:tab/>
        </w:r>
        <w:r>
          <w:fldChar w:fldCharType="begin"/>
        </w:r>
        <w:r>
          <w:instrText xml:space="preserve"> PAGEREF _Toc17036 \h </w:instrText>
        </w:r>
        <w:r>
          <w:fldChar w:fldCharType="separate"/>
        </w:r>
        <w:r>
          <w:t>15</w:t>
        </w:r>
        <w:r>
          <w:fldChar w:fldCharType="end"/>
        </w:r>
      </w:hyperlink>
    </w:p>
    <w:p>
      <w:pPr>
        <w:pStyle w:val="TOC2"/>
        <w:tabs>
          <w:tab w:val="right" w:leader="dot" w:pos="8306"/>
        </w:tabs>
      </w:pPr>
      <w:hyperlink w:anchor="_Toc16319" w:history="1">
        <w:r>
          <w:rPr>
            <w:rFonts w:ascii="仿宋" w:eastAsia="仿宋" w:hAnsi="仿宋" w:cs="仿宋" w:hint="eastAsia"/>
            <w:lang w:eastAsia="zh-CN"/>
          </w:rPr>
          <w:t>(一)、监理体系构建</w:t>
        </w:r>
        <w:r>
          <w:tab/>
        </w:r>
        <w:r>
          <w:fldChar w:fldCharType="begin"/>
        </w:r>
        <w:r>
          <w:instrText xml:space="preserve"> PAGEREF _Toc16319 \h </w:instrText>
        </w:r>
        <w:r>
          <w:fldChar w:fldCharType="separate"/>
        </w:r>
        <w:r>
          <w:t>15</w:t>
        </w:r>
        <w:r>
          <w:fldChar w:fldCharType="end"/>
        </w:r>
      </w:hyperlink>
    </w:p>
    <w:p>
      <w:pPr>
        <w:pStyle w:val="TOC2"/>
        <w:tabs>
          <w:tab w:val="right" w:leader="dot" w:pos="8306"/>
        </w:tabs>
      </w:pPr>
      <w:hyperlink w:anchor="_Toc31506" w:history="1">
        <w:r>
          <w:rPr>
            <w:rFonts w:ascii="仿宋" w:eastAsia="仿宋" w:hAnsi="仿宋" w:cs="仿宋" w:hint="eastAsia"/>
            <w:lang w:eastAsia="zh-CN"/>
          </w:rPr>
          <w:t>(二)、质量保证体系实施</w:t>
        </w:r>
        <w:r>
          <w:tab/>
        </w:r>
        <w:r>
          <w:fldChar w:fldCharType="begin"/>
        </w:r>
        <w:r>
          <w:instrText xml:space="preserve"> PAGEREF _Toc31506 \h </w:instrText>
        </w:r>
        <w:r>
          <w:fldChar w:fldCharType="separate"/>
        </w:r>
        <w:r>
          <w:t>15</w:t>
        </w:r>
        <w:r>
          <w:fldChar w:fldCharType="end"/>
        </w:r>
      </w:hyperlink>
    </w:p>
    <w:p>
      <w:pPr>
        <w:pStyle w:val="TOC2"/>
        <w:tabs>
          <w:tab w:val="right" w:leader="dot" w:pos="8306"/>
        </w:tabs>
      </w:pPr>
      <w:hyperlink w:anchor="_Toc5310" w:history="1">
        <w:r>
          <w:rPr>
            <w:rFonts w:ascii="仿宋" w:eastAsia="仿宋" w:hAnsi="仿宋" w:cs="仿宋" w:hint="eastAsia"/>
            <w:lang w:eastAsia="zh-CN"/>
          </w:rPr>
          <w:t>(三)、监理与质量控制流程</w:t>
        </w:r>
        <w:r>
          <w:tab/>
        </w:r>
        <w:r>
          <w:fldChar w:fldCharType="begin"/>
        </w:r>
        <w:r>
          <w:instrText xml:space="preserve"> PAGEREF _Toc5310 \h </w:instrText>
        </w:r>
        <w:r>
          <w:fldChar w:fldCharType="separate"/>
        </w:r>
        <w:r>
          <w:t>16</w:t>
        </w:r>
        <w:r>
          <w:fldChar w:fldCharType="end"/>
        </w:r>
      </w:hyperlink>
    </w:p>
    <w:p>
      <w:pPr>
        <w:pStyle w:val="TOC1"/>
        <w:tabs>
          <w:tab w:val="right" w:leader="dot" w:pos="8306"/>
        </w:tabs>
      </w:pPr>
      <w:hyperlink w:anchor="_Toc30587" w:history="1">
        <w:r>
          <w:rPr>
            <w:rFonts w:ascii="仿宋" w:eastAsia="仿宋" w:hAnsi="仿宋" w:cs="仿宋" w:hint="eastAsia"/>
            <w:lang w:eastAsia="zh-CN"/>
          </w:rPr>
          <w:t>三、经济影响分析</w:t>
        </w:r>
        <w:r>
          <w:tab/>
        </w:r>
        <w:r>
          <w:fldChar w:fldCharType="begin"/>
        </w:r>
        <w:r>
          <w:instrText xml:space="preserve"> PAGEREF _Toc30587 \h </w:instrText>
        </w:r>
        <w:r>
          <w:fldChar w:fldCharType="separate"/>
        </w:r>
        <w:r>
          <w:t>17</w:t>
        </w:r>
        <w:r>
          <w:fldChar w:fldCharType="end"/>
        </w:r>
      </w:hyperlink>
    </w:p>
    <w:p>
      <w:pPr>
        <w:pStyle w:val="TOC2"/>
        <w:tabs>
          <w:tab w:val="right" w:leader="dot" w:pos="8306"/>
        </w:tabs>
      </w:pPr>
      <w:hyperlink w:anchor="_Toc18417" w:history="1">
        <w:r>
          <w:rPr>
            <w:rFonts w:ascii="仿宋" w:eastAsia="仿宋" w:hAnsi="仿宋" w:cs="仿宋" w:hint="eastAsia"/>
            <w:lang w:eastAsia="zh-CN"/>
          </w:rPr>
          <w:t>(一)、经济费用效益或费用效果分析</w:t>
        </w:r>
        <w:r>
          <w:tab/>
        </w:r>
        <w:r>
          <w:fldChar w:fldCharType="begin"/>
        </w:r>
        <w:r>
          <w:instrText xml:space="preserve"> PAGEREF _Toc18417 \h </w:instrText>
        </w:r>
        <w:r>
          <w:fldChar w:fldCharType="separate"/>
        </w:r>
        <w:r>
          <w:t>17</w:t>
        </w:r>
        <w:r>
          <w:fldChar w:fldCharType="end"/>
        </w:r>
      </w:hyperlink>
    </w:p>
    <w:p>
      <w:pPr>
        <w:pStyle w:val="TOC2"/>
        <w:tabs>
          <w:tab w:val="right" w:leader="dot" w:pos="8306"/>
        </w:tabs>
      </w:pPr>
      <w:hyperlink w:anchor="_Toc5306" w:history="1">
        <w:r>
          <w:rPr>
            <w:rFonts w:ascii="仿宋" w:eastAsia="仿宋" w:hAnsi="仿宋" w:cs="仿宋" w:hint="eastAsia"/>
            <w:lang w:eastAsia="zh-CN"/>
          </w:rPr>
          <w:t>(二)、行业影响分析</w:t>
        </w:r>
        <w:r>
          <w:tab/>
        </w:r>
        <w:r>
          <w:fldChar w:fldCharType="begin"/>
        </w:r>
        <w:r>
          <w:instrText xml:space="preserve"> PAGEREF _Toc5306 \h </w:instrText>
        </w:r>
        <w:r>
          <w:fldChar w:fldCharType="separate"/>
        </w:r>
        <w:r>
          <w:t>19</w:t>
        </w:r>
        <w:r>
          <w:fldChar w:fldCharType="end"/>
        </w:r>
      </w:hyperlink>
    </w:p>
    <w:p>
      <w:pPr>
        <w:pStyle w:val="TOC2"/>
        <w:tabs>
          <w:tab w:val="right" w:leader="dot" w:pos="8306"/>
        </w:tabs>
      </w:pPr>
      <w:hyperlink w:anchor="_Toc15182" w:history="1">
        <w:r>
          <w:rPr>
            <w:rFonts w:ascii="仿宋" w:eastAsia="仿宋" w:hAnsi="仿宋" w:cs="仿宋" w:hint="eastAsia"/>
            <w:lang w:eastAsia="zh-CN"/>
          </w:rPr>
          <w:t>(三)、区域经济影响分析</w:t>
        </w:r>
        <w:r>
          <w:tab/>
        </w:r>
        <w:r>
          <w:fldChar w:fldCharType="begin"/>
        </w:r>
        <w:r>
          <w:instrText xml:space="preserve"> PAGEREF _Toc15182 \h </w:instrText>
        </w:r>
        <w:r>
          <w:fldChar w:fldCharType="separate"/>
        </w:r>
        <w:r>
          <w:t>21</w:t>
        </w:r>
        <w:r>
          <w:fldChar w:fldCharType="end"/>
        </w:r>
      </w:hyperlink>
    </w:p>
    <w:p>
      <w:pPr>
        <w:pStyle w:val="TOC2"/>
        <w:tabs>
          <w:tab w:val="right" w:leader="dot" w:pos="8306"/>
        </w:tabs>
      </w:pPr>
      <w:hyperlink w:anchor="_Toc2680" w:history="1">
        <w:r>
          <w:rPr>
            <w:rFonts w:ascii="仿宋" w:eastAsia="仿宋" w:hAnsi="仿宋" w:cs="仿宋" w:hint="eastAsia"/>
            <w:lang w:eastAsia="zh-CN"/>
          </w:rPr>
          <w:t>(四)、宏观经济影响分析</w:t>
        </w:r>
        <w:r>
          <w:tab/>
        </w:r>
        <w:r>
          <w:fldChar w:fldCharType="begin"/>
        </w:r>
        <w:r>
          <w:instrText xml:space="preserve"> PAGEREF _Toc2680 \h </w:instrText>
        </w:r>
        <w:r>
          <w:fldChar w:fldCharType="separate"/>
        </w:r>
        <w:r>
          <w:t>21</w:t>
        </w:r>
        <w:r>
          <w:fldChar w:fldCharType="end"/>
        </w:r>
      </w:hyperlink>
    </w:p>
    <w:p>
      <w:pPr>
        <w:pStyle w:val="TOC1"/>
        <w:tabs>
          <w:tab w:val="right" w:leader="dot" w:pos="8306"/>
        </w:tabs>
      </w:pPr>
      <w:hyperlink w:anchor="_Toc22332" w:history="1">
        <w:r>
          <w:rPr>
            <w:rFonts w:ascii="仿宋" w:eastAsia="仿宋" w:hAnsi="仿宋" w:cs="仿宋" w:hint="eastAsia"/>
            <w:lang w:eastAsia="zh-CN"/>
          </w:rPr>
          <w:t>四、发展规划、产业政策和行业准入分析</w:t>
        </w:r>
        <w:r>
          <w:tab/>
        </w:r>
        <w:r>
          <w:fldChar w:fldCharType="begin"/>
        </w:r>
        <w:r>
          <w:instrText xml:space="preserve"> PAGEREF _Toc22332 \h </w:instrText>
        </w:r>
        <w:r>
          <w:fldChar w:fldCharType="separate"/>
        </w:r>
        <w:r>
          <w:t>23</w:t>
        </w:r>
        <w:r>
          <w:fldChar w:fldCharType="end"/>
        </w:r>
      </w:hyperlink>
    </w:p>
    <w:p>
      <w:pPr>
        <w:pStyle w:val="TOC2"/>
        <w:tabs>
          <w:tab w:val="right" w:leader="dot" w:pos="8306"/>
        </w:tabs>
      </w:pPr>
      <w:hyperlink w:anchor="_Toc31061" w:history="1">
        <w:r>
          <w:rPr>
            <w:rFonts w:ascii="仿宋" w:eastAsia="仿宋" w:hAnsi="仿宋" w:cs="仿宋" w:hint="eastAsia"/>
            <w:lang w:eastAsia="zh-CN"/>
          </w:rPr>
          <w:t>(一)、发展规划分析</w:t>
        </w:r>
        <w:r>
          <w:tab/>
        </w:r>
        <w:r>
          <w:fldChar w:fldCharType="begin"/>
        </w:r>
        <w:r>
          <w:instrText xml:space="preserve"> PAGEREF _Toc31061 \h </w:instrText>
        </w:r>
        <w:r>
          <w:fldChar w:fldCharType="separate"/>
        </w:r>
        <w:r>
          <w:t>23</w:t>
        </w:r>
        <w:r>
          <w:fldChar w:fldCharType="end"/>
        </w:r>
      </w:hyperlink>
    </w:p>
    <w:p>
      <w:pPr>
        <w:pStyle w:val="TOC2"/>
        <w:tabs>
          <w:tab w:val="right" w:leader="dot" w:pos="8306"/>
        </w:tabs>
      </w:pPr>
      <w:hyperlink w:anchor="_Toc5199" w:history="1">
        <w:r>
          <w:rPr>
            <w:rFonts w:ascii="仿宋" w:eastAsia="仿宋" w:hAnsi="仿宋" w:cs="仿宋" w:hint="eastAsia"/>
            <w:lang w:eastAsia="zh-CN"/>
          </w:rPr>
          <w:t>(二)、产业政策分析</w:t>
        </w:r>
        <w:r>
          <w:tab/>
        </w:r>
        <w:r>
          <w:fldChar w:fldCharType="begin"/>
        </w:r>
        <w:r>
          <w:instrText xml:space="preserve"> PAGEREF _Toc5199 \h </w:instrText>
        </w:r>
        <w:r>
          <w:fldChar w:fldCharType="separate"/>
        </w:r>
        <w:r>
          <w:t>25</w:t>
        </w:r>
        <w:r>
          <w:fldChar w:fldCharType="end"/>
        </w:r>
      </w:hyperlink>
    </w:p>
    <w:p>
      <w:pPr>
        <w:pStyle w:val="TOC2"/>
        <w:tabs>
          <w:tab w:val="right" w:leader="dot" w:pos="8306"/>
        </w:tabs>
      </w:pPr>
      <w:hyperlink w:anchor="_Toc12356" w:history="1">
        <w:r>
          <w:rPr>
            <w:rFonts w:ascii="仿宋" w:eastAsia="仿宋" w:hAnsi="仿宋" w:cs="仿宋" w:hint="eastAsia"/>
            <w:lang w:eastAsia="zh-CN"/>
          </w:rPr>
          <w:t>(三)、行业准入分析</w:t>
        </w:r>
        <w:r>
          <w:tab/>
        </w:r>
        <w:r>
          <w:fldChar w:fldCharType="begin"/>
        </w:r>
        <w:r>
          <w:instrText xml:space="preserve"> PAGEREF _Toc12356 \h </w:instrText>
        </w:r>
        <w:r>
          <w:fldChar w:fldCharType="separate"/>
        </w:r>
        <w:r>
          <w:t>26</w:t>
        </w:r>
        <w:r>
          <w:fldChar w:fldCharType="end"/>
        </w:r>
      </w:hyperlink>
    </w:p>
    <w:p>
      <w:pPr>
        <w:pStyle w:val="TOC1"/>
        <w:tabs>
          <w:tab w:val="right" w:leader="dot" w:pos="8306"/>
        </w:tabs>
      </w:pPr>
      <w:hyperlink w:anchor="_Toc941" w:history="1">
        <w:r>
          <w:rPr>
            <w:rFonts w:ascii="仿宋" w:eastAsia="仿宋" w:hAnsi="仿宋" w:cs="仿宋" w:hint="eastAsia"/>
            <w:lang w:eastAsia="zh-CN"/>
          </w:rPr>
          <w:t>五、环境和生态影响分析</w:t>
        </w:r>
        <w:r>
          <w:tab/>
        </w:r>
        <w:r>
          <w:fldChar w:fldCharType="begin"/>
        </w:r>
        <w:r>
          <w:instrText xml:space="preserve"> PAGEREF _Toc941 \h </w:instrText>
        </w:r>
        <w:r>
          <w:fldChar w:fldCharType="separate"/>
        </w:r>
        <w:r>
          <w:t>28</w:t>
        </w:r>
        <w:r>
          <w:fldChar w:fldCharType="end"/>
        </w:r>
      </w:hyperlink>
    </w:p>
    <w:p>
      <w:pPr>
        <w:pStyle w:val="TOC2"/>
        <w:tabs>
          <w:tab w:val="right" w:leader="dot" w:pos="8306"/>
        </w:tabs>
      </w:pPr>
      <w:hyperlink w:anchor="_Toc2505" w:history="1">
        <w:r>
          <w:rPr>
            <w:rFonts w:ascii="仿宋" w:eastAsia="仿宋" w:hAnsi="仿宋" w:cs="仿宋" w:hint="eastAsia"/>
            <w:lang w:eastAsia="zh-CN"/>
          </w:rPr>
          <w:t>(一)、环境和生态现状</w:t>
        </w:r>
        <w:r>
          <w:tab/>
        </w:r>
        <w:r>
          <w:fldChar w:fldCharType="begin"/>
        </w:r>
        <w:r>
          <w:instrText xml:space="preserve"> PAGEREF _Toc2505 \h </w:instrText>
        </w:r>
        <w:r>
          <w:fldChar w:fldCharType="separate"/>
        </w:r>
        <w:r>
          <w:t>28</w:t>
        </w:r>
        <w:r>
          <w:fldChar w:fldCharType="end"/>
        </w:r>
      </w:hyperlink>
    </w:p>
    <w:p>
      <w:pPr>
        <w:pStyle w:val="TOC2"/>
        <w:tabs>
          <w:tab w:val="right" w:leader="dot" w:pos="8306"/>
        </w:tabs>
      </w:pPr>
      <w:hyperlink w:anchor="_Toc21468" w:history="1">
        <w:r>
          <w:rPr>
            <w:rFonts w:ascii="仿宋" w:eastAsia="仿宋" w:hAnsi="仿宋" w:cs="仿宋" w:hint="eastAsia"/>
            <w:lang w:eastAsia="zh-CN"/>
          </w:rPr>
          <w:t>(二)、生态环境影响分析</w:t>
        </w:r>
        <w:r>
          <w:tab/>
        </w:r>
        <w:r>
          <w:fldChar w:fldCharType="begin"/>
        </w:r>
        <w:r>
          <w:instrText xml:space="preserve"> PAGEREF _Toc21468 \h </w:instrText>
        </w:r>
        <w:r>
          <w:fldChar w:fldCharType="separate"/>
        </w:r>
        <w:r>
          <w:t>29</w:t>
        </w:r>
        <w:r>
          <w:fldChar w:fldCharType="end"/>
        </w:r>
      </w:hyperlink>
    </w:p>
    <w:p>
      <w:pPr>
        <w:pStyle w:val="TOC2"/>
        <w:tabs>
          <w:tab w:val="right" w:leader="dot" w:pos="8306"/>
        </w:tabs>
      </w:pPr>
      <w:hyperlink w:anchor="_Toc2080" w:history="1">
        <w:r>
          <w:rPr>
            <w:rFonts w:ascii="仿宋" w:eastAsia="仿宋" w:hAnsi="仿宋" w:cs="仿宋" w:hint="eastAsia"/>
            <w:lang w:eastAsia="zh-CN"/>
          </w:rPr>
          <w:t>(三)、生态环境保护措施</w:t>
        </w:r>
        <w:r>
          <w:tab/>
        </w:r>
        <w:r>
          <w:fldChar w:fldCharType="begin"/>
        </w:r>
        <w:r>
          <w:instrText xml:space="preserve"> PAGEREF _Toc2080 \h </w:instrText>
        </w:r>
        <w:r>
          <w:fldChar w:fldCharType="separate"/>
        </w:r>
        <w:r>
          <w:t>30</w:t>
        </w:r>
        <w:r>
          <w:fldChar w:fldCharType="end"/>
        </w:r>
      </w:hyperlink>
    </w:p>
    <w:p>
      <w:pPr>
        <w:pStyle w:val="TOC2"/>
        <w:tabs>
          <w:tab w:val="right" w:leader="dot" w:pos="8306"/>
        </w:tabs>
      </w:pPr>
      <w:hyperlink w:anchor="_Toc31948" w:history="1">
        <w:r>
          <w:rPr>
            <w:rFonts w:ascii="仿宋" w:eastAsia="仿宋" w:hAnsi="仿宋" w:cs="仿宋" w:hint="eastAsia"/>
            <w:lang w:eastAsia="zh-CN"/>
          </w:rPr>
          <w:t>(四)、地质灾害影响分析</w:t>
        </w:r>
        <w:r>
          <w:tab/>
        </w:r>
        <w:r>
          <w:fldChar w:fldCharType="begin"/>
        </w:r>
        <w:r>
          <w:instrText xml:space="preserve"> PAGEREF _Toc31948 \h </w:instrText>
        </w:r>
        <w:r>
          <w:fldChar w:fldCharType="separate"/>
        </w:r>
        <w:r>
          <w:t>32</w:t>
        </w:r>
        <w:r>
          <w:fldChar w:fldCharType="end"/>
        </w:r>
      </w:hyperlink>
    </w:p>
    <w:p>
      <w:pPr>
        <w:pStyle w:val="TOC2"/>
        <w:tabs>
          <w:tab w:val="right" w:leader="dot" w:pos="8306"/>
        </w:tabs>
      </w:pPr>
      <w:hyperlink w:anchor="_Toc20370" w:history="1">
        <w:r>
          <w:rPr>
            <w:rFonts w:ascii="仿宋" w:eastAsia="仿宋" w:hAnsi="仿宋" w:cs="仿宋" w:hint="eastAsia"/>
            <w:lang w:eastAsia="zh-CN"/>
          </w:rPr>
          <w:t>(五)、特殊环境影响</w:t>
        </w:r>
        <w:r>
          <w:tab/>
        </w:r>
        <w:r>
          <w:fldChar w:fldCharType="begin"/>
        </w:r>
        <w:r>
          <w:instrText xml:space="preserve"> PAGEREF _Toc20370 \h </w:instrText>
        </w:r>
        <w:r>
          <w:fldChar w:fldCharType="separate"/>
        </w:r>
        <w:r>
          <w:t>34</w:t>
        </w:r>
        <w:r>
          <w:fldChar w:fldCharType="end"/>
        </w:r>
      </w:hyperlink>
    </w:p>
    <w:p>
      <w:pPr>
        <w:pStyle w:val="TOC1"/>
        <w:tabs>
          <w:tab w:val="right" w:leader="dot" w:pos="8306"/>
        </w:tabs>
      </w:pPr>
      <w:hyperlink w:anchor="_Toc21842" w:history="1">
        <w:r>
          <w:rPr>
            <w:rFonts w:ascii="仿宋" w:eastAsia="仿宋" w:hAnsi="仿宋" w:cs="仿宋" w:hint="eastAsia"/>
            <w:lang w:eastAsia="zh-CN"/>
          </w:rPr>
          <w:t>六、白瓷餐具项目概论</w:t>
        </w:r>
        <w:r>
          <w:tab/>
        </w:r>
        <w:r>
          <w:fldChar w:fldCharType="begin"/>
        </w:r>
        <w:r>
          <w:instrText xml:space="preserve"> PAGEREF _Toc21842 \h </w:instrText>
        </w:r>
        <w:r>
          <w:fldChar w:fldCharType="separate"/>
        </w:r>
        <w:r>
          <w:t>35</w:t>
        </w:r>
        <w:r>
          <w:fldChar w:fldCharType="end"/>
        </w:r>
      </w:hyperlink>
    </w:p>
    <w:p>
      <w:pPr>
        <w:pStyle w:val="TOC2"/>
        <w:tabs>
          <w:tab w:val="right" w:leader="dot" w:pos="8306"/>
        </w:tabs>
      </w:pPr>
      <w:hyperlink w:anchor="_Toc22663" w:history="1">
        <w:r>
          <w:rPr>
            <w:rFonts w:ascii="仿宋" w:eastAsia="仿宋" w:hAnsi="仿宋" w:cs="仿宋" w:hint="eastAsia"/>
            <w:lang w:eastAsia="zh-CN"/>
          </w:rPr>
          <w:t>(一)、项目申报单位概况</w:t>
        </w:r>
        <w:r>
          <w:tab/>
        </w:r>
        <w:r>
          <w:fldChar w:fldCharType="begin"/>
        </w:r>
        <w:r>
          <w:instrText xml:space="preserve"> PAGEREF _Toc22663 \h </w:instrText>
        </w:r>
        <w:r>
          <w:fldChar w:fldCharType="separate"/>
        </w:r>
        <w:r>
          <w:t>35</w:t>
        </w:r>
        <w:r>
          <w:fldChar w:fldCharType="end"/>
        </w:r>
      </w:hyperlink>
    </w:p>
    <w:p>
      <w:pPr>
        <w:pStyle w:val="TOC2"/>
        <w:tabs>
          <w:tab w:val="right" w:leader="dot" w:pos="8306"/>
        </w:tabs>
      </w:pPr>
      <w:hyperlink w:anchor="_Toc9595" w:history="1">
        <w:r>
          <w:rPr>
            <w:rFonts w:ascii="仿宋" w:eastAsia="仿宋" w:hAnsi="仿宋" w:cs="仿宋" w:hint="eastAsia"/>
            <w:lang w:eastAsia="zh-CN"/>
          </w:rPr>
          <w:t>(二)、项目概况</w:t>
        </w:r>
        <w:r>
          <w:tab/>
        </w:r>
        <w:r>
          <w:fldChar w:fldCharType="begin"/>
        </w:r>
        <w:r>
          <w:instrText xml:space="preserve"> PAGEREF _Toc9595 \h </w:instrText>
        </w:r>
        <w:r>
          <w:fldChar w:fldCharType="separate"/>
        </w:r>
        <w:r>
          <w:t>36</w:t>
        </w:r>
        <w:r>
          <w:fldChar w:fldCharType="end"/>
        </w:r>
      </w:hyperlink>
    </w:p>
    <w:p>
      <w:pPr>
        <w:pStyle w:val="TOC1"/>
        <w:tabs>
          <w:tab w:val="right" w:leader="dot" w:pos="8306"/>
        </w:tabs>
      </w:pPr>
      <w:hyperlink w:anchor="_Toc16149" w:history="1">
        <w:r>
          <w:rPr>
            <w:rFonts w:ascii="仿宋" w:eastAsia="仿宋" w:hAnsi="仿宋" w:cs="仿宋" w:hint="eastAsia"/>
            <w:lang w:eastAsia="zh-CN"/>
          </w:rPr>
          <w:t>七、资金管理与财务规划</w:t>
        </w:r>
        <w:r>
          <w:tab/>
        </w:r>
        <w:r>
          <w:fldChar w:fldCharType="begin"/>
        </w:r>
        <w:r>
          <w:instrText xml:space="preserve"> PAGEREF _Toc16149 \h </w:instrText>
        </w:r>
        <w:r>
          <w:fldChar w:fldCharType="separate"/>
        </w:r>
        <w:r>
          <w:t>39</w:t>
        </w:r>
        <w:r>
          <w:fldChar w:fldCharType="end"/>
        </w:r>
      </w:hyperlink>
    </w:p>
    <w:p>
      <w:pPr>
        <w:pStyle w:val="TOC2"/>
        <w:tabs>
          <w:tab w:val="right" w:leader="dot" w:pos="8306"/>
        </w:tabs>
      </w:pPr>
      <w:hyperlink w:anchor="_Toc9301" w:history="1">
        <w:r>
          <w:rPr>
            <w:rFonts w:ascii="仿宋" w:eastAsia="仿宋" w:hAnsi="仿宋" w:cs="仿宋" w:hint="eastAsia"/>
            <w:lang w:eastAsia="zh-CN"/>
          </w:rPr>
          <w:t>(一)、项目资金来源与筹措</w:t>
        </w:r>
        <w:r>
          <w:tab/>
        </w:r>
        <w:r>
          <w:fldChar w:fldCharType="begin"/>
        </w:r>
        <w:r>
          <w:instrText xml:space="preserve"> PAGEREF _Toc9301 \h </w:instrText>
        </w:r>
        <w:r>
          <w:fldChar w:fldCharType="separate"/>
        </w:r>
        <w:r>
          <w:t>39</w:t>
        </w:r>
        <w:r>
          <w:fldChar w:fldCharType="end"/>
        </w:r>
      </w:hyperlink>
    </w:p>
    <w:p>
      <w:pPr>
        <w:pStyle w:val="TOC2"/>
        <w:tabs>
          <w:tab w:val="right" w:leader="dot" w:pos="8306"/>
        </w:tabs>
      </w:pPr>
      <w:hyperlink w:anchor="_Toc1052" w:history="1">
        <w:r>
          <w:rPr>
            <w:rFonts w:ascii="仿宋" w:eastAsia="仿宋" w:hAnsi="仿宋" w:cs="仿宋" w:hint="eastAsia"/>
            <w:lang w:eastAsia="zh-CN"/>
          </w:rPr>
          <w:t>(二)、资金使用与监管</w:t>
        </w:r>
        <w:r>
          <w:tab/>
        </w:r>
        <w:r>
          <w:fldChar w:fldCharType="begin"/>
        </w:r>
        <w:r>
          <w:instrText xml:space="preserve"> PAGEREF _Toc1052 \h </w:instrText>
        </w:r>
        <w:r>
          <w:fldChar w:fldCharType="separate"/>
        </w:r>
        <w:r>
          <w:t>40</w:t>
        </w:r>
        <w:r>
          <w:fldChar w:fldCharType="end"/>
        </w:r>
      </w:hyperlink>
    </w:p>
    <w:p>
      <w:pPr>
        <w:pStyle w:val="TOC2"/>
        <w:tabs>
          <w:tab w:val="right" w:leader="dot" w:pos="8306"/>
        </w:tabs>
      </w:pPr>
      <w:hyperlink w:anchor="_Toc1313" w:history="1">
        <w:r>
          <w:rPr>
            <w:rFonts w:ascii="仿宋" w:eastAsia="仿宋" w:hAnsi="仿宋" w:cs="仿宋" w:hint="eastAsia"/>
            <w:lang w:eastAsia="zh-CN"/>
          </w:rPr>
          <w:t>(三)、财务规划与预测</w:t>
        </w:r>
        <w:r>
          <w:tab/>
        </w:r>
        <w:r>
          <w:fldChar w:fldCharType="begin"/>
        </w:r>
        <w:r>
          <w:instrText xml:space="preserve"> PAGEREF _Toc1313 \h </w:instrText>
        </w:r>
        <w:r>
          <w:fldChar w:fldCharType="separate"/>
        </w:r>
        <w:r>
          <w:t>41</w:t>
        </w:r>
        <w:r>
          <w:fldChar w:fldCharType="end"/>
        </w:r>
      </w:hyperlink>
    </w:p>
    <w:p>
      <w:pPr>
        <w:pStyle w:val="TOC1"/>
        <w:tabs>
          <w:tab w:val="right" w:leader="dot" w:pos="8306"/>
        </w:tabs>
      </w:pPr>
      <w:hyperlink w:anchor="_Toc29745" w:history="1">
        <w:r>
          <w:rPr>
            <w:rFonts w:ascii="仿宋" w:eastAsia="仿宋" w:hAnsi="仿宋" w:cs="仿宋" w:hint="eastAsia"/>
            <w:lang w:eastAsia="zh-CN"/>
          </w:rPr>
          <w:t>八、环境保护与绿色发展</w:t>
        </w:r>
        <w:r>
          <w:tab/>
        </w:r>
        <w:r>
          <w:fldChar w:fldCharType="begin"/>
        </w:r>
        <w:r>
          <w:instrText xml:space="preserve"> PAGEREF _Toc29745 \h </w:instrText>
        </w:r>
        <w:r>
          <w:fldChar w:fldCharType="separate"/>
        </w:r>
        <w:r>
          <w:t>42</w:t>
        </w:r>
        <w:r>
          <w:fldChar w:fldCharType="end"/>
        </w:r>
      </w:hyperlink>
    </w:p>
    <w:p>
      <w:pPr>
        <w:pStyle w:val="TOC2"/>
        <w:tabs>
          <w:tab w:val="right" w:leader="dot" w:pos="8306"/>
        </w:tabs>
      </w:pPr>
      <w:hyperlink w:anchor="_Toc5908" w:history="1">
        <w:r>
          <w:rPr>
            <w:rFonts w:ascii="仿宋" w:eastAsia="仿宋" w:hAnsi="仿宋" w:cs="仿宋" w:hint="eastAsia"/>
            <w:lang w:eastAsia="zh-CN"/>
          </w:rPr>
          <w:t>(一)、环境保护措施</w:t>
        </w:r>
        <w:r>
          <w:tab/>
        </w:r>
        <w:r>
          <w:fldChar w:fldCharType="begin"/>
        </w:r>
        <w:r>
          <w:instrText xml:space="preserve"> PAGEREF _Toc5908 \h </w:instrText>
        </w:r>
        <w:r>
          <w:fldChar w:fldCharType="separate"/>
        </w:r>
        <w:r>
          <w:t>42</w:t>
        </w:r>
        <w:r>
          <w:fldChar w:fldCharType="end"/>
        </w:r>
      </w:hyperlink>
    </w:p>
    <w:p>
      <w:pPr>
        <w:pStyle w:val="TOC2"/>
        <w:tabs>
          <w:tab w:val="right" w:leader="dot" w:pos="8306"/>
        </w:tabs>
      </w:pPr>
      <w:hyperlink w:anchor="_Toc19170" w:history="1">
        <w:r>
          <w:rPr>
            <w:rFonts w:ascii="仿宋" w:eastAsia="仿宋" w:hAnsi="仿宋" w:cs="仿宋" w:hint="eastAsia"/>
            <w:lang w:eastAsia="zh-CN"/>
          </w:rPr>
          <w:t>(二)、绿色发展与可持续发展策略</w:t>
        </w:r>
        <w:r>
          <w:tab/>
        </w:r>
        <w:r>
          <w:fldChar w:fldCharType="begin"/>
        </w:r>
        <w:r>
          <w:instrText xml:space="preserve"> PAGEREF _Toc19170 \h </w:instrText>
        </w:r>
        <w:r>
          <w:fldChar w:fldCharType="separate"/>
        </w:r>
        <w:r>
          <w:t>44</w:t>
        </w:r>
        <w:r>
          <w:fldChar w:fldCharType="end"/>
        </w:r>
      </w:hyperlink>
    </w:p>
    <w:p>
      <w:pPr>
        <w:pStyle w:val="TOC1"/>
        <w:tabs>
          <w:tab w:val="right" w:leader="dot" w:pos="8306"/>
        </w:tabs>
      </w:pPr>
      <w:hyperlink w:anchor="_Toc21512" w:history="1">
        <w:r>
          <w:rPr>
            <w:rFonts w:ascii="仿宋" w:eastAsia="仿宋" w:hAnsi="仿宋" w:cs="仿宋" w:hint="eastAsia"/>
            <w:lang w:eastAsia="zh-CN"/>
          </w:rPr>
          <w:t>九、土地利用与规划方案</w:t>
        </w:r>
        <w:r>
          <w:tab/>
        </w:r>
        <w:r>
          <w:fldChar w:fldCharType="begin"/>
        </w:r>
        <w:r>
          <w:instrText xml:space="preserve"> PAGEREF _Toc21512 \h </w:instrText>
        </w:r>
        <w:r>
          <w:fldChar w:fldCharType="separate"/>
        </w:r>
        <w:r>
          <w:t>46</w:t>
        </w:r>
        <w:r>
          <w:fldChar w:fldCharType="end"/>
        </w:r>
      </w:hyperlink>
    </w:p>
    <w:p>
      <w:pPr>
        <w:pStyle w:val="TOC2"/>
        <w:tabs>
          <w:tab w:val="right" w:leader="dot" w:pos="8306"/>
        </w:tabs>
      </w:pPr>
      <w:hyperlink w:anchor="_Toc7448" w:history="1">
        <w:r>
          <w:rPr>
            <w:rFonts w:ascii="仿宋" w:eastAsia="仿宋" w:hAnsi="仿宋" w:cs="仿宋" w:hint="eastAsia"/>
            <w:lang w:eastAsia="zh-CN"/>
          </w:rPr>
          <w:t>(一)、项目用地情况分析</w:t>
        </w:r>
        <w:r>
          <w:tab/>
        </w:r>
        <w:r>
          <w:fldChar w:fldCharType="begin"/>
        </w:r>
        <w:r>
          <w:instrText xml:space="preserve"> PAGEREF _Toc7448 \h </w:instrText>
        </w:r>
        <w:r>
          <w:fldChar w:fldCharType="separate"/>
        </w:r>
        <w:r>
          <w:t>46</w:t>
        </w:r>
        <w:r>
          <w:fldChar w:fldCharType="end"/>
        </w:r>
      </w:hyperlink>
    </w:p>
    <w:p>
      <w:pPr>
        <w:pStyle w:val="TOC2"/>
        <w:tabs>
          <w:tab w:val="right" w:leader="dot" w:pos="8306"/>
        </w:tabs>
      </w:pPr>
      <w:hyperlink w:anchor="_Toc24014" w:history="1">
        <w:r>
          <w:rPr>
            <w:rFonts w:ascii="仿宋" w:eastAsia="仿宋" w:hAnsi="仿宋" w:cs="仿宋" w:hint="eastAsia"/>
            <w:lang w:eastAsia="zh-CN"/>
          </w:rPr>
          <w:t>(二)、土地利用规划方案</w:t>
        </w:r>
        <w:r>
          <w:tab/>
        </w:r>
        <w:r>
          <w:fldChar w:fldCharType="begin"/>
        </w:r>
        <w:r>
          <w:instrText xml:space="preserve"> PAGEREF _Toc24014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9" w:history="1">
        <w:r>
          <w:rPr>
            <w:rFonts w:ascii="仿宋" w:eastAsia="仿宋" w:hAnsi="仿宋" w:cs="仿宋" w:hint="eastAsia"/>
            <w:lang w:eastAsia="zh-CN"/>
          </w:rPr>
          <w:t>十、项目实施与管理方案</w:t>
        </w:r>
        <w:r>
          <w:tab/>
        </w:r>
        <w:r>
          <w:fldChar w:fldCharType="begin"/>
        </w:r>
        <w:r>
          <w:instrText xml:space="preserve"> PAGEREF _Toc11179 \h </w:instrText>
        </w:r>
        <w:r>
          <w:fldChar w:fldCharType="separate"/>
        </w:r>
        <w:r>
          <w:t>48</w:t>
        </w:r>
        <w:r>
          <w:fldChar w:fldCharType="end"/>
        </w:r>
      </w:hyperlink>
    </w:p>
    <w:p>
      <w:pPr>
        <w:pStyle w:val="TOC2"/>
        <w:tabs>
          <w:tab w:val="right" w:leader="dot" w:pos="8306"/>
        </w:tabs>
      </w:pPr>
      <w:hyperlink w:anchor="_Toc9988" w:history="1">
        <w:r>
          <w:rPr>
            <w:rFonts w:ascii="仿宋" w:eastAsia="仿宋" w:hAnsi="仿宋" w:cs="仿宋" w:hint="eastAsia"/>
            <w:lang w:eastAsia="zh-CN"/>
          </w:rPr>
          <w:t>(一)、项目实施计划</w:t>
        </w:r>
        <w:r>
          <w:tab/>
        </w:r>
        <w:r>
          <w:fldChar w:fldCharType="begin"/>
        </w:r>
        <w:r>
          <w:instrText xml:space="preserve"> PAGEREF _Toc9988 \h </w:instrText>
        </w:r>
        <w:r>
          <w:fldChar w:fldCharType="separate"/>
        </w:r>
        <w:r>
          <w:t>48</w:t>
        </w:r>
        <w:r>
          <w:fldChar w:fldCharType="end"/>
        </w:r>
      </w:hyperlink>
    </w:p>
    <w:p>
      <w:pPr>
        <w:pStyle w:val="TOC2"/>
        <w:tabs>
          <w:tab w:val="right" w:leader="dot" w:pos="8306"/>
        </w:tabs>
      </w:pPr>
      <w:hyperlink w:anchor="_Toc1885" w:history="1">
        <w:r>
          <w:rPr>
            <w:rFonts w:ascii="仿宋" w:eastAsia="仿宋" w:hAnsi="仿宋" w:cs="仿宋" w:hint="eastAsia"/>
            <w:lang w:eastAsia="zh-CN"/>
          </w:rPr>
          <w:t>(二)、项目组织机构与职责</w:t>
        </w:r>
        <w:r>
          <w:tab/>
        </w:r>
        <w:r>
          <w:fldChar w:fldCharType="begin"/>
        </w:r>
        <w:r>
          <w:instrText xml:space="preserve"> PAGEREF _Toc1885 \h </w:instrText>
        </w:r>
        <w:r>
          <w:fldChar w:fldCharType="separate"/>
        </w:r>
        <w:r>
          <w:t>49</w:t>
        </w:r>
        <w:r>
          <w:fldChar w:fldCharType="end"/>
        </w:r>
      </w:hyperlink>
    </w:p>
    <w:p>
      <w:pPr>
        <w:pStyle w:val="TOC2"/>
        <w:tabs>
          <w:tab w:val="right" w:leader="dot" w:pos="8306"/>
        </w:tabs>
      </w:pPr>
      <w:hyperlink w:anchor="_Toc11158" w:history="1">
        <w:r>
          <w:rPr>
            <w:rFonts w:ascii="仿宋" w:eastAsia="仿宋" w:hAnsi="仿宋" w:cs="仿宋" w:hint="eastAsia"/>
            <w:lang w:eastAsia="zh-CN"/>
          </w:rPr>
          <w:t>(三)、项目管理与监控体系</w:t>
        </w:r>
        <w:r>
          <w:tab/>
        </w:r>
        <w:r>
          <w:fldChar w:fldCharType="begin"/>
        </w:r>
        <w:r>
          <w:instrText xml:space="preserve"> PAGEREF _Toc11158 \h </w:instrText>
        </w:r>
        <w:r>
          <w:fldChar w:fldCharType="separate"/>
        </w:r>
        <w:r>
          <w:t>52</w:t>
        </w:r>
        <w:r>
          <w:fldChar w:fldCharType="end"/>
        </w:r>
      </w:hyperlink>
    </w:p>
    <w:p>
      <w:pPr>
        <w:pStyle w:val="TOC1"/>
        <w:tabs>
          <w:tab w:val="right" w:leader="dot" w:pos="8306"/>
        </w:tabs>
      </w:pPr>
      <w:hyperlink w:anchor="_Toc31187" w:history="1">
        <w:r>
          <w:rPr>
            <w:rFonts w:ascii="仿宋" w:eastAsia="仿宋" w:hAnsi="仿宋" w:cs="仿宋" w:hint="eastAsia"/>
            <w:lang w:eastAsia="zh-CN"/>
          </w:rPr>
          <w:t>十一、经济效益与社会效益优化</w:t>
        </w:r>
        <w:r>
          <w:tab/>
        </w:r>
        <w:r>
          <w:fldChar w:fldCharType="begin"/>
        </w:r>
        <w:r>
          <w:instrText xml:space="preserve"> PAGEREF _Toc31187 \h </w:instrText>
        </w:r>
        <w:r>
          <w:fldChar w:fldCharType="separate"/>
        </w:r>
        <w:r>
          <w:t>53</w:t>
        </w:r>
        <w:r>
          <w:fldChar w:fldCharType="end"/>
        </w:r>
      </w:hyperlink>
    </w:p>
    <w:p>
      <w:pPr>
        <w:pStyle w:val="TOC2"/>
        <w:tabs>
          <w:tab w:val="right" w:leader="dot" w:pos="8306"/>
        </w:tabs>
      </w:pPr>
      <w:hyperlink w:anchor="_Toc32342" w:history="1">
        <w:r>
          <w:rPr>
            <w:rFonts w:ascii="仿宋" w:eastAsia="仿宋" w:hAnsi="仿宋" w:cs="仿宋" w:hint="eastAsia"/>
            <w:lang w:eastAsia="zh-CN"/>
          </w:rPr>
          <w:t>(一)、经济效益提升策略</w:t>
        </w:r>
        <w:r>
          <w:tab/>
        </w:r>
        <w:r>
          <w:fldChar w:fldCharType="begin"/>
        </w:r>
        <w:r>
          <w:instrText xml:space="preserve"> PAGEREF _Toc32342 \h </w:instrText>
        </w:r>
        <w:r>
          <w:fldChar w:fldCharType="separate"/>
        </w:r>
        <w:r>
          <w:t>53</w:t>
        </w:r>
        <w:r>
          <w:fldChar w:fldCharType="end"/>
        </w:r>
      </w:hyperlink>
    </w:p>
    <w:p>
      <w:pPr>
        <w:pStyle w:val="TOC2"/>
        <w:tabs>
          <w:tab w:val="right" w:leader="dot" w:pos="8306"/>
        </w:tabs>
      </w:pPr>
      <w:hyperlink w:anchor="_Toc846" w:history="1">
        <w:r>
          <w:rPr>
            <w:rFonts w:ascii="仿宋" w:eastAsia="仿宋" w:hAnsi="仿宋" w:cs="仿宋" w:hint="eastAsia"/>
            <w:lang w:eastAsia="zh-CN"/>
          </w:rPr>
          <w:t>(二)、社会效益增强方案</w:t>
        </w:r>
        <w:r>
          <w:tab/>
        </w:r>
        <w:r>
          <w:fldChar w:fldCharType="begin"/>
        </w:r>
        <w:r>
          <w:instrText xml:space="preserve"> PAGEREF _Toc846 \h </w:instrText>
        </w:r>
        <w:r>
          <w:fldChar w:fldCharType="separate"/>
        </w:r>
        <w:r>
          <w:t>55</w:t>
        </w:r>
        <w:r>
          <w:fldChar w:fldCharType="end"/>
        </w:r>
      </w:hyperlink>
    </w:p>
    <w:p>
      <w:pPr>
        <w:pStyle w:val="TOC1"/>
        <w:tabs>
          <w:tab w:val="right" w:leader="dot" w:pos="8306"/>
        </w:tabs>
      </w:pPr>
      <w:hyperlink w:anchor="_Toc23635" w:history="1">
        <w:r>
          <w:rPr>
            <w:rFonts w:ascii="仿宋" w:eastAsia="仿宋" w:hAnsi="仿宋" w:cs="仿宋" w:hint="eastAsia"/>
            <w:lang w:eastAsia="zh-CN"/>
          </w:rPr>
          <w:t>十二、项目质量与标准</w:t>
        </w:r>
        <w:r>
          <w:tab/>
        </w:r>
        <w:r>
          <w:fldChar w:fldCharType="begin"/>
        </w:r>
        <w:r>
          <w:instrText xml:space="preserve"> PAGEREF _Toc23635 \h </w:instrText>
        </w:r>
        <w:r>
          <w:fldChar w:fldCharType="separate"/>
        </w:r>
        <w:r>
          <w:t>55</w:t>
        </w:r>
        <w:r>
          <w:fldChar w:fldCharType="end"/>
        </w:r>
      </w:hyperlink>
    </w:p>
    <w:p>
      <w:pPr>
        <w:pStyle w:val="TOC2"/>
        <w:tabs>
          <w:tab w:val="right" w:leader="dot" w:pos="8306"/>
        </w:tabs>
      </w:pPr>
      <w:hyperlink w:anchor="_Toc31533" w:history="1">
        <w:r>
          <w:rPr>
            <w:rFonts w:ascii="仿宋" w:eastAsia="仿宋" w:hAnsi="仿宋" w:cs="仿宋" w:hint="eastAsia"/>
            <w:lang w:eastAsia="zh-CN"/>
          </w:rPr>
          <w:t>(一)、质量保障体系</w:t>
        </w:r>
        <w:r>
          <w:tab/>
        </w:r>
        <w:r>
          <w:fldChar w:fldCharType="begin"/>
        </w:r>
        <w:r>
          <w:instrText xml:space="preserve"> PAGEREF _Toc31533 \h </w:instrText>
        </w:r>
        <w:r>
          <w:fldChar w:fldCharType="separate"/>
        </w:r>
        <w:r>
          <w:t>55</w:t>
        </w:r>
        <w:r>
          <w:fldChar w:fldCharType="end"/>
        </w:r>
      </w:hyperlink>
    </w:p>
    <w:p>
      <w:pPr>
        <w:pStyle w:val="TOC2"/>
        <w:tabs>
          <w:tab w:val="right" w:leader="dot" w:pos="8306"/>
        </w:tabs>
      </w:pPr>
      <w:hyperlink w:anchor="_Toc15311" w:history="1">
        <w:r>
          <w:rPr>
            <w:rFonts w:ascii="仿宋" w:eastAsia="仿宋" w:hAnsi="仿宋" w:cs="仿宋" w:hint="eastAsia"/>
            <w:lang w:eastAsia="zh-CN"/>
          </w:rPr>
          <w:t>(二)、标准化作业流程</w:t>
        </w:r>
        <w:r>
          <w:tab/>
        </w:r>
        <w:r>
          <w:fldChar w:fldCharType="begin"/>
        </w:r>
        <w:r>
          <w:instrText xml:space="preserve"> PAGEREF _Toc15311 \h </w:instrText>
        </w:r>
        <w:r>
          <w:fldChar w:fldCharType="separate"/>
        </w:r>
        <w:r>
          <w:t>57</w:t>
        </w:r>
        <w:r>
          <w:fldChar w:fldCharType="end"/>
        </w:r>
      </w:hyperlink>
    </w:p>
    <w:p>
      <w:pPr>
        <w:pStyle w:val="TOC2"/>
        <w:tabs>
          <w:tab w:val="right" w:leader="dot" w:pos="8306"/>
        </w:tabs>
      </w:pPr>
      <w:hyperlink w:anchor="_Toc4483" w:history="1">
        <w:r>
          <w:rPr>
            <w:rFonts w:ascii="仿宋" w:eastAsia="仿宋" w:hAnsi="仿宋" w:cs="仿宋" w:hint="eastAsia"/>
            <w:lang w:eastAsia="zh-CN"/>
          </w:rPr>
          <w:t>(三)、质量监控与评估</w:t>
        </w:r>
        <w:r>
          <w:tab/>
        </w:r>
        <w:r>
          <w:fldChar w:fldCharType="begin"/>
        </w:r>
        <w:r>
          <w:instrText xml:space="preserve"> PAGEREF _Toc4483 \h </w:instrText>
        </w:r>
        <w:r>
          <w:fldChar w:fldCharType="separate"/>
        </w:r>
        <w:r>
          <w:t>59</w:t>
        </w:r>
        <w:r>
          <w:fldChar w:fldCharType="end"/>
        </w:r>
      </w:hyperlink>
    </w:p>
    <w:p>
      <w:pPr>
        <w:pStyle w:val="TOC2"/>
        <w:tabs>
          <w:tab w:val="right" w:leader="dot" w:pos="8306"/>
        </w:tabs>
      </w:pPr>
      <w:hyperlink w:anchor="_Toc15370" w:history="1">
        <w:r>
          <w:rPr>
            <w:rFonts w:ascii="仿宋" w:eastAsia="仿宋" w:hAnsi="仿宋" w:cs="仿宋" w:hint="eastAsia"/>
            <w:lang w:eastAsia="zh-CN"/>
          </w:rPr>
          <w:t>(四)、质量改进计划</w:t>
        </w:r>
        <w:r>
          <w:tab/>
        </w:r>
        <w:r>
          <w:fldChar w:fldCharType="begin"/>
        </w:r>
        <w:r>
          <w:instrText xml:space="preserve"> PAGEREF _Toc15370 \h </w:instrText>
        </w:r>
        <w:r>
          <w:fldChar w:fldCharType="separate"/>
        </w:r>
        <w:r>
          <w:t>59</w:t>
        </w:r>
        <w:r>
          <w:fldChar w:fldCharType="end"/>
        </w:r>
      </w:hyperlink>
    </w:p>
    <w:p>
      <w:pPr>
        <w:pStyle w:val="TOC1"/>
        <w:tabs>
          <w:tab w:val="right" w:leader="dot" w:pos="8306"/>
        </w:tabs>
      </w:pPr>
      <w:hyperlink w:anchor="_Toc8766" w:history="1">
        <w:r>
          <w:rPr>
            <w:rFonts w:ascii="仿宋" w:eastAsia="仿宋" w:hAnsi="仿宋" w:cs="仿宋" w:hint="eastAsia"/>
            <w:lang w:eastAsia="zh-CN"/>
          </w:rPr>
          <w:t>十三、企业合规与伦理</w:t>
        </w:r>
        <w:r>
          <w:tab/>
        </w:r>
        <w:r>
          <w:fldChar w:fldCharType="begin"/>
        </w:r>
        <w:r>
          <w:instrText xml:space="preserve"> PAGEREF _Toc8766 \h </w:instrText>
        </w:r>
        <w:r>
          <w:fldChar w:fldCharType="separate"/>
        </w:r>
        <w:r>
          <w:t>61</w:t>
        </w:r>
        <w:r>
          <w:fldChar w:fldCharType="end"/>
        </w:r>
      </w:hyperlink>
    </w:p>
    <w:p>
      <w:pPr>
        <w:pStyle w:val="TOC2"/>
        <w:tabs>
          <w:tab w:val="right" w:leader="dot" w:pos="8306"/>
        </w:tabs>
      </w:pPr>
      <w:hyperlink w:anchor="_Toc17465" w:history="1">
        <w:r>
          <w:rPr>
            <w:rFonts w:ascii="仿宋" w:eastAsia="仿宋" w:hAnsi="仿宋" w:cs="仿宋" w:hint="eastAsia"/>
            <w:lang w:eastAsia="zh-CN"/>
          </w:rPr>
          <w:t>(一)、合规政策与程序</w:t>
        </w:r>
        <w:r>
          <w:tab/>
        </w:r>
        <w:r>
          <w:fldChar w:fldCharType="begin"/>
        </w:r>
        <w:r>
          <w:instrText xml:space="preserve"> PAGEREF _Toc17465 \h </w:instrText>
        </w:r>
        <w:r>
          <w:fldChar w:fldCharType="separate"/>
        </w:r>
        <w:r>
          <w:t>61</w:t>
        </w:r>
        <w:r>
          <w:fldChar w:fldCharType="end"/>
        </w:r>
      </w:hyperlink>
    </w:p>
    <w:p>
      <w:pPr>
        <w:pStyle w:val="TOC2"/>
        <w:tabs>
          <w:tab w:val="right" w:leader="dot" w:pos="8306"/>
        </w:tabs>
      </w:pPr>
      <w:hyperlink w:anchor="_Toc3767" w:history="1">
        <w:r>
          <w:rPr>
            <w:rFonts w:ascii="仿宋" w:eastAsia="仿宋" w:hAnsi="仿宋" w:cs="仿宋" w:hint="eastAsia"/>
            <w:lang w:eastAsia="zh-CN"/>
          </w:rPr>
          <w:t>(二)、伦理规范与培训</w:t>
        </w:r>
        <w:r>
          <w:tab/>
        </w:r>
        <w:r>
          <w:fldChar w:fldCharType="begin"/>
        </w:r>
        <w:r>
          <w:instrText xml:space="preserve"> PAGEREF _Toc3767 \h </w:instrText>
        </w:r>
        <w:r>
          <w:fldChar w:fldCharType="separate"/>
        </w:r>
        <w:r>
          <w:t>62</w:t>
        </w:r>
        <w:r>
          <w:fldChar w:fldCharType="end"/>
        </w:r>
      </w:hyperlink>
    </w:p>
    <w:p>
      <w:pPr>
        <w:pStyle w:val="TOC2"/>
        <w:tabs>
          <w:tab w:val="right" w:leader="dot" w:pos="8306"/>
        </w:tabs>
      </w:pPr>
      <w:hyperlink w:anchor="_Toc21344" w:history="1">
        <w:r>
          <w:rPr>
            <w:rFonts w:ascii="仿宋" w:eastAsia="仿宋" w:hAnsi="仿宋" w:cs="仿宋" w:hint="eastAsia"/>
            <w:lang w:eastAsia="zh-CN"/>
          </w:rPr>
          <w:t>(三)、合规风险评估</w:t>
        </w:r>
        <w:r>
          <w:tab/>
        </w:r>
        <w:r>
          <w:fldChar w:fldCharType="begin"/>
        </w:r>
        <w:r>
          <w:instrText xml:space="preserve"> PAGEREF _Toc21344 \h </w:instrText>
        </w:r>
        <w:r>
          <w:fldChar w:fldCharType="separate"/>
        </w:r>
        <w:r>
          <w:t>63</w:t>
        </w:r>
        <w:r>
          <w:fldChar w:fldCharType="end"/>
        </w:r>
      </w:hyperlink>
    </w:p>
    <w:p>
      <w:pPr>
        <w:pStyle w:val="TOC2"/>
        <w:tabs>
          <w:tab w:val="right" w:leader="dot" w:pos="8306"/>
        </w:tabs>
      </w:pPr>
      <w:hyperlink w:anchor="_Toc14505" w:history="1">
        <w:r>
          <w:rPr>
            <w:rFonts w:ascii="仿宋" w:eastAsia="仿宋" w:hAnsi="仿宋" w:cs="仿宋" w:hint="eastAsia"/>
            <w:lang w:eastAsia="zh-CN"/>
          </w:rPr>
          <w:t>(四)、合规监督与执行</w:t>
        </w:r>
        <w:r>
          <w:tab/>
        </w:r>
        <w:r>
          <w:fldChar w:fldCharType="begin"/>
        </w:r>
        <w:r>
          <w:instrText xml:space="preserve"> PAGEREF _Toc14505 \h </w:instrText>
        </w:r>
        <w:r>
          <w:fldChar w:fldCharType="separate"/>
        </w:r>
        <w:r>
          <w:t>64</w:t>
        </w:r>
        <w:r>
          <w:fldChar w:fldCharType="end"/>
        </w:r>
      </w:hyperlink>
    </w:p>
    <w:p>
      <w:pPr>
        <w:pStyle w:val="TOC1"/>
        <w:tabs>
          <w:tab w:val="right" w:leader="dot" w:pos="8306"/>
        </w:tabs>
      </w:pPr>
      <w:hyperlink w:anchor="_Toc20466" w:history="1">
        <w:r>
          <w:rPr>
            <w:rFonts w:ascii="仿宋" w:eastAsia="仿宋" w:hAnsi="仿宋" w:cs="仿宋" w:hint="eastAsia"/>
            <w:lang w:eastAsia="zh-CN"/>
          </w:rPr>
          <w:t>十四、知识产权管理与保护</w:t>
        </w:r>
        <w:r>
          <w:tab/>
        </w:r>
        <w:r>
          <w:fldChar w:fldCharType="begin"/>
        </w:r>
        <w:r>
          <w:instrText xml:space="preserve"> PAGEREF _Toc20466 \h </w:instrText>
        </w:r>
        <w:r>
          <w:fldChar w:fldCharType="separate"/>
        </w:r>
        <w:r>
          <w:t>65</w:t>
        </w:r>
        <w:r>
          <w:fldChar w:fldCharType="end"/>
        </w:r>
      </w:hyperlink>
    </w:p>
    <w:p>
      <w:pPr>
        <w:pStyle w:val="TOC2"/>
        <w:tabs>
          <w:tab w:val="right" w:leader="dot" w:pos="8306"/>
        </w:tabs>
      </w:pPr>
      <w:hyperlink w:anchor="_Toc20951" w:history="1">
        <w:r>
          <w:rPr>
            <w:rFonts w:ascii="仿宋" w:eastAsia="仿宋" w:hAnsi="仿宋" w:cs="仿宋" w:hint="eastAsia"/>
            <w:lang w:eastAsia="zh-CN"/>
          </w:rPr>
          <w:t>(一)、知识产权管理体系建设</w:t>
        </w:r>
        <w:r>
          <w:tab/>
        </w:r>
        <w:r>
          <w:fldChar w:fldCharType="begin"/>
        </w:r>
        <w:r>
          <w:instrText xml:space="preserve"> PAGEREF _Toc20951 \h </w:instrText>
        </w:r>
        <w:r>
          <w:fldChar w:fldCharType="separate"/>
        </w:r>
        <w:r>
          <w:t>65</w:t>
        </w:r>
        <w:r>
          <w:fldChar w:fldCharType="end"/>
        </w:r>
      </w:hyperlink>
    </w:p>
    <w:p>
      <w:pPr>
        <w:pStyle w:val="TOC2"/>
        <w:tabs>
          <w:tab w:val="right" w:leader="dot" w:pos="8306"/>
        </w:tabs>
      </w:pPr>
      <w:hyperlink w:anchor="_Toc23898" w:history="1">
        <w:r>
          <w:rPr>
            <w:rFonts w:ascii="仿宋" w:eastAsia="仿宋" w:hAnsi="仿宋" w:cs="仿宋" w:hint="eastAsia"/>
            <w:lang w:eastAsia="zh-CN"/>
          </w:rPr>
          <w:t>(二)、知识产权保护措施</w:t>
        </w:r>
        <w:r>
          <w:tab/>
        </w:r>
        <w:r>
          <w:fldChar w:fldCharType="begin"/>
        </w:r>
        <w:r>
          <w:instrText xml:space="preserve"> PAGEREF _Toc23898 \h </w:instrText>
        </w:r>
        <w:r>
          <w:fldChar w:fldCharType="separate"/>
        </w:r>
        <w:r>
          <w:t>66</w:t>
        </w:r>
        <w:r>
          <w:fldChar w:fldCharType="end"/>
        </w:r>
      </w:hyperlink>
    </w:p>
    <w:p>
      <w:pPr>
        <w:pStyle w:val="TOC1"/>
        <w:tabs>
          <w:tab w:val="right" w:leader="dot" w:pos="8306"/>
        </w:tabs>
      </w:pPr>
      <w:hyperlink w:anchor="_Toc3563" w:history="1">
        <w:r>
          <w:rPr>
            <w:rFonts w:ascii="仿宋" w:eastAsia="仿宋" w:hAnsi="仿宋" w:cs="仿宋" w:hint="eastAsia"/>
            <w:lang w:eastAsia="zh-CN"/>
          </w:rPr>
          <w:t>十五、合作与交流机制建立</w:t>
        </w:r>
        <w:r>
          <w:tab/>
        </w:r>
        <w:r>
          <w:fldChar w:fldCharType="begin"/>
        </w:r>
        <w:r>
          <w:instrText xml:space="preserve"> PAGEREF _Toc3563 \h </w:instrText>
        </w:r>
        <w:r>
          <w:fldChar w:fldCharType="separate"/>
        </w:r>
        <w:r>
          <w:t>67</w:t>
        </w:r>
        <w:r>
          <w:fldChar w:fldCharType="end"/>
        </w:r>
      </w:hyperlink>
    </w:p>
    <w:p>
      <w:pPr>
        <w:pStyle w:val="TOC2"/>
        <w:tabs>
          <w:tab w:val="right" w:leader="dot" w:pos="8306"/>
        </w:tabs>
      </w:pPr>
      <w:hyperlink w:anchor="_Toc11994" w:history="1">
        <w:r>
          <w:rPr>
            <w:rFonts w:ascii="仿宋" w:eastAsia="仿宋" w:hAnsi="仿宋" w:cs="仿宋" w:hint="eastAsia"/>
            <w:lang w:eastAsia="zh-CN"/>
          </w:rPr>
          <w:t>(一)、合作伙伴选择与合作方式</w:t>
        </w:r>
        <w:r>
          <w:tab/>
        </w:r>
        <w:r>
          <w:fldChar w:fldCharType="begin"/>
        </w:r>
        <w:r>
          <w:instrText xml:space="preserve"> PAGEREF _Toc11994 \h </w:instrText>
        </w:r>
        <w:r>
          <w:fldChar w:fldCharType="separate"/>
        </w:r>
        <w:r>
          <w:t>67</w:t>
        </w:r>
        <w:r>
          <w:fldChar w:fldCharType="end"/>
        </w:r>
      </w:hyperlink>
    </w:p>
    <w:p>
      <w:pPr>
        <w:pStyle w:val="TOC2"/>
        <w:tabs>
          <w:tab w:val="right" w:leader="dot" w:pos="8306"/>
        </w:tabs>
      </w:pPr>
      <w:hyperlink w:anchor="_Toc28761" w:history="1">
        <w:r>
          <w:rPr>
            <w:rFonts w:ascii="仿宋" w:eastAsia="仿宋" w:hAnsi="仿宋" w:cs="仿宋" w:hint="eastAsia"/>
            <w:lang w:eastAsia="zh-CN"/>
          </w:rPr>
          <w:t>(二)、交流与合作平台搭建</w:t>
        </w:r>
        <w:r>
          <w:tab/>
        </w:r>
        <w:r>
          <w:fldChar w:fldCharType="begin"/>
        </w:r>
        <w:r>
          <w:instrText xml:space="preserve"> PAGEREF _Toc28761 \h </w:instrText>
        </w:r>
        <w:r>
          <w:fldChar w:fldCharType="separate"/>
        </w:r>
        <w:r>
          <w:t>69</w:t>
        </w:r>
        <w:r>
          <w:fldChar w:fldCharType="end"/>
        </w:r>
      </w:hyperlink>
    </w:p>
    <w:p>
      <w:pPr>
        <w:pStyle w:val="TOC1"/>
        <w:tabs>
          <w:tab w:val="right" w:leader="dot" w:pos="8306"/>
        </w:tabs>
      </w:pPr>
      <w:hyperlink w:anchor="_Toc19048" w:history="1">
        <w:r>
          <w:rPr>
            <w:rFonts w:ascii="仿宋" w:eastAsia="仿宋" w:hAnsi="仿宋" w:cs="仿宋" w:hint="eastAsia"/>
            <w:lang w:eastAsia="zh-CN"/>
          </w:rPr>
          <w:t>十六、创新驱动与持续发展</w:t>
        </w:r>
        <w:r>
          <w:tab/>
        </w:r>
        <w:r>
          <w:fldChar w:fldCharType="begin"/>
        </w:r>
        <w:r>
          <w:instrText xml:space="preserve"> PAGEREF _Toc19048 \h </w:instrText>
        </w:r>
        <w:r>
          <w:fldChar w:fldCharType="separate"/>
        </w:r>
        <w:r>
          <w:t>70</w:t>
        </w:r>
        <w:r>
          <w:fldChar w:fldCharType="end"/>
        </w:r>
      </w:hyperlink>
    </w:p>
    <w:p>
      <w:pPr>
        <w:pStyle w:val="TOC2"/>
        <w:tabs>
          <w:tab w:val="right" w:leader="dot" w:pos="8306"/>
        </w:tabs>
      </w:pPr>
      <w:hyperlink w:anchor="_Toc32328" w:history="1">
        <w:r>
          <w:rPr>
            <w:rFonts w:ascii="仿宋" w:eastAsia="仿宋" w:hAnsi="仿宋" w:cs="仿宋" w:hint="eastAsia"/>
            <w:lang w:eastAsia="zh-CN"/>
          </w:rPr>
          <w:t>(一)、创新驱动战略实施</w:t>
        </w:r>
        <w:r>
          <w:tab/>
        </w:r>
        <w:r>
          <w:fldChar w:fldCharType="begin"/>
        </w:r>
        <w:r>
          <w:instrText xml:space="preserve"> PAGEREF _Toc32328 \h </w:instrText>
        </w:r>
        <w:r>
          <w:fldChar w:fldCharType="separate"/>
        </w:r>
        <w:r>
          <w:t>70</w:t>
        </w:r>
        <w:r>
          <w:fldChar w:fldCharType="end"/>
        </w:r>
      </w:hyperlink>
    </w:p>
    <w:p>
      <w:pPr>
        <w:pStyle w:val="TOC2"/>
        <w:tabs>
          <w:tab w:val="right" w:leader="dot" w:pos="8306"/>
        </w:tabs>
      </w:pPr>
      <w:hyperlink w:anchor="_Toc879" w:history="1">
        <w:r>
          <w:rPr>
            <w:rFonts w:ascii="仿宋" w:eastAsia="仿宋" w:hAnsi="仿宋" w:cs="仿宋" w:hint="eastAsia"/>
            <w:lang w:eastAsia="zh-CN"/>
          </w:rPr>
          <w:t>(二)、持续发展路径探索</w:t>
        </w:r>
        <w:r>
          <w:tab/>
        </w:r>
        <w:r>
          <w:fldChar w:fldCharType="begin"/>
        </w:r>
        <w:r>
          <w:instrText xml:space="preserve"> PAGEREF _Toc879 \h </w:instrText>
        </w:r>
        <w:r>
          <w:fldChar w:fldCharType="separate"/>
        </w:r>
        <w:r>
          <w:t>72</w:t>
        </w:r>
        <w:r>
          <w:fldChar w:fldCharType="end"/>
        </w:r>
      </w:hyperlink>
    </w:p>
    <w:p>
      <w:pPr>
        <w:pStyle w:val="TOC1"/>
        <w:tabs>
          <w:tab w:val="right" w:leader="dot" w:pos="8306"/>
        </w:tabs>
      </w:pPr>
      <w:hyperlink w:anchor="_Toc7375" w:history="1">
        <w:r>
          <w:rPr>
            <w:rFonts w:ascii="仿宋" w:eastAsia="仿宋" w:hAnsi="仿宋" w:cs="仿宋" w:hint="eastAsia"/>
            <w:lang w:eastAsia="zh-CN"/>
          </w:rPr>
          <w:t>十七、法律法规与政策遵循</w:t>
        </w:r>
        <w:r>
          <w:tab/>
        </w:r>
        <w:r>
          <w:fldChar w:fldCharType="begin"/>
        </w:r>
        <w:r>
          <w:instrText xml:space="preserve"> PAGEREF _Toc7375 \h </w:instrText>
        </w:r>
        <w:r>
          <w:fldChar w:fldCharType="separate"/>
        </w:r>
        <w:r>
          <w:t>76</w:t>
        </w:r>
        <w:r>
          <w:fldChar w:fldCharType="end"/>
        </w:r>
      </w:hyperlink>
    </w:p>
    <w:p>
      <w:pPr>
        <w:pStyle w:val="TOC2"/>
        <w:tabs>
          <w:tab w:val="right" w:leader="dot" w:pos="8306"/>
        </w:tabs>
      </w:pPr>
      <w:hyperlink w:anchor="_Toc29858" w:history="1">
        <w:r>
          <w:rPr>
            <w:rFonts w:ascii="仿宋" w:eastAsia="仿宋" w:hAnsi="仿宋" w:cs="仿宋" w:hint="eastAsia"/>
            <w:lang w:eastAsia="zh-CN"/>
          </w:rPr>
          <w:t>(一)、法律法规遵守</w:t>
        </w:r>
        <w:r>
          <w:tab/>
        </w:r>
        <w:r>
          <w:fldChar w:fldCharType="begin"/>
        </w:r>
        <w:r>
          <w:instrText xml:space="preserve"> PAGEREF _Toc29858 \h </w:instrText>
        </w:r>
        <w:r>
          <w:fldChar w:fldCharType="separate"/>
        </w:r>
        <w:r>
          <w:t>76</w:t>
        </w:r>
        <w:r>
          <w:fldChar w:fldCharType="end"/>
        </w:r>
      </w:hyperlink>
    </w:p>
    <w:p>
      <w:pPr>
        <w:pStyle w:val="TOC2"/>
        <w:tabs>
          <w:tab w:val="right" w:leader="dot" w:pos="8306"/>
        </w:tabs>
      </w:pPr>
      <w:hyperlink w:anchor="_Toc26117" w:history="1">
        <w:r>
          <w:rPr>
            <w:rFonts w:ascii="仿宋" w:eastAsia="仿宋" w:hAnsi="仿宋" w:cs="仿宋" w:hint="eastAsia"/>
            <w:lang w:eastAsia="zh-CN"/>
          </w:rPr>
          <w:t>(二)、政策导向与利用</w:t>
        </w:r>
        <w:r>
          <w:tab/>
        </w:r>
        <w:r>
          <w:fldChar w:fldCharType="begin"/>
        </w:r>
        <w:r>
          <w:instrText xml:space="preserve"> PAGEREF _Toc26117 \h </w:instrText>
        </w:r>
        <w:r>
          <w:fldChar w:fldCharType="separate"/>
        </w:r>
        <w:r>
          <w:t>77</w:t>
        </w:r>
        <w:r>
          <w:fldChar w:fldCharType="end"/>
        </w:r>
      </w:hyperlink>
    </w:p>
    <w:p>
      <w:pPr>
        <w:pStyle w:val="TOC1"/>
        <w:tabs>
          <w:tab w:val="right" w:leader="dot" w:pos="8306"/>
        </w:tabs>
      </w:pPr>
      <w:hyperlink w:anchor="_Toc14647" w:history="1">
        <w:r>
          <w:rPr>
            <w:rFonts w:ascii="仿宋" w:eastAsia="仿宋" w:hAnsi="仿宋" w:cs="仿宋" w:hint="eastAsia"/>
            <w:lang w:eastAsia="zh-CN"/>
          </w:rPr>
          <w:t>十八、项目施工方案</w:t>
        </w:r>
        <w:r>
          <w:tab/>
        </w:r>
        <w:r>
          <w:fldChar w:fldCharType="begin"/>
        </w:r>
        <w:r>
          <w:instrText xml:space="preserve"> PAGEREF _Toc14647 \h </w:instrText>
        </w:r>
        <w:r>
          <w:fldChar w:fldCharType="separate"/>
        </w:r>
        <w:r>
          <w:t>78</w:t>
        </w:r>
        <w:r>
          <w:fldChar w:fldCharType="end"/>
        </w:r>
      </w:hyperlink>
    </w:p>
    <w:p>
      <w:pPr>
        <w:pStyle w:val="TOC2"/>
        <w:tabs>
          <w:tab w:val="right" w:leader="dot" w:pos="8306"/>
        </w:tabs>
      </w:pPr>
      <w:hyperlink w:anchor="_Toc21436" w:history="1">
        <w:r>
          <w:rPr>
            <w:rFonts w:ascii="仿宋" w:eastAsia="仿宋" w:hAnsi="仿宋" w:cs="仿宋" w:hint="eastAsia"/>
            <w:lang w:eastAsia="zh-CN"/>
          </w:rPr>
          <w:t>(一)、施工组织设计</w:t>
        </w:r>
        <w:r>
          <w:tab/>
        </w:r>
        <w:r>
          <w:fldChar w:fldCharType="begin"/>
        </w:r>
        <w:r>
          <w:instrText xml:space="preserve"> PAGEREF _Toc21436 \h </w:instrText>
        </w:r>
        <w:r>
          <w:fldChar w:fldCharType="separate"/>
        </w:r>
        <w:r>
          <w:t>78</w:t>
        </w:r>
        <w:r>
          <w:fldChar w:fldCharType="end"/>
        </w:r>
      </w:hyperlink>
    </w:p>
    <w:p>
      <w:pPr>
        <w:pStyle w:val="TOC2"/>
        <w:tabs>
          <w:tab w:val="right" w:leader="dot" w:pos="8306"/>
        </w:tabs>
      </w:pPr>
      <w:hyperlink w:anchor="_Toc26961" w:history="1">
        <w:r>
          <w:rPr>
            <w:rFonts w:ascii="仿宋" w:eastAsia="仿宋" w:hAnsi="仿宋" w:cs="仿宋" w:hint="eastAsia"/>
            <w:lang w:eastAsia="zh-CN"/>
          </w:rPr>
          <w:t>(二)、施工工艺与技术路线</w:t>
        </w:r>
        <w:r>
          <w:tab/>
        </w:r>
        <w:r>
          <w:fldChar w:fldCharType="begin"/>
        </w:r>
        <w:r>
          <w:instrText xml:space="preserve"> PAGEREF _Toc26961 \h </w:instrText>
        </w:r>
        <w:r>
          <w:fldChar w:fldCharType="separate"/>
        </w:r>
        <w:r>
          <w:t>79</w:t>
        </w:r>
        <w:r>
          <w:fldChar w:fldCharType="end"/>
        </w:r>
      </w:hyperlink>
    </w:p>
    <w:p>
      <w:pPr>
        <w:pStyle w:val="TOC2"/>
        <w:tabs>
          <w:tab w:val="right" w:leader="dot" w:pos="8306"/>
        </w:tabs>
      </w:pPr>
      <w:hyperlink w:anchor="_Toc21720" w:history="1">
        <w:r>
          <w:rPr>
            <w:rFonts w:ascii="仿宋" w:eastAsia="仿宋" w:hAnsi="仿宋" w:cs="仿宋" w:hint="eastAsia"/>
            <w:lang w:eastAsia="zh-CN"/>
          </w:rPr>
          <w:t>(三)、关键节点施工计划</w:t>
        </w:r>
        <w:r>
          <w:tab/>
        </w:r>
        <w:r>
          <w:fldChar w:fldCharType="begin"/>
        </w:r>
        <w:r>
          <w:instrText xml:space="preserve"> PAGEREF _Toc21720 \h </w:instrText>
        </w:r>
        <w:r>
          <w:fldChar w:fldCharType="separate"/>
        </w:r>
        <w:r>
          <w:t>81</w:t>
        </w:r>
        <w:r>
          <w:fldChar w:fldCharType="end"/>
        </w:r>
      </w:hyperlink>
    </w:p>
    <w:p>
      <w:pPr>
        <w:pStyle w:val="TOC2"/>
        <w:tabs>
          <w:tab w:val="right" w:leader="dot" w:pos="8306"/>
        </w:tabs>
      </w:pPr>
      <w:hyperlink w:anchor="_Toc14943" w:history="1">
        <w:r>
          <w:rPr>
            <w:rFonts w:ascii="仿宋" w:eastAsia="仿宋" w:hAnsi="仿宋" w:cs="仿宋" w:hint="eastAsia"/>
            <w:lang w:eastAsia="zh-CN"/>
          </w:rPr>
          <w:t>(四)、施工现场管理</w:t>
        </w:r>
        <w:r>
          <w:tab/>
        </w:r>
        <w:r>
          <w:fldChar w:fldCharType="begin"/>
        </w:r>
        <w:r>
          <w:instrText xml:space="preserve"> PAGEREF _Toc14943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3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9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6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白瓷餐具项目与土地用途规划：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白瓷餐具项目的容积率和建筑密度：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用地控制指标通常规定了容积率和建筑密度的要求。对于白瓷餐具项目来说，这将影响建筑物的规模和高度。必须确保项目的设计符合容积率和建筑密度的限制，以遵守用地控制法规。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白瓷餐具项目的建筑线限制：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用地控制指标还可能规定了建筑物与街道或相邻土地的距离，这被称为建筑线限制。白瓷餐具项目必须遵守这些规定，以确保建筑的位置符合法规。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白瓷餐具项目的环境影响和可持续性：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用地控制指标可能包括环境保护要求，例如绿地比例和污染防控措施。对于白瓷餐具项目，这意味着必须考虑如何保护当地生态系统、水资源和空气质量，以确保项目的可持续性。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在整个项目规划和实施过程中，与用地控制指标的合作和遵守是至关重要的。这有助于确保白瓷餐具项目是一个合法、可持续且与城市规划一致的发展项目。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5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每个城市都有自己的规划目标和愿景，包括住宅区、商业区和工业区的平衡发展。白瓷餐具项目需要与城市规划目标保持一致，以确保项目不会破坏城市的整体规划。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https://d.book118.com/836003153220010031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1715A"/>
    <w:rsid w:val="085171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0315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2023-12-25T08:05:00Z</dcterms:created>
  <dcterms:modified xsi:type="dcterms:W3CDTF">2023-12-25T08:05:24Z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484724E5EA3843BE8BEE8796C84874D5_11</vt:lpwstr>
  </property>
  <property fmtid="{D5CDD505-2E9C-101B-9397-08002B2CF9AE}" pid="3" name="KSOProductBuildVer">
    <vt:lpwstr>2052-12.1.0.16120</vt:lpwstr>
  </property>
</Properties>
</file>