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人工心肺机项目计划设计方案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59" w:history="1">
        <w:r>
          <w:rPr>
            <w:rFonts w:ascii="仿宋" w:eastAsia="仿宋" w:hAnsi="仿宋" w:cs="仿宋" w:hint="eastAsia"/>
            <w:lang w:eastAsia="zh-CN"/>
          </w:rPr>
          <w:t>前言</w:t>
        </w:r>
        <w:r>
          <w:tab/>
        </w:r>
        <w:r>
          <w:fldChar w:fldCharType="begin"/>
        </w:r>
        <w:r>
          <w:instrText xml:space="preserve"> PAGEREF _Toc8759 \h </w:instrText>
        </w:r>
        <w:r>
          <w:fldChar w:fldCharType="separate"/>
        </w:r>
        <w:r>
          <w:t>3</w:t>
        </w:r>
        <w:r>
          <w:fldChar w:fldCharType="end"/>
        </w:r>
      </w:hyperlink>
    </w:p>
    <w:p>
      <w:pPr>
        <w:pStyle w:val="TOC1"/>
        <w:tabs>
          <w:tab w:val="right" w:leader="dot" w:pos="8306"/>
        </w:tabs>
      </w:pPr>
      <w:hyperlink w:anchor="_Toc22105" w:history="1">
        <w:r>
          <w:rPr>
            <w:rFonts w:ascii="仿宋" w:eastAsia="仿宋" w:hAnsi="仿宋" w:cs="仿宋" w:hint="eastAsia"/>
            <w:lang w:eastAsia="zh-CN"/>
          </w:rPr>
          <w:t>一、市场分析、调研</w:t>
        </w:r>
        <w:r>
          <w:tab/>
        </w:r>
        <w:r>
          <w:fldChar w:fldCharType="begin"/>
        </w:r>
        <w:r>
          <w:instrText xml:space="preserve"> PAGEREF _Toc22105 \h </w:instrText>
        </w:r>
        <w:r>
          <w:fldChar w:fldCharType="separate"/>
        </w:r>
        <w:r>
          <w:t>3</w:t>
        </w:r>
        <w:r>
          <w:fldChar w:fldCharType="end"/>
        </w:r>
      </w:hyperlink>
    </w:p>
    <w:p>
      <w:pPr>
        <w:pStyle w:val="TOC2"/>
        <w:tabs>
          <w:tab w:val="right" w:leader="dot" w:pos="8306"/>
        </w:tabs>
      </w:pPr>
      <w:hyperlink w:anchor="_Toc17028" w:history="1">
        <w:r>
          <w:rPr>
            <w:rFonts w:ascii="仿宋" w:eastAsia="仿宋" w:hAnsi="仿宋" w:cs="仿宋" w:hint="eastAsia"/>
            <w:lang w:eastAsia="zh-CN"/>
          </w:rPr>
          <w:t>(一)、人工心肺机行业分析</w:t>
        </w:r>
        <w:r>
          <w:tab/>
        </w:r>
        <w:r>
          <w:fldChar w:fldCharType="begin"/>
        </w:r>
        <w:r>
          <w:instrText xml:space="preserve"> PAGEREF _Toc17028 \h </w:instrText>
        </w:r>
        <w:r>
          <w:fldChar w:fldCharType="separate"/>
        </w:r>
        <w:r>
          <w:t>3</w:t>
        </w:r>
        <w:r>
          <w:fldChar w:fldCharType="end"/>
        </w:r>
      </w:hyperlink>
    </w:p>
    <w:p>
      <w:pPr>
        <w:pStyle w:val="TOC2"/>
        <w:tabs>
          <w:tab w:val="right" w:leader="dot" w:pos="8306"/>
        </w:tabs>
      </w:pPr>
      <w:hyperlink w:anchor="_Toc22660" w:history="1">
        <w:r>
          <w:rPr>
            <w:rFonts w:ascii="仿宋" w:eastAsia="仿宋" w:hAnsi="仿宋" w:cs="仿宋" w:hint="eastAsia"/>
            <w:lang w:eastAsia="zh-CN"/>
          </w:rPr>
          <w:t>(二)、人工心肺机市场分析预测</w:t>
        </w:r>
        <w:r>
          <w:tab/>
        </w:r>
        <w:r>
          <w:fldChar w:fldCharType="begin"/>
        </w:r>
        <w:r>
          <w:instrText xml:space="preserve"> PAGEREF _Toc22660 \h </w:instrText>
        </w:r>
        <w:r>
          <w:fldChar w:fldCharType="separate"/>
        </w:r>
        <w:r>
          <w:t>4</w:t>
        </w:r>
        <w:r>
          <w:fldChar w:fldCharType="end"/>
        </w:r>
      </w:hyperlink>
    </w:p>
    <w:p>
      <w:pPr>
        <w:pStyle w:val="TOC1"/>
        <w:tabs>
          <w:tab w:val="right" w:leader="dot" w:pos="8306"/>
        </w:tabs>
      </w:pPr>
      <w:hyperlink w:anchor="_Toc27244" w:history="1">
        <w:r>
          <w:rPr>
            <w:rFonts w:ascii="仿宋" w:eastAsia="仿宋" w:hAnsi="仿宋" w:cs="仿宋" w:hint="eastAsia"/>
            <w:lang w:eastAsia="zh-CN"/>
          </w:rPr>
          <w:t>二、人工心肺机项目建设单位说明</w:t>
        </w:r>
        <w:r>
          <w:tab/>
        </w:r>
        <w:r>
          <w:fldChar w:fldCharType="begin"/>
        </w:r>
        <w:r>
          <w:instrText xml:space="preserve"> PAGEREF _Toc27244 \h </w:instrText>
        </w:r>
        <w:r>
          <w:fldChar w:fldCharType="separate"/>
        </w:r>
        <w:r>
          <w:t>5</w:t>
        </w:r>
        <w:r>
          <w:fldChar w:fldCharType="end"/>
        </w:r>
      </w:hyperlink>
    </w:p>
    <w:p>
      <w:pPr>
        <w:pStyle w:val="TOC2"/>
        <w:tabs>
          <w:tab w:val="right" w:leader="dot" w:pos="8306"/>
        </w:tabs>
      </w:pPr>
      <w:hyperlink w:anchor="_Toc20136" w:history="1">
        <w:r>
          <w:rPr>
            <w:rFonts w:ascii="仿宋" w:eastAsia="仿宋" w:hAnsi="仿宋" w:cs="仿宋" w:hint="eastAsia"/>
            <w:lang w:eastAsia="zh-CN"/>
          </w:rPr>
          <w:t>(一)、人工心肺机项目承办单位基本情况</w:t>
        </w:r>
        <w:r>
          <w:tab/>
        </w:r>
        <w:r>
          <w:fldChar w:fldCharType="begin"/>
        </w:r>
        <w:r>
          <w:instrText xml:space="preserve"> PAGEREF _Toc20136 \h </w:instrText>
        </w:r>
        <w:r>
          <w:fldChar w:fldCharType="separate"/>
        </w:r>
        <w:r>
          <w:t>5</w:t>
        </w:r>
        <w:r>
          <w:fldChar w:fldCharType="end"/>
        </w:r>
      </w:hyperlink>
    </w:p>
    <w:p>
      <w:pPr>
        <w:pStyle w:val="TOC2"/>
        <w:tabs>
          <w:tab w:val="right" w:leader="dot" w:pos="8306"/>
        </w:tabs>
      </w:pPr>
      <w:hyperlink w:anchor="_Toc21258" w:history="1">
        <w:r>
          <w:rPr>
            <w:rFonts w:ascii="仿宋" w:eastAsia="仿宋" w:hAnsi="仿宋" w:cs="仿宋" w:hint="eastAsia"/>
            <w:lang w:eastAsia="zh-CN"/>
          </w:rPr>
          <w:t>(二)、公司经济效益分析</w:t>
        </w:r>
        <w:r>
          <w:tab/>
        </w:r>
        <w:r>
          <w:fldChar w:fldCharType="begin"/>
        </w:r>
        <w:r>
          <w:instrText xml:space="preserve"> PAGEREF _Toc21258 \h </w:instrText>
        </w:r>
        <w:r>
          <w:fldChar w:fldCharType="separate"/>
        </w:r>
        <w:r>
          <w:t>5</w:t>
        </w:r>
        <w:r>
          <w:fldChar w:fldCharType="end"/>
        </w:r>
      </w:hyperlink>
    </w:p>
    <w:p>
      <w:pPr>
        <w:pStyle w:val="TOC1"/>
        <w:tabs>
          <w:tab w:val="right" w:leader="dot" w:pos="8306"/>
        </w:tabs>
      </w:pPr>
      <w:hyperlink w:anchor="_Toc30159" w:history="1">
        <w:r>
          <w:rPr>
            <w:rFonts w:ascii="仿宋" w:eastAsia="仿宋" w:hAnsi="仿宋" w:cs="仿宋" w:hint="eastAsia"/>
            <w:lang w:eastAsia="zh-CN"/>
          </w:rPr>
          <w:t>三、人工心肺机项目土建工程</w:t>
        </w:r>
        <w:r>
          <w:tab/>
        </w:r>
        <w:r>
          <w:fldChar w:fldCharType="begin"/>
        </w:r>
        <w:r>
          <w:instrText xml:space="preserve"> PAGEREF _Toc30159 \h </w:instrText>
        </w:r>
        <w:r>
          <w:fldChar w:fldCharType="separate"/>
        </w:r>
        <w:r>
          <w:t>6</w:t>
        </w:r>
        <w:r>
          <w:fldChar w:fldCharType="end"/>
        </w:r>
      </w:hyperlink>
    </w:p>
    <w:p>
      <w:pPr>
        <w:pStyle w:val="TOC2"/>
        <w:tabs>
          <w:tab w:val="right" w:leader="dot" w:pos="8306"/>
        </w:tabs>
      </w:pPr>
      <w:hyperlink w:anchor="_Toc29743" w:history="1">
        <w:r>
          <w:rPr>
            <w:rFonts w:ascii="仿宋" w:eastAsia="仿宋" w:hAnsi="仿宋" w:cs="仿宋" w:hint="eastAsia"/>
            <w:lang w:eastAsia="zh-CN"/>
          </w:rPr>
          <w:t>(一)、建筑工程设计原则</w:t>
        </w:r>
        <w:r>
          <w:tab/>
        </w:r>
        <w:r>
          <w:fldChar w:fldCharType="begin"/>
        </w:r>
        <w:r>
          <w:instrText xml:space="preserve"> PAGEREF _Toc29743 \h </w:instrText>
        </w:r>
        <w:r>
          <w:fldChar w:fldCharType="separate"/>
        </w:r>
        <w:r>
          <w:t>6</w:t>
        </w:r>
        <w:r>
          <w:fldChar w:fldCharType="end"/>
        </w:r>
      </w:hyperlink>
    </w:p>
    <w:p>
      <w:pPr>
        <w:pStyle w:val="TOC2"/>
        <w:tabs>
          <w:tab w:val="right" w:leader="dot" w:pos="8306"/>
        </w:tabs>
      </w:pPr>
      <w:hyperlink w:anchor="_Toc8625" w:history="1">
        <w:r>
          <w:rPr>
            <w:rFonts w:ascii="仿宋" w:eastAsia="仿宋" w:hAnsi="仿宋" w:cs="仿宋" w:hint="eastAsia"/>
            <w:lang w:eastAsia="zh-CN"/>
          </w:rPr>
          <w:t>(二)、土建工程设计年限及安全等级</w:t>
        </w:r>
        <w:r>
          <w:tab/>
        </w:r>
        <w:r>
          <w:fldChar w:fldCharType="begin"/>
        </w:r>
        <w:r>
          <w:instrText xml:space="preserve"> PAGEREF _Toc8625 \h </w:instrText>
        </w:r>
        <w:r>
          <w:fldChar w:fldCharType="separate"/>
        </w:r>
        <w:r>
          <w:t>7</w:t>
        </w:r>
        <w:r>
          <w:fldChar w:fldCharType="end"/>
        </w:r>
      </w:hyperlink>
    </w:p>
    <w:p>
      <w:pPr>
        <w:pStyle w:val="TOC2"/>
        <w:tabs>
          <w:tab w:val="right" w:leader="dot" w:pos="8306"/>
        </w:tabs>
      </w:pPr>
      <w:hyperlink w:anchor="_Toc18742" w:history="1">
        <w:r>
          <w:rPr>
            <w:rFonts w:ascii="仿宋" w:eastAsia="仿宋" w:hAnsi="仿宋" w:cs="仿宋" w:hint="eastAsia"/>
            <w:lang w:eastAsia="zh-CN"/>
          </w:rPr>
          <w:t>(三)、建筑工程设计总体要求</w:t>
        </w:r>
        <w:r>
          <w:tab/>
        </w:r>
        <w:r>
          <w:fldChar w:fldCharType="begin"/>
        </w:r>
        <w:r>
          <w:instrText xml:space="preserve"> PAGEREF _Toc18742 \h </w:instrText>
        </w:r>
        <w:r>
          <w:fldChar w:fldCharType="separate"/>
        </w:r>
        <w:r>
          <w:t>9</w:t>
        </w:r>
        <w:r>
          <w:fldChar w:fldCharType="end"/>
        </w:r>
      </w:hyperlink>
    </w:p>
    <w:p>
      <w:pPr>
        <w:pStyle w:val="TOC2"/>
        <w:tabs>
          <w:tab w:val="right" w:leader="dot" w:pos="8306"/>
        </w:tabs>
      </w:pPr>
      <w:hyperlink w:anchor="_Toc1208" w:history="1">
        <w:r>
          <w:rPr>
            <w:rFonts w:ascii="仿宋" w:eastAsia="仿宋" w:hAnsi="仿宋" w:cs="仿宋" w:hint="eastAsia"/>
            <w:lang w:eastAsia="zh-CN"/>
          </w:rPr>
          <w:t>(四)、土建工程建设指标</w:t>
        </w:r>
        <w:r>
          <w:tab/>
        </w:r>
        <w:r>
          <w:fldChar w:fldCharType="begin"/>
        </w:r>
        <w:r>
          <w:instrText xml:space="preserve"> PAGEREF _Toc1208 \h </w:instrText>
        </w:r>
        <w:r>
          <w:fldChar w:fldCharType="separate"/>
        </w:r>
        <w:r>
          <w:t>9</w:t>
        </w:r>
        <w:r>
          <w:fldChar w:fldCharType="end"/>
        </w:r>
      </w:hyperlink>
    </w:p>
    <w:p>
      <w:pPr>
        <w:pStyle w:val="TOC1"/>
        <w:tabs>
          <w:tab w:val="right" w:leader="dot" w:pos="8306"/>
        </w:tabs>
      </w:pPr>
      <w:hyperlink w:anchor="_Toc13684" w:history="1">
        <w:r>
          <w:rPr>
            <w:rFonts w:ascii="仿宋" w:eastAsia="仿宋" w:hAnsi="仿宋" w:cs="仿宋" w:hint="eastAsia"/>
            <w:lang w:eastAsia="zh-CN"/>
          </w:rPr>
          <w:t>四、产品规划分析</w:t>
        </w:r>
        <w:r>
          <w:tab/>
        </w:r>
        <w:r>
          <w:fldChar w:fldCharType="begin"/>
        </w:r>
        <w:r>
          <w:instrText xml:space="preserve"> PAGEREF _Toc13684 \h </w:instrText>
        </w:r>
        <w:r>
          <w:fldChar w:fldCharType="separate"/>
        </w:r>
        <w:r>
          <w:t>10</w:t>
        </w:r>
        <w:r>
          <w:fldChar w:fldCharType="end"/>
        </w:r>
      </w:hyperlink>
    </w:p>
    <w:p>
      <w:pPr>
        <w:pStyle w:val="TOC2"/>
        <w:tabs>
          <w:tab w:val="right" w:leader="dot" w:pos="8306"/>
        </w:tabs>
      </w:pPr>
      <w:hyperlink w:anchor="_Toc19756" w:history="1">
        <w:r>
          <w:rPr>
            <w:rFonts w:ascii="仿宋" w:eastAsia="仿宋" w:hAnsi="仿宋" w:cs="仿宋" w:hint="eastAsia"/>
            <w:lang w:eastAsia="zh-CN"/>
          </w:rPr>
          <w:t>(一)、产品规划</w:t>
        </w:r>
        <w:r>
          <w:tab/>
        </w:r>
        <w:r>
          <w:fldChar w:fldCharType="begin"/>
        </w:r>
        <w:r>
          <w:instrText xml:space="preserve"> PAGEREF _Toc19756 \h </w:instrText>
        </w:r>
        <w:r>
          <w:fldChar w:fldCharType="separate"/>
        </w:r>
        <w:r>
          <w:t>10</w:t>
        </w:r>
        <w:r>
          <w:fldChar w:fldCharType="end"/>
        </w:r>
      </w:hyperlink>
    </w:p>
    <w:p>
      <w:pPr>
        <w:pStyle w:val="TOC2"/>
        <w:tabs>
          <w:tab w:val="right" w:leader="dot" w:pos="8306"/>
        </w:tabs>
      </w:pPr>
      <w:hyperlink w:anchor="_Toc19759" w:history="1">
        <w:r>
          <w:rPr>
            <w:rFonts w:ascii="仿宋" w:eastAsia="仿宋" w:hAnsi="仿宋" w:cs="仿宋" w:hint="eastAsia"/>
            <w:lang w:eastAsia="zh-CN"/>
          </w:rPr>
          <w:t>(二)、建设规模</w:t>
        </w:r>
        <w:r>
          <w:tab/>
        </w:r>
        <w:r>
          <w:fldChar w:fldCharType="begin"/>
        </w:r>
        <w:r>
          <w:instrText xml:space="preserve"> PAGEREF _Toc19759 \h </w:instrText>
        </w:r>
        <w:r>
          <w:fldChar w:fldCharType="separate"/>
        </w:r>
        <w:r>
          <w:t>10</w:t>
        </w:r>
        <w:r>
          <w:fldChar w:fldCharType="end"/>
        </w:r>
      </w:hyperlink>
    </w:p>
    <w:p>
      <w:pPr>
        <w:pStyle w:val="TOC1"/>
        <w:tabs>
          <w:tab w:val="right" w:leader="dot" w:pos="8306"/>
        </w:tabs>
      </w:pPr>
      <w:hyperlink w:anchor="_Toc26838" w:history="1">
        <w:r>
          <w:rPr>
            <w:rFonts w:ascii="仿宋" w:eastAsia="仿宋" w:hAnsi="仿宋" w:cs="仿宋" w:hint="eastAsia"/>
            <w:lang w:eastAsia="zh-CN"/>
          </w:rPr>
          <w:t>五、人工心肺机项目绩效评估</w:t>
        </w:r>
        <w:r>
          <w:tab/>
        </w:r>
        <w:r>
          <w:fldChar w:fldCharType="begin"/>
        </w:r>
        <w:r>
          <w:instrText xml:space="preserve"> PAGEREF _Toc26838 \h </w:instrText>
        </w:r>
        <w:r>
          <w:fldChar w:fldCharType="separate"/>
        </w:r>
        <w:r>
          <w:t>12</w:t>
        </w:r>
        <w:r>
          <w:fldChar w:fldCharType="end"/>
        </w:r>
      </w:hyperlink>
    </w:p>
    <w:p>
      <w:pPr>
        <w:pStyle w:val="TOC2"/>
        <w:tabs>
          <w:tab w:val="right" w:leader="dot" w:pos="8306"/>
        </w:tabs>
      </w:pPr>
      <w:hyperlink w:anchor="_Toc12096" w:history="1">
        <w:r>
          <w:rPr>
            <w:rFonts w:ascii="仿宋" w:eastAsia="仿宋" w:hAnsi="仿宋" w:cs="仿宋" w:hint="eastAsia"/>
            <w:lang w:eastAsia="zh-CN"/>
          </w:rPr>
          <w:t>(一)、绩效评估指标</w:t>
        </w:r>
        <w:r>
          <w:tab/>
        </w:r>
        <w:r>
          <w:fldChar w:fldCharType="begin"/>
        </w:r>
        <w:r>
          <w:instrText xml:space="preserve"> PAGEREF _Toc12096 \h </w:instrText>
        </w:r>
        <w:r>
          <w:fldChar w:fldCharType="separate"/>
        </w:r>
        <w:r>
          <w:t>12</w:t>
        </w:r>
        <w:r>
          <w:fldChar w:fldCharType="end"/>
        </w:r>
      </w:hyperlink>
    </w:p>
    <w:p>
      <w:pPr>
        <w:pStyle w:val="TOC2"/>
        <w:tabs>
          <w:tab w:val="right" w:leader="dot" w:pos="8306"/>
        </w:tabs>
      </w:pPr>
      <w:hyperlink w:anchor="_Toc2710" w:history="1">
        <w:r>
          <w:rPr>
            <w:rFonts w:ascii="仿宋" w:eastAsia="仿宋" w:hAnsi="仿宋" w:cs="仿宋" w:hint="eastAsia"/>
            <w:lang w:eastAsia="zh-CN"/>
          </w:rPr>
          <w:t>(二)、绩效评估方法</w:t>
        </w:r>
        <w:r>
          <w:tab/>
        </w:r>
        <w:r>
          <w:fldChar w:fldCharType="begin"/>
        </w:r>
        <w:r>
          <w:instrText xml:space="preserve"> PAGEREF _Toc2710 \h </w:instrText>
        </w:r>
        <w:r>
          <w:fldChar w:fldCharType="separate"/>
        </w:r>
        <w:r>
          <w:t>13</w:t>
        </w:r>
        <w:r>
          <w:fldChar w:fldCharType="end"/>
        </w:r>
      </w:hyperlink>
    </w:p>
    <w:p>
      <w:pPr>
        <w:pStyle w:val="TOC2"/>
        <w:tabs>
          <w:tab w:val="right" w:leader="dot" w:pos="8306"/>
        </w:tabs>
      </w:pPr>
      <w:hyperlink w:anchor="_Toc15562" w:history="1">
        <w:r>
          <w:rPr>
            <w:rFonts w:ascii="仿宋" w:eastAsia="仿宋" w:hAnsi="仿宋" w:cs="仿宋" w:hint="eastAsia"/>
            <w:lang w:eastAsia="zh-CN"/>
          </w:rPr>
          <w:t>(三)、绩效评估周期</w:t>
        </w:r>
        <w:r>
          <w:tab/>
        </w:r>
        <w:r>
          <w:fldChar w:fldCharType="begin"/>
        </w:r>
        <w:r>
          <w:instrText xml:space="preserve"> PAGEREF _Toc15562 \h </w:instrText>
        </w:r>
        <w:r>
          <w:fldChar w:fldCharType="separate"/>
        </w:r>
        <w:r>
          <w:t>14</w:t>
        </w:r>
        <w:r>
          <w:fldChar w:fldCharType="end"/>
        </w:r>
      </w:hyperlink>
    </w:p>
    <w:p>
      <w:pPr>
        <w:pStyle w:val="TOC1"/>
        <w:tabs>
          <w:tab w:val="right" w:leader="dot" w:pos="8306"/>
        </w:tabs>
      </w:pPr>
      <w:hyperlink w:anchor="_Toc10683" w:history="1">
        <w:r>
          <w:rPr>
            <w:rFonts w:ascii="仿宋" w:eastAsia="仿宋" w:hAnsi="仿宋" w:cs="仿宋" w:hint="eastAsia"/>
            <w:lang w:eastAsia="zh-CN"/>
          </w:rPr>
          <w:t>六、人工心肺机项目危机管理</w:t>
        </w:r>
        <w:r>
          <w:tab/>
        </w:r>
        <w:r>
          <w:fldChar w:fldCharType="begin"/>
        </w:r>
        <w:r>
          <w:instrText xml:space="preserve"> PAGEREF _Toc10683 \h </w:instrText>
        </w:r>
        <w:r>
          <w:fldChar w:fldCharType="separate"/>
        </w:r>
        <w:r>
          <w:t>15</w:t>
        </w:r>
        <w:r>
          <w:fldChar w:fldCharType="end"/>
        </w:r>
      </w:hyperlink>
    </w:p>
    <w:p>
      <w:pPr>
        <w:pStyle w:val="TOC2"/>
        <w:tabs>
          <w:tab w:val="right" w:leader="dot" w:pos="8306"/>
        </w:tabs>
      </w:pPr>
      <w:hyperlink w:anchor="_Toc10159" w:history="1">
        <w:r>
          <w:rPr>
            <w:rFonts w:ascii="仿宋" w:eastAsia="仿宋" w:hAnsi="仿宋" w:cs="仿宋" w:hint="eastAsia"/>
            <w:lang w:eastAsia="zh-CN"/>
          </w:rPr>
          <w:t>(一)、危机预警与识别</w:t>
        </w:r>
        <w:r>
          <w:tab/>
        </w:r>
        <w:r>
          <w:fldChar w:fldCharType="begin"/>
        </w:r>
        <w:r>
          <w:instrText xml:space="preserve"> PAGEREF _Toc10159 \h </w:instrText>
        </w:r>
        <w:r>
          <w:fldChar w:fldCharType="separate"/>
        </w:r>
        <w:r>
          <w:t>15</w:t>
        </w:r>
        <w:r>
          <w:fldChar w:fldCharType="end"/>
        </w:r>
      </w:hyperlink>
    </w:p>
    <w:p>
      <w:pPr>
        <w:pStyle w:val="TOC2"/>
        <w:tabs>
          <w:tab w:val="right" w:leader="dot" w:pos="8306"/>
        </w:tabs>
      </w:pPr>
      <w:hyperlink w:anchor="_Toc12584" w:history="1">
        <w:r>
          <w:rPr>
            <w:rFonts w:ascii="仿宋" w:eastAsia="仿宋" w:hAnsi="仿宋" w:cs="仿宋" w:hint="eastAsia"/>
            <w:lang w:eastAsia="zh-CN"/>
          </w:rPr>
          <w:t>(二)、危机应对与恢复</w:t>
        </w:r>
        <w:r>
          <w:tab/>
        </w:r>
        <w:r>
          <w:fldChar w:fldCharType="begin"/>
        </w:r>
        <w:r>
          <w:instrText xml:space="preserve"> PAGEREF _Toc12584 \h </w:instrText>
        </w:r>
        <w:r>
          <w:fldChar w:fldCharType="separate"/>
        </w:r>
        <w:r>
          <w:t>16</w:t>
        </w:r>
        <w:r>
          <w:fldChar w:fldCharType="end"/>
        </w:r>
      </w:hyperlink>
    </w:p>
    <w:p>
      <w:pPr>
        <w:pStyle w:val="TOC1"/>
        <w:tabs>
          <w:tab w:val="right" w:leader="dot" w:pos="8306"/>
        </w:tabs>
      </w:pPr>
      <w:hyperlink w:anchor="_Toc21933" w:history="1">
        <w:r>
          <w:rPr>
            <w:rFonts w:ascii="仿宋" w:eastAsia="仿宋" w:hAnsi="仿宋" w:cs="仿宋" w:hint="eastAsia"/>
            <w:lang w:eastAsia="zh-CN"/>
          </w:rPr>
          <w:t>七、人工心肺机项目环境影响分析</w:t>
        </w:r>
        <w:r>
          <w:tab/>
        </w:r>
        <w:r>
          <w:fldChar w:fldCharType="begin"/>
        </w:r>
        <w:r>
          <w:instrText xml:space="preserve"> PAGEREF _Toc21933 \h </w:instrText>
        </w:r>
        <w:r>
          <w:fldChar w:fldCharType="separate"/>
        </w:r>
        <w:r>
          <w:t>17</w:t>
        </w:r>
        <w:r>
          <w:fldChar w:fldCharType="end"/>
        </w:r>
      </w:hyperlink>
    </w:p>
    <w:p>
      <w:pPr>
        <w:pStyle w:val="TOC2"/>
        <w:tabs>
          <w:tab w:val="right" w:leader="dot" w:pos="8306"/>
        </w:tabs>
      </w:pPr>
      <w:hyperlink w:anchor="_Toc1156" w:history="1">
        <w:r>
          <w:rPr>
            <w:rFonts w:ascii="仿宋" w:eastAsia="仿宋" w:hAnsi="仿宋" w:cs="仿宋" w:hint="eastAsia"/>
            <w:lang w:eastAsia="zh-CN"/>
          </w:rPr>
          <w:t>(一)、建设区域环境质量现状</w:t>
        </w:r>
        <w:r>
          <w:tab/>
        </w:r>
        <w:r>
          <w:fldChar w:fldCharType="begin"/>
        </w:r>
        <w:r>
          <w:instrText xml:space="preserve"> PAGEREF _Toc1156 \h </w:instrText>
        </w:r>
        <w:r>
          <w:fldChar w:fldCharType="separate"/>
        </w:r>
        <w:r>
          <w:t>17</w:t>
        </w:r>
        <w:r>
          <w:fldChar w:fldCharType="end"/>
        </w:r>
      </w:hyperlink>
    </w:p>
    <w:p>
      <w:pPr>
        <w:pStyle w:val="TOC2"/>
        <w:tabs>
          <w:tab w:val="right" w:leader="dot" w:pos="8306"/>
        </w:tabs>
      </w:pPr>
      <w:hyperlink w:anchor="_Toc17724" w:history="1">
        <w:r>
          <w:rPr>
            <w:rFonts w:ascii="仿宋" w:eastAsia="仿宋" w:hAnsi="仿宋" w:cs="仿宋" w:hint="eastAsia"/>
            <w:lang w:eastAsia="zh-CN"/>
          </w:rPr>
          <w:t>(二)、建设期环境保护</w:t>
        </w:r>
        <w:r>
          <w:tab/>
        </w:r>
        <w:r>
          <w:fldChar w:fldCharType="begin"/>
        </w:r>
        <w:r>
          <w:instrText xml:space="preserve"> PAGEREF _Toc17724 \h </w:instrText>
        </w:r>
        <w:r>
          <w:fldChar w:fldCharType="separate"/>
        </w:r>
        <w:r>
          <w:t>19</w:t>
        </w:r>
        <w:r>
          <w:fldChar w:fldCharType="end"/>
        </w:r>
      </w:hyperlink>
    </w:p>
    <w:p>
      <w:pPr>
        <w:pStyle w:val="TOC2"/>
        <w:tabs>
          <w:tab w:val="right" w:leader="dot" w:pos="8306"/>
        </w:tabs>
      </w:pPr>
      <w:hyperlink w:anchor="_Toc29705" w:history="1">
        <w:r>
          <w:rPr>
            <w:rFonts w:ascii="仿宋" w:eastAsia="仿宋" w:hAnsi="仿宋" w:cs="仿宋" w:hint="eastAsia"/>
            <w:lang w:eastAsia="zh-CN"/>
          </w:rPr>
          <w:t>(三)、运营期环境保护</w:t>
        </w:r>
        <w:r>
          <w:tab/>
        </w:r>
        <w:r>
          <w:fldChar w:fldCharType="begin"/>
        </w:r>
        <w:r>
          <w:instrText xml:space="preserve"> PAGEREF _Toc29705 \h </w:instrText>
        </w:r>
        <w:r>
          <w:fldChar w:fldCharType="separate"/>
        </w:r>
        <w:r>
          <w:t>20</w:t>
        </w:r>
        <w:r>
          <w:fldChar w:fldCharType="end"/>
        </w:r>
      </w:hyperlink>
    </w:p>
    <w:p>
      <w:pPr>
        <w:pStyle w:val="TOC2"/>
        <w:tabs>
          <w:tab w:val="right" w:leader="dot" w:pos="8306"/>
        </w:tabs>
      </w:pPr>
      <w:hyperlink w:anchor="_Toc19124" w:history="1">
        <w:r>
          <w:rPr>
            <w:rFonts w:ascii="仿宋" w:eastAsia="仿宋" w:hAnsi="仿宋" w:cs="仿宋" w:hint="eastAsia"/>
            <w:lang w:eastAsia="zh-CN"/>
          </w:rPr>
          <w:t>(四)、人工心肺机项目建设对区域经济的影响</w:t>
        </w:r>
        <w:r>
          <w:tab/>
        </w:r>
        <w:r>
          <w:fldChar w:fldCharType="begin"/>
        </w:r>
        <w:r>
          <w:instrText xml:space="preserve"> PAGEREF _Toc19124 \h </w:instrText>
        </w:r>
        <w:r>
          <w:fldChar w:fldCharType="separate"/>
        </w:r>
        <w:r>
          <w:t>21</w:t>
        </w:r>
        <w:r>
          <w:fldChar w:fldCharType="end"/>
        </w:r>
      </w:hyperlink>
    </w:p>
    <w:p>
      <w:pPr>
        <w:pStyle w:val="TOC2"/>
        <w:tabs>
          <w:tab w:val="right" w:leader="dot" w:pos="8306"/>
        </w:tabs>
      </w:pPr>
      <w:hyperlink w:anchor="_Toc15279" w:history="1">
        <w:r>
          <w:rPr>
            <w:rFonts w:ascii="仿宋" w:eastAsia="仿宋" w:hAnsi="仿宋" w:cs="仿宋" w:hint="eastAsia"/>
            <w:lang w:eastAsia="zh-CN"/>
          </w:rPr>
          <w:t>(五)、废弃物处理</w:t>
        </w:r>
        <w:r>
          <w:tab/>
        </w:r>
        <w:r>
          <w:fldChar w:fldCharType="begin"/>
        </w:r>
        <w:r>
          <w:instrText xml:space="preserve"> PAGEREF _Toc15279 \h </w:instrText>
        </w:r>
        <w:r>
          <w:fldChar w:fldCharType="separate"/>
        </w:r>
        <w:r>
          <w:t>23</w:t>
        </w:r>
        <w:r>
          <w:fldChar w:fldCharType="end"/>
        </w:r>
      </w:hyperlink>
    </w:p>
    <w:p>
      <w:pPr>
        <w:pStyle w:val="TOC2"/>
        <w:tabs>
          <w:tab w:val="right" w:leader="dot" w:pos="8306"/>
        </w:tabs>
      </w:pPr>
      <w:hyperlink w:anchor="_Toc28477" w:history="1">
        <w:r>
          <w:rPr>
            <w:rFonts w:ascii="仿宋" w:eastAsia="仿宋" w:hAnsi="仿宋" w:cs="仿宋" w:hint="eastAsia"/>
            <w:lang w:eastAsia="zh-CN"/>
          </w:rPr>
          <w:t>(六)、特殊环境影响分析</w:t>
        </w:r>
        <w:r>
          <w:tab/>
        </w:r>
        <w:r>
          <w:fldChar w:fldCharType="begin"/>
        </w:r>
        <w:r>
          <w:instrText xml:space="preserve"> PAGEREF _Toc28477 \h </w:instrText>
        </w:r>
        <w:r>
          <w:fldChar w:fldCharType="separate"/>
        </w:r>
        <w:r>
          <w:t>24</w:t>
        </w:r>
        <w:r>
          <w:fldChar w:fldCharType="end"/>
        </w:r>
      </w:hyperlink>
    </w:p>
    <w:p>
      <w:pPr>
        <w:pStyle w:val="TOC2"/>
        <w:tabs>
          <w:tab w:val="right" w:leader="dot" w:pos="8306"/>
        </w:tabs>
      </w:pPr>
      <w:hyperlink w:anchor="_Toc20675" w:history="1">
        <w:r>
          <w:rPr>
            <w:rFonts w:ascii="仿宋" w:eastAsia="仿宋" w:hAnsi="仿宋" w:cs="仿宋" w:hint="eastAsia"/>
            <w:lang w:eastAsia="zh-CN"/>
          </w:rPr>
          <w:t>(七)、清洁生产</w:t>
        </w:r>
        <w:r>
          <w:tab/>
        </w:r>
        <w:r>
          <w:fldChar w:fldCharType="begin"/>
        </w:r>
        <w:r>
          <w:instrText xml:space="preserve"> PAGEREF _Toc20675 \h </w:instrText>
        </w:r>
        <w:r>
          <w:fldChar w:fldCharType="separate"/>
        </w:r>
        <w:r>
          <w:t>26</w:t>
        </w:r>
        <w:r>
          <w:fldChar w:fldCharType="end"/>
        </w:r>
      </w:hyperlink>
    </w:p>
    <w:p>
      <w:pPr>
        <w:pStyle w:val="TOC2"/>
        <w:tabs>
          <w:tab w:val="right" w:leader="dot" w:pos="8306"/>
        </w:tabs>
      </w:pPr>
      <w:hyperlink w:anchor="_Toc18579" w:history="1">
        <w:r>
          <w:rPr>
            <w:rFonts w:ascii="仿宋" w:eastAsia="仿宋" w:hAnsi="仿宋" w:cs="仿宋" w:hint="eastAsia"/>
            <w:lang w:eastAsia="zh-CN"/>
          </w:rPr>
          <w:t>(八)、环境保护综合评价</w:t>
        </w:r>
        <w:r>
          <w:tab/>
        </w:r>
        <w:r>
          <w:fldChar w:fldCharType="begin"/>
        </w:r>
        <w:r>
          <w:instrText xml:space="preserve"> PAGEREF _Toc18579 \h </w:instrText>
        </w:r>
        <w:r>
          <w:fldChar w:fldCharType="separate"/>
        </w:r>
        <w:r>
          <w:t>27</w:t>
        </w:r>
        <w:r>
          <w:fldChar w:fldCharType="end"/>
        </w:r>
      </w:hyperlink>
    </w:p>
    <w:p>
      <w:pPr>
        <w:pStyle w:val="TOC1"/>
        <w:tabs>
          <w:tab w:val="right" w:leader="dot" w:pos="8306"/>
        </w:tabs>
      </w:pPr>
      <w:hyperlink w:anchor="_Toc6445" w:history="1">
        <w:r>
          <w:rPr>
            <w:rFonts w:ascii="仿宋" w:eastAsia="仿宋" w:hAnsi="仿宋" w:cs="仿宋" w:hint="eastAsia"/>
            <w:lang w:eastAsia="zh-CN"/>
          </w:rPr>
          <w:t>八、人工心肺机项目计划安排</w:t>
        </w:r>
        <w:r>
          <w:tab/>
        </w:r>
        <w:r>
          <w:fldChar w:fldCharType="begin"/>
        </w:r>
        <w:r>
          <w:instrText xml:space="preserve"> PAGEREF _Toc6445 \h </w:instrText>
        </w:r>
        <w:r>
          <w:fldChar w:fldCharType="separate"/>
        </w:r>
        <w:r>
          <w:t>28</w:t>
        </w:r>
        <w:r>
          <w:fldChar w:fldCharType="end"/>
        </w:r>
      </w:hyperlink>
    </w:p>
    <w:p>
      <w:pPr>
        <w:pStyle w:val="TOC2"/>
        <w:tabs>
          <w:tab w:val="right" w:leader="dot" w:pos="8306"/>
        </w:tabs>
      </w:pPr>
      <w:hyperlink w:anchor="_Toc6061" w:history="1">
        <w:r>
          <w:rPr>
            <w:rFonts w:ascii="仿宋" w:eastAsia="仿宋" w:hAnsi="仿宋" w:cs="仿宋" w:hint="eastAsia"/>
            <w:lang w:eastAsia="zh-CN"/>
          </w:rPr>
          <w:t>(一)、建设周期</w:t>
        </w:r>
        <w:r>
          <w:tab/>
        </w:r>
        <w:r>
          <w:fldChar w:fldCharType="begin"/>
        </w:r>
        <w:r>
          <w:instrText xml:space="preserve"> PAGEREF _Toc6061 \h </w:instrText>
        </w:r>
        <w:r>
          <w:fldChar w:fldCharType="separate"/>
        </w:r>
        <w:r>
          <w:t>28</w:t>
        </w:r>
        <w:r>
          <w:fldChar w:fldCharType="end"/>
        </w:r>
      </w:hyperlink>
    </w:p>
    <w:p>
      <w:pPr>
        <w:pStyle w:val="TOC2"/>
        <w:tabs>
          <w:tab w:val="right" w:leader="dot" w:pos="8306"/>
        </w:tabs>
      </w:pPr>
      <w:hyperlink w:anchor="_Toc16884" w:history="1">
        <w:r>
          <w:rPr>
            <w:rFonts w:ascii="仿宋" w:eastAsia="仿宋" w:hAnsi="仿宋" w:cs="仿宋" w:hint="eastAsia"/>
            <w:lang w:eastAsia="zh-CN"/>
          </w:rPr>
          <w:t>(二)、建设进度</w:t>
        </w:r>
        <w:r>
          <w:tab/>
        </w:r>
        <w:r>
          <w:fldChar w:fldCharType="begin"/>
        </w:r>
        <w:r>
          <w:instrText xml:space="preserve"> PAGEREF _Toc16884 \h </w:instrText>
        </w:r>
        <w:r>
          <w:fldChar w:fldCharType="separate"/>
        </w:r>
        <w:r>
          <w:t>29</w:t>
        </w:r>
        <w:r>
          <w:fldChar w:fldCharType="end"/>
        </w:r>
      </w:hyperlink>
    </w:p>
    <w:p>
      <w:pPr>
        <w:pStyle w:val="TOC2"/>
        <w:tabs>
          <w:tab w:val="right" w:leader="dot" w:pos="8306"/>
        </w:tabs>
      </w:pPr>
      <w:hyperlink w:anchor="_Toc11709" w:history="1">
        <w:r>
          <w:rPr>
            <w:rFonts w:ascii="仿宋" w:eastAsia="仿宋" w:hAnsi="仿宋" w:cs="仿宋" w:hint="eastAsia"/>
            <w:lang w:eastAsia="zh-CN"/>
          </w:rPr>
          <w:t>(三)、进度安排注意事项</w:t>
        </w:r>
        <w:r>
          <w:tab/>
        </w:r>
        <w:r>
          <w:fldChar w:fldCharType="begin"/>
        </w:r>
        <w:r>
          <w:instrText xml:space="preserve"> PAGEREF _Toc11709 \h </w:instrText>
        </w:r>
        <w:r>
          <w:fldChar w:fldCharType="separate"/>
        </w:r>
        <w:r>
          <w:t>30</w:t>
        </w:r>
        <w:r>
          <w:fldChar w:fldCharType="end"/>
        </w:r>
      </w:hyperlink>
    </w:p>
    <w:p>
      <w:pPr>
        <w:pStyle w:val="TOC2"/>
        <w:tabs>
          <w:tab w:val="right" w:leader="dot" w:pos="8306"/>
        </w:tabs>
      </w:pPr>
      <w:hyperlink w:anchor="_Toc22200" w:history="1">
        <w:r>
          <w:rPr>
            <w:rFonts w:ascii="仿宋" w:eastAsia="仿宋" w:hAnsi="仿宋" w:cs="仿宋" w:hint="eastAsia"/>
            <w:lang w:eastAsia="zh-CN"/>
          </w:rPr>
          <w:t>(四)、人力资源配置</w:t>
        </w:r>
        <w:r>
          <w:tab/>
        </w:r>
        <w:r>
          <w:fldChar w:fldCharType="begin"/>
        </w:r>
        <w:r>
          <w:instrText xml:space="preserve"> PAGEREF _Toc22200 \h </w:instrText>
        </w:r>
        <w:r>
          <w:fldChar w:fldCharType="separate"/>
        </w:r>
        <w:r>
          <w:t>31</w:t>
        </w:r>
        <w:r>
          <w:fldChar w:fldCharType="end"/>
        </w:r>
      </w:hyperlink>
    </w:p>
    <w:p>
      <w:pPr>
        <w:pStyle w:val="TOC1"/>
        <w:tabs>
          <w:tab w:val="right" w:leader="dot" w:pos="8306"/>
        </w:tabs>
      </w:pPr>
      <w:hyperlink w:anchor="_Toc21038" w:history="1">
        <w:r>
          <w:rPr>
            <w:rFonts w:ascii="仿宋" w:eastAsia="仿宋" w:hAnsi="仿宋" w:cs="仿宋" w:hint="eastAsia"/>
            <w:lang w:eastAsia="zh-CN"/>
          </w:rPr>
          <w:t>九、人工心肺机项目社会影响</w:t>
        </w:r>
        <w:r>
          <w:tab/>
        </w:r>
        <w:r>
          <w:fldChar w:fldCharType="begin"/>
        </w:r>
        <w:r>
          <w:instrText xml:space="preserve"> PAGEREF _Toc21038 \h </w:instrText>
        </w:r>
        <w:r>
          <w:fldChar w:fldCharType="separate"/>
        </w:r>
        <w:r>
          <w:t>32</w:t>
        </w:r>
        <w:r>
          <w:fldChar w:fldCharType="end"/>
        </w:r>
      </w:hyperlink>
    </w:p>
    <w:p>
      <w:pPr>
        <w:pStyle w:val="TOC2"/>
        <w:tabs>
          <w:tab w:val="right" w:leader="dot" w:pos="8306"/>
        </w:tabs>
      </w:pPr>
      <w:hyperlink w:anchor="_Toc2630" w:history="1">
        <w:r>
          <w:rPr>
            <w:rFonts w:ascii="仿宋" w:eastAsia="仿宋" w:hAnsi="仿宋" w:cs="仿宋" w:hint="eastAsia"/>
            <w:lang w:eastAsia="zh-CN"/>
          </w:rPr>
          <w:t>(一)、社会责任与义务</w:t>
        </w:r>
        <w:r>
          <w:tab/>
        </w:r>
        <w:r>
          <w:fldChar w:fldCharType="begin"/>
        </w:r>
        <w:r>
          <w:instrText xml:space="preserve"> PAGEREF _Toc2630 \h </w:instrText>
        </w:r>
        <w:r>
          <w:fldChar w:fldCharType="separate"/>
        </w:r>
        <w:r>
          <w:t>32</w:t>
        </w:r>
        <w:r>
          <w:fldChar w:fldCharType="end"/>
        </w:r>
      </w:hyperlink>
    </w:p>
    <w:p>
      <w:pPr>
        <w:pStyle w:val="TOC2"/>
        <w:tabs>
          <w:tab w:val="right" w:leader="dot" w:pos="8306"/>
        </w:tabs>
      </w:pPr>
      <w:hyperlink w:anchor="_Toc31109" w:history="1">
        <w:r>
          <w:rPr>
            <w:rFonts w:ascii="仿宋" w:eastAsia="仿宋" w:hAnsi="仿宋" w:cs="仿宋" w:hint="eastAsia"/>
            <w:lang w:eastAsia="zh-CN"/>
          </w:rPr>
          <w:t>(二)、社会参与与沟通</w:t>
        </w:r>
        <w:r>
          <w:tab/>
        </w:r>
        <w:r>
          <w:fldChar w:fldCharType="begin"/>
        </w:r>
        <w:r>
          <w:instrText xml:space="preserve"> PAGEREF _Toc31109 \h </w:instrText>
        </w:r>
        <w:r>
          <w:fldChar w:fldCharType="separate"/>
        </w:r>
        <w:r>
          <w:t>33</w:t>
        </w:r>
        <w:r>
          <w:fldChar w:fldCharType="end"/>
        </w:r>
      </w:hyperlink>
    </w:p>
    <w:p>
      <w:pPr>
        <w:pStyle w:val="TOC1"/>
        <w:tabs>
          <w:tab w:val="right" w:leader="dot" w:pos="8306"/>
        </w:tabs>
      </w:pPr>
      <w:hyperlink w:anchor="_Toc24679" w:history="1">
        <w:r>
          <w:rPr>
            <w:rFonts w:ascii="仿宋" w:eastAsia="仿宋" w:hAnsi="仿宋" w:cs="仿宋" w:hint="eastAsia"/>
            <w:lang w:eastAsia="zh-CN"/>
          </w:rPr>
          <w:t>十、人工心肺机项目人力资源培养与发展</w:t>
        </w:r>
        <w:r>
          <w:tab/>
        </w:r>
        <w:r>
          <w:fldChar w:fldCharType="begin"/>
        </w:r>
        <w:r>
          <w:instrText xml:space="preserve"> PAGEREF _Toc24679 \h </w:instrText>
        </w:r>
        <w:r>
          <w:fldChar w:fldCharType="separate"/>
        </w:r>
        <w:r>
          <w:t>34</w:t>
        </w:r>
        <w:r>
          <w:fldChar w:fldCharType="end"/>
        </w:r>
      </w:hyperlink>
    </w:p>
    <w:p>
      <w:pPr>
        <w:pStyle w:val="TOC2"/>
        <w:tabs>
          <w:tab w:val="right" w:leader="dot" w:pos="8306"/>
        </w:tabs>
      </w:pPr>
      <w:hyperlink w:anchor="_Toc23630" w:history="1">
        <w:r>
          <w:rPr>
            <w:rFonts w:ascii="仿宋" w:eastAsia="仿宋" w:hAnsi="仿宋" w:cs="仿宋" w:hint="eastAsia"/>
            <w:lang w:eastAsia="zh-CN"/>
          </w:rPr>
          <w:t>(一)、人才需求与规划</w:t>
        </w:r>
        <w:r>
          <w:tab/>
        </w:r>
        <w:r>
          <w:fldChar w:fldCharType="begin"/>
        </w:r>
        <w:r>
          <w:instrText xml:space="preserve"> PAGEREF _Toc23630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68" w:history="1">
        <w:r>
          <w:rPr>
            <w:rFonts w:ascii="仿宋" w:eastAsia="仿宋" w:hAnsi="仿宋" w:cs="仿宋" w:hint="eastAsia"/>
            <w:lang w:eastAsia="zh-CN"/>
          </w:rPr>
          <w:t>(二)、培训与发展计划</w:t>
        </w:r>
        <w:r>
          <w:tab/>
        </w:r>
        <w:r>
          <w:fldChar w:fldCharType="begin"/>
        </w:r>
        <w:r>
          <w:instrText xml:space="preserve"> PAGEREF _Toc11168 \h </w:instrText>
        </w:r>
        <w:r>
          <w:fldChar w:fldCharType="separate"/>
        </w:r>
        <w:r>
          <w:t>34</w:t>
        </w:r>
        <w:r>
          <w:fldChar w:fldCharType="end"/>
        </w:r>
      </w:hyperlink>
    </w:p>
    <w:p>
      <w:pPr>
        <w:pStyle w:val="TOC1"/>
        <w:tabs>
          <w:tab w:val="right" w:leader="dot" w:pos="8306"/>
        </w:tabs>
      </w:pPr>
      <w:hyperlink w:anchor="_Toc13955" w:history="1">
        <w:r>
          <w:rPr>
            <w:rFonts w:ascii="仿宋" w:eastAsia="仿宋" w:hAnsi="仿宋" w:cs="仿宋" w:hint="eastAsia"/>
            <w:lang w:eastAsia="zh-CN"/>
          </w:rPr>
          <w:t>十一、人工心肺机项目风险管理</w:t>
        </w:r>
        <w:r>
          <w:tab/>
        </w:r>
        <w:r>
          <w:fldChar w:fldCharType="begin"/>
        </w:r>
        <w:r>
          <w:instrText xml:space="preserve"> PAGEREF _Toc13955 \h </w:instrText>
        </w:r>
        <w:r>
          <w:fldChar w:fldCharType="separate"/>
        </w:r>
        <w:r>
          <w:t>35</w:t>
        </w:r>
        <w:r>
          <w:fldChar w:fldCharType="end"/>
        </w:r>
      </w:hyperlink>
    </w:p>
    <w:p>
      <w:pPr>
        <w:pStyle w:val="TOC2"/>
        <w:tabs>
          <w:tab w:val="right" w:leader="dot" w:pos="8306"/>
        </w:tabs>
      </w:pPr>
      <w:hyperlink w:anchor="_Toc9600" w:history="1">
        <w:r>
          <w:rPr>
            <w:rFonts w:ascii="仿宋" w:eastAsia="仿宋" w:hAnsi="仿宋" w:cs="仿宋" w:hint="eastAsia"/>
            <w:lang w:eastAsia="zh-CN"/>
          </w:rPr>
          <w:t>(一)、风险识别与评估</w:t>
        </w:r>
        <w:r>
          <w:tab/>
        </w:r>
        <w:r>
          <w:fldChar w:fldCharType="begin"/>
        </w:r>
        <w:r>
          <w:instrText xml:space="preserve"> PAGEREF _Toc9600 \h </w:instrText>
        </w:r>
        <w:r>
          <w:fldChar w:fldCharType="separate"/>
        </w:r>
        <w:r>
          <w:t>35</w:t>
        </w:r>
        <w:r>
          <w:fldChar w:fldCharType="end"/>
        </w:r>
      </w:hyperlink>
    </w:p>
    <w:p>
      <w:pPr>
        <w:pStyle w:val="TOC2"/>
        <w:tabs>
          <w:tab w:val="right" w:leader="dot" w:pos="8306"/>
        </w:tabs>
      </w:pPr>
      <w:hyperlink w:anchor="_Toc31498" w:history="1">
        <w:r>
          <w:rPr>
            <w:rFonts w:ascii="仿宋" w:eastAsia="仿宋" w:hAnsi="仿宋" w:cs="仿宋" w:hint="eastAsia"/>
            <w:lang w:eastAsia="zh-CN"/>
          </w:rPr>
          <w:t>(二)、风险应对策略</w:t>
        </w:r>
        <w:r>
          <w:tab/>
        </w:r>
        <w:r>
          <w:fldChar w:fldCharType="begin"/>
        </w:r>
        <w:r>
          <w:instrText xml:space="preserve"> PAGEREF _Toc31498 \h </w:instrText>
        </w:r>
        <w:r>
          <w:fldChar w:fldCharType="separate"/>
        </w:r>
        <w:r>
          <w:t>36</w:t>
        </w:r>
        <w:r>
          <w:fldChar w:fldCharType="end"/>
        </w:r>
      </w:hyperlink>
    </w:p>
    <w:p>
      <w:pPr>
        <w:pStyle w:val="TOC2"/>
        <w:tabs>
          <w:tab w:val="right" w:leader="dot" w:pos="8306"/>
        </w:tabs>
      </w:pPr>
      <w:hyperlink w:anchor="_Toc24222" w:history="1">
        <w:r>
          <w:rPr>
            <w:rFonts w:ascii="仿宋" w:eastAsia="仿宋" w:hAnsi="仿宋" w:cs="仿宋" w:hint="eastAsia"/>
            <w:lang w:eastAsia="zh-CN"/>
          </w:rPr>
          <w:t>(三)、风险监控与控制</w:t>
        </w:r>
        <w:r>
          <w:tab/>
        </w:r>
        <w:r>
          <w:fldChar w:fldCharType="begin"/>
        </w:r>
        <w:r>
          <w:instrText xml:space="preserve"> PAGEREF _Toc24222 \h </w:instrText>
        </w:r>
        <w:r>
          <w:fldChar w:fldCharType="separate"/>
        </w:r>
        <w:r>
          <w:t>38</w:t>
        </w:r>
        <w:r>
          <w:fldChar w:fldCharType="end"/>
        </w:r>
      </w:hyperlink>
    </w:p>
    <w:p>
      <w:pPr>
        <w:pStyle w:val="TOC1"/>
        <w:tabs>
          <w:tab w:val="right" w:leader="dot" w:pos="8306"/>
        </w:tabs>
      </w:pPr>
      <w:hyperlink w:anchor="_Toc25658" w:history="1">
        <w:r>
          <w:rPr>
            <w:rFonts w:ascii="仿宋" w:eastAsia="仿宋" w:hAnsi="仿宋" w:cs="仿宋" w:hint="eastAsia"/>
            <w:lang w:eastAsia="zh-CN"/>
          </w:rPr>
          <w:t>十二、人工心肺机项目经营效益</w:t>
        </w:r>
        <w:r>
          <w:tab/>
        </w:r>
        <w:r>
          <w:fldChar w:fldCharType="begin"/>
        </w:r>
        <w:r>
          <w:instrText xml:space="preserve"> PAGEREF _Toc25658 \h </w:instrText>
        </w:r>
        <w:r>
          <w:fldChar w:fldCharType="separate"/>
        </w:r>
        <w:r>
          <w:t>39</w:t>
        </w:r>
        <w:r>
          <w:fldChar w:fldCharType="end"/>
        </w:r>
      </w:hyperlink>
    </w:p>
    <w:p>
      <w:pPr>
        <w:pStyle w:val="TOC2"/>
        <w:tabs>
          <w:tab w:val="right" w:leader="dot" w:pos="8306"/>
        </w:tabs>
      </w:pPr>
      <w:hyperlink w:anchor="_Toc27533" w:history="1">
        <w:r>
          <w:rPr>
            <w:rFonts w:ascii="仿宋" w:eastAsia="仿宋" w:hAnsi="仿宋" w:cs="仿宋" w:hint="eastAsia"/>
            <w:lang w:eastAsia="zh-CN"/>
          </w:rPr>
          <w:t>(一)、经济评价财务测算</w:t>
        </w:r>
        <w:r>
          <w:tab/>
        </w:r>
        <w:r>
          <w:fldChar w:fldCharType="begin"/>
        </w:r>
        <w:r>
          <w:instrText xml:space="preserve"> PAGEREF _Toc27533 \h </w:instrText>
        </w:r>
        <w:r>
          <w:fldChar w:fldCharType="separate"/>
        </w:r>
        <w:r>
          <w:t>39</w:t>
        </w:r>
        <w:r>
          <w:fldChar w:fldCharType="end"/>
        </w:r>
      </w:hyperlink>
    </w:p>
    <w:p>
      <w:pPr>
        <w:pStyle w:val="TOC2"/>
        <w:tabs>
          <w:tab w:val="right" w:leader="dot" w:pos="8306"/>
        </w:tabs>
      </w:pPr>
      <w:hyperlink w:anchor="_Toc20881" w:history="1">
        <w:r>
          <w:rPr>
            <w:rFonts w:ascii="仿宋" w:eastAsia="仿宋" w:hAnsi="仿宋" w:cs="仿宋" w:hint="eastAsia"/>
            <w:lang w:eastAsia="zh-CN"/>
          </w:rPr>
          <w:t>(二)、人工心肺机项目盈利能力分析</w:t>
        </w:r>
        <w:r>
          <w:tab/>
        </w:r>
        <w:r>
          <w:fldChar w:fldCharType="begin"/>
        </w:r>
        <w:r>
          <w:instrText xml:space="preserve"> PAGEREF _Toc20881 \h </w:instrText>
        </w:r>
        <w:r>
          <w:fldChar w:fldCharType="separate"/>
        </w:r>
        <w:r>
          <w:t>40</w:t>
        </w:r>
        <w:r>
          <w:fldChar w:fldCharType="end"/>
        </w:r>
      </w:hyperlink>
    </w:p>
    <w:p>
      <w:pPr>
        <w:pStyle w:val="TOC1"/>
        <w:tabs>
          <w:tab w:val="right" w:leader="dot" w:pos="8306"/>
        </w:tabs>
      </w:pPr>
      <w:hyperlink w:anchor="_Toc7743" w:history="1">
        <w:r>
          <w:rPr>
            <w:rFonts w:ascii="仿宋" w:eastAsia="仿宋" w:hAnsi="仿宋" w:cs="仿宋" w:hint="eastAsia"/>
            <w:lang w:eastAsia="zh-CN"/>
          </w:rPr>
          <w:t>十三、营销与推广策略</w:t>
        </w:r>
        <w:r>
          <w:tab/>
        </w:r>
        <w:r>
          <w:fldChar w:fldCharType="begin"/>
        </w:r>
        <w:r>
          <w:instrText xml:space="preserve"> PAGEREF _Toc7743 \h </w:instrText>
        </w:r>
        <w:r>
          <w:fldChar w:fldCharType="separate"/>
        </w:r>
        <w:r>
          <w:t>41</w:t>
        </w:r>
        <w:r>
          <w:fldChar w:fldCharType="end"/>
        </w:r>
      </w:hyperlink>
    </w:p>
    <w:p>
      <w:pPr>
        <w:pStyle w:val="TOC2"/>
        <w:tabs>
          <w:tab w:val="right" w:leader="dot" w:pos="8306"/>
        </w:tabs>
      </w:pPr>
      <w:hyperlink w:anchor="_Toc9207" w:history="1">
        <w:r>
          <w:rPr>
            <w:rFonts w:ascii="仿宋" w:eastAsia="仿宋" w:hAnsi="仿宋" w:cs="仿宋" w:hint="eastAsia"/>
            <w:lang w:eastAsia="zh-CN"/>
          </w:rPr>
          <w:t>(一)、产品/服务定位与特点</w:t>
        </w:r>
        <w:r>
          <w:tab/>
        </w:r>
        <w:r>
          <w:fldChar w:fldCharType="begin"/>
        </w:r>
        <w:r>
          <w:instrText xml:space="preserve"> PAGEREF _Toc9207 \h </w:instrText>
        </w:r>
        <w:r>
          <w:fldChar w:fldCharType="separate"/>
        </w:r>
        <w:r>
          <w:t>41</w:t>
        </w:r>
        <w:r>
          <w:fldChar w:fldCharType="end"/>
        </w:r>
      </w:hyperlink>
    </w:p>
    <w:p>
      <w:pPr>
        <w:pStyle w:val="TOC2"/>
        <w:tabs>
          <w:tab w:val="right" w:leader="dot" w:pos="8306"/>
        </w:tabs>
      </w:pPr>
      <w:hyperlink w:anchor="_Toc22450" w:history="1">
        <w:r>
          <w:rPr>
            <w:rFonts w:ascii="仿宋" w:eastAsia="仿宋" w:hAnsi="仿宋" w:cs="仿宋" w:hint="eastAsia"/>
            <w:lang w:eastAsia="zh-CN"/>
          </w:rPr>
          <w:t>(二)、市场定位与竞争分析</w:t>
        </w:r>
        <w:r>
          <w:tab/>
        </w:r>
        <w:r>
          <w:fldChar w:fldCharType="begin"/>
        </w:r>
        <w:r>
          <w:instrText xml:space="preserve"> PAGEREF _Toc22450 \h </w:instrText>
        </w:r>
        <w:r>
          <w:fldChar w:fldCharType="separate"/>
        </w:r>
        <w:r>
          <w:t>42</w:t>
        </w:r>
        <w:r>
          <w:fldChar w:fldCharType="end"/>
        </w:r>
      </w:hyperlink>
    </w:p>
    <w:p>
      <w:pPr>
        <w:pStyle w:val="TOC2"/>
        <w:tabs>
          <w:tab w:val="right" w:leader="dot" w:pos="8306"/>
        </w:tabs>
      </w:pPr>
      <w:hyperlink w:anchor="_Toc5450" w:history="1">
        <w:r>
          <w:rPr>
            <w:rFonts w:ascii="仿宋" w:eastAsia="仿宋" w:hAnsi="仿宋" w:cs="仿宋" w:hint="eastAsia"/>
            <w:lang w:eastAsia="zh-CN"/>
          </w:rPr>
          <w:t>(三)、营销渠道与策略</w:t>
        </w:r>
        <w:r>
          <w:tab/>
        </w:r>
        <w:r>
          <w:fldChar w:fldCharType="begin"/>
        </w:r>
        <w:r>
          <w:instrText xml:space="preserve"> PAGEREF _Toc5450 \h </w:instrText>
        </w:r>
        <w:r>
          <w:fldChar w:fldCharType="separate"/>
        </w:r>
        <w:r>
          <w:t>43</w:t>
        </w:r>
        <w:r>
          <w:fldChar w:fldCharType="end"/>
        </w:r>
      </w:hyperlink>
    </w:p>
    <w:p>
      <w:pPr>
        <w:pStyle w:val="TOC2"/>
        <w:tabs>
          <w:tab w:val="right" w:leader="dot" w:pos="8306"/>
        </w:tabs>
      </w:pPr>
      <w:hyperlink w:anchor="_Toc7134" w:history="1">
        <w:r>
          <w:rPr>
            <w:rFonts w:ascii="仿宋" w:eastAsia="仿宋" w:hAnsi="仿宋" w:cs="仿宋" w:hint="eastAsia"/>
            <w:lang w:eastAsia="zh-CN"/>
          </w:rPr>
          <w:t>(四)、推广与宣传活动</w:t>
        </w:r>
        <w:r>
          <w:tab/>
        </w:r>
        <w:r>
          <w:fldChar w:fldCharType="begin"/>
        </w:r>
        <w:r>
          <w:instrText xml:space="preserve"> PAGEREF _Toc7134 \h </w:instrText>
        </w:r>
        <w:r>
          <w:fldChar w:fldCharType="separate"/>
        </w:r>
        <w:r>
          <w:t>45</w:t>
        </w:r>
        <w:r>
          <w:fldChar w:fldCharType="end"/>
        </w:r>
      </w:hyperlink>
    </w:p>
    <w:p>
      <w:pPr>
        <w:pStyle w:val="TOC1"/>
        <w:tabs>
          <w:tab w:val="right" w:leader="dot" w:pos="8306"/>
        </w:tabs>
      </w:pPr>
      <w:hyperlink w:anchor="_Toc11516" w:history="1">
        <w:r>
          <w:rPr>
            <w:rFonts w:ascii="仿宋" w:eastAsia="仿宋" w:hAnsi="仿宋" w:cs="仿宋" w:hint="eastAsia"/>
            <w:lang w:eastAsia="zh-CN"/>
          </w:rPr>
          <w:t>十四、质量管理体系</w:t>
        </w:r>
        <w:r>
          <w:tab/>
        </w:r>
        <w:r>
          <w:fldChar w:fldCharType="begin"/>
        </w:r>
        <w:r>
          <w:instrText xml:space="preserve"> PAGEREF _Toc11516 \h </w:instrText>
        </w:r>
        <w:r>
          <w:fldChar w:fldCharType="separate"/>
        </w:r>
        <w:r>
          <w:t>50</w:t>
        </w:r>
        <w:r>
          <w:fldChar w:fldCharType="end"/>
        </w:r>
      </w:hyperlink>
    </w:p>
    <w:p>
      <w:pPr>
        <w:pStyle w:val="TOC2"/>
        <w:tabs>
          <w:tab w:val="right" w:leader="dot" w:pos="8306"/>
        </w:tabs>
      </w:pPr>
      <w:hyperlink w:anchor="_Toc8765" w:history="1">
        <w:r>
          <w:rPr>
            <w:rFonts w:ascii="仿宋" w:eastAsia="仿宋" w:hAnsi="仿宋" w:cs="仿宋" w:hint="eastAsia"/>
            <w:lang w:eastAsia="zh-CN"/>
          </w:rPr>
          <w:t>(一)、质量目标与方针</w:t>
        </w:r>
        <w:r>
          <w:tab/>
        </w:r>
        <w:r>
          <w:fldChar w:fldCharType="begin"/>
        </w:r>
        <w:r>
          <w:instrText xml:space="preserve"> PAGEREF _Toc8765 \h </w:instrText>
        </w:r>
        <w:r>
          <w:fldChar w:fldCharType="separate"/>
        </w:r>
        <w:r>
          <w:t>50</w:t>
        </w:r>
        <w:r>
          <w:fldChar w:fldCharType="end"/>
        </w:r>
      </w:hyperlink>
    </w:p>
    <w:p>
      <w:pPr>
        <w:pStyle w:val="TOC2"/>
        <w:tabs>
          <w:tab w:val="right" w:leader="dot" w:pos="8306"/>
        </w:tabs>
      </w:pPr>
      <w:hyperlink w:anchor="_Toc17175" w:history="1">
        <w:r>
          <w:rPr>
            <w:rFonts w:ascii="仿宋" w:eastAsia="仿宋" w:hAnsi="仿宋" w:cs="仿宋" w:hint="eastAsia"/>
            <w:lang w:eastAsia="zh-CN"/>
          </w:rPr>
          <w:t>(二)、质量管理责任</w:t>
        </w:r>
        <w:r>
          <w:tab/>
        </w:r>
        <w:r>
          <w:fldChar w:fldCharType="begin"/>
        </w:r>
        <w:r>
          <w:instrText xml:space="preserve"> PAGEREF _Toc17175 \h </w:instrText>
        </w:r>
        <w:r>
          <w:fldChar w:fldCharType="separate"/>
        </w:r>
        <w:r>
          <w:t>51</w:t>
        </w:r>
        <w:r>
          <w:fldChar w:fldCharType="end"/>
        </w:r>
      </w:hyperlink>
    </w:p>
    <w:p>
      <w:pPr>
        <w:pStyle w:val="TOC2"/>
        <w:tabs>
          <w:tab w:val="right" w:leader="dot" w:pos="8306"/>
        </w:tabs>
      </w:pPr>
      <w:hyperlink w:anchor="_Toc12132" w:history="1">
        <w:r>
          <w:rPr>
            <w:rFonts w:ascii="仿宋" w:eastAsia="仿宋" w:hAnsi="仿宋" w:cs="仿宋" w:hint="eastAsia"/>
            <w:lang w:eastAsia="zh-CN"/>
          </w:rPr>
          <w:t>(三)、质量管理体系文件</w:t>
        </w:r>
        <w:r>
          <w:tab/>
        </w:r>
        <w:r>
          <w:fldChar w:fldCharType="begin"/>
        </w:r>
        <w:r>
          <w:instrText xml:space="preserve"> PAGEREF _Toc12132 \h </w:instrText>
        </w:r>
        <w:r>
          <w:fldChar w:fldCharType="separate"/>
        </w:r>
        <w:r>
          <w:t>52</w:t>
        </w:r>
        <w:r>
          <w:fldChar w:fldCharType="end"/>
        </w:r>
      </w:hyperlink>
    </w:p>
    <w:p>
      <w:pPr>
        <w:pStyle w:val="TOC2"/>
        <w:tabs>
          <w:tab w:val="right" w:leader="dot" w:pos="8306"/>
        </w:tabs>
      </w:pPr>
      <w:hyperlink w:anchor="_Toc19422" w:history="1">
        <w:r>
          <w:rPr>
            <w:rFonts w:ascii="仿宋" w:eastAsia="仿宋" w:hAnsi="仿宋" w:cs="仿宋" w:hint="eastAsia"/>
            <w:lang w:eastAsia="zh-CN"/>
          </w:rPr>
          <w:t>(四)、质量培训与教育</w:t>
        </w:r>
        <w:r>
          <w:tab/>
        </w:r>
        <w:r>
          <w:fldChar w:fldCharType="begin"/>
        </w:r>
        <w:r>
          <w:instrText xml:space="preserve"> PAGEREF _Toc19422 \h </w:instrText>
        </w:r>
        <w:r>
          <w:fldChar w:fldCharType="separate"/>
        </w:r>
        <w:r>
          <w:t>54</w:t>
        </w:r>
        <w:r>
          <w:fldChar w:fldCharType="end"/>
        </w:r>
      </w:hyperlink>
    </w:p>
    <w:p>
      <w:pPr>
        <w:pStyle w:val="TOC2"/>
        <w:tabs>
          <w:tab w:val="right" w:leader="dot" w:pos="8306"/>
        </w:tabs>
      </w:pPr>
      <w:hyperlink w:anchor="_Toc10367" w:history="1">
        <w:r>
          <w:rPr>
            <w:rFonts w:ascii="仿宋" w:eastAsia="仿宋" w:hAnsi="仿宋" w:cs="仿宋" w:hint="eastAsia"/>
            <w:lang w:eastAsia="zh-CN"/>
          </w:rPr>
          <w:t>(五)、质量审核与评价</w:t>
        </w:r>
        <w:r>
          <w:tab/>
        </w:r>
        <w:r>
          <w:fldChar w:fldCharType="begin"/>
        </w:r>
        <w:r>
          <w:instrText xml:space="preserve"> PAGEREF _Toc10367 \h </w:instrText>
        </w:r>
        <w:r>
          <w:fldChar w:fldCharType="separate"/>
        </w:r>
        <w:r>
          <w:t>55</w:t>
        </w:r>
        <w:r>
          <w:fldChar w:fldCharType="end"/>
        </w:r>
      </w:hyperlink>
    </w:p>
    <w:p>
      <w:pPr>
        <w:pStyle w:val="TOC2"/>
        <w:tabs>
          <w:tab w:val="right" w:leader="dot" w:pos="8306"/>
        </w:tabs>
      </w:pPr>
      <w:hyperlink w:anchor="_Toc14812" w:history="1">
        <w:r>
          <w:rPr>
            <w:rFonts w:ascii="仿宋" w:eastAsia="仿宋" w:hAnsi="仿宋" w:cs="仿宋" w:hint="eastAsia"/>
            <w:lang w:eastAsia="zh-CN"/>
          </w:rPr>
          <w:t>(六)、不符合与纠正措施</w:t>
        </w:r>
        <w:r>
          <w:tab/>
        </w:r>
        <w:r>
          <w:fldChar w:fldCharType="begin"/>
        </w:r>
        <w:r>
          <w:instrText xml:space="preserve"> PAGEREF _Toc14812 \h </w:instrText>
        </w:r>
        <w:r>
          <w:fldChar w:fldCharType="separate"/>
        </w:r>
        <w:r>
          <w:t>57</w:t>
        </w:r>
        <w:r>
          <w:fldChar w:fldCharType="end"/>
        </w:r>
      </w:hyperlink>
    </w:p>
    <w:p>
      <w:pPr>
        <w:pStyle w:val="TOC1"/>
        <w:tabs>
          <w:tab w:val="right" w:leader="dot" w:pos="8306"/>
        </w:tabs>
      </w:pPr>
      <w:hyperlink w:anchor="_Toc6075" w:history="1">
        <w:r>
          <w:rPr>
            <w:rFonts w:ascii="仿宋" w:eastAsia="仿宋" w:hAnsi="仿宋" w:cs="仿宋" w:hint="eastAsia"/>
            <w:lang w:eastAsia="zh-CN"/>
          </w:rPr>
          <w:t>十五、人工心肺机项目实施保障措施</w:t>
        </w:r>
        <w:r>
          <w:tab/>
        </w:r>
        <w:r>
          <w:fldChar w:fldCharType="begin"/>
        </w:r>
        <w:r>
          <w:instrText xml:space="preserve"> PAGEREF _Toc6075 \h </w:instrText>
        </w:r>
        <w:r>
          <w:fldChar w:fldCharType="separate"/>
        </w:r>
        <w:r>
          <w:t>58</w:t>
        </w:r>
        <w:r>
          <w:fldChar w:fldCharType="end"/>
        </w:r>
      </w:hyperlink>
    </w:p>
    <w:p>
      <w:pPr>
        <w:pStyle w:val="TOC2"/>
        <w:tabs>
          <w:tab w:val="right" w:leader="dot" w:pos="8306"/>
        </w:tabs>
      </w:pPr>
      <w:hyperlink w:anchor="_Toc28972" w:history="1">
        <w:r>
          <w:rPr>
            <w:rFonts w:ascii="仿宋" w:eastAsia="仿宋" w:hAnsi="仿宋" w:cs="仿宋" w:hint="eastAsia"/>
            <w:lang w:eastAsia="zh-CN"/>
          </w:rPr>
          <w:t>(一)、人工心肺机项目实施保障机制</w:t>
        </w:r>
        <w:r>
          <w:tab/>
        </w:r>
        <w:r>
          <w:fldChar w:fldCharType="begin"/>
        </w:r>
        <w:r>
          <w:instrText xml:space="preserve"> PAGEREF _Toc28972 \h </w:instrText>
        </w:r>
        <w:r>
          <w:fldChar w:fldCharType="separate"/>
        </w:r>
        <w:r>
          <w:t>58</w:t>
        </w:r>
        <w:r>
          <w:fldChar w:fldCharType="end"/>
        </w:r>
      </w:hyperlink>
    </w:p>
    <w:p>
      <w:pPr>
        <w:pStyle w:val="TOC2"/>
        <w:tabs>
          <w:tab w:val="right" w:leader="dot" w:pos="8306"/>
        </w:tabs>
      </w:pPr>
      <w:hyperlink w:anchor="_Toc20699" w:history="1">
        <w:r>
          <w:rPr>
            <w:rFonts w:ascii="仿宋" w:eastAsia="仿宋" w:hAnsi="仿宋" w:cs="仿宋" w:hint="eastAsia"/>
            <w:lang w:eastAsia="zh-CN"/>
          </w:rPr>
          <w:t>(二)、人工心肺机项目法律合规要求</w:t>
        </w:r>
        <w:r>
          <w:tab/>
        </w:r>
        <w:r>
          <w:fldChar w:fldCharType="begin"/>
        </w:r>
        <w:r>
          <w:instrText xml:space="preserve"> PAGEREF _Toc20699 \h </w:instrText>
        </w:r>
        <w:r>
          <w:fldChar w:fldCharType="separate"/>
        </w:r>
        <w:r>
          <w:t>61</w:t>
        </w:r>
        <w:r>
          <w:fldChar w:fldCharType="end"/>
        </w:r>
      </w:hyperlink>
    </w:p>
    <w:p>
      <w:pPr>
        <w:pStyle w:val="TOC2"/>
        <w:tabs>
          <w:tab w:val="right" w:leader="dot" w:pos="8306"/>
        </w:tabs>
      </w:pPr>
      <w:hyperlink w:anchor="_Toc24123" w:history="1">
        <w:r>
          <w:rPr>
            <w:rFonts w:ascii="仿宋" w:eastAsia="仿宋" w:hAnsi="仿宋" w:cs="仿宋" w:hint="eastAsia"/>
            <w:lang w:eastAsia="zh-CN"/>
          </w:rPr>
          <w:t>(三)、人工心肺机项目合同管理与法律事务</w:t>
        </w:r>
        <w:r>
          <w:tab/>
        </w:r>
        <w:r>
          <w:fldChar w:fldCharType="begin"/>
        </w:r>
        <w:r>
          <w:instrText xml:space="preserve"> PAGEREF _Toc24123 \h </w:instrText>
        </w:r>
        <w:r>
          <w:fldChar w:fldCharType="separate"/>
        </w:r>
        <w:r>
          <w:t>65</w:t>
        </w:r>
        <w:r>
          <w:fldChar w:fldCharType="end"/>
        </w:r>
      </w:hyperlink>
    </w:p>
    <w:p>
      <w:pPr>
        <w:pStyle w:val="TOC2"/>
        <w:tabs>
          <w:tab w:val="right" w:leader="dot" w:pos="8306"/>
        </w:tabs>
      </w:pPr>
      <w:hyperlink w:anchor="_Toc8070" w:history="1">
        <w:r>
          <w:rPr>
            <w:rFonts w:ascii="仿宋" w:eastAsia="仿宋" w:hAnsi="仿宋" w:cs="仿宋" w:hint="eastAsia"/>
            <w:lang w:eastAsia="zh-CN"/>
          </w:rPr>
          <w:t>(四)、人工心肺机项目知识产权保护策略</w:t>
        </w:r>
        <w:r>
          <w:tab/>
        </w:r>
        <w:r>
          <w:fldChar w:fldCharType="begin"/>
        </w:r>
        <w:r>
          <w:instrText xml:space="preserve"> PAGEREF _Toc8070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0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028"/>
      <w:r>
        <w:rPr>
          <w:rFonts w:ascii="仿宋" w:eastAsia="仿宋" w:hAnsi="仿宋" w:cs="仿宋" w:hint="eastAsia"/>
          <w:lang w:eastAsia="zh-CN"/>
        </w:rPr>
        <w:t>(一)、人工心肺机行业分析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行业一直以来都是市场的关注焦点。行业内的发展趋势、竞争态势以及潜在机会都对人工心肺机项目的推进产生深远的影响。通过深入研究行业的整体概貌，我们将更好地理解行业的核心特征，为人工心肺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肺机行业，技术一直是推动创新和发展的关键因素。我们将对当前技术趋势进行详尽分析，包括但不限于人工智能、大数据应用、先进制造技术等。这有助于人工心肺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工心肺机项目成功的基础。我们将对主要竞争对手进行深入研究，包括其市场份额、产品特点、市场定位等。通过全面了解竞争对手的优势和劣势，人工心肺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660"/>
      <w:r>
        <w:rPr>
          <w:rFonts w:ascii="仿宋" w:eastAsia="仿宋" w:hAnsi="仿宋" w:cs="仿宋" w:hint="eastAsia"/>
          <w:sz w:val="28"/>
          <w:lang w:eastAsia="zh-CN"/>
        </w:rPr>
        <w:t>(二)、人工心肺机市场分析预测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工心肺机市场未来的增长趋势。这包括市场的整体规模、各细分领域的发展趋势等。人工心肺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工心肺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人工心肺机项目实施过程中需要充分考虑的因素。我们将对市场风险进行全面评估，包括但不限于政策法规风险、市场竞争风险、技术变革风险等。通过对潜在风险的深入分析，人工心肺机项目可以制定相应的风险缓解策略，降低不确定性对人工心肺机项目的影响。</w:t>
      </w:r>
    </w:p>
    <w:p>
      <w:pPr>
        <w:pStyle w:val="Heading1"/>
        <w:ind w:firstLine="560" w:firstLineChars="200"/>
        <w:rPr>
          <w:rFonts w:ascii="仿宋" w:eastAsia="仿宋" w:hAnsi="仿宋" w:cs="仿宋" w:hint="eastAsia"/>
          <w:sz w:val="28"/>
          <w:lang w:eastAsia="zh-CN"/>
        </w:rPr>
      </w:pPr>
      <w:bookmarkStart w:id="5" w:name="_Toc27244"/>
      <w:r>
        <w:rPr>
          <w:rFonts w:ascii="仿宋" w:eastAsia="仿宋" w:hAnsi="仿宋" w:cs="仿宋" w:hint="eastAsia"/>
          <w:sz w:val="28"/>
          <w:lang w:eastAsia="zh-CN"/>
        </w:rPr>
        <w:t>二、人工心肺机项目建设单位说明</w:t>
      </w:r>
      <w:bookmarkEnd w:id="5"/>
    </w:p>
    <w:p>
      <w:pPr>
        <w:pStyle w:val="Heading2"/>
        <w:rPr>
          <w:rFonts w:ascii="仿宋" w:eastAsia="仿宋" w:hAnsi="仿宋" w:cs="仿宋" w:hint="eastAsia"/>
          <w:lang w:eastAsia="zh-CN"/>
        </w:rPr>
      </w:pPr>
      <w:bookmarkStart w:id="6" w:name="_Toc20136"/>
      <w:r>
        <w:rPr>
          <w:rFonts w:ascii="仿宋" w:eastAsia="仿宋" w:hAnsi="仿宋" w:cs="仿宋" w:hint="eastAsia"/>
          <w:lang w:eastAsia="zh-CN"/>
        </w:rPr>
        <w:t>(一)、人工心肺机项目承办单位基本情况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25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心肺机项目承办单位的XXXX，我们着眼于实现可持续的经济效益。通过技术创新和解决方案的提供，公司预计在人工心肺机项目执行期间将获得可观的收入增长。这一收入来源主要包括人工心肺机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同时，我们注重成本控制和效率提升，以确保人工心肺机项目的可持续盈利。透过精细的管理和资源优化，公司期望实现人工心肺机项目利润最大化。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心肺机项目实施进行全面的投资评估，包括人工心肺机项目启动阶段的资金投入和后续运营成本。通过对人工心肺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工心肺机项目实施过程中具备足够的资金流动性，公司将进行详尽的现金流分析。这包括资金需求的合理预测、人工心肺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159"/>
      <w:r>
        <w:rPr>
          <w:rFonts w:ascii="仿宋" w:eastAsia="仿宋" w:hAnsi="仿宋" w:cs="仿宋" w:hint="eastAsia"/>
          <w:sz w:val="28"/>
          <w:lang w:eastAsia="zh-CN"/>
        </w:rPr>
        <w:t>三、人工心肺机项目土建工程</w:t>
      </w:r>
      <w:bookmarkEnd w:id="8"/>
    </w:p>
    <w:p>
      <w:pPr>
        <w:pStyle w:val="Heading2"/>
        <w:rPr>
          <w:rFonts w:ascii="仿宋" w:eastAsia="仿宋" w:hAnsi="仿宋" w:cs="仿宋" w:hint="eastAsia"/>
          <w:lang w:eastAsia="zh-CN"/>
        </w:rPr>
      </w:pPr>
      <w:bookmarkStart w:id="9" w:name="_Toc2974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在人工心肺机项目的建筑工程设计中，我们将秉承一系列重要的设计原则，以确保人工心肺机项目建筑在功能、美观、可持续性等方面达到最佳效果。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首要原则是确保建筑的功能性得到最大化的发挥。我们将充分理解人工心肺机项目的实际需求，合理布局各个功能区域，保证建筑在满足业务需求的同时，提供高效的工作环境。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在建筑设计中，我们将综合考虑建设和运营成本。通过精细的经济效益分析，确保设计方案在高效利用资源的同时，对人工心肺机项目的长期盈利能力有积极的贡献。</w:t>
      </w:r>
    </w:p>
    <w:p>
      <w:pPr>
        <w:pStyle w:val="Heading2"/>
        <w:ind w:firstLine="560" w:firstLineChars="200"/>
        <w:rPr>
          <w:rFonts w:ascii="仿宋" w:eastAsia="仿宋" w:hAnsi="仿宋" w:cs="仿宋" w:hint="eastAsia"/>
          <w:sz w:val="28"/>
          <w:lang w:eastAsia="zh-CN"/>
        </w:rPr>
      </w:pPr>
      <w:bookmarkStart w:id="10" w:name="_Toc862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肺机项目的土建工程设计中，我们将精准设定设计年限，结合人工心肺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工心肺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74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人工心肺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工心肺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工心肺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0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本期工程人工心肺机项目预计总建筑面积XXX平方米，其中：计容建筑面积XXX平方米，计划建筑工程投资XX万元，占人工心肺机项目总投资的XX%。</w:t>
      </w:r>
    </w:p>
    <w:p>
      <w:pPr>
        <w:pStyle w:val="Heading1"/>
        <w:ind w:firstLine="560" w:firstLineChars="200"/>
        <w:rPr>
          <w:rFonts w:ascii="仿宋" w:eastAsia="仿宋" w:hAnsi="仿宋" w:cs="仿宋" w:hint="eastAsia"/>
          <w:sz w:val="28"/>
          <w:lang w:eastAsia="zh-CN"/>
        </w:rPr>
      </w:pPr>
      <w:bookmarkStart w:id="13" w:name="_Toc1368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975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人工心肺机项目的主要产品是XXXX，预计年产值为XXX万元。这一产品在市场中占据着重要的地位，其广泛的应用范围使得该人工心肺机项目的市场前景非常广阔。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工心肺机项目的xxx产品作为重要的原材料之一，将在多个领域发挥关键作用。其在建筑、交通、能源等方面的广泛应用将为整个产业链提供强大的支持，形成产业协同效应。人工心肺机项目的年产值XXX万XXX万XXX万万元不仅反映了其在市场上的巨大潜力，更预示着它对国民经济的积极贡献。这种关联度高、涉及面广的产业关系，使得该人工心肺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975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总征地面积为XXXX平方米，相当于约XX.XX亩，其中净用地面积为XXXX平方米，红线范围内相当于约XX.XX亩。这一用地规模充分考虑了人工心肺机项目的建设需求，保障了人工心肺机项目在合适的空间内得以充分发展。人工心肺机项目规划的总建筑面积为XXXX平方米，其中主体工程建设占XXXX平方米，计容建筑面积达XXXX平方米。预计建筑工程的投资将达到XXXX万元，为人工心肺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计划购置的设备共计XXXX台（套），设备购置费用为XXXX万元。这一设备购置计划充分考虑到人工心肺机项目的生产需求和技术要求，确保了人工心肺机项目在生产运营中具备先进的技术装备和高效的生产能力。设备的合理配置将为人工心肺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人工心肺机项目计划总投资为XXXX万元，预计年实现营业收入为XXXX万元。这一产能规模的设定旨在确保人工心肺机项目能够在投资与回报之间取得平衡，实现长期可持续的发展。人工心肺机项目的总投资充分考虑到各个方面的需求，包括用地建设、设备购置等多个环节，以确保人工心肺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6838"/>
      <w:r>
        <w:rPr>
          <w:rFonts w:ascii="仿宋" w:eastAsia="仿宋" w:hAnsi="仿宋" w:cs="仿宋" w:hint="eastAsia"/>
          <w:sz w:val="28"/>
          <w:lang w:eastAsia="zh-CN"/>
        </w:rPr>
        <w:t>五、人工心肺机项目绩效评估</w:t>
      </w:r>
      <w:bookmarkEnd w:id="16"/>
    </w:p>
    <w:p>
      <w:pPr>
        <w:pStyle w:val="Heading2"/>
        <w:rPr>
          <w:rFonts w:ascii="仿宋" w:eastAsia="仿宋" w:hAnsi="仿宋" w:cs="仿宋" w:hint="eastAsia"/>
          <w:lang w:eastAsia="zh-CN"/>
        </w:rPr>
      </w:pPr>
      <w:bookmarkStart w:id="17" w:name="_Toc1209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肺机项目中，我们设计了一套全面的绩效评估指标，以确保人工心肺机项目的可控和成功交付。这些指标跨足人工心肺机项目目标、成本、进度和质量等多个维度，为我们提供了全面洞察人工心肺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目标达成率是我们关注的首要指标。我们设定了明确的目标，并通过定期监测和评估，迅速发现并应对潜在的目标偏差。这为人工心肺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成本绩效是另一个核心关注点。通过实际成本与预算成本的对比分析，我们深入了解成本差异的原因，及时调整资源分配，保持人工心肺机项目在经济效益方面的合理水平。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心肺机项目进度作为关键的绩效指标之一，得到了精心的关注。我们制定了详细的人工心肺机项目进度计划，并设立了进度符合度指标，确保实际进度与计划进度保持一致。这使我们能够快速发现和解决潜在的进度问题，保持人工心肺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工心肺机项目绩效的不可或缺的一环。我们引入了一系列的质量标准和客户满意度指标，以确保人工心肺机项目交付的成果在质量上达到或超越预期水平。通过持续监测这些指标，我们努力提升人工心肺机项目整体质量水平，为人工心肺机项目的成功交付提供有力保障。通过这些科学且全面的绩效评估，我们能够更好地引导人工心肺机项目的持续改进，确保人工心肺机项目目标的顺利达成。</w:t>
      </w:r>
    </w:p>
    <w:p>
      <w:pPr>
        <w:pStyle w:val="Heading2"/>
        <w:ind w:firstLine="560" w:firstLineChars="200"/>
        <w:rPr>
          <w:rFonts w:ascii="仿宋" w:eastAsia="仿宋" w:hAnsi="仿宋" w:cs="仿宋" w:hint="eastAsia"/>
          <w:sz w:val="28"/>
          <w:lang w:eastAsia="zh-CN"/>
        </w:rPr>
      </w:pPr>
      <w:bookmarkStart w:id="18" w:name="_Toc271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绩效评估是人工心肺机项目中的关键环节，为确保人工心肺机项目达到预期目标，我们采用了多层次、多维度的绩效评估方法。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工心肺机项目的战略目标对齐，确保每个决策和行动都与人工心肺机项目整体目标保持一致。团队会定期召开战略对齐会议，审视当前工作与人工心肺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工心肺机项目进度、质量、成本和风险等方面。这些指标通过数据收集和分析，为人工心肺机项目管理团队提供了客观的评估依据。例如，我们通过人工心肺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绩效评估不仅仅停留在人工心肺机项目内部，还考虑了人工心肺机项目对外部环境的影响。我们定期进行干系人满意度调查，以了解各利益相关方对人工心肺机项目的期望和满意度，并及时做出调整。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这种多层次、多角度的绩效评估方法，使得我们能够全面了解人工心肺机项目的运行状态，及时做出调整，确保人工心肺机项目在不断变化的环境中保持稳健前行。</w:t>
      </w:r>
    </w:p>
    <w:p>
      <w:pPr>
        <w:pStyle w:val="Heading2"/>
        <w:ind w:firstLine="560" w:firstLineChars="200"/>
        <w:rPr>
          <w:rFonts w:ascii="仿宋" w:eastAsia="仿宋" w:hAnsi="仿宋" w:cs="仿宋" w:hint="eastAsia"/>
          <w:sz w:val="28"/>
          <w:lang w:eastAsia="zh-CN"/>
        </w:rPr>
      </w:pPr>
      <w:bookmarkStart w:id="19" w:name="_Toc1556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为了确保人工心肺机项目的有效管理和不断优化，我们采用了精心设计的绩效评估周期。这个周期旨在实现灵活、实时和全面的评估，以适应人工心肺机项目执行中的各种挑战。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工心肺机项目的不同需求，分为短期、中期和长期。短期评估关注每个迭代或工作周期，以及时发现和解决当前任务中的问题。中期评估涵盖几个迭代，深入了解整体人工心肺机项目的趋势和性能。长期评估则着眼于整个人工心肺机项目阶段，确保人工心肺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工心肺机项目管理工具和协作平台，团队成员能够随时更新和分享人工心肺机项目数据。这种实时性的反馈机制使我们能够及时察觉潜在问题，快速调整，保持人工心肺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工心肺机项目的决策制定密不可分。每个周期的人工心肺机项目回顾会议成为集体总结经验、识别问题深层次原因并找到创新解决方案的平台。这种定期的反思与调整机制使人工心肺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0683"/>
      <w:r>
        <w:rPr>
          <w:rFonts w:ascii="仿宋" w:eastAsia="仿宋" w:hAnsi="仿宋" w:cs="仿宋" w:hint="eastAsia"/>
          <w:sz w:val="28"/>
          <w:lang w:eastAsia="zh-CN"/>
        </w:rPr>
        <w:t>六、人工心肺机项目危机管理</w:t>
      </w:r>
      <w:bookmarkEnd w:id="20"/>
    </w:p>
    <w:p>
      <w:pPr>
        <w:pStyle w:val="Heading2"/>
        <w:rPr>
          <w:rFonts w:ascii="仿宋" w:eastAsia="仿宋" w:hAnsi="仿宋" w:cs="仿宋" w:hint="eastAsia"/>
          <w:lang w:eastAsia="zh-CN"/>
        </w:rPr>
      </w:pPr>
      <w:bookmarkStart w:id="21" w:name="_Toc10159"/>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人工心肺机项目危机管理中，危机预警与识别是确保人工心肺机项目稳健运行的核心步骤。通过建立全面的监测机制，人工心肺机项目团队旨在及时发现和理解潜在的风险和危机因素，以便采取及时的预防和应对措施，确保人工心肺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首先，通过深入的风险评估，人工心肺机项目团队全面分析了整个人工心肺机项目和各个阶段可能存在的威胁。这包括准确评估每个潜在风险的发生概率和可能影响的程度，为后续危机预警提供了有力支持。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工心肺机项目团队着重于明确定义人工心肺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人工心肺机项目进展的持续监控，团队能够及时发现潜在问题并作出迅速反应。人工心肺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在这一阶段，团队的专业素养和反应速度将发挥至关重要的作用，以确保潜在危机能够在初期得到有效的处理，最大程度地减轻负面影响。通过危机预警与识别，人工心肺机项目得以更有序、可控地推进。</w:t>
      </w:r>
    </w:p>
    <w:p>
      <w:pPr>
        <w:pStyle w:val="Heading2"/>
        <w:ind w:firstLine="560" w:firstLineChars="200"/>
        <w:rPr>
          <w:rFonts w:ascii="仿宋" w:eastAsia="仿宋" w:hAnsi="仿宋" w:cs="仿宋" w:hint="eastAsia"/>
          <w:sz w:val="28"/>
          <w:lang w:eastAsia="zh-CN"/>
        </w:rPr>
      </w:pPr>
      <w:bookmarkStart w:id="22" w:name="_Toc12584"/>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在危机发生时，人工心肺机项目团队立即行动，成立了应急小组。该小组的任务是迅速制定并实施紧急应对措施，以最小化潜在损失。以下是采取的主要措施：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暂停人工心肺机项目进度：为遏制危机蔓延，人工心肺机项目暂时停止进行，以便全面评估当前状况。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资源重新分配：重新评估人工心肺机项目资源的分配，确保最大限度地减小损失。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实时沟通：与关键利益相关者建立实时沟通机制，向他们传递人工心肺机项目危机的实际状况，保障人工心肺机项目核心利益。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在紧急应对的同时，人工心肺机项目团队强调了团队协作和有效沟通的重要性。以下是团队协作的关键举措：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信息共享机制：建立了信息共享平台，确保团队成员能够及时获取人工心肺机项目危机的实时信息。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https://d.book118.com/836030052111010101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人工心肺机项目计划设计方案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5622A"/>
    <w:rsid w:val="3E5562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30052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2024-03-02T05:07:00Z</dcterms:created>
  <dcterms:modified xsi:type="dcterms:W3CDTF">2024-03-02T05:07:24Z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C9DDC19C6A824FAAAD10375E2AB28320_11</vt:lpwstr>
  </property>
  <property fmtid="{D5CDD505-2E9C-101B-9397-08002B2CF9AE}" pid="3" name="KSOProductBuildVer">
    <vt:lpwstr>2052-12.1.0.16388</vt:lpwstr>
  </property>
</Properties>
</file>