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 w:history="1">
        <w:r>
          <w:rPr>
            <w:rFonts w:ascii="仿宋" w:eastAsia="仿宋" w:hAnsi="仿宋" w:cs="仿宋" w:hint="eastAsia"/>
            <w:lang w:eastAsia="zh-CN"/>
          </w:rPr>
          <w:t>序言</w:t>
        </w:r>
        <w:r>
          <w:tab/>
        </w:r>
        <w:r>
          <w:fldChar w:fldCharType="begin"/>
        </w:r>
        <w:r>
          <w:instrText xml:space="preserve"> PAGEREF _Toc1616 \h </w:instrText>
        </w:r>
        <w:r>
          <w:fldChar w:fldCharType="separate"/>
        </w:r>
        <w:r>
          <w:t>3</w:t>
        </w:r>
        <w:r>
          <w:fldChar w:fldCharType="end"/>
        </w:r>
      </w:hyperlink>
    </w:p>
    <w:p>
      <w:pPr>
        <w:pStyle w:val="TOC1"/>
        <w:tabs>
          <w:tab w:val="right" w:leader="dot" w:pos="8306"/>
        </w:tabs>
      </w:pPr>
      <w:hyperlink w:anchor="_Toc29679" w:history="1">
        <w:r>
          <w:rPr>
            <w:rFonts w:ascii="仿宋" w:eastAsia="仿宋" w:hAnsi="仿宋" w:cs="仿宋" w:hint="eastAsia"/>
            <w:lang w:eastAsia="zh-CN"/>
          </w:rPr>
          <w:t>一、发展规划、产业政策和行业准入分析</w:t>
        </w:r>
        <w:r>
          <w:tab/>
        </w:r>
        <w:r>
          <w:fldChar w:fldCharType="begin"/>
        </w:r>
        <w:r>
          <w:instrText xml:space="preserve"> PAGEREF _Toc29679 \h </w:instrText>
        </w:r>
        <w:r>
          <w:fldChar w:fldCharType="separate"/>
        </w:r>
        <w:r>
          <w:t>3</w:t>
        </w:r>
        <w:r>
          <w:fldChar w:fldCharType="end"/>
        </w:r>
      </w:hyperlink>
    </w:p>
    <w:p>
      <w:pPr>
        <w:pStyle w:val="TOC2"/>
        <w:tabs>
          <w:tab w:val="right" w:leader="dot" w:pos="8306"/>
        </w:tabs>
      </w:pPr>
      <w:hyperlink w:anchor="_Toc12505" w:history="1">
        <w:r>
          <w:rPr>
            <w:rFonts w:ascii="仿宋" w:eastAsia="仿宋" w:hAnsi="仿宋" w:cs="仿宋" w:hint="eastAsia"/>
            <w:lang w:eastAsia="zh-CN"/>
          </w:rPr>
          <w:t>(一)、发展规划分析</w:t>
        </w:r>
        <w:r>
          <w:tab/>
        </w:r>
        <w:r>
          <w:fldChar w:fldCharType="begin"/>
        </w:r>
        <w:r>
          <w:instrText xml:space="preserve"> PAGEREF _Toc12505 \h </w:instrText>
        </w:r>
        <w:r>
          <w:fldChar w:fldCharType="separate"/>
        </w:r>
        <w:r>
          <w:t>3</w:t>
        </w:r>
        <w:r>
          <w:fldChar w:fldCharType="end"/>
        </w:r>
      </w:hyperlink>
    </w:p>
    <w:p>
      <w:pPr>
        <w:pStyle w:val="TOC2"/>
        <w:tabs>
          <w:tab w:val="right" w:leader="dot" w:pos="8306"/>
        </w:tabs>
      </w:pPr>
      <w:hyperlink w:anchor="_Toc18935" w:history="1">
        <w:r>
          <w:rPr>
            <w:rFonts w:ascii="仿宋" w:eastAsia="仿宋" w:hAnsi="仿宋" w:cs="仿宋" w:hint="eastAsia"/>
            <w:lang w:eastAsia="zh-CN"/>
          </w:rPr>
          <w:t>(二)、产业政策分析</w:t>
        </w:r>
        <w:r>
          <w:tab/>
        </w:r>
        <w:r>
          <w:fldChar w:fldCharType="begin"/>
        </w:r>
        <w:r>
          <w:instrText xml:space="preserve"> PAGEREF _Toc18935 \h </w:instrText>
        </w:r>
        <w:r>
          <w:fldChar w:fldCharType="separate"/>
        </w:r>
        <w:r>
          <w:t>5</w:t>
        </w:r>
        <w:r>
          <w:fldChar w:fldCharType="end"/>
        </w:r>
      </w:hyperlink>
    </w:p>
    <w:p>
      <w:pPr>
        <w:pStyle w:val="TOC2"/>
        <w:tabs>
          <w:tab w:val="right" w:leader="dot" w:pos="8306"/>
        </w:tabs>
      </w:pPr>
      <w:hyperlink w:anchor="_Toc11129" w:history="1">
        <w:r>
          <w:rPr>
            <w:rFonts w:ascii="仿宋" w:eastAsia="仿宋" w:hAnsi="仿宋" w:cs="仿宋" w:hint="eastAsia"/>
            <w:lang w:eastAsia="zh-CN"/>
          </w:rPr>
          <w:t>(三)、行业准入分析</w:t>
        </w:r>
        <w:r>
          <w:tab/>
        </w:r>
        <w:r>
          <w:fldChar w:fldCharType="begin"/>
        </w:r>
        <w:r>
          <w:instrText xml:space="preserve"> PAGEREF _Toc11129 \h </w:instrText>
        </w:r>
        <w:r>
          <w:fldChar w:fldCharType="separate"/>
        </w:r>
        <w:r>
          <w:t>6</w:t>
        </w:r>
        <w:r>
          <w:fldChar w:fldCharType="end"/>
        </w:r>
      </w:hyperlink>
    </w:p>
    <w:p>
      <w:pPr>
        <w:pStyle w:val="TOC1"/>
        <w:tabs>
          <w:tab w:val="right" w:leader="dot" w:pos="8306"/>
        </w:tabs>
      </w:pPr>
      <w:hyperlink w:anchor="_Toc27411" w:history="1">
        <w:r>
          <w:rPr>
            <w:rFonts w:ascii="仿宋" w:eastAsia="仿宋" w:hAnsi="仿宋" w:cs="仿宋" w:hint="eastAsia"/>
            <w:lang w:eastAsia="zh-CN"/>
          </w:rPr>
          <w:t>二、资源开发及综合利用分析</w:t>
        </w:r>
        <w:r>
          <w:tab/>
        </w:r>
        <w:r>
          <w:fldChar w:fldCharType="begin"/>
        </w:r>
        <w:r>
          <w:instrText xml:space="preserve"> PAGEREF _Toc27411 \h </w:instrText>
        </w:r>
        <w:r>
          <w:fldChar w:fldCharType="separate"/>
        </w:r>
        <w:r>
          <w:t>8</w:t>
        </w:r>
        <w:r>
          <w:fldChar w:fldCharType="end"/>
        </w:r>
      </w:hyperlink>
    </w:p>
    <w:p>
      <w:pPr>
        <w:pStyle w:val="TOC2"/>
        <w:tabs>
          <w:tab w:val="right" w:leader="dot" w:pos="8306"/>
        </w:tabs>
      </w:pPr>
      <w:hyperlink w:anchor="_Toc32726" w:history="1">
        <w:r>
          <w:rPr>
            <w:rFonts w:ascii="仿宋" w:eastAsia="仿宋" w:hAnsi="仿宋" w:cs="仿宋" w:hint="eastAsia"/>
            <w:lang w:eastAsia="zh-CN"/>
          </w:rPr>
          <w:t>(一)、资源开发方案</w:t>
        </w:r>
        <w:r>
          <w:tab/>
        </w:r>
        <w:r>
          <w:fldChar w:fldCharType="begin"/>
        </w:r>
        <w:r>
          <w:instrText xml:space="preserve"> PAGEREF _Toc32726 \h </w:instrText>
        </w:r>
        <w:r>
          <w:fldChar w:fldCharType="separate"/>
        </w:r>
        <w:r>
          <w:t>8</w:t>
        </w:r>
        <w:r>
          <w:fldChar w:fldCharType="end"/>
        </w:r>
      </w:hyperlink>
    </w:p>
    <w:p>
      <w:pPr>
        <w:pStyle w:val="TOC2"/>
        <w:tabs>
          <w:tab w:val="right" w:leader="dot" w:pos="8306"/>
        </w:tabs>
      </w:pPr>
      <w:hyperlink w:anchor="_Toc1797" w:history="1">
        <w:r>
          <w:rPr>
            <w:rFonts w:ascii="仿宋" w:eastAsia="仿宋" w:hAnsi="仿宋" w:cs="仿宋" w:hint="eastAsia"/>
            <w:lang w:eastAsia="zh-CN"/>
          </w:rPr>
          <w:t>(二)、资源利用方案</w:t>
        </w:r>
        <w:r>
          <w:tab/>
        </w:r>
        <w:r>
          <w:fldChar w:fldCharType="begin"/>
        </w:r>
        <w:r>
          <w:instrText xml:space="preserve"> PAGEREF _Toc1797 \h </w:instrText>
        </w:r>
        <w:r>
          <w:fldChar w:fldCharType="separate"/>
        </w:r>
        <w:r>
          <w:t>9</w:t>
        </w:r>
        <w:r>
          <w:fldChar w:fldCharType="end"/>
        </w:r>
      </w:hyperlink>
    </w:p>
    <w:p>
      <w:pPr>
        <w:pStyle w:val="TOC2"/>
        <w:tabs>
          <w:tab w:val="right" w:leader="dot" w:pos="8306"/>
        </w:tabs>
      </w:pPr>
      <w:hyperlink w:anchor="_Toc8318" w:history="1">
        <w:r>
          <w:rPr>
            <w:rFonts w:ascii="仿宋" w:eastAsia="仿宋" w:hAnsi="仿宋" w:cs="仿宋" w:hint="eastAsia"/>
            <w:lang w:eastAsia="zh-CN"/>
          </w:rPr>
          <w:t>(三)、资源节约措施</w:t>
        </w:r>
        <w:r>
          <w:tab/>
        </w:r>
        <w:r>
          <w:fldChar w:fldCharType="begin"/>
        </w:r>
        <w:r>
          <w:instrText xml:space="preserve"> PAGEREF _Toc8318 \h </w:instrText>
        </w:r>
        <w:r>
          <w:fldChar w:fldCharType="separate"/>
        </w:r>
        <w:r>
          <w:t>10</w:t>
        </w:r>
        <w:r>
          <w:fldChar w:fldCharType="end"/>
        </w:r>
      </w:hyperlink>
    </w:p>
    <w:p>
      <w:pPr>
        <w:pStyle w:val="TOC1"/>
        <w:tabs>
          <w:tab w:val="right" w:leader="dot" w:pos="8306"/>
        </w:tabs>
      </w:pPr>
      <w:hyperlink w:anchor="_Toc2230" w:history="1">
        <w:r>
          <w:rPr>
            <w:rFonts w:ascii="仿宋" w:eastAsia="仿宋" w:hAnsi="仿宋" w:cs="仿宋" w:hint="eastAsia"/>
            <w:lang w:eastAsia="zh-CN"/>
          </w:rPr>
          <w:t>三、社会影响分析</w:t>
        </w:r>
        <w:r>
          <w:tab/>
        </w:r>
        <w:r>
          <w:fldChar w:fldCharType="begin"/>
        </w:r>
        <w:r>
          <w:instrText xml:space="preserve"> PAGEREF _Toc2230 \h </w:instrText>
        </w:r>
        <w:r>
          <w:fldChar w:fldCharType="separate"/>
        </w:r>
        <w:r>
          <w:t>11</w:t>
        </w:r>
        <w:r>
          <w:fldChar w:fldCharType="end"/>
        </w:r>
      </w:hyperlink>
    </w:p>
    <w:p>
      <w:pPr>
        <w:pStyle w:val="TOC2"/>
        <w:tabs>
          <w:tab w:val="right" w:leader="dot" w:pos="8306"/>
        </w:tabs>
      </w:pPr>
      <w:hyperlink w:anchor="_Toc11542" w:history="1">
        <w:r>
          <w:rPr>
            <w:rFonts w:ascii="仿宋" w:eastAsia="仿宋" w:hAnsi="仿宋" w:cs="仿宋" w:hint="eastAsia"/>
            <w:lang w:eastAsia="zh-CN"/>
          </w:rPr>
          <w:t>(一)、社会影响效果分析</w:t>
        </w:r>
        <w:r>
          <w:tab/>
        </w:r>
        <w:r>
          <w:fldChar w:fldCharType="begin"/>
        </w:r>
        <w:r>
          <w:instrText xml:space="preserve"> PAGEREF _Toc11542 \h </w:instrText>
        </w:r>
        <w:r>
          <w:fldChar w:fldCharType="separate"/>
        </w:r>
        <w:r>
          <w:t>11</w:t>
        </w:r>
        <w:r>
          <w:fldChar w:fldCharType="end"/>
        </w:r>
      </w:hyperlink>
    </w:p>
    <w:p>
      <w:pPr>
        <w:pStyle w:val="TOC2"/>
        <w:tabs>
          <w:tab w:val="right" w:leader="dot" w:pos="8306"/>
        </w:tabs>
      </w:pPr>
      <w:hyperlink w:anchor="_Toc30729" w:history="1">
        <w:r>
          <w:rPr>
            <w:rFonts w:ascii="仿宋" w:eastAsia="仿宋" w:hAnsi="仿宋" w:cs="仿宋" w:hint="eastAsia"/>
            <w:lang w:eastAsia="zh-CN"/>
          </w:rPr>
          <w:t>(二)、社会适应性分析</w:t>
        </w:r>
        <w:r>
          <w:tab/>
        </w:r>
        <w:r>
          <w:fldChar w:fldCharType="begin"/>
        </w:r>
        <w:r>
          <w:instrText xml:space="preserve"> PAGEREF _Toc30729 \h </w:instrText>
        </w:r>
        <w:r>
          <w:fldChar w:fldCharType="separate"/>
        </w:r>
        <w:r>
          <w:t>14</w:t>
        </w:r>
        <w:r>
          <w:fldChar w:fldCharType="end"/>
        </w:r>
      </w:hyperlink>
    </w:p>
    <w:p>
      <w:pPr>
        <w:pStyle w:val="TOC2"/>
        <w:tabs>
          <w:tab w:val="right" w:leader="dot" w:pos="8306"/>
        </w:tabs>
      </w:pPr>
      <w:hyperlink w:anchor="_Toc16747" w:history="1">
        <w:r>
          <w:rPr>
            <w:rFonts w:ascii="仿宋" w:eastAsia="仿宋" w:hAnsi="仿宋" w:cs="仿宋" w:hint="eastAsia"/>
            <w:lang w:eastAsia="zh-CN"/>
          </w:rPr>
          <w:t>(三)、社会风险及对策分析</w:t>
        </w:r>
        <w:r>
          <w:tab/>
        </w:r>
        <w:r>
          <w:fldChar w:fldCharType="begin"/>
        </w:r>
        <w:r>
          <w:instrText xml:space="preserve"> PAGEREF _Toc16747 \h </w:instrText>
        </w:r>
        <w:r>
          <w:fldChar w:fldCharType="separate"/>
        </w:r>
        <w:r>
          <w:t>15</w:t>
        </w:r>
        <w:r>
          <w:fldChar w:fldCharType="end"/>
        </w:r>
      </w:hyperlink>
    </w:p>
    <w:p>
      <w:pPr>
        <w:pStyle w:val="TOC1"/>
        <w:tabs>
          <w:tab w:val="right" w:leader="dot" w:pos="8306"/>
        </w:tabs>
      </w:pPr>
      <w:hyperlink w:anchor="_Toc12100" w:history="1">
        <w:r>
          <w:rPr>
            <w:rFonts w:ascii="仿宋" w:eastAsia="仿宋" w:hAnsi="仿宋" w:cs="仿宋" w:hint="eastAsia"/>
            <w:lang w:eastAsia="zh-CN"/>
          </w:rPr>
          <w:t>四、项目选址研究</w:t>
        </w:r>
        <w:r>
          <w:tab/>
        </w:r>
        <w:r>
          <w:fldChar w:fldCharType="begin"/>
        </w:r>
        <w:r>
          <w:instrText xml:space="preserve"> PAGEREF _Toc12100 \h </w:instrText>
        </w:r>
        <w:r>
          <w:fldChar w:fldCharType="separate"/>
        </w:r>
        <w:r>
          <w:t>19</w:t>
        </w:r>
        <w:r>
          <w:fldChar w:fldCharType="end"/>
        </w:r>
      </w:hyperlink>
    </w:p>
    <w:p>
      <w:pPr>
        <w:pStyle w:val="TOC2"/>
        <w:tabs>
          <w:tab w:val="right" w:leader="dot" w:pos="8306"/>
        </w:tabs>
      </w:pPr>
      <w:hyperlink w:anchor="_Toc28072" w:history="1">
        <w:r>
          <w:rPr>
            <w:rFonts w:ascii="仿宋" w:eastAsia="仿宋" w:hAnsi="仿宋" w:cs="仿宋" w:hint="eastAsia"/>
            <w:lang w:eastAsia="zh-CN"/>
          </w:rPr>
          <w:t>(一)、项目选址原则</w:t>
        </w:r>
        <w:r>
          <w:tab/>
        </w:r>
        <w:r>
          <w:fldChar w:fldCharType="begin"/>
        </w:r>
        <w:r>
          <w:instrText xml:space="preserve"> PAGEREF _Toc28072 \h </w:instrText>
        </w:r>
        <w:r>
          <w:fldChar w:fldCharType="separate"/>
        </w:r>
        <w:r>
          <w:t>19</w:t>
        </w:r>
        <w:r>
          <w:fldChar w:fldCharType="end"/>
        </w:r>
      </w:hyperlink>
    </w:p>
    <w:p>
      <w:pPr>
        <w:pStyle w:val="TOC2"/>
        <w:tabs>
          <w:tab w:val="right" w:leader="dot" w:pos="8306"/>
        </w:tabs>
      </w:pPr>
      <w:hyperlink w:anchor="_Toc10467" w:history="1">
        <w:r>
          <w:rPr>
            <w:rFonts w:ascii="仿宋" w:eastAsia="仿宋" w:hAnsi="仿宋" w:cs="仿宋" w:hint="eastAsia"/>
            <w:lang w:eastAsia="zh-CN"/>
          </w:rPr>
          <w:t>(二)、项目选址</w:t>
        </w:r>
        <w:r>
          <w:tab/>
        </w:r>
        <w:r>
          <w:fldChar w:fldCharType="begin"/>
        </w:r>
        <w:r>
          <w:instrText xml:space="preserve"> PAGEREF _Toc10467 \h </w:instrText>
        </w:r>
        <w:r>
          <w:fldChar w:fldCharType="separate"/>
        </w:r>
        <w:r>
          <w:t>22</w:t>
        </w:r>
        <w:r>
          <w:fldChar w:fldCharType="end"/>
        </w:r>
      </w:hyperlink>
    </w:p>
    <w:p>
      <w:pPr>
        <w:pStyle w:val="TOC2"/>
        <w:tabs>
          <w:tab w:val="right" w:leader="dot" w:pos="8306"/>
        </w:tabs>
      </w:pPr>
      <w:hyperlink w:anchor="_Toc10606" w:history="1">
        <w:r>
          <w:rPr>
            <w:rFonts w:ascii="仿宋" w:eastAsia="仿宋" w:hAnsi="仿宋" w:cs="仿宋" w:hint="eastAsia"/>
            <w:lang w:eastAsia="zh-CN"/>
          </w:rPr>
          <w:t>(三)、建设条件分析</w:t>
        </w:r>
        <w:r>
          <w:tab/>
        </w:r>
        <w:r>
          <w:fldChar w:fldCharType="begin"/>
        </w:r>
        <w:r>
          <w:instrText xml:space="preserve"> PAGEREF _Toc10606 \h </w:instrText>
        </w:r>
        <w:r>
          <w:fldChar w:fldCharType="separate"/>
        </w:r>
        <w:r>
          <w:t>24</w:t>
        </w:r>
        <w:r>
          <w:fldChar w:fldCharType="end"/>
        </w:r>
      </w:hyperlink>
    </w:p>
    <w:p>
      <w:pPr>
        <w:pStyle w:val="TOC2"/>
        <w:tabs>
          <w:tab w:val="right" w:leader="dot" w:pos="8306"/>
        </w:tabs>
      </w:pPr>
      <w:hyperlink w:anchor="_Toc4297" w:history="1">
        <w:r>
          <w:rPr>
            <w:rFonts w:ascii="仿宋" w:eastAsia="仿宋" w:hAnsi="仿宋" w:cs="仿宋" w:hint="eastAsia"/>
            <w:lang w:eastAsia="zh-CN"/>
          </w:rPr>
          <w:t>(四)、用地控制指标</w:t>
        </w:r>
        <w:r>
          <w:tab/>
        </w:r>
        <w:r>
          <w:fldChar w:fldCharType="begin"/>
        </w:r>
        <w:r>
          <w:instrText xml:space="preserve"> PAGEREF _Toc4297 \h </w:instrText>
        </w:r>
        <w:r>
          <w:fldChar w:fldCharType="separate"/>
        </w:r>
        <w:r>
          <w:t>25</w:t>
        </w:r>
        <w:r>
          <w:fldChar w:fldCharType="end"/>
        </w:r>
      </w:hyperlink>
    </w:p>
    <w:p>
      <w:pPr>
        <w:pStyle w:val="TOC2"/>
        <w:tabs>
          <w:tab w:val="right" w:leader="dot" w:pos="8306"/>
        </w:tabs>
      </w:pPr>
      <w:hyperlink w:anchor="_Toc24756" w:history="1">
        <w:r>
          <w:rPr>
            <w:rFonts w:ascii="仿宋" w:eastAsia="仿宋" w:hAnsi="仿宋" w:cs="仿宋" w:hint="eastAsia"/>
            <w:lang w:eastAsia="zh-CN"/>
          </w:rPr>
          <w:t>(五)、地总体要求</w:t>
        </w:r>
        <w:r>
          <w:tab/>
        </w:r>
        <w:r>
          <w:fldChar w:fldCharType="begin"/>
        </w:r>
        <w:r>
          <w:instrText xml:space="preserve"> PAGEREF _Toc24756 \h </w:instrText>
        </w:r>
        <w:r>
          <w:fldChar w:fldCharType="separate"/>
        </w:r>
        <w:r>
          <w:t>27</w:t>
        </w:r>
        <w:r>
          <w:fldChar w:fldCharType="end"/>
        </w:r>
      </w:hyperlink>
    </w:p>
    <w:p>
      <w:pPr>
        <w:pStyle w:val="TOC2"/>
        <w:tabs>
          <w:tab w:val="right" w:leader="dot" w:pos="8306"/>
        </w:tabs>
      </w:pPr>
      <w:hyperlink w:anchor="_Toc23594" w:history="1">
        <w:r>
          <w:rPr>
            <w:rFonts w:ascii="仿宋" w:eastAsia="仿宋" w:hAnsi="仿宋" w:cs="仿宋" w:hint="eastAsia"/>
            <w:lang w:eastAsia="zh-CN"/>
          </w:rPr>
          <w:t>(六)、节约用地措施</w:t>
        </w:r>
        <w:r>
          <w:tab/>
        </w:r>
        <w:r>
          <w:fldChar w:fldCharType="begin"/>
        </w:r>
        <w:r>
          <w:instrText xml:space="preserve"> PAGEREF _Toc23594 \h </w:instrText>
        </w:r>
        <w:r>
          <w:fldChar w:fldCharType="separate"/>
        </w:r>
        <w:r>
          <w:t>28</w:t>
        </w:r>
        <w:r>
          <w:fldChar w:fldCharType="end"/>
        </w:r>
      </w:hyperlink>
    </w:p>
    <w:p>
      <w:pPr>
        <w:pStyle w:val="TOC2"/>
        <w:tabs>
          <w:tab w:val="right" w:leader="dot" w:pos="8306"/>
        </w:tabs>
      </w:pPr>
      <w:hyperlink w:anchor="_Toc28820" w:history="1">
        <w:r>
          <w:rPr>
            <w:rFonts w:ascii="仿宋" w:eastAsia="仿宋" w:hAnsi="仿宋" w:cs="仿宋" w:hint="eastAsia"/>
            <w:lang w:eastAsia="zh-CN"/>
          </w:rPr>
          <w:t>(七)、选址综合评价</w:t>
        </w:r>
        <w:r>
          <w:tab/>
        </w:r>
        <w:r>
          <w:fldChar w:fldCharType="begin"/>
        </w:r>
        <w:r>
          <w:instrText xml:space="preserve"> PAGEREF _Toc28820 \h </w:instrText>
        </w:r>
        <w:r>
          <w:fldChar w:fldCharType="separate"/>
        </w:r>
        <w:r>
          <w:t>29</w:t>
        </w:r>
        <w:r>
          <w:fldChar w:fldCharType="end"/>
        </w:r>
      </w:hyperlink>
    </w:p>
    <w:p>
      <w:pPr>
        <w:pStyle w:val="TOC1"/>
        <w:tabs>
          <w:tab w:val="right" w:leader="dot" w:pos="8306"/>
        </w:tabs>
      </w:pPr>
      <w:hyperlink w:anchor="_Toc1449" w:history="1">
        <w:r>
          <w:rPr>
            <w:rFonts w:ascii="仿宋" w:eastAsia="仿宋" w:hAnsi="仿宋" w:cs="仿宋" w:hint="eastAsia"/>
            <w:lang w:eastAsia="zh-CN"/>
          </w:rPr>
          <w:t>五、环境和生态影响分析</w:t>
        </w:r>
        <w:r>
          <w:tab/>
        </w:r>
        <w:r>
          <w:fldChar w:fldCharType="begin"/>
        </w:r>
        <w:r>
          <w:instrText xml:space="preserve"> PAGEREF _Toc1449 \h </w:instrText>
        </w:r>
        <w:r>
          <w:fldChar w:fldCharType="separate"/>
        </w:r>
        <w:r>
          <w:t>30</w:t>
        </w:r>
        <w:r>
          <w:fldChar w:fldCharType="end"/>
        </w:r>
      </w:hyperlink>
    </w:p>
    <w:p>
      <w:pPr>
        <w:pStyle w:val="TOC2"/>
        <w:tabs>
          <w:tab w:val="right" w:leader="dot" w:pos="8306"/>
        </w:tabs>
      </w:pPr>
      <w:hyperlink w:anchor="_Toc23394" w:history="1">
        <w:r>
          <w:rPr>
            <w:rFonts w:ascii="仿宋" w:eastAsia="仿宋" w:hAnsi="仿宋" w:cs="仿宋" w:hint="eastAsia"/>
            <w:lang w:eastAsia="zh-CN"/>
          </w:rPr>
          <w:t>(一)、环境和生态现状</w:t>
        </w:r>
        <w:r>
          <w:tab/>
        </w:r>
        <w:r>
          <w:fldChar w:fldCharType="begin"/>
        </w:r>
        <w:r>
          <w:instrText xml:space="preserve"> PAGEREF _Toc23394 \h </w:instrText>
        </w:r>
        <w:r>
          <w:fldChar w:fldCharType="separate"/>
        </w:r>
        <w:r>
          <w:t>30</w:t>
        </w:r>
        <w:r>
          <w:fldChar w:fldCharType="end"/>
        </w:r>
      </w:hyperlink>
    </w:p>
    <w:p>
      <w:pPr>
        <w:pStyle w:val="TOC2"/>
        <w:tabs>
          <w:tab w:val="right" w:leader="dot" w:pos="8306"/>
        </w:tabs>
      </w:pPr>
      <w:hyperlink w:anchor="_Toc14203" w:history="1">
        <w:r>
          <w:rPr>
            <w:rFonts w:ascii="仿宋" w:eastAsia="仿宋" w:hAnsi="仿宋" w:cs="仿宋" w:hint="eastAsia"/>
            <w:lang w:eastAsia="zh-CN"/>
          </w:rPr>
          <w:t>(二)、生态环境影响分析</w:t>
        </w:r>
        <w:r>
          <w:tab/>
        </w:r>
        <w:r>
          <w:fldChar w:fldCharType="begin"/>
        </w:r>
        <w:r>
          <w:instrText xml:space="preserve"> PAGEREF _Toc14203 \h </w:instrText>
        </w:r>
        <w:r>
          <w:fldChar w:fldCharType="separate"/>
        </w:r>
        <w:r>
          <w:t>32</w:t>
        </w:r>
        <w:r>
          <w:fldChar w:fldCharType="end"/>
        </w:r>
      </w:hyperlink>
    </w:p>
    <w:p>
      <w:pPr>
        <w:pStyle w:val="TOC2"/>
        <w:tabs>
          <w:tab w:val="right" w:leader="dot" w:pos="8306"/>
        </w:tabs>
      </w:pPr>
      <w:hyperlink w:anchor="_Toc30419" w:history="1">
        <w:r>
          <w:rPr>
            <w:rFonts w:ascii="仿宋" w:eastAsia="仿宋" w:hAnsi="仿宋" w:cs="仿宋" w:hint="eastAsia"/>
            <w:lang w:eastAsia="zh-CN"/>
          </w:rPr>
          <w:t>(三)、生态环境保护措施</w:t>
        </w:r>
        <w:r>
          <w:tab/>
        </w:r>
        <w:r>
          <w:fldChar w:fldCharType="begin"/>
        </w:r>
        <w:r>
          <w:instrText xml:space="preserve"> PAGEREF _Toc30419 \h </w:instrText>
        </w:r>
        <w:r>
          <w:fldChar w:fldCharType="separate"/>
        </w:r>
        <w:r>
          <w:t>33</w:t>
        </w:r>
        <w:r>
          <w:fldChar w:fldCharType="end"/>
        </w:r>
      </w:hyperlink>
    </w:p>
    <w:p>
      <w:pPr>
        <w:pStyle w:val="TOC2"/>
        <w:tabs>
          <w:tab w:val="right" w:leader="dot" w:pos="8306"/>
        </w:tabs>
      </w:pPr>
      <w:hyperlink w:anchor="_Toc15249" w:history="1">
        <w:r>
          <w:rPr>
            <w:rFonts w:ascii="仿宋" w:eastAsia="仿宋" w:hAnsi="仿宋" w:cs="仿宋" w:hint="eastAsia"/>
            <w:lang w:eastAsia="zh-CN"/>
          </w:rPr>
          <w:t>(四)、地质灾害影响分析</w:t>
        </w:r>
        <w:r>
          <w:tab/>
        </w:r>
        <w:r>
          <w:fldChar w:fldCharType="begin"/>
        </w:r>
        <w:r>
          <w:instrText xml:space="preserve"> PAGEREF _Toc15249 \h </w:instrText>
        </w:r>
        <w:r>
          <w:fldChar w:fldCharType="separate"/>
        </w:r>
        <w:r>
          <w:t>35</w:t>
        </w:r>
        <w:r>
          <w:fldChar w:fldCharType="end"/>
        </w:r>
      </w:hyperlink>
    </w:p>
    <w:p>
      <w:pPr>
        <w:pStyle w:val="TOC2"/>
        <w:tabs>
          <w:tab w:val="right" w:leader="dot" w:pos="8306"/>
        </w:tabs>
      </w:pPr>
      <w:hyperlink w:anchor="_Toc11255" w:history="1">
        <w:r>
          <w:rPr>
            <w:rFonts w:ascii="仿宋" w:eastAsia="仿宋" w:hAnsi="仿宋" w:cs="仿宋" w:hint="eastAsia"/>
            <w:lang w:eastAsia="zh-CN"/>
          </w:rPr>
          <w:t>(五)、特殊环境影响</w:t>
        </w:r>
        <w:r>
          <w:tab/>
        </w:r>
        <w:r>
          <w:fldChar w:fldCharType="begin"/>
        </w:r>
        <w:r>
          <w:instrText xml:space="preserve"> PAGEREF _Toc11255 \h </w:instrText>
        </w:r>
        <w:r>
          <w:fldChar w:fldCharType="separate"/>
        </w:r>
        <w:r>
          <w:t>37</w:t>
        </w:r>
        <w:r>
          <w:fldChar w:fldCharType="end"/>
        </w:r>
      </w:hyperlink>
    </w:p>
    <w:p>
      <w:pPr>
        <w:pStyle w:val="TOC1"/>
        <w:tabs>
          <w:tab w:val="right" w:leader="dot" w:pos="8306"/>
        </w:tabs>
      </w:pPr>
      <w:hyperlink w:anchor="_Toc2577" w:history="1">
        <w:r>
          <w:rPr>
            <w:rFonts w:ascii="仿宋" w:eastAsia="仿宋" w:hAnsi="仿宋" w:cs="仿宋" w:hint="eastAsia"/>
            <w:lang w:eastAsia="zh-CN"/>
          </w:rPr>
          <w:t>六、印刷品、记录媒介复制品项目概论</w:t>
        </w:r>
        <w:r>
          <w:tab/>
        </w:r>
        <w:r>
          <w:fldChar w:fldCharType="begin"/>
        </w:r>
        <w:r>
          <w:instrText xml:space="preserve"> PAGEREF _Toc2577 \h </w:instrText>
        </w:r>
        <w:r>
          <w:fldChar w:fldCharType="separate"/>
        </w:r>
        <w:r>
          <w:t>38</w:t>
        </w:r>
        <w:r>
          <w:fldChar w:fldCharType="end"/>
        </w:r>
      </w:hyperlink>
    </w:p>
    <w:p>
      <w:pPr>
        <w:pStyle w:val="TOC2"/>
        <w:tabs>
          <w:tab w:val="right" w:leader="dot" w:pos="8306"/>
        </w:tabs>
      </w:pPr>
      <w:hyperlink w:anchor="_Toc24653" w:history="1">
        <w:r>
          <w:rPr>
            <w:rFonts w:ascii="仿宋" w:eastAsia="仿宋" w:hAnsi="仿宋" w:cs="仿宋" w:hint="eastAsia"/>
            <w:lang w:eastAsia="zh-CN"/>
          </w:rPr>
          <w:t>(一)、项目申报单位概况</w:t>
        </w:r>
        <w:r>
          <w:tab/>
        </w:r>
        <w:r>
          <w:fldChar w:fldCharType="begin"/>
        </w:r>
        <w:r>
          <w:instrText xml:space="preserve"> PAGEREF _Toc24653 \h </w:instrText>
        </w:r>
        <w:r>
          <w:fldChar w:fldCharType="separate"/>
        </w:r>
        <w:r>
          <w:t>38</w:t>
        </w:r>
        <w:r>
          <w:fldChar w:fldCharType="end"/>
        </w:r>
      </w:hyperlink>
    </w:p>
    <w:p>
      <w:pPr>
        <w:pStyle w:val="TOC2"/>
        <w:tabs>
          <w:tab w:val="right" w:leader="dot" w:pos="8306"/>
        </w:tabs>
      </w:pPr>
      <w:hyperlink w:anchor="_Toc20653" w:history="1">
        <w:r>
          <w:rPr>
            <w:rFonts w:ascii="仿宋" w:eastAsia="仿宋" w:hAnsi="仿宋" w:cs="仿宋" w:hint="eastAsia"/>
            <w:lang w:eastAsia="zh-CN"/>
          </w:rPr>
          <w:t>(二)、项目概况</w:t>
        </w:r>
        <w:r>
          <w:tab/>
        </w:r>
        <w:r>
          <w:fldChar w:fldCharType="begin"/>
        </w:r>
        <w:r>
          <w:instrText xml:space="preserve"> PAGEREF _Toc20653 \h </w:instrText>
        </w:r>
        <w:r>
          <w:fldChar w:fldCharType="separate"/>
        </w:r>
        <w:r>
          <w:t>39</w:t>
        </w:r>
        <w:r>
          <w:fldChar w:fldCharType="end"/>
        </w:r>
      </w:hyperlink>
    </w:p>
    <w:p>
      <w:pPr>
        <w:pStyle w:val="TOC1"/>
        <w:tabs>
          <w:tab w:val="right" w:leader="dot" w:pos="8306"/>
        </w:tabs>
      </w:pPr>
      <w:hyperlink w:anchor="_Toc6210" w:history="1">
        <w:r>
          <w:rPr>
            <w:rFonts w:ascii="仿宋" w:eastAsia="仿宋" w:hAnsi="仿宋" w:cs="仿宋" w:hint="eastAsia"/>
            <w:lang w:eastAsia="zh-CN"/>
          </w:rPr>
          <w:t>七、土地利用与规划方案</w:t>
        </w:r>
        <w:r>
          <w:tab/>
        </w:r>
        <w:r>
          <w:fldChar w:fldCharType="begin"/>
        </w:r>
        <w:r>
          <w:instrText xml:space="preserve"> PAGEREF _Toc6210 \h </w:instrText>
        </w:r>
        <w:r>
          <w:fldChar w:fldCharType="separate"/>
        </w:r>
        <w:r>
          <w:t>42</w:t>
        </w:r>
        <w:r>
          <w:fldChar w:fldCharType="end"/>
        </w:r>
      </w:hyperlink>
    </w:p>
    <w:p>
      <w:pPr>
        <w:pStyle w:val="TOC2"/>
        <w:tabs>
          <w:tab w:val="right" w:leader="dot" w:pos="8306"/>
        </w:tabs>
      </w:pPr>
      <w:hyperlink w:anchor="_Toc24982" w:history="1">
        <w:r>
          <w:rPr>
            <w:rFonts w:ascii="仿宋" w:eastAsia="仿宋" w:hAnsi="仿宋" w:cs="仿宋" w:hint="eastAsia"/>
            <w:lang w:eastAsia="zh-CN"/>
          </w:rPr>
          <w:t>(一)、项目用地情况分析</w:t>
        </w:r>
        <w:r>
          <w:tab/>
        </w:r>
        <w:r>
          <w:fldChar w:fldCharType="begin"/>
        </w:r>
        <w:r>
          <w:instrText xml:space="preserve"> PAGEREF _Toc24982 \h </w:instrText>
        </w:r>
        <w:r>
          <w:fldChar w:fldCharType="separate"/>
        </w:r>
        <w:r>
          <w:t>42</w:t>
        </w:r>
        <w:r>
          <w:fldChar w:fldCharType="end"/>
        </w:r>
      </w:hyperlink>
    </w:p>
    <w:p>
      <w:pPr>
        <w:pStyle w:val="TOC2"/>
        <w:tabs>
          <w:tab w:val="right" w:leader="dot" w:pos="8306"/>
        </w:tabs>
      </w:pPr>
      <w:hyperlink w:anchor="_Toc9939" w:history="1">
        <w:r>
          <w:rPr>
            <w:rFonts w:ascii="仿宋" w:eastAsia="仿宋" w:hAnsi="仿宋" w:cs="仿宋" w:hint="eastAsia"/>
            <w:lang w:eastAsia="zh-CN"/>
          </w:rPr>
          <w:t>(二)、土地利用规划方案</w:t>
        </w:r>
        <w:r>
          <w:tab/>
        </w:r>
        <w:r>
          <w:fldChar w:fldCharType="begin"/>
        </w:r>
        <w:r>
          <w:instrText xml:space="preserve"> PAGEREF _Toc9939 \h </w:instrText>
        </w:r>
        <w:r>
          <w:fldChar w:fldCharType="separate"/>
        </w:r>
        <w:r>
          <w:t>43</w:t>
        </w:r>
        <w:r>
          <w:fldChar w:fldCharType="end"/>
        </w:r>
      </w:hyperlink>
    </w:p>
    <w:p>
      <w:pPr>
        <w:pStyle w:val="TOC1"/>
        <w:tabs>
          <w:tab w:val="right" w:leader="dot" w:pos="8306"/>
        </w:tabs>
      </w:pPr>
      <w:hyperlink w:anchor="_Toc12060" w:history="1">
        <w:r>
          <w:rPr>
            <w:rFonts w:ascii="仿宋" w:eastAsia="仿宋" w:hAnsi="仿宋" w:cs="仿宋" w:hint="eastAsia"/>
            <w:lang w:eastAsia="zh-CN"/>
          </w:rPr>
          <w:t>八、安全与应急管理</w:t>
        </w:r>
        <w:r>
          <w:tab/>
        </w:r>
        <w:r>
          <w:fldChar w:fldCharType="begin"/>
        </w:r>
        <w:r>
          <w:instrText xml:space="preserve"> PAGEREF _Toc12060 \h </w:instrText>
        </w:r>
        <w:r>
          <w:fldChar w:fldCharType="separate"/>
        </w:r>
        <w:r>
          <w:t>44</w:t>
        </w:r>
        <w:r>
          <w:fldChar w:fldCharType="end"/>
        </w:r>
      </w:hyperlink>
    </w:p>
    <w:p>
      <w:pPr>
        <w:pStyle w:val="TOC2"/>
        <w:tabs>
          <w:tab w:val="right" w:leader="dot" w:pos="8306"/>
        </w:tabs>
      </w:pPr>
      <w:hyperlink w:anchor="_Toc6966" w:history="1">
        <w:r>
          <w:rPr>
            <w:rFonts w:ascii="仿宋" w:eastAsia="仿宋" w:hAnsi="仿宋" w:cs="仿宋" w:hint="eastAsia"/>
            <w:lang w:eastAsia="zh-CN"/>
          </w:rPr>
          <w:t>(一)、安全生产管理</w:t>
        </w:r>
        <w:r>
          <w:tab/>
        </w:r>
        <w:r>
          <w:fldChar w:fldCharType="begin"/>
        </w:r>
        <w:r>
          <w:instrText xml:space="preserve"> PAGEREF _Toc6966 \h </w:instrText>
        </w:r>
        <w:r>
          <w:fldChar w:fldCharType="separate"/>
        </w:r>
        <w:r>
          <w:t>44</w:t>
        </w:r>
        <w:r>
          <w:fldChar w:fldCharType="end"/>
        </w:r>
      </w:hyperlink>
    </w:p>
    <w:p>
      <w:pPr>
        <w:pStyle w:val="TOC2"/>
        <w:tabs>
          <w:tab w:val="right" w:leader="dot" w:pos="8306"/>
        </w:tabs>
      </w:pPr>
      <w:hyperlink w:anchor="_Toc24889" w:history="1">
        <w:r>
          <w:rPr>
            <w:rFonts w:ascii="仿宋" w:eastAsia="仿宋" w:hAnsi="仿宋" w:cs="仿宋" w:hint="eastAsia"/>
            <w:lang w:eastAsia="zh-CN"/>
          </w:rPr>
          <w:t>(二)、应急预案与响应</w:t>
        </w:r>
        <w:r>
          <w:tab/>
        </w:r>
        <w:r>
          <w:fldChar w:fldCharType="begin"/>
        </w:r>
        <w:r>
          <w:instrText xml:space="preserve"> PAGEREF _Toc24889 \h </w:instrText>
        </w:r>
        <w:r>
          <w:fldChar w:fldCharType="separate"/>
        </w:r>
        <w:r>
          <w:t>45</w:t>
        </w:r>
        <w:r>
          <w:fldChar w:fldCharType="end"/>
        </w:r>
      </w:hyperlink>
    </w:p>
    <w:p>
      <w:pPr>
        <w:pStyle w:val="TOC1"/>
        <w:tabs>
          <w:tab w:val="right" w:leader="dot" w:pos="8306"/>
        </w:tabs>
      </w:pPr>
      <w:hyperlink w:anchor="_Toc25768" w:history="1">
        <w:r>
          <w:rPr>
            <w:rFonts w:ascii="仿宋" w:eastAsia="仿宋" w:hAnsi="仿宋" w:cs="仿宋" w:hint="eastAsia"/>
            <w:lang w:eastAsia="zh-CN"/>
          </w:rPr>
          <w:t>九、环境保护与治理方案</w:t>
        </w:r>
        <w:r>
          <w:tab/>
        </w:r>
        <w:r>
          <w:fldChar w:fldCharType="begin"/>
        </w:r>
        <w:r>
          <w:instrText xml:space="preserve"> PAGEREF _Toc25768 \h </w:instrText>
        </w:r>
        <w:r>
          <w:fldChar w:fldCharType="separate"/>
        </w:r>
        <w:r>
          <w:t>47</w:t>
        </w:r>
        <w:r>
          <w:fldChar w:fldCharType="end"/>
        </w:r>
      </w:hyperlink>
    </w:p>
    <w:p>
      <w:pPr>
        <w:pStyle w:val="TOC2"/>
        <w:tabs>
          <w:tab w:val="right" w:leader="dot" w:pos="8306"/>
        </w:tabs>
      </w:pPr>
      <w:hyperlink w:anchor="_Toc15521" w:history="1">
        <w:r>
          <w:rPr>
            <w:rFonts w:ascii="仿宋" w:eastAsia="仿宋" w:hAnsi="仿宋" w:cs="仿宋" w:hint="eastAsia"/>
            <w:lang w:eastAsia="zh-CN"/>
          </w:rPr>
          <w:t>(一)、项目环境影响评估</w:t>
        </w:r>
        <w:r>
          <w:tab/>
        </w:r>
        <w:r>
          <w:fldChar w:fldCharType="begin"/>
        </w:r>
        <w:r>
          <w:instrText xml:space="preserve"> PAGEREF _Toc15521 \h </w:instrText>
        </w:r>
        <w:r>
          <w:fldChar w:fldCharType="separate"/>
        </w:r>
        <w:r>
          <w:t>47</w:t>
        </w:r>
        <w:r>
          <w:fldChar w:fldCharType="end"/>
        </w:r>
      </w:hyperlink>
    </w:p>
    <w:p>
      <w:pPr>
        <w:pStyle w:val="TOC2"/>
        <w:tabs>
          <w:tab w:val="right" w:leader="dot" w:pos="8306"/>
        </w:tabs>
      </w:pPr>
      <w:hyperlink w:anchor="_Toc9688" w:history="1">
        <w:r>
          <w:rPr>
            <w:rFonts w:ascii="仿宋" w:eastAsia="仿宋" w:hAnsi="仿宋" w:cs="仿宋" w:hint="eastAsia"/>
            <w:lang w:eastAsia="zh-CN"/>
          </w:rPr>
          <w:t>(二)、环境保护措施与治理方案</w:t>
        </w:r>
        <w:r>
          <w:tab/>
        </w:r>
        <w:r>
          <w:fldChar w:fldCharType="begin"/>
        </w:r>
        <w:r>
          <w:instrText xml:space="preserve"> PAGEREF _Toc9688 \h </w:instrText>
        </w:r>
        <w:r>
          <w:fldChar w:fldCharType="separate"/>
        </w:r>
        <w:r>
          <w:t>47</w:t>
        </w:r>
        <w:r>
          <w:fldChar w:fldCharType="end"/>
        </w:r>
      </w:hyperlink>
    </w:p>
    <w:p>
      <w:pPr>
        <w:pStyle w:val="TOC1"/>
        <w:tabs>
          <w:tab w:val="right" w:leader="dot" w:pos="8306"/>
        </w:tabs>
      </w:pPr>
      <w:hyperlink w:anchor="_Toc3841" w:history="1">
        <w:r>
          <w:rPr>
            <w:rFonts w:ascii="仿宋" w:eastAsia="仿宋" w:hAnsi="仿宋" w:cs="仿宋" w:hint="eastAsia"/>
            <w:lang w:eastAsia="zh-CN"/>
          </w:rPr>
          <w:t>十、经济效益与社会效益优化</w:t>
        </w:r>
        <w:r>
          <w:tab/>
        </w:r>
        <w:r>
          <w:fldChar w:fldCharType="begin"/>
        </w:r>
        <w:r>
          <w:instrText xml:space="preserve"> PAGEREF _Toc3841 \h </w:instrText>
        </w:r>
        <w:r>
          <w:fldChar w:fldCharType="separate"/>
        </w:r>
        <w:r>
          <w:t>48</w:t>
        </w:r>
        <w:r>
          <w:fldChar w:fldCharType="end"/>
        </w:r>
      </w:hyperlink>
    </w:p>
    <w:p>
      <w:pPr>
        <w:pStyle w:val="TOC2"/>
        <w:tabs>
          <w:tab w:val="right" w:leader="dot" w:pos="8306"/>
        </w:tabs>
      </w:pPr>
      <w:hyperlink w:anchor="_Toc15496" w:history="1">
        <w:r>
          <w:rPr>
            <w:rFonts w:ascii="仿宋" w:eastAsia="仿宋" w:hAnsi="仿宋" w:cs="仿宋" w:hint="eastAsia"/>
            <w:lang w:eastAsia="zh-CN"/>
          </w:rPr>
          <w:t>(一)、经济效益提升策略</w:t>
        </w:r>
        <w:r>
          <w:tab/>
        </w:r>
        <w:r>
          <w:fldChar w:fldCharType="begin"/>
        </w:r>
        <w:r>
          <w:instrText xml:space="preserve"> PAGEREF _Toc15496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5" w:history="1">
        <w:r>
          <w:rPr>
            <w:rFonts w:ascii="仿宋" w:eastAsia="仿宋" w:hAnsi="仿宋" w:cs="仿宋" w:hint="eastAsia"/>
            <w:lang w:eastAsia="zh-CN"/>
          </w:rPr>
          <w:t>(二)、社会效益增强方案</w:t>
        </w:r>
        <w:r>
          <w:tab/>
        </w:r>
        <w:r>
          <w:fldChar w:fldCharType="begin"/>
        </w:r>
        <w:r>
          <w:instrText xml:space="preserve"> PAGEREF _Toc12955 \h </w:instrText>
        </w:r>
        <w:r>
          <w:fldChar w:fldCharType="separate"/>
        </w:r>
        <w:r>
          <w:t>49</w:t>
        </w:r>
        <w:r>
          <w:fldChar w:fldCharType="end"/>
        </w:r>
      </w:hyperlink>
    </w:p>
    <w:p>
      <w:pPr>
        <w:pStyle w:val="TOC1"/>
        <w:tabs>
          <w:tab w:val="right" w:leader="dot" w:pos="8306"/>
        </w:tabs>
      </w:pPr>
      <w:hyperlink w:anchor="_Toc26460" w:history="1">
        <w:r>
          <w:rPr>
            <w:rFonts w:ascii="仿宋" w:eastAsia="仿宋" w:hAnsi="仿宋" w:cs="仿宋" w:hint="eastAsia"/>
            <w:lang w:eastAsia="zh-CN"/>
          </w:rPr>
          <w:t>十一、项目变更管理</w:t>
        </w:r>
        <w:r>
          <w:tab/>
        </w:r>
        <w:r>
          <w:fldChar w:fldCharType="begin"/>
        </w:r>
        <w:r>
          <w:instrText xml:space="preserve"> PAGEREF _Toc26460 \h </w:instrText>
        </w:r>
        <w:r>
          <w:fldChar w:fldCharType="separate"/>
        </w:r>
        <w:r>
          <w:t>50</w:t>
        </w:r>
        <w:r>
          <w:fldChar w:fldCharType="end"/>
        </w:r>
      </w:hyperlink>
    </w:p>
    <w:p>
      <w:pPr>
        <w:pStyle w:val="TOC2"/>
        <w:tabs>
          <w:tab w:val="right" w:leader="dot" w:pos="8306"/>
        </w:tabs>
      </w:pPr>
      <w:hyperlink w:anchor="_Toc2913" w:history="1">
        <w:r>
          <w:rPr>
            <w:rFonts w:ascii="仿宋" w:eastAsia="仿宋" w:hAnsi="仿宋" w:cs="仿宋" w:hint="eastAsia"/>
            <w:lang w:eastAsia="zh-CN"/>
          </w:rPr>
          <w:t>(一)、变更控制流程</w:t>
        </w:r>
        <w:r>
          <w:tab/>
        </w:r>
        <w:r>
          <w:fldChar w:fldCharType="begin"/>
        </w:r>
        <w:r>
          <w:instrText xml:space="preserve"> PAGEREF _Toc2913 \h </w:instrText>
        </w:r>
        <w:r>
          <w:fldChar w:fldCharType="separate"/>
        </w:r>
        <w:r>
          <w:t>50</w:t>
        </w:r>
        <w:r>
          <w:fldChar w:fldCharType="end"/>
        </w:r>
      </w:hyperlink>
    </w:p>
    <w:p>
      <w:pPr>
        <w:pStyle w:val="TOC2"/>
        <w:tabs>
          <w:tab w:val="right" w:leader="dot" w:pos="8306"/>
        </w:tabs>
      </w:pPr>
      <w:hyperlink w:anchor="_Toc745" w:history="1">
        <w:r>
          <w:rPr>
            <w:rFonts w:ascii="仿宋" w:eastAsia="仿宋" w:hAnsi="仿宋" w:cs="仿宋" w:hint="eastAsia"/>
            <w:lang w:eastAsia="zh-CN"/>
          </w:rPr>
          <w:t>(二)、影响评估与处理</w:t>
        </w:r>
        <w:r>
          <w:tab/>
        </w:r>
        <w:r>
          <w:fldChar w:fldCharType="begin"/>
        </w:r>
        <w:r>
          <w:instrText xml:space="preserve"> PAGEREF _Toc745 \h </w:instrText>
        </w:r>
        <w:r>
          <w:fldChar w:fldCharType="separate"/>
        </w:r>
        <w:r>
          <w:t>51</w:t>
        </w:r>
        <w:r>
          <w:fldChar w:fldCharType="end"/>
        </w:r>
      </w:hyperlink>
    </w:p>
    <w:p>
      <w:pPr>
        <w:pStyle w:val="TOC2"/>
        <w:tabs>
          <w:tab w:val="right" w:leader="dot" w:pos="8306"/>
        </w:tabs>
      </w:pPr>
      <w:hyperlink w:anchor="_Toc12855" w:history="1">
        <w:r>
          <w:rPr>
            <w:rFonts w:ascii="仿宋" w:eastAsia="仿宋" w:hAnsi="仿宋" w:cs="仿宋" w:hint="eastAsia"/>
            <w:lang w:eastAsia="zh-CN"/>
          </w:rPr>
          <w:t>(三)、变更记录与追踪</w:t>
        </w:r>
        <w:r>
          <w:tab/>
        </w:r>
        <w:r>
          <w:fldChar w:fldCharType="begin"/>
        </w:r>
        <w:r>
          <w:instrText xml:space="preserve"> PAGEREF _Toc12855 \h </w:instrText>
        </w:r>
        <w:r>
          <w:fldChar w:fldCharType="separate"/>
        </w:r>
        <w:r>
          <w:t>53</w:t>
        </w:r>
        <w:r>
          <w:fldChar w:fldCharType="end"/>
        </w:r>
      </w:hyperlink>
    </w:p>
    <w:p>
      <w:pPr>
        <w:pStyle w:val="TOC2"/>
        <w:tabs>
          <w:tab w:val="right" w:leader="dot" w:pos="8306"/>
        </w:tabs>
      </w:pPr>
      <w:hyperlink w:anchor="_Toc24714" w:history="1">
        <w:r>
          <w:rPr>
            <w:rFonts w:ascii="仿宋" w:eastAsia="仿宋" w:hAnsi="仿宋" w:cs="仿宋" w:hint="eastAsia"/>
            <w:lang w:eastAsia="zh-CN"/>
          </w:rPr>
          <w:t>(四)、变更管理策略</w:t>
        </w:r>
        <w:r>
          <w:tab/>
        </w:r>
        <w:r>
          <w:fldChar w:fldCharType="begin"/>
        </w:r>
        <w:r>
          <w:instrText xml:space="preserve"> PAGEREF _Toc24714 \h </w:instrText>
        </w:r>
        <w:r>
          <w:fldChar w:fldCharType="separate"/>
        </w:r>
        <w:r>
          <w:t>54</w:t>
        </w:r>
        <w:r>
          <w:fldChar w:fldCharType="end"/>
        </w:r>
      </w:hyperlink>
    </w:p>
    <w:p>
      <w:pPr>
        <w:pStyle w:val="TOC1"/>
        <w:tabs>
          <w:tab w:val="right" w:leader="dot" w:pos="8306"/>
        </w:tabs>
      </w:pPr>
      <w:hyperlink w:anchor="_Toc26380" w:history="1">
        <w:r>
          <w:rPr>
            <w:rFonts w:ascii="仿宋" w:eastAsia="仿宋" w:hAnsi="仿宋" w:cs="仿宋" w:hint="eastAsia"/>
            <w:lang w:eastAsia="zh-CN"/>
          </w:rPr>
          <w:t>十二、客户关系管理与市场拓展</w:t>
        </w:r>
        <w:r>
          <w:tab/>
        </w:r>
        <w:r>
          <w:fldChar w:fldCharType="begin"/>
        </w:r>
        <w:r>
          <w:instrText xml:space="preserve"> PAGEREF _Toc26380 \h </w:instrText>
        </w:r>
        <w:r>
          <w:fldChar w:fldCharType="separate"/>
        </w:r>
        <w:r>
          <w:t>56</w:t>
        </w:r>
        <w:r>
          <w:fldChar w:fldCharType="end"/>
        </w:r>
      </w:hyperlink>
    </w:p>
    <w:p>
      <w:pPr>
        <w:pStyle w:val="TOC2"/>
        <w:tabs>
          <w:tab w:val="right" w:leader="dot" w:pos="8306"/>
        </w:tabs>
      </w:pPr>
      <w:hyperlink w:anchor="_Toc3201" w:history="1">
        <w:r>
          <w:rPr>
            <w:rFonts w:ascii="仿宋" w:eastAsia="仿宋" w:hAnsi="仿宋" w:cs="仿宋" w:hint="eastAsia"/>
            <w:lang w:eastAsia="zh-CN"/>
          </w:rPr>
          <w:t>(一)、客户关系管理策略</w:t>
        </w:r>
        <w:r>
          <w:tab/>
        </w:r>
        <w:r>
          <w:fldChar w:fldCharType="begin"/>
        </w:r>
        <w:r>
          <w:instrText xml:space="preserve"> PAGEREF _Toc3201 \h </w:instrText>
        </w:r>
        <w:r>
          <w:fldChar w:fldCharType="separate"/>
        </w:r>
        <w:r>
          <w:t>56</w:t>
        </w:r>
        <w:r>
          <w:fldChar w:fldCharType="end"/>
        </w:r>
      </w:hyperlink>
    </w:p>
    <w:p>
      <w:pPr>
        <w:pStyle w:val="TOC2"/>
        <w:tabs>
          <w:tab w:val="right" w:leader="dot" w:pos="8306"/>
        </w:tabs>
      </w:pPr>
      <w:hyperlink w:anchor="_Toc26852" w:history="1">
        <w:r>
          <w:rPr>
            <w:rFonts w:ascii="仿宋" w:eastAsia="仿宋" w:hAnsi="仿宋" w:cs="仿宋" w:hint="eastAsia"/>
            <w:lang w:eastAsia="zh-CN"/>
          </w:rPr>
          <w:t>(二)、市场拓展方案</w:t>
        </w:r>
        <w:r>
          <w:tab/>
        </w:r>
        <w:r>
          <w:fldChar w:fldCharType="begin"/>
        </w:r>
        <w:r>
          <w:instrText xml:space="preserve"> PAGEREF _Toc26852 \h </w:instrText>
        </w:r>
        <w:r>
          <w:fldChar w:fldCharType="separate"/>
        </w:r>
        <w:r>
          <w:t>57</w:t>
        </w:r>
        <w:r>
          <w:fldChar w:fldCharType="end"/>
        </w:r>
      </w:hyperlink>
    </w:p>
    <w:p>
      <w:pPr>
        <w:pStyle w:val="TOC1"/>
        <w:tabs>
          <w:tab w:val="right" w:leader="dot" w:pos="8306"/>
        </w:tabs>
      </w:pPr>
      <w:hyperlink w:anchor="_Toc18023" w:history="1">
        <w:r>
          <w:rPr>
            <w:rFonts w:ascii="仿宋" w:eastAsia="仿宋" w:hAnsi="仿宋" w:cs="仿宋" w:hint="eastAsia"/>
            <w:lang w:eastAsia="zh-CN"/>
          </w:rPr>
          <w:t>十三、项目施工方案</w:t>
        </w:r>
        <w:r>
          <w:tab/>
        </w:r>
        <w:r>
          <w:fldChar w:fldCharType="begin"/>
        </w:r>
        <w:r>
          <w:instrText xml:space="preserve"> PAGEREF _Toc18023 \h </w:instrText>
        </w:r>
        <w:r>
          <w:fldChar w:fldCharType="separate"/>
        </w:r>
        <w:r>
          <w:t>58</w:t>
        </w:r>
        <w:r>
          <w:fldChar w:fldCharType="end"/>
        </w:r>
      </w:hyperlink>
    </w:p>
    <w:p>
      <w:pPr>
        <w:pStyle w:val="TOC2"/>
        <w:tabs>
          <w:tab w:val="right" w:leader="dot" w:pos="8306"/>
        </w:tabs>
      </w:pPr>
      <w:hyperlink w:anchor="_Toc2826" w:history="1">
        <w:r>
          <w:rPr>
            <w:rFonts w:ascii="仿宋" w:eastAsia="仿宋" w:hAnsi="仿宋" w:cs="仿宋" w:hint="eastAsia"/>
            <w:lang w:eastAsia="zh-CN"/>
          </w:rPr>
          <w:t>(一)、施工组织设计</w:t>
        </w:r>
        <w:r>
          <w:tab/>
        </w:r>
        <w:r>
          <w:fldChar w:fldCharType="begin"/>
        </w:r>
        <w:r>
          <w:instrText xml:space="preserve"> PAGEREF _Toc2826 \h </w:instrText>
        </w:r>
        <w:r>
          <w:fldChar w:fldCharType="separate"/>
        </w:r>
        <w:r>
          <w:t>58</w:t>
        </w:r>
        <w:r>
          <w:fldChar w:fldCharType="end"/>
        </w:r>
      </w:hyperlink>
    </w:p>
    <w:p>
      <w:pPr>
        <w:pStyle w:val="TOC2"/>
        <w:tabs>
          <w:tab w:val="right" w:leader="dot" w:pos="8306"/>
        </w:tabs>
      </w:pPr>
      <w:hyperlink w:anchor="_Toc17928" w:history="1">
        <w:r>
          <w:rPr>
            <w:rFonts w:ascii="仿宋" w:eastAsia="仿宋" w:hAnsi="仿宋" w:cs="仿宋" w:hint="eastAsia"/>
            <w:lang w:eastAsia="zh-CN"/>
          </w:rPr>
          <w:t>(二)、施工工艺与技术路线</w:t>
        </w:r>
        <w:r>
          <w:tab/>
        </w:r>
        <w:r>
          <w:fldChar w:fldCharType="begin"/>
        </w:r>
        <w:r>
          <w:instrText xml:space="preserve"> PAGEREF _Toc17928 \h </w:instrText>
        </w:r>
        <w:r>
          <w:fldChar w:fldCharType="separate"/>
        </w:r>
        <w:r>
          <w:t>60</w:t>
        </w:r>
        <w:r>
          <w:fldChar w:fldCharType="end"/>
        </w:r>
      </w:hyperlink>
    </w:p>
    <w:p>
      <w:pPr>
        <w:pStyle w:val="TOC2"/>
        <w:tabs>
          <w:tab w:val="right" w:leader="dot" w:pos="8306"/>
        </w:tabs>
      </w:pPr>
      <w:hyperlink w:anchor="_Toc22791" w:history="1">
        <w:r>
          <w:rPr>
            <w:rFonts w:ascii="仿宋" w:eastAsia="仿宋" w:hAnsi="仿宋" w:cs="仿宋" w:hint="eastAsia"/>
            <w:lang w:eastAsia="zh-CN"/>
          </w:rPr>
          <w:t>(三)、关键节点施工计划</w:t>
        </w:r>
        <w:r>
          <w:tab/>
        </w:r>
        <w:r>
          <w:fldChar w:fldCharType="begin"/>
        </w:r>
        <w:r>
          <w:instrText xml:space="preserve"> PAGEREF _Toc22791 \h </w:instrText>
        </w:r>
        <w:r>
          <w:fldChar w:fldCharType="separate"/>
        </w:r>
        <w:r>
          <w:t>61</w:t>
        </w:r>
        <w:r>
          <w:fldChar w:fldCharType="end"/>
        </w:r>
      </w:hyperlink>
    </w:p>
    <w:p>
      <w:pPr>
        <w:pStyle w:val="TOC2"/>
        <w:tabs>
          <w:tab w:val="right" w:leader="dot" w:pos="8306"/>
        </w:tabs>
      </w:pPr>
      <w:hyperlink w:anchor="_Toc30738" w:history="1">
        <w:r>
          <w:rPr>
            <w:rFonts w:ascii="仿宋" w:eastAsia="仿宋" w:hAnsi="仿宋" w:cs="仿宋" w:hint="eastAsia"/>
            <w:lang w:eastAsia="zh-CN"/>
          </w:rPr>
          <w:t>(四)、施工现场管理</w:t>
        </w:r>
        <w:r>
          <w:tab/>
        </w:r>
        <w:r>
          <w:fldChar w:fldCharType="begin"/>
        </w:r>
        <w:r>
          <w:instrText xml:space="preserve"> PAGEREF _Toc30738 \h </w:instrText>
        </w:r>
        <w:r>
          <w:fldChar w:fldCharType="separate"/>
        </w:r>
        <w:r>
          <w:t>63</w:t>
        </w:r>
        <w:r>
          <w:fldChar w:fldCharType="end"/>
        </w:r>
      </w:hyperlink>
    </w:p>
    <w:p>
      <w:pPr>
        <w:pStyle w:val="TOC1"/>
        <w:tabs>
          <w:tab w:val="right" w:leader="dot" w:pos="8306"/>
        </w:tabs>
      </w:pPr>
      <w:hyperlink w:anchor="_Toc31039" w:history="1">
        <w:r>
          <w:rPr>
            <w:rFonts w:ascii="仿宋" w:eastAsia="仿宋" w:hAnsi="仿宋" w:cs="仿宋" w:hint="eastAsia"/>
            <w:lang w:eastAsia="zh-CN"/>
          </w:rPr>
          <w:t>十四、质量管理与控制</w:t>
        </w:r>
        <w:r>
          <w:tab/>
        </w:r>
        <w:r>
          <w:fldChar w:fldCharType="begin"/>
        </w:r>
        <w:r>
          <w:instrText xml:space="preserve"> PAGEREF _Toc31039 \h </w:instrText>
        </w:r>
        <w:r>
          <w:fldChar w:fldCharType="separate"/>
        </w:r>
        <w:r>
          <w:t>65</w:t>
        </w:r>
        <w:r>
          <w:fldChar w:fldCharType="end"/>
        </w:r>
      </w:hyperlink>
    </w:p>
    <w:p>
      <w:pPr>
        <w:pStyle w:val="TOC2"/>
        <w:tabs>
          <w:tab w:val="right" w:leader="dot" w:pos="8306"/>
        </w:tabs>
      </w:pPr>
      <w:hyperlink w:anchor="_Toc6896" w:history="1">
        <w:r>
          <w:rPr>
            <w:rFonts w:ascii="仿宋" w:eastAsia="仿宋" w:hAnsi="仿宋" w:cs="仿宋" w:hint="eastAsia"/>
            <w:lang w:eastAsia="zh-CN"/>
          </w:rPr>
          <w:t>(一)、质量管理体系建设</w:t>
        </w:r>
        <w:r>
          <w:tab/>
        </w:r>
        <w:r>
          <w:fldChar w:fldCharType="begin"/>
        </w:r>
        <w:r>
          <w:instrText xml:space="preserve"> PAGEREF _Toc6896 \h </w:instrText>
        </w:r>
        <w:r>
          <w:fldChar w:fldCharType="separate"/>
        </w:r>
        <w:r>
          <w:t>65</w:t>
        </w:r>
        <w:r>
          <w:fldChar w:fldCharType="end"/>
        </w:r>
      </w:hyperlink>
    </w:p>
    <w:p>
      <w:pPr>
        <w:pStyle w:val="TOC2"/>
        <w:tabs>
          <w:tab w:val="right" w:leader="dot" w:pos="8306"/>
        </w:tabs>
      </w:pPr>
      <w:hyperlink w:anchor="_Toc3052" w:history="1">
        <w:r>
          <w:rPr>
            <w:rFonts w:ascii="仿宋" w:eastAsia="仿宋" w:hAnsi="仿宋" w:cs="仿宋" w:hint="eastAsia"/>
            <w:lang w:eastAsia="zh-CN"/>
          </w:rPr>
          <w:t>(二)、质量控制措施</w:t>
        </w:r>
        <w:r>
          <w:tab/>
        </w:r>
        <w:r>
          <w:fldChar w:fldCharType="begin"/>
        </w:r>
        <w:r>
          <w:instrText xml:space="preserve"> PAGEREF _Toc3052 \h </w:instrText>
        </w:r>
        <w:r>
          <w:fldChar w:fldCharType="separate"/>
        </w:r>
        <w:r>
          <w:t>66</w:t>
        </w:r>
        <w:r>
          <w:fldChar w:fldCharType="end"/>
        </w:r>
      </w:hyperlink>
    </w:p>
    <w:p>
      <w:pPr>
        <w:pStyle w:val="TOC1"/>
        <w:tabs>
          <w:tab w:val="right" w:leader="dot" w:pos="8306"/>
        </w:tabs>
      </w:pPr>
      <w:hyperlink w:anchor="_Toc23037" w:history="1">
        <w:r>
          <w:rPr>
            <w:rFonts w:ascii="仿宋" w:eastAsia="仿宋" w:hAnsi="仿宋" w:cs="仿宋" w:hint="eastAsia"/>
            <w:lang w:eastAsia="zh-CN"/>
          </w:rPr>
          <w:t>十五、成果转化与推广应用</w:t>
        </w:r>
        <w:r>
          <w:tab/>
        </w:r>
        <w:r>
          <w:fldChar w:fldCharType="begin"/>
        </w:r>
        <w:r>
          <w:instrText xml:space="preserve"> PAGEREF _Toc23037 \h </w:instrText>
        </w:r>
        <w:r>
          <w:fldChar w:fldCharType="separate"/>
        </w:r>
        <w:r>
          <w:t>67</w:t>
        </w:r>
        <w:r>
          <w:fldChar w:fldCharType="end"/>
        </w:r>
      </w:hyperlink>
    </w:p>
    <w:p>
      <w:pPr>
        <w:pStyle w:val="TOC2"/>
        <w:tabs>
          <w:tab w:val="right" w:leader="dot" w:pos="8306"/>
        </w:tabs>
      </w:pPr>
      <w:hyperlink w:anchor="_Toc25393" w:history="1">
        <w:r>
          <w:rPr>
            <w:rFonts w:ascii="仿宋" w:eastAsia="仿宋" w:hAnsi="仿宋" w:cs="仿宋" w:hint="eastAsia"/>
            <w:lang w:eastAsia="zh-CN"/>
          </w:rPr>
          <w:t>(一)、成果转化策略制定</w:t>
        </w:r>
        <w:r>
          <w:tab/>
        </w:r>
        <w:r>
          <w:fldChar w:fldCharType="begin"/>
        </w:r>
        <w:r>
          <w:instrText xml:space="preserve"> PAGEREF _Toc25393 \h </w:instrText>
        </w:r>
        <w:r>
          <w:fldChar w:fldCharType="separate"/>
        </w:r>
        <w:r>
          <w:t>67</w:t>
        </w:r>
        <w:r>
          <w:fldChar w:fldCharType="end"/>
        </w:r>
      </w:hyperlink>
    </w:p>
    <w:p>
      <w:pPr>
        <w:pStyle w:val="TOC2"/>
        <w:tabs>
          <w:tab w:val="right" w:leader="dot" w:pos="8306"/>
        </w:tabs>
      </w:pPr>
      <w:hyperlink w:anchor="_Toc10765" w:history="1">
        <w:r>
          <w:rPr>
            <w:rFonts w:ascii="仿宋" w:eastAsia="仿宋" w:hAnsi="仿宋" w:cs="仿宋" w:hint="eastAsia"/>
            <w:lang w:eastAsia="zh-CN"/>
          </w:rPr>
          <w:t>(二)、成果推广应用方案</w:t>
        </w:r>
        <w:r>
          <w:tab/>
        </w:r>
        <w:r>
          <w:fldChar w:fldCharType="begin"/>
        </w:r>
        <w:r>
          <w:instrText xml:space="preserve"> PAGEREF _Toc10765 \h </w:instrText>
        </w:r>
        <w:r>
          <w:fldChar w:fldCharType="separate"/>
        </w:r>
        <w:r>
          <w:t>69</w:t>
        </w:r>
        <w:r>
          <w:fldChar w:fldCharType="end"/>
        </w:r>
      </w:hyperlink>
    </w:p>
    <w:p>
      <w:pPr>
        <w:pStyle w:val="TOC1"/>
        <w:tabs>
          <w:tab w:val="right" w:leader="dot" w:pos="8306"/>
        </w:tabs>
      </w:pPr>
      <w:hyperlink w:anchor="_Toc14331" w:history="1">
        <w:r>
          <w:rPr>
            <w:rFonts w:ascii="仿宋" w:eastAsia="仿宋" w:hAnsi="仿宋" w:cs="仿宋" w:hint="eastAsia"/>
            <w:lang w:eastAsia="zh-CN"/>
          </w:rPr>
          <w:t>十六、人力资源管理与开发</w:t>
        </w:r>
        <w:r>
          <w:tab/>
        </w:r>
        <w:r>
          <w:fldChar w:fldCharType="begin"/>
        </w:r>
        <w:r>
          <w:instrText xml:space="preserve"> PAGEREF _Toc14331 \h </w:instrText>
        </w:r>
        <w:r>
          <w:fldChar w:fldCharType="separate"/>
        </w:r>
        <w:r>
          <w:t>70</w:t>
        </w:r>
        <w:r>
          <w:fldChar w:fldCharType="end"/>
        </w:r>
      </w:hyperlink>
    </w:p>
    <w:p>
      <w:pPr>
        <w:pStyle w:val="TOC2"/>
        <w:tabs>
          <w:tab w:val="right" w:leader="dot" w:pos="8306"/>
        </w:tabs>
      </w:pPr>
      <w:hyperlink w:anchor="_Toc2265" w:history="1">
        <w:r>
          <w:rPr>
            <w:rFonts w:ascii="仿宋" w:eastAsia="仿宋" w:hAnsi="仿宋" w:cs="仿宋" w:hint="eastAsia"/>
            <w:lang w:eastAsia="zh-CN"/>
          </w:rPr>
          <w:t>(一)、人力资源规划</w:t>
        </w:r>
        <w:r>
          <w:tab/>
        </w:r>
        <w:r>
          <w:fldChar w:fldCharType="begin"/>
        </w:r>
        <w:r>
          <w:instrText xml:space="preserve"> PAGEREF _Toc2265 \h </w:instrText>
        </w:r>
        <w:r>
          <w:fldChar w:fldCharType="separate"/>
        </w:r>
        <w:r>
          <w:t>70</w:t>
        </w:r>
        <w:r>
          <w:fldChar w:fldCharType="end"/>
        </w:r>
      </w:hyperlink>
    </w:p>
    <w:p>
      <w:pPr>
        <w:pStyle w:val="TOC2"/>
        <w:tabs>
          <w:tab w:val="right" w:leader="dot" w:pos="8306"/>
        </w:tabs>
      </w:pPr>
      <w:hyperlink w:anchor="_Toc32697" w:history="1">
        <w:r>
          <w:rPr>
            <w:rFonts w:ascii="仿宋" w:eastAsia="仿宋" w:hAnsi="仿宋" w:cs="仿宋" w:hint="eastAsia"/>
            <w:lang w:eastAsia="zh-CN"/>
          </w:rPr>
          <w:t>(二)、人力资源开发与培训</w:t>
        </w:r>
        <w:r>
          <w:tab/>
        </w:r>
        <w:r>
          <w:fldChar w:fldCharType="begin"/>
        </w:r>
        <w:r>
          <w:instrText xml:space="preserve"> PAGEREF _Toc32697 \h </w:instrText>
        </w:r>
        <w:r>
          <w:fldChar w:fldCharType="separate"/>
        </w:r>
        <w:r>
          <w:t>72</w:t>
        </w:r>
        <w:r>
          <w:fldChar w:fldCharType="end"/>
        </w:r>
      </w:hyperlink>
    </w:p>
    <w:p>
      <w:pPr>
        <w:pStyle w:val="TOC1"/>
        <w:tabs>
          <w:tab w:val="right" w:leader="dot" w:pos="8306"/>
        </w:tabs>
      </w:pPr>
      <w:hyperlink w:anchor="_Toc4702" w:history="1">
        <w:r>
          <w:rPr>
            <w:rFonts w:ascii="仿宋" w:eastAsia="仿宋" w:hAnsi="仿宋" w:cs="仿宋" w:hint="eastAsia"/>
            <w:lang w:eastAsia="zh-CN"/>
          </w:rPr>
          <w:t>十七、产业协同与集群发展</w:t>
        </w:r>
        <w:r>
          <w:tab/>
        </w:r>
        <w:r>
          <w:fldChar w:fldCharType="begin"/>
        </w:r>
        <w:r>
          <w:instrText xml:space="preserve"> PAGEREF _Toc4702 \h </w:instrText>
        </w:r>
        <w:r>
          <w:fldChar w:fldCharType="separate"/>
        </w:r>
        <w:r>
          <w:t>74</w:t>
        </w:r>
        <w:r>
          <w:fldChar w:fldCharType="end"/>
        </w:r>
      </w:hyperlink>
    </w:p>
    <w:p>
      <w:pPr>
        <w:pStyle w:val="TOC2"/>
        <w:tabs>
          <w:tab w:val="right" w:leader="dot" w:pos="8306"/>
        </w:tabs>
      </w:pPr>
      <w:hyperlink w:anchor="_Toc6545" w:history="1">
        <w:r>
          <w:rPr>
            <w:rFonts w:ascii="仿宋" w:eastAsia="仿宋" w:hAnsi="仿宋" w:cs="仿宋" w:hint="eastAsia"/>
            <w:lang w:eastAsia="zh-CN"/>
          </w:rPr>
          <w:t>(一)、产业协同机制建设</w:t>
        </w:r>
        <w:r>
          <w:tab/>
        </w:r>
        <w:r>
          <w:fldChar w:fldCharType="begin"/>
        </w:r>
        <w:r>
          <w:instrText xml:space="preserve"> PAGEREF _Toc6545 \h </w:instrText>
        </w:r>
        <w:r>
          <w:fldChar w:fldCharType="separate"/>
        </w:r>
        <w:r>
          <w:t>74</w:t>
        </w:r>
        <w:r>
          <w:fldChar w:fldCharType="end"/>
        </w:r>
      </w:hyperlink>
    </w:p>
    <w:p>
      <w:pPr>
        <w:pStyle w:val="TOC2"/>
        <w:tabs>
          <w:tab w:val="right" w:leader="dot" w:pos="8306"/>
        </w:tabs>
      </w:pPr>
      <w:hyperlink w:anchor="_Toc6082" w:history="1">
        <w:r>
          <w:rPr>
            <w:rFonts w:ascii="仿宋" w:eastAsia="仿宋" w:hAnsi="仿宋" w:cs="仿宋" w:hint="eastAsia"/>
            <w:lang w:eastAsia="zh-CN"/>
          </w:rPr>
          <w:t>(二)、产业集群培育与发展</w:t>
        </w:r>
        <w:r>
          <w:tab/>
        </w:r>
        <w:r>
          <w:fldChar w:fldCharType="begin"/>
        </w:r>
        <w:r>
          <w:instrText xml:space="preserve"> PAGEREF _Toc6082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5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93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1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一、印刷品、记录媒介复制品项目的市场准入条件分析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刷品、记录媒介复制品项目而言，市场准入条件首先取决于政策法规环境。政府对于[行业名称]领域的法规，如环保标准、税收政策、和技术使用规范，直接影响印刷品、记录媒介复制品项目的运营和成本结构。例如，若政府针对使用可再生能源的企业提供税收优惠，这将对印刷品、记录媒介复制品项目的财务规划产生重要影响。同时，考虑经济环境和消费者偏好的变化对印刷品、记录媒介复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二、印刷品、记录媒介复制品项目的行业规范与合规性要求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刷品、记录媒介复制品项目来说，遵守行业规范和合规性要求是确保项目顺利进行的基础。这包括遵循质量控制标准、安全规定、数据保护法规等。例如，若印刷品、记录媒介复制品项目涉及数据处理，须严格遵守相关的数据保护法规。此外，行业内部的自律规范，如产品标准和服务流程，也对于提升印刷品、记录媒介复制品项目在行业内的认可度和竞争力至关重要。项目管理团队必须不断更新策略，以应对行业规范和法规的变化，确保印刷品、记录媒介复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三、印刷品、记录媒介复制品项目的竞争格局和战略定位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印刷品、记录媒介复制品项目的发展规划中，理解行业的竞争格局对于制定有效的市场策略极为关键。这包括分析主要竞争对手的市场地位、优势及其业务模式。印刷品、记录媒介复制品项目面临的竞争对手可能包括大型成熟企业和创新型初创公司，各自采取不同的市场策略。因此，印刷品、记录媒介复制品项目需精确地定位自己的市场策略，如专注于产品创新、客户服务或成本效率，以在竞争中占据优势。通过深入的市场和竞争分析，印刷品、记录媒介复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41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72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一、印刷品、记录媒介复制品项目的技术资源开发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二、印刷品、记录媒介复制品项目的人力资源管理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刷品、记录媒介复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三、印刷品、记录媒介复制品项目的资金资源筹措与优化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刷品、记录媒介复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9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印刷品、记录媒介复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印刷品、记录媒介复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印刷品、记录媒介复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3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印刷品、记录媒介复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印刷品、记录媒介复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印刷品、记录媒介复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3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154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https://d.book118.com/836030123043010041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72BC0"/>
    <w:rsid w:val="1FD72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30123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2024-01-09T19:25:00Z</dcterms:created>
  <dcterms:modified xsi:type="dcterms:W3CDTF">2024-01-09T19:25:59Z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AB587D0CF2314D0C9F0F49B68B17E3AA_11</vt:lpwstr>
  </property>
  <property fmtid="{D5CDD505-2E9C-101B-9397-08002B2CF9AE}" pid="3" name="KSOProductBuildVer">
    <vt:lpwstr>2052-12.1.0.16120</vt:lpwstr>
  </property>
</Properties>
</file>