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妇产科用手术器械项目可行性建设方案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36" w:history="1">
        <w:r>
          <w:rPr>
            <w:rFonts w:ascii="仿宋" w:eastAsia="仿宋" w:hAnsi="仿宋" w:cs="仿宋" w:hint="eastAsia"/>
            <w:lang w:eastAsia="zh-CN"/>
          </w:rPr>
          <w:t>序言</w:t>
        </w:r>
        <w:r>
          <w:tab/>
        </w:r>
        <w:r>
          <w:fldChar w:fldCharType="begin"/>
        </w:r>
        <w:r>
          <w:instrText xml:space="preserve"> PAGEREF _Toc7436 \h </w:instrText>
        </w:r>
        <w:r>
          <w:fldChar w:fldCharType="separate"/>
        </w:r>
        <w:r>
          <w:t>3</w:t>
        </w:r>
        <w:r>
          <w:fldChar w:fldCharType="end"/>
        </w:r>
      </w:hyperlink>
    </w:p>
    <w:p>
      <w:pPr>
        <w:pStyle w:val="TOC1"/>
        <w:tabs>
          <w:tab w:val="right" w:leader="dot" w:pos="8306"/>
        </w:tabs>
      </w:pPr>
      <w:hyperlink w:anchor="_Toc31682" w:history="1">
        <w:r>
          <w:rPr>
            <w:rFonts w:ascii="仿宋" w:eastAsia="仿宋" w:hAnsi="仿宋" w:cs="仿宋" w:hint="eastAsia"/>
            <w:lang w:eastAsia="zh-CN"/>
          </w:rPr>
          <w:t>一、环境和生态影响分析</w:t>
        </w:r>
        <w:r>
          <w:tab/>
        </w:r>
        <w:r>
          <w:fldChar w:fldCharType="begin"/>
        </w:r>
        <w:r>
          <w:instrText xml:space="preserve"> PAGEREF _Toc31682 \h </w:instrText>
        </w:r>
        <w:r>
          <w:fldChar w:fldCharType="separate"/>
        </w:r>
        <w:r>
          <w:t>3</w:t>
        </w:r>
        <w:r>
          <w:fldChar w:fldCharType="end"/>
        </w:r>
      </w:hyperlink>
    </w:p>
    <w:p>
      <w:pPr>
        <w:pStyle w:val="TOC2"/>
        <w:tabs>
          <w:tab w:val="right" w:leader="dot" w:pos="8306"/>
        </w:tabs>
      </w:pPr>
      <w:hyperlink w:anchor="_Toc15774" w:history="1">
        <w:r>
          <w:rPr>
            <w:rFonts w:ascii="仿宋" w:eastAsia="仿宋" w:hAnsi="仿宋" w:cs="仿宋" w:hint="eastAsia"/>
            <w:lang w:eastAsia="zh-CN"/>
          </w:rPr>
          <w:t>(一)、环境和生态现状</w:t>
        </w:r>
        <w:r>
          <w:tab/>
        </w:r>
        <w:r>
          <w:fldChar w:fldCharType="begin"/>
        </w:r>
        <w:r>
          <w:instrText xml:space="preserve"> PAGEREF _Toc15774 \h </w:instrText>
        </w:r>
        <w:r>
          <w:fldChar w:fldCharType="separate"/>
        </w:r>
        <w:r>
          <w:t>3</w:t>
        </w:r>
        <w:r>
          <w:fldChar w:fldCharType="end"/>
        </w:r>
      </w:hyperlink>
    </w:p>
    <w:p>
      <w:pPr>
        <w:pStyle w:val="TOC2"/>
        <w:tabs>
          <w:tab w:val="right" w:leader="dot" w:pos="8306"/>
        </w:tabs>
      </w:pPr>
      <w:hyperlink w:anchor="_Toc24062" w:history="1">
        <w:r>
          <w:rPr>
            <w:rFonts w:ascii="仿宋" w:eastAsia="仿宋" w:hAnsi="仿宋" w:cs="仿宋" w:hint="eastAsia"/>
            <w:lang w:eastAsia="zh-CN"/>
          </w:rPr>
          <w:t>(二)、生态环境影响分析</w:t>
        </w:r>
        <w:r>
          <w:tab/>
        </w:r>
        <w:r>
          <w:fldChar w:fldCharType="begin"/>
        </w:r>
        <w:r>
          <w:instrText xml:space="preserve"> PAGEREF _Toc24062 \h </w:instrText>
        </w:r>
        <w:r>
          <w:fldChar w:fldCharType="separate"/>
        </w:r>
        <w:r>
          <w:t>5</w:t>
        </w:r>
        <w:r>
          <w:fldChar w:fldCharType="end"/>
        </w:r>
      </w:hyperlink>
    </w:p>
    <w:p>
      <w:pPr>
        <w:pStyle w:val="TOC2"/>
        <w:tabs>
          <w:tab w:val="right" w:leader="dot" w:pos="8306"/>
        </w:tabs>
      </w:pPr>
      <w:hyperlink w:anchor="_Toc2871" w:history="1">
        <w:r>
          <w:rPr>
            <w:rFonts w:ascii="仿宋" w:eastAsia="仿宋" w:hAnsi="仿宋" w:cs="仿宋" w:hint="eastAsia"/>
            <w:lang w:eastAsia="zh-CN"/>
          </w:rPr>
          <w:t>(三)、生态环境保护措施</w:t>
        </w:r>
        <w:r>
          <w:tab/>
        </w:r>
        <w:r>
          <w:fldChar w:fldCharType="begin"/>
        </w:r>
        <w:r>
          <w:instrText xml:space="preserve"> PAGEREF _Toc2871 \h </w:instrText>
        </w:r>
        <w:r>
          <w:fldChar w:fldCharType="separate"/>
        </w:r>
        <w:r>
          <w:t>6</w:t>
        </w:r>
        <w:r>
          <w:fldChar w:fldCharType="end"/>
        </w:r>
      </w:hyperlink>
    </w:p>
    <w:p>
      <w:pPr>
        <w:pStyle w:val="TOC2"/>
        <w:tabs>
          <w:tab w:val="right" w:leader="dot" w:pos="8306"/>
        </w:tabs>
      </w:pPr>
      <w:hyperlink w:anchor="_Toc22513" w:history="1">
        <w:r>
          <w:rPr>
            <w:rFonts w:ascii="仿宋" w:eastAsia="仿宋" w:hAnsi="仿宋" w:cs="仿宋" w:hint="eastAsia"/>
            <w:lang w:eastAsia="zh-CN"/>
          </w:rPr>
          <w:t>(四)、地质灾害影响分析</w:t>
        </w:r>
        <w:r>
          <w:tab/>
        </w:r>
        <w:r>
          <w:fldChar w:fldCharType="begin"/>
        </w:r>
        <w:r>
          <w:instrText xml:space="preserve"> PAGEREF _Toc22513 \h </w:instrText>
        </w:r>
        <w:r>
          <w:fldChar w:fldCharType="separate"/>
        </w:r>
        <w:r>
          <w:t>8</w:t>
        </w:r>
        <w:r>
          <w:fldChar w:fldCharType="end"/>
        </w:r>
      </w:hyperlink>
    </w:p>
    <w:p>
      <w:pPr>
        <w:pStyle w:val="TOC2"/>
        <w:tabs>
          <w:tab w:val="right" w:leader="dot" w:pos="8306"/>
        </w:tabs>
      </w:pPr>
      <w:hyperlink w:anchor="_Toc13891" w:history="1">
        <w:r>
          <w:rPr>
            <w:rFonts w:ascii="仿宋" w:eastAsia="仿宋" w:hAnsi="仿宋" w:cs="仿宋" w:hint="eastAsia"/>
            <w:lang w:eastAsia="zh-CN"/>
          </w:rPr>
          <w:t>(五)、特殊环境影响</w:t>
        </w:r>
        <w:r>
          <w:tab/>
        </w:r>
        <w:r>
          <w:fldChar w:fldCharType="begin"/>
        </w:r>
        <w:r>
          <w:instrText xml:space="preserve"> PAGEREF _Toc13891 \h </w:instrText>
        </w:r>
        <w:r>
          <w:fldChar w:fldCharType="separate"/>
        </w:r>
        <w:r>
          <w:t>9</w:t>
        </w:r>
        <w:r>
          <w:fldChar w:fldCharType="end"/>
        </w:r>
      </w:hyperlink>
    </w:p>
    <w:p>
      <w:pPr>
        <w:pStyle w:val="TOC1"/>
        <w:tabs>
          <w:tab w:val="right" w:leader="dot" w:pos="8306"/>
        </w:tabs>
      </w:pPr>
      <w:hyperlink w:anchor="_Toc18617" w:history="1">
        <w:r>
          <w:rPr>
            <w:rFonts w:ascii="仿宋" w:eastAsia="仿宋" w:hAnsi="仿宋" w:cs="仿宋" w:hint="eastAsia"/>
            <w:lang w:eastAsia="zh-CN"/>
          </w:rPr>
          <w:t>二、妇产科用手术器械项目概论</w:t>
        </w:r>
        <w:r>
          <w:tab/>
        </w:r>
        <w:r>
          <w:fldChar w:fldCharType="begin"/>
        </w:r>
        <w:r>
          <w:instrText xml:space="preserve"> PAGEREF _Toc18617 \h </w:instrText>
        </w:r>
        <w:r>
          <w:fldChar w:fldCharType="separate"/>
        </w:r>
        <w:r>
          <w:t>10</w:t>
        </w:r>
        <w:r>
          <w:fldChar w:fldCharType="end"/>
        </w:r>
      </w:hyperlink>
    </w:p>
    <w:p>
      <w:pPr>
        <w:pStyle w:val="TOC2"/>
        <w:tabs>
          <w:tab w:val="right" w:leader="dot" w:pos="8306"/>
        </w:tabs>
      </w:pPr>
      <w:hyperlink w:anchor="_Toc22601" w:history="1">
        <w:r>
          <w:rPr>
            <w:rFonts w:ascii="仿宋" w:eastAsia="仿宋" w:hAnsi="仿宋" w:cs="仿宋" w:hint="eastAsia"/>
            <w:lang w:eastAsia="zh-CN"/>
          </w:rPr>
          <w:t>(一)、项目申报单位概况</w:t>
        </w:r>
        <w:r>
          <w:tab/>
        </w:r>
        <w:r>
          <w:fldChar w:fldCharType="begin"/>
        </w:r>
        <w:r>
          <w:instrText xml:space="preserve"> PAGEREF _Toc22601 \h </w:instrText>
        </w:r>
        <w:r>
          <w:fldChar w:fldCharType="separate"/>
        </w:r>
        <w:r>
          <w:t>10</w:t>
        </w:r>
        <w:r>
          <w:fldChar w:fldCharType="end"/>
        </w:r>
      </w:hyperlink>
    </w:p>
    <w:p>
      <w:pPr>
        <w:pStyle w:val="TOC2"/>
        <w:tabs>
          <w:tab w:val="right" w:leader="dot" w:pos="8306"/>
        </w:tabs>
      </w:pPr>
      <w:hyperlink w:anchor="_Toc10035" w:history="1">
        <w:r>
          <w:rPr>
            <w:rFonts w:ascii="仿宋" w:eastAsia="仿宋" w:hAnsi="仿宋" w:cs="仿宋" w:hint="eastAsia"/>
            <w:lang w:eastAsia="zh-CN"/>
          </w:rPr>
          <w:t>(二)、项目概况</w:t>
        </w:r>
        <w:r>
          <w:tab/>
        </w:r>
        <w:r>
          <w:fldChar w:fldCharType="begin"/>
        </w:r>
        <w:r>
          <w:instrText xml:space="preserve"> PAGEREF _Toc10035 \h </w:instrText>
        </w:r>
        <w:r>
          <w:fldChar w:fldCharType="separate"/>
        </w:r>
        <w:r>
          <w:t>11</w:t>
        </w:r>
        <w:r>
          <w:fldChar w:fldCharType="end"/>
        </w:r>
      </w:hyperlink>
    </w:p>
    <w:p>
      <w:pPr>
        <w:pStyle w:val="TOC1"/>
        <w:tabs>
          <w:tab w:val="right" w:leader="dot" w:pos="8306"/>
        </w:tabs>
      </w:pPr>
      <w:hyperlink w:anchor="_Toc2644" w:history="1">
        <w:r>
          <w:rPr>
            <w:rFonts w:ascii="仿宋" w:eastAsia="仿宋" w:hAnsi="仿宋" w:cs="仿宋" w:hint="eastAsia"/>
            <w:lang w:eastAsia="zh-CN"/>
          </w:rPr>
          <w:t>三、经济影响分析</w:t>
        </w:r>
        <w:r>
          <w:tab/>
        </w:r>
        <w:r>
          <w:fldChar w:fldCharType="begin"/>
        </w:r>
        <w:r>
          <w:instrText xml:space="preserve"> PAGEREF _Toc2644 \h </w:instrText>
        </w:r>
        <w:r>
          <w:fldChar w:fldCharType="separate"/>
        </w:r>
        <w:r>
          <w:t>14</w:t>
        </w:r>
        <w:r>
          <w:fldChar w:fldCharType="end"/>
        </w:r>
      </w:hyperlink>
    </w:p>
    <w:p>
      <w:pPr>
        <w:pStyle w:val="TOC2"/>
        <w:tabs>
          <w:tab w:val="right" w:leader="dot" w:pos="8306"/>
        </w:tabs>
      </w:pPr>
      <w:hyperlink w:anchor="_Toc22336" w:history="1">
        <w:r>
          <w:rPr>
            <w:rFonts w:ascii="仿宋" w:eastAsia="仿宋" w:hAnsi="仿宋" w:cs="仿宋" w:hint="eastAsia"/>
            <w:lang w:eastAsia="zh-CN"/>
          </w:rPr>
          <w:t>(一)、经济费用效益或费用效果分析</w:t>
        </w:r>
        <w:r>
          <w:tab/>
        </w:r>
        <w:r>
          <w:fldChar w:fldCharType="begin"/>
        </w:r>
        <w:r>
          <w:instrText xml:space="preserve"> PAGEREF _Toc22336 \h </w:instrText>
        </w:r>
        <w:r>
          <w:fldChar w:fldCharType="separate"/>
        </w:r>
        <w:r>
          <w:t>14</w:t>
        </w:r>
        <w:r>
          <w:fldChar w:fldCharType="end"/>
        </w:r>
      </w:hyperlink>
    </w:p>
    <w:p>
      <w:pPr>
        <w:pStyle w:val="TOC2"/>
        <w:tabs>
          <w:tab w:val="right" w:leader="dot" w:pos="8306"/>
        </w:tabs>
      </w:pPr>
      <w:hyperlink w:anchor="_Toc7108" w:history="1">
        <w:r>
          <w:rPr>
            <w:rFonts w:ascii="仿宋" w:eastAsia="仿宋" w:hAnsi="仿宋" w:cs="仿宋" w:hint="eastAsia"/>
            <w:lang w:eastAsia="zh-CN"/>
          </w:rPr>
          <w:t>(二)、行业影响分析</w:t>
        </w:r>
        <w:r>
          <w:tab/>
        </w:r>
        <w:r>
          <w:fldChar w:fldCharType="begin"/>
        </w:r>
        <w:r>
          <w:instrText xml:space="preserve"> PAGEREF _Toc7108 \h </w:instrText>
        </w:r>
        <w:r>
          <w:fldChar w:fldCharType="separate"/>
        </w:r>
        <w:r>
          <w:t>17</w:t>
        </w:r>
        <w:r>
          <w:fldChar w:fldCharType="end"/>
        </w:r>
      </w:hyperlink>
    </w:p>
    <w:p>
      <w:pPr>
        <w:pStyle w:val="TOC2"/>
        <w:tabs>
          <w:tab w:val="right" w:leader="dot" w:pos="8306"/>
        </w:tabs>
      </w:pPr>
      <w:hyperlink w:anchor="_Toc25044" w:history="1">
        <w:r>
          <w:rPr>
            <w:rFonts w:ascii="仿宋" w:eastAsia="仿宋" w:hAnsi="仿宋" w:cs="仿宋" w:hint="eastAsia"/>
            <w:lang w:eastAsia="zh-CN"/>
          </w:rPr>
          <w:t>(三)、区域经济影响分析</w:t>
        </w:r>
        <w:r>
          <w:tab/>
        </w:r>
        <w:r>
          <w:fldChar w:fldCharType="begin"/>
        </w:r>
        <w:r>
          <w:instrText xml:space="preserve"> PAGEREF _Toc25044 \h </w:instrText>
        </w:r>
        <w:r>
          <w:fldChar w:fldCharType="separate"/>
        </w:r>
        <w:r>
          <w:t>18</w:t>
        </w:r>
        <w:r>
          <w:fldChar w:fldCharType="end"/>
        </w:r>
      </w:hyperlink>
    </w:p>
    <w:p>
      <w:pPr>
        <w:pStyle w:val="TOC2"/>
        <w:tabs>
          <w:tab w:val="right" w:leader="dot" w:pos="8306"/>
        </w:tabs>
      </w:pPr>
      <w:hyperlink w:anchor="_Toc21631" w:history="1">
        <w:r>
          <w:rPr>
            <w:rFonts w:ascii="仿宋" w:eastAsia="仿宋" w:hAnsi="仿宋" w:cs="仿宋" w:hint="eastAsia"/>
            <w:lang w:eastAsia="zh-CN"/>
          </w:rPr>
          <w:t>(四)、宏观经济影响分析</w:t>
        </w:r>
        <w:r>
          <w:tab/>
        </w:r>
        <w:r>
          <w:fldChar w:fldCharType="begin"/>
        </w:r>
        <w:r>
          <w:instrText xml:space="preserve"> PAGEREF _Toc21631 \h </w:instrText>
        </w:r>
        <w:r>
          <w:fldChar w:fldCharType="separate"/>
        </w:r>
        <w:r>
          <w:t>19</w:t>
        </w:r>
        <w:r>
          <w:fldChar w:fldCharType="end"/>
        </w:r>
      </w:hyperlink>
    </w:p>
    <w:p>
      <w:pPr>
        <w:pStyle w:val="TOC1"/>
        <w:tabs>
          <w:tab w:val="right" w:leader="dot" w:pos="8306"/>
        </w:tabs>
      </w:pPr>
      <w:hyperlink w:anchor="_Toc28379" w:history="1">
        <w:r>
          <w:rPr>
            <w:rFonts w:ascii="仿宋" w:eastAsia="仿宋" w:hAnsi="仿宋" w:cs="仿宋" w:hint="eastAsia"/>
            <w:lang w:eastAsia="zh-CN"/>
          </w:rPr>
          <w:t>四、资源开发及综合利用分析</w:t>
        </w:r>
        <w:r>
          <w:tab/>
        </w:r>
        <w:r>
          <w:fldChar w:fldCharType="begin"/>
        </w:r>
        <w:r>
          <w:instrText xml:space="preserve"> PAGEREF _Toc28379 \h </w:instrText>
        </w:r>
        <w:r>
          <w:fldChar w:fldCharType="separate"/>
        </w:r>
        <w:r>
          <w:t>21</w:t>
        </w:r>
        <w:r>
          <w:fldChar w:fldCharType="end"/>
        </w:r>
      </w:hyperlink>
    </w:p>
    <w:p>
      <w:pPr>
        <w:pStyle w:val="TOC2"/>
        <w:tabs>
          <w:tab w:val="right" w:leader="dot" w:pos="8306"/>
        </w:tabs>
      </w:pPr>
      <w:hyperlink w:anchor="_Toc17885" w:history="1">
        <w:r>
          <w:rPr>
            <w:rFonts w:ascii="仿宋" w:eastAsia="仿宋" w:hAnsi="仿宋" w:cs="仿宋" w:hint="eastAsia"/>
            <w:lang w:eastAsia="zh-CN"/>
          </w:rPr>
          <w:t>(一)、资源开发方案</w:t>
        </w:r>
        <w:r>
          <w:tab/>
        </w:r>
        <w:r>
          <w:fldChar w:fldCharType="begin"/>
        </w:r>
        <w:r>
          <w:instrText xml:space="preserve"> PAGEREF _Toc17885 \h </w:instrText>
        </w:r>
        <w:r>
          <w:fldChar w:fldCharType="separate"/>
        </w:r>
        <w:r>
          <w:t>21</w:t>
        </w:r>
        <w:r>
          <w:fldChar w:fldCharType="end"/>
        </w:r>
      </w:hyperlink>
    </w:p>
    <w:p>
      <w:pPr>
        <w:pStyle w:val="TOC2"/>
        <w:tabs>
          <w:tab w:val="right" w:leader="dot" w:pos="8306"/>
        </w:tabs>
      </w:pPr>
      <w:hyperlink w:anchor="_Toc5890" w:history="1">
        <w:r>
          <w:rPr>
            <w:rFonts w:ascii="仿宋" w:eastAsia="仿宋" w:hAnsi="仿宋" w:cs="仿宋" w:hint="eastAsia"/>
            <w:lang w:eastAsia="zh-CN"/>
          </w:rPr>
          <w:t>(二)、资源利用方案</w:t>
        </w:r>
        <w:r>
          <w:tab/>
        </w:r>
        <w:r>
          <w:fldChar w:fldCharType="begin"/>
        </w:r>
        <w:r>
          <w:instrText xml:space="preserve"> PAGEREF _Toc5890 \h </w:instrText>
        </w:r>
        <w:r>
          <w:fldChar w:fldCharType="separate"/>
        </w:r>
        <w:r>
          <w:t>22</w:t>
        </w:r>
        <w:r>
          <w:fldChar w:fldCharType="end"/>
        </w:r>
      </w:hyperlink>
    </w:p>
    <w:p>
      <w:pPr>
        <w:pStyle w:val="TOC2"/>
        <w:tabs>
          <w:tab w:val="right" w:leader="dot" w:pos="8306"/>
        </w:tabs>
      </w:pPr>
      <w:hyperlink w:anchor="_Toc1990" w:history="1">
        <w:r>
          <w:rPr>
            <w:rFonts w:ascii="仿宋" w:eastAsia="仿宋" w:hAnsi="仿宋" w:cs="仿宋" w:hint="eastAsia"/>
            <w:lang w:eastAsia="zh-CN"/>
          </w:rPr>
          <w:t>(三)、资源节约措施</w:t>
        </w:r>
        <w:r>
          <w:tab/>
        </w:r>
        <w:r>
          <w:fldChar w:fldCharType="begin"/>
        </w:r>
        <w:r>
          <w:instrText xml:space="preserve"> PAGEREF _Toc1990 \h </w:instrText>
        </w:r>
        <w:r>
          <w:fldChar w:fldCharType="separate"/>
        </w:r>
        <w:r>
          <w:t>23</w:t>
        </w:r>
        <w:r>
          <w:fldChar w:fldCharType="end"/>
        </w:r>
      </w:hyperlink>
    </w:p>
    <w:p>
      <w:pPr>
        <w:pStyle w:val="TOC1"/>
        <w:tabs>
          <w:tab w:val="right" w:leader="dot" w:pos="8306"/>
        </w:tabs>
      </w:pPr>
      <w:hyperlink w:anchor="_Toc5330" w:history="1">
        <w:r>
          <w:rPr>
            <w:rFonts w:ascii="仿宋" w:eastAsia="仿宋" w:hAnsi="仿宋" w:cs="仿宋" w:hint="eastAsia"/>
            <w:lang w:eastAsia="zh-CN"/>
          </w:rPr>
          <w:t>五、财务管理与成本控制</w:t>
        </w:r>
        <w:r>
          <w:tab/>
        </w:r>
        <w:r>
          <w:fldChar w:fldCharType="begin"/>
        </w:r>
        <w:r>
          <w:instrText xml:space="preserve"> PAGEREF _Toc5330 \h </w:instrText>
        </w:r>
        <w:r>
          <w:fldChar w:fldCharType="separate"/>
        </w:r>
        <w:r>
          <w:t>24</w:t>
        </w:r>
        <w:r>
          <w:fldChar w:fldCharType="end"/>
        </w:r>
      </w:hyperlink>
    </w:p>
    <w:p>
      <w:pPr>
        <w:pStyle w:val="TOC2"/>
        <w:tabs>
          <w:tab w:val="right" w:leader="dot" w:pos="8306"/>
        </w:tabs>
      </w:pPr>
      <w:hyperlink w:anchor="_Toc27603" w:history="1">
        <w:r>
          <w:rPr>
            <w:rFonts w:ascii="仿宋" w:eastAsia="仿宋" w:hAnsi="仿宋" w:cs="仿宋" w:hint="eastAsia"/>
            <w:lang w:eastAsia="zh-CN"/>
          </w:rPr>
          <w:t>(一)、财务管理体系建设</w:t>
        </w:r>
        <w:r>
          <w:tab/>
        </w:r>
        <w:r>
          <w:fldChar w:fldCharType="begin"/>
        </w:r>
        <w:r>
          <w:instrText xml:space="preserve"> PAGEREF _Toc27603 \h </w:instrText>
        </w:r>
        <w:r>
          <w:fldChar w:fldCharType="separate"/>
        </w:r>
        <w:r>
          <w:t>24</w:t>
        </w:r>
        <w:r>
          <w:fldChar w:fldCharType="end"/>
        </w:r>
      </w:hyperlink>
    </w:p>
    <w:p>
      <w:pPr>
        <w:pStyle w:val="TOC2"/>
        <w:tabs>
          <w:tab w:val="right" w:leader="dot" w:pos="8306"/>
        </w:tabs>
      </w:pPr>
      <w:hyperlink w:anchor="_Toc22483" w:history="1">
        <w:r>
          <w:rPr>
            <w:rFonts w:ascii="仿宋" w:eastAsia="仿宋" w:hAnsi="仿宋" w:cs="仿宋" w:hint="eastAsia"/>
            <w:lang w:eastAsia="zh-CN"/>
          </w:rPr>
          <w:t>(二)、成本控制措施</w:t>
        </w:r>
        <w:r>
          <w:tab/>
        </w:r>
        <w:r>
          <w:fldChar w:fldCharType="begin"/>
        </w:r>
        <w:r>
          <w:instrText xml:space="preserve"> PAGEREF _Toc22483 \h </w:instrText>
        </w:r>
        <w:r>
          <w:fldChar w:fldCharType="separate"/>
        </w:r>
        <w:r>
          <w:t>25</w:t>
        </w:r>
        <w:r>
          <w:fldChar w:fldCharType="end"/>
        </w:r>
      </w:hyperlink>
    </w:p>
    <w:p>
      <w:pPr>
        <w:pStyle w:val="TOC1"/>
        <w:tabs>
          <w:tab w:val="right" w:leader="dot" w:pos="8306"/>
        </w:tabs>
      </w:pPr>
      <w:hyperlink w:anchor="_Toc15992" w:history="1">
        <w:r>
          <w:rPr>
            <w:rFonts w:ascii="仿宋" w:eastAsia="仿宋" w:hAnsi="仿宋" w:cs="仿宋" w:hint="eastAsia"/>
            <w:lang w:eastAsia="zh-CN"/>
          </w:rPr>
          <w:t>六、背景、必要性分析</w:t>
        </w:r>
        <w:r>
          <w:tab/>
        </w:r>
        <w:r>
          <w:fldChar w:fldCharType="begin"/>
        </w:r>
        <w:r>
          <w:instrText xml:space="preserve"> PAGEREF _Toc15992 \h </w:instrText>
        </w:r>
        <w:r>
          <w:fldChar w:fldCharType="separate"/>
        </w:r>
        <w:r>
          <w:t>27</w:t>
        </w:r>
        <w:r>
          <w:fldChar w:fldCharType="end"/>
        </w:r>
      </w:hyperlink>
    </w:p>
    <w:p>
      <w:pPr>
        <w:pStyle w:val="TOC2"/>
        <w:tabs>
          <w:tab w:val="right" w:leader="dot" w:pos="8306"/>
        </w:tabs>
      </w:pPr>
      <w:hyperlink w:anchor="_Toc20875" w:history="1">
        <w:r>
          <w:rPr>
            <w:rFonts w:ascii="仿宋" w:eastAsia="仿宋" w:hAnsi="仿宋" w:cs="仿宋" w:hint="eastAsia"/>
            <w:lang w:eastAsia="zh-CN"/>
          </w:rPr>
          <w:t>(一)、项目建设背景</w:t>
        </w:r>
        <w:r>
          <w:tab/>
        </w:r>
        <w:r>
          <w:fldChar w:fldCharType="begin"/>
        </w:r>
        <w:r>
          <w:instrText xml:space="preserve"> PAGEREF _Toc20875 \h </w:instrText>
        </w:r>
        <w:r>
          <w:fldChar w:fldCharType="separate"/>
        </w:r>
        <w:r>
          <w:t>27</w:t>
        </w:r>
        <w:r>
          <w:fldChar w:fldCharType="end"/>
        </w:r>
      </w:hyperlink>
    </w:p>
    <w:p>
      <w:pPr>
        <w:pStyle w:val="TOC2"/>
        <w:tabs>
          <w:tab w:val="right" w:leader="dot" w:pos="8306"/>
        </w:tabs>
      </w:pPr>
      <w:hyperlink w:anchor="_Toc11904" w:history="1">
        <w:r>
          <w:rPr>
            <w:rFonts w:ascii="仿宋" w:eastAsia="仿宋" w:hAnsi="仿宋" w:cs="仿宋" w:hint="eastAsia"/>
            <w:lang w:eastAsia="zh-CN"/>
          </w:rPr>
          <w:t>(二)、必要性分析</w:t>
        </w:r>
        <w:r>
          <w:tab/>
        </w:r>
        <w:r>
          <w:fldChar w:fldCharType="begin"/>
        </w:r>
        <w:r>
          <w:instrText xml:space="preserve"> PAGEREF _Toc11904 \h </w:instrText>
        </w:r>
        <w:r>
          <w:fldChar w:fldCharType="separate"/>
        </w:r>
        <w:r>
          <w:t>28</w:t>
        </w:r>
        <w:r>
          <w:fldChar w:fldCharType="end"/>
        </w:r>
      </w:hyperlink>
    </w:p>
    <w:p>
      <w:pPr>
        <w:pStyle w:val="TOC2"/>
        <w:tabs>
          <w:tab w:val="right" w:leader="dot" w:pos="8306"/>
        </w:tabs>
      </w:pPr>
      <w:hyperlink w:anchor="_Toc21386" w:history="1">
        <w:r>
          <w:rPr>
            <w:rFonts w:ascii="仿宋" w:eastAsia="仿宋" w:hAnsi="仿宋" w:cs="仿宋" w:hint="eastAsia"/>
            <w:lang w:eastAsia="zh-CN"/>
          </w:rPr>
          <w:t>(三)、项目建设有利条件</w:t>
        </w:r>
        <w:r>
          <w:tab/>
        </w:r>
        <w:r>
          <w:fldChar w:fldCharType="begin"/>
        </w:r>
        <w:r>
          <w:instrText xml:space="preserve"> PAGEREF _Toc21386 \h </w:instrText>
        </w:r>
        <w:r>
          <w:fldChar w:fldCharType="separate"/>
        </w:r>
        <w:r>
          <w:t>29</w:t>
        </w:r>
        <w:r>
          <w:fldChar w:fldCharType="end"/>
        </w:r>
      </w:hyperlink>
    </w:p>
    <w:p>
      <w:pPr>
        <w:pStyle w:val="TOC1"/>
        <w:tabs>
          <w:tab w:val="right" w:leader="dot" w:pos="8306"/>
        </w:tabs>
      </w:pPr>
      <w:hyperlink w:anchor="_Toc30048" w:history="1">
        <w:r>
          <w:rPr>
            <w:rFonts w:ascii="仿宋" w:eastAsia="仿宋" w:hAnsi="仿宋" w:cs="仿宋" w:hint="eastAsia"/>
            <w:lang w:eastAsia="zh-CN"/>
          </w:rPr>
          <w:t>七、项目质量与标准</w:t>
        </w:r>
        <w:r>
          <w:tab/>
        </w:r>
        <w:r>
          <w:fldChar w:fldCharType="begin"/>
        </w:r>
        <w:r>
          <w:instrText xml:space="preserve"> PAGEREF _Toc30048 \h </w:instrText>
        </w:r>
        <w:r>
          <w:fldChar w:fldCharType="separate"/>
        </w:r>
        <w:r>
          <w:t>31</w:t>
        </w:r>
        <w:r>
          <w:fldChar w:fldCharType="end"/>
        </w:r>
      </w:hyperlink>
    </w:p>
    <w:p>
      <w:pPr>
        <w:pStyle w:val="TOC2"/>
        <w:tabs>
          <w:tab w:val="right" w:leader="dot" w:pos="8306"/>
        </w:tabs>
      </w:pPr>
      <w:hyperlink w:anchor="_Toc20210" w:history="1">
        <w:r>
          <w:rPr>
            <w:rFonts w:ascii="仿宋" w:eastAsia="仿宋" w:hAnsi="仿宋" w:cs="仿宋" w:hint="eastAsia"/>
            <w:lang w:eastAsia="zh-CN"/>
          </w:rPr>
          <w:t>(一)、质量保障体系</w:t>
        </w:r>
        <w:r>
          <w:tab/>
        </w:r>
        <w:r>
          <w:fldChar w:fldCharType="begin"/>
        </w:r>
        <w:r>
          <w:instrText xml:space="preserve"> PAGEREF _Toc20210 \h </w:instrText>
        </w:r>
        <w:r>
          <w:fldChar w:fldCharType="separate"/>
        </w:r>
        <w:r>
          <w:t>31</w:t>
        </w:r>
        <w:r>
          <w:fldChar w:fldCharType="end"/>
        </w:r>
      </w:hyperlink>
    </w:p>
    <w:p>
      <w:pPr>
        <w:pStyle w:val="TOC2"/>
        <w:tabs>
          <w:tab w:val="right" w:leader="dot" w:pos="8306"/>
        </w:tabs>
      </w:pPr>
      <w:hyperlink w:anchor="_Toc28462" w:history="1">
        <w:r>
          <w:rPr>
            <w:rFonts w:ascii="仿宋" w:eastAsia="仿宋" w:hAnsi="仿宋" w:cs="仿宋" w:hint="eastAsia"/>
            <w:lang w:eastAsia="zh-CN"/>
          </w:rPr>
          <w:t>(二)、标准化作业流程</w:t>
        </w:r>
        <w:r>
          <w:tab/>
        </w:r>
        <w:r>
          <w:fldChar w:fldCharType="begin"/>
        </w:r>
        <w:r>
          <w:instrText xml:space="preserve"> PAGEREF _Toc28462 \h </w:instrText>
        </w:r>
        <w:r>
          <w:fldChar w:fldCharType="separate"/>
        </w:r>
        <w:r>
          <w:t>32</w:t>
        </w:r>
        <w:r>
          <w:fldChar w:fldCharType="end"/>
        </w:r>
      </w:hyperlink>
    </w:p>
    <w:p>
      <w:pPr>
        <w:pStyle w:val="TOC2"/>
        <w:tabs>
          <w:tab w:val="right" w:leader="dot" w:pos="8306"/>
        </w:tabs>
      </w:pPr>
      <w:hyperlink w:anchor="_Toc2326" w:history="1">
        <w:r>
          <w:rPr>
            <w:rFonts w:ascii="仿宋" w:eastAsia="仿宋" w:hAnsi="仿宋" w:cs="仿宋" w:hint="eastAsia"/>
            <w:lang w:eastAsia="zh-CN"/>
          </w:rPr>
          <w:t>(三)、质量监控与评估</w:t>
        </w:r>
        <w:r>
          <w:tab/>
        </w:r>
        <w:r>
          <w:fldChar w:fldCharType="begin"/>
        </w:r>
        <w:r>
          <w:instrText xml:space="preserve"> PAGEREF _Toc2326 \h </w:instrText>
        </w:r>
        <w:r>
          <w:fldChar w:fldCharType="separate"/>
        </w:r>
        <w:r>
          <w:t>34</w:t>
        </w:r>
        <w:r>
          <w:fldChar w:fldCharType="end"/>
        </w:r>
      </w:hyperlink>
    </w:p>
    <w:p>
      <w:pPr>
        <w:pStyle w:val="TOC2"/>
        <w:tabs>
          <w:tab w:val="right" w:leader="dot" w:pos="8306"/>
        </w:tabs>
      </w:pPr>
      <w:hyperlink w:anchor="_Toc1852" w:history="1">
        <w:r>
          <w:rPr>
            <w:rFonts w:ascii="仿宋" w:eastAsia="仿宋" w:hAnsi="仿宋" w:cs="仿宋" w:hint="eastAsia"/>
            <w:lang w:eastAsia="zh-CN"/>
          </w:rPr>
          <w:t>(四)、质量改进计划</w:t>
        </w:r>
        <w:r>
          <w:tab/>
        </w:r>
        <w:r>
          <w:fldChar w:fldCharType="begin"/>
        </w:r>
        <w:r>
          <w:instrText xml:space="preserve"> PAGEREF _Toc1852 \h </w:instrText>
        </w:r>
        <w:r>
          <w:fldChar w:fldCharType="separate"/>
        </w:r>
        <w:r>
          <w:t>35</w:t>
        </w:r>
        <w:r>
          <w:fldChar w:fldCharType="end"/>
        </w:r>
      </w:hyperlink>
    </w:p>
    <w:p>
      <w:pPr>
        <w:pStyle w:val="TOC1"/>
        <w:tabs>
          <w:tab w:val="right" w:leader="dot" w:pos="8306"/>
        </w:tabs>
      </w:pPr>
      <w:hyperlink w:anchor="_Toc13853" w:history="1">
        <w:r>
          <w:rPr>
            <w:rFonts w:ascii="仿宋" w:eastAsia="仿宋" w:hAnsi="仿宋" w:cs="仿宋" w:hint="eastAsia"/>
            <w:lang w:eastAsia="zh-CN"/>
          </w:rPr>
          <w:t>八、环境保护与绿色发展</w:t>
        </w:r>
        <w:r>
          <w:tab/>
        </w:r>
        <w:r>
          <w:fldChar w:fldCharType="begin"/>
        </w:r>
        <w:r>
          <w:instrText xml:space="preserve"> PAGEREF _Toc13853 \h </w:instrText>
        </w:r>
        <w:r>
          <w:fldChar w:fldCharType="separate"/>
        </w:r>
        <w:r>
          <w:t>36</w:t>
        </w:r>
        <w:r>
          <w:fldChar w:fldCharType="end"/>
        </w:r>
      </w:hyperlink>
    </w:p>
    <w:p>
      <w:pPr>
        <w:pStyle w:val="TOC2"/>
        <w:tabs>
          <w:tab w:val="right" w:leader="dot" w:pos="8306"/>
        </w:tabs>
      </w:pPr>
      <w:hyperlink w:anchor="_Toc18091" w:history="1">
        <w:r>
          <w:rPr>
            <w:rFonts w:ascii="仿宋" w:eastAsia="仿宋" w:hAnsi="仿宋" w:cs="仿宋" w:hint="eastAsia"/>
            <w:lang w:eastAsia="zh-CN"/>
          </w:rPr>
          <w:t>(一)、环境保护措施</w:t>
        </w:r>
        <w:r>
          <w:tab/>
        </w:r>
        <w:r>
          <w:fldChar w:fldCharType="begin"/>
        </w:r>
        <w:r>
          <w:instrText xml:space="preserve"> PAGEREF _Toc18091 \h </w:instrText>
        </w:r>
        <w:r>
          <w:fldChar w:fldCharType="separate"/>
        </w:r>
        <w:r>
          <w:t>36</w:t>
        </w:r>
        <w:r>
          <w:fldChar w:fldCharType="end"/>
        </w:r>
      </w:hyperlink>
    </w:p>
    <w:p>
      <w:pPr>
        <w:pStyle w:val="TOC2"/>
        <w:tabs>
          <w:tab w:val="right" w:leader="dot" w:pos="8306"/>
        </w:tabs>
      </w:pPr>
      <w:hyperlink w:anchor="_Toc12763" w:history="1">
        <w:r>
          <w:rPr>
            <w:rFonts w:ascii="仿宋" w:eastAsia="仿宋" w:hAnsi="仿宋" w:cs="仿宋" w:hint="eastAsia"/>
            <w:lang w:eastAsia="zh-CN"/>
          </w:rPr>
          <w:t>(二)、绿色发展与可持续发展策略</w:t>
        </w:r>
        <w:r>
          <w:tab/>
        </w:r>
        <w:r>
          <w:fldChar w:fldCharType="begin"/>
        </w:r>
        <w:r>
          <w:instrText xml:space="preserve"> PAGEREF _Toc12763 \h </w:instrText>
        </w:r>
        <w:r>
          <w:fldChar w:fldCharType="separate"/>
        </w:r>
        <w:r>
          <w:t>38</w:t>
        </w:r>
        <w:r>
          <w:fldChar w:fldCharType="end"/>
        </w:r>
      </w:hyperlink>
    </w:p>
    <w:p>
      <w:pPr>
        <w:pStyle w:val="TOC1"/>
        <w:tabs>
          <w:tab w:val="right" w:leader="dot" w:pos="8306"/>
        </w:tabs>
      </w:pPr>
      <w:hyperlink w:anchor="_Toc31857" w:history="1">
        <w:r>
          <w:rPr>
            <w:rFonts w:ascii="仿宋" w:eastAsia="仿宋" w:hAnsi="仿宋" w:cs="仿宋" w:hint="eastAsia"/>
            <w:lang w:eastAsia="zh-CN"/>
          </w:rPr>
          <w:t>九、项目进度计划</w:t>
        </w:r>
        <w:r>
          <w:tab/>
        </w:r>
        <w:r>
          <w:fldChar w:fldCharType="begin"/>
        </w:r>
        <w:r>
          <w:instrText xml:space="preserve"> PAGEREF _Toc31857 \h </w:instrText>
        </w:r>
        <w:r>
          <w:fldChar w:fldCharType="separate"/>
        </w:r>
        <w:r>
          <w:t>39</w:t>
        </w:r>
        <w:r>
          <w:fldChar w:fldCharType="end"/>
        </w:r>
      </w:hyperlink>
    </w:p>
    <w:p>
      <w:pPr>
        <w:pStyle w:val="TOC2"/>
        <w:tabs>
          <w:tab w:val="right" w:leader="dot" w:pos="8306"/>
        </w:tabs>
      </w:pPr>
      <w:hyperlink w:anchor="_Toc4145" w:history="1">
        <w:r>
          <w:rPr>
            <w:rFonts w:ascii="仿宋" w:eastAsia="仿宋" w:hAnsi="仿宋" w:cs="仿宋" w:hint="eastAsia"/>
            <w:lang w:eastAsia="zh-CN"/>
          </w:rPr>
          <w:t>(一)、建设周期</w:t>
        </w:r>
        <w:r>
          <w:tab/>
        </w:r>
        <w:r>
          <w:fldChar w:fldCharType="begin"/>
        </w:r>
        <w:r>
          <w:instrText xml:space="preserve"> PAGEREF _Toc4145 \h </w:instrText>
        </w:r>
        <w:r>
          <w:fldChar w:fldCharType="separate"/>
        </w:r>
        <w:r>
          <w:t>39</w:t>
        </w:r>
        <w:r>
          <w:fldChar w:fldCharType="end"/>
        </w:r>
      </w:hyperlink>
    </w:p>
    <w:p>
      <w:pPr>
        <w:pStyle w:val="TOC2"/>
        <w:tabs>
          <w:tab w:val="right" w:leader="dot" w:pos="8306"/>
        </w:tabs>
      </w:pPr>
      <w:hyperlink w:anchor="_Toc29344" w:history="1">
        <w:r>
          <w:rPr>
            <w:rFonts w:ascii="仿宋" w:eastAsia="仿宋" w:hAnsi="仿宋" w:cs="仿宋" w:hint="eastAsia"/>
            <w:lang w:eastAsia="zh-CN"/>
          </w:rPr>
          <w:t>(二)、建设进度</w:t>
        </w:r>
        <w:r>
          <w:tab/>
        </w:r>
        <w:r>
          <w:fldChar w:fldCharType="begin"/>
        </w:r>
        <w:r>
          <w:instrText xml:space="preserve"> PAGEREF _Toc29344 \h </w:instrText>
        </w:r>
        <w:r>
          <w:fldChar w:fldCharType="separate"/>
        </w:r>
        <w:r>
          <w:t>39</w:t>
        </w:r>
        <w:r>
          <w:fldChar w:fldCharType="end"/>
        </w:r>
      </w:hyperlink>
    </w:p>
    <w:p>
      <w:pPr>
        <w:pStyle w:val="TOC2"/>
        <w:tabs>
          <w:tab w:val="right" w:leader="dot" w:pos="8306"/>
        </w:tabs>
      </w:pPr>
      <w:hyperlink w:anchor="_Toc18869" w:history="1">
        <w:r>
          <w:rPr>
            <w:rFonts w:ascii="仿宋" w:eastAsia="仿宋" w:hAnsi="仿宋" w:cs="仿宋" w:hint="eastAsia"/>
            <w:lang w:eastAsia="zh-CN"/>
          </w:rPr>
          <w:t>(三)、进度安排注意事项</w:t>
        </w:r>
        <w:r>
          <w:tab/>
        </w:r>
        <w:r>
          <w:fldChar w:fldCharType="begin"/>
        </w:r>
        <w:r>
          <w:instrText xml:space="preserve"> PAGEREF _Toc18869 \h </w:instrText>
        </w:r>
        <w:r>
          <w:fldChar w:fldCharType="separate"/>
        </w:r>
        <w:r>
          <w:t>41</w:t>
        </w:r>
        <w:r>
          <w:fldChar w:fldCharType="end"/>
        </w:r>
      </w:hyperlink>
    </w:p>
    <w:p>
      <w:pPr>
        <w:pStyle w:val="TOC2"/>
        <w:tabs>
          <w:tab w:val="right" w:leader="dot" w:pos="8306"/>
        </w:tabs>
      </w:pPr>
      <w:hyperlink w:anchor="_Toc764" w:history="1">
        <w:r>
          <w:rPr>
            <w:rFonts w:ascii="仿宋" w:eastAsia="仿宋" w:hAnsi="仿宋" w:cs="仿宋" w:hint="eastAsia"/>
            <w:lang w:eastAsia="zh-CN"/>
          </w:rPr>
          <w:t>(四)、人力资源配置</w:t>
        </w:r>
        <w:r>
          <w:tab/>
        </w:r>
        <w:r>
          <w:fldChar w:fldCharType="begin"/>
        </w:r>
        <w:r>
          <w:instrText xml:space="preserve"> PAGEREF _Toc764 \h </w:instrText>
        </w:r>
        <w:r>
          <w:fldChar w:fldCharType="separate"/>
        </w:r>
        <w:r>
          <w:t>42</w:t>
        </w:r>
        <w:r>
          <w:fldChar w:fldCharType="end"/>
        </w:r>
      </w:hyperlink>
    </w:p>
    <w:p>
      <w:pPr>
        <w:pStyle w:val="TOC2"/>
        <w:tabs>
          <w:tab w:val="right" w:leader="dot" w:pos="8306"/>
        </w:tabs>
      </w:pPr>
      <w:hyperlink w:anchor="_Toc11903" w:history="1">
        <w:r>
          <w:rPr>
            <w:rFonts w:ascii="仿宋" w:eastAsia="仿宋" w:hAnsi="仿宋" w:cs="仿宋" w:hint="eastAsia"/>
            <w:lang w:eastAsia="zh-CN"/>
          </w:rPr>
          <w:t>(五)、员工培训</w:t>
        </w:r>
        <w:r>
          <w:tab/>
        </w:r>
        <w:r>
          <w:fldChar w:fldCharType="begin"/>
        </w:r>
        <w:r>
          <w:instrText xml:space="preserve"> PAGEREF _Toc11903 \h </w:instrText>
        </w:r>
        <w:r>
          <w:fldChar w:fldCharType="separate"/>
        </w:r>
        <w:r>
          <w:t>44</w:t>
        </w:r>
        <w:r>
          <w:fldChar w:fldCharType="end"/>
        </w:r>
      </w:hyperlink>
    </w:p>
    <w:p>
      <w:pPr>
        <w:pStyle w:val="TOC2"/>
        <w:tabs>
          <w:tab w:val="right" w:leader="dot" w:pos="8306"/>
        </w:tabs>
      </w:pPr>
      <w:hyperlink w:anchor="_Toc11550" w:history="1">
        <w:r>
          <w:rPr>
            <w:rFonts w:ascii="仿宋" w:eastAsia="仿宋" w:hAnsi="仿宋" w:cs="仿宋" w:hint="eastAsia"/>
            <w:lang w:eastAsia="zh-CN"/>
          </w:rPr>
          <w:t>(六)、项目实施保障</w:t>
        </w:r>
        <w:r>
          <w:tab/>
        </w:r>
        <w:r>
          <w:fldChar w:fldCharType="begin"/>
        </w:r>
        <w:r>
          <w:instrText xml:space="preserve"> PAGEREF _Toc11550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86" w:history="1">
        <w:r>
          <w:rPr>
            <w:rFonts w:ascii="仿宋" w:eastAsia="仿宋" w:hAnsi="仿宋" w:cs="仿宋" w:hint="eastAsia"/>
            <w:lang w:eastAsia="zh-CN"/>
          </w:rPr>
          <w:t>(七)、安全规范管理</w:t>
        </w:r>
        <w:r>
          <w:tab/>
        </w:r>
        <w:r>
          <w:fldChar w:fldCharType="begin"/>
        </w:r>
        <w:r>
          <w:instrText xml:space="preserve"> PAGEREF _Toc22586 \h </w:instrText>
        </w:r>
        <w:r>
          <w:fldChar w:fldCharType="separate"/>
        </w:r>
        <w:r>
          <w:t>46</w:t>
        </w:r>
        <w:r>
          <w:fldChar w:fldCharType="end"/>
        </w:r>
      </w:hyperlink>
    </w:p>
    <w:p>
      <w:pPr>
        <w:pStyle w:val="TOC1"/>
        <w:tabs>
          <w:tab w:val="right" w:leader="dot" w:pos="8306"/>
        </w:tabs>
      </w:pPr>
      <w:hyperlink w:anchor="_Toc8876" w:history="1">
        <w:r>
          <w:rPr>
            <w:rFonts w:ascii="仿宋" w:eastAsia="仿宋" w:hAnsi="仿宋" w:cs="仿宋" w:hint="eastAsia"/>
            <w:lang w:eastAsia="zh-CN"/>
          </w:rPr>
          <w:t>十、土地利用与规划方案</w:t>
        </w:r>
        <w:r>
          <w:tab/>
        </w:r>
        <w:r>
          <w:fldChar w:fldCharType="begin"/>
        </w:r>
        <w:r>
          <w:instrText xml:space="preserve"> PAGEREF _Toc8876 \h </w:instrText>
        </w:r>
        <w:r>
          <w:fldChar w:fldCharType="separate"/>
        </w:r>
        <w:r>
          <w:t>47</w:t>
        </w:r>
        <w:r>
          <w:fldChar w:fldCharType="end"/>
        </w:r>
      </w:hyperlink>
    </w:p>
    <w:p>
      <w:pPr>
        <w:pStyle w:val="TOC2"/>
        <w:tabs>
          <w:tab w:val="right" w:leader="dot" w:pos="8306"/>
        </w:tabs>
      </w:pPr>
      <w:hyperlink w:anchor="_Toc24051" w:history="1">
        <w:r>
          <w:rPr>
            <w:rFonts w:ascii="仿宋" w:eastAsia="仿宋" w:hAnsi="仿宋" w:cs="仿宋" w:hint="eastAsia"/>
            <w:lang w:eastAsia="zh-CN"/>
          </w:rPr>
          <w:t>(一)、项目用地情况分析</w:t>
        </w:r>
        <w:r>
          <w:tab/>
        </w:r>
        <w:r>
          <w:fldChar w:fldCharType="begin"/>
        </w:r>
        <w:r>
          <w:instrText xml:space="preserve"> PAGEREF _Toc24051 \h </w:instrText>
        </w:r>
        <w:r>
          <w:fldChar w:fldCharType="separate"/>
        </w:r>
        <w:r>
          <w:t>47</w:t>
        </w:r>
        <w:r>
          <w:fldChar w:fldCharType="end"/>
        </w:r>
      </w:hyperlink>
    </w:p>
    <w:p>
      <w:pPr>
        <w:pStyle w:val="TOC2"/>
        <w:tabs>
          <w:tab w:val="right" w:leader="dot" w:pos="8306"/>
        </w:tabs>
      </w:pPr>
      <w:hyperlink w:anchor="_Toc8826" w:history="1">
        <w:r>
          <w:rPr>
            <w:rFonts w:ascii="仿宋" w:eastAsia="仿宋" w:hAnsi="仿宋" w:cs="仿宋" w:hint="eastAsia"/>
            <w:lang w:eastAsia="zh-CN"/>
          </w:rPr>
          <w:t>(二)、土地利用规划方案</w:t>
        </w:r>
        <w:r>
          <w:tab/>
        </w:r>
        <w:r>
          <w:fldChar w:fldCharType="begin"/>
        </w:r>
        <w:r>
          <w:instrText xml:space="preserve"> PAGEREF _Toc8826 \h </w:instrText>
        </w:r>
        <w:r>
          <w:fldChar w:fldCharType="separate"/>
        </w:r>
        <w:r>
          <w:t>48</w:t>
        </w:r>
        <w:r>
          <w:fldChar w:fldCharType="end"/>
        </w:r>
      </w:hyperlink>
    </w:p>
    <w:p>
      <w:pPr>
        <w:pStyle w:val="TOC1"/>
        <w:tabs>
          <w:tab w:val="right" w:leader="dot" w:pos="8306"/>
        </w:tabs>
      </w:pPr>
      <w:hyperlink w:anchor="_Toc24384" w:history="1">
        <w:r>
          <w:rPr>
            <w:rFonts w:ascii="仿宋" w:eastAsia="仿宋" w:hAnsi="仿宋" w:cs="仿宋" w:hint="eastAsia"/>
            <w:lang w:eastAsia="zh-CN"/>
          </w:rPr>
          <w:t>十一、资金管理与财务规划</w:t>
        </w:r>
        <w:r>
          <w:tab/>
        </w:r>
        <w:r>
          <w:fldChar w:fldCharType="begin"/>
        </w:r>
        <w:r>
          <w:instrText xml:space="preserve"> PAGEREF _Toc24384 \h </w:instrText>
        </w:r>
        <w:r>
          <w:fldChar w:fldCharType="separate"/>
        </w:r>
        <w:r>
          <w:t>49</w:t>
        </w:r>
        <w:r>
          <w:fldChar w:fldCharType="end"/>
        </w:r>
      </w:hyperlink>
    </w:p>
    <w:p>
      <w:pPr>
        <w:pStyle w:val="TOC2"/>
        <w:tabs>
          <w:tab w:val="right" w:leader="dot" w:pos="8306"/>
        </w:tabs>
      </w:pPr>
      <w:hyperlink w:anchor="_Toc398" w:history="1">
        <w:r>
          <w:rPr>
            <w:rFonts w:ascii="仿宋" w:eastAsia="仿宋" w:hAnsi="仿宋" w:cs="仿宋" w:hint="eastAsia"/>
            <w:lang w:eastAsia="zh-CN"/>
          </w:rPr>
          <w:t>(一)、项目资金来源与筹措</w:t>
        </w:r>
        <w:r>
          <w:tab/>
        </w:r>
        <w:r>
          <w:fldChar w:fldCharType="begin"/>
        </w:r>
        <w:r>
          <w:instrText xml:space="preserve"> PAGEREF _Toc398 \h </w:instrText>
        </w:r>
        <w:r>
          <w:fldChar w:fldCharType="separate"/>
        </w:r>
        <w:r>
          <w:t>49</w:t>
        </w:r>
        <w:r>
          <w:fldChar w:fldCharType="end"/>
        </w:r>
      </w:hyperlink>
    </w:p>
    <w:p>
      <w:pPr>
        <w:pStyle w:val="TOC2"/>
        <w:tabs>
          <w:tab w:val="right" w:leader="dot" w:pos="8306"/>
        </w:tabs>
      </w:pPr>
      <w:hyperlink w:anchor="_Toc27055" w:history="1">
        <w:r>
          <w:rPr>
            <w:rFonts w:ascii="仿宋" w:eastAsia="仿宋" w:hAnsi="仿宋" w:cs="仿宋" w:hint="eastAsia"/>
            <w:lang w:eastAsia="zh-CN"/>
          </w:rPr>
          <w:t>(二)、资金使用与监管</w:t>
        </w:r>
        <w:r>
          <w:tab/>
        </w:r>
        <w:r>
          <w:fldChar w:fldCharType="begin"/>
        </w:r>
        <w:r>
          <w:instrText xml:space="preserve"> PAGEREF _Toc27055 \h </w:instrText>
        </w:r>
        <w:r>
          <w:fldChar w:fldCharType="separate"/>
        </w:r>
        <w:r>
          <w:t>50</w:t>
        </w:r>
        <w:r>
          <w:fldChar w:fldCharType="end"/>
        </w:r>
      </w:hyperlink>
    </w:p>
    <w:p>
      <w:pPr>
        <w:pStyle w:val="TOC2"/>
        <w:tabs>
          <w:tab w:val="right" w:leader="dot" w:pos="8306"/>
        </w:tabs>
      </w:pPr>
      <w:hyperlink w:anchor="_Toc31067" w:history="1">
        <w:r>
          <w:rPr>
            <w:rFonts w:ascii="仿宋" w:eastAsia="仿宋" w:hAnsi="仿宋" w:cs="仿宋" w:hint="eastAsia"/>
            <w:lang w:eastAsia="zh-CN"/>
          </w:rPr>
          <w:t>(三)、财务规划与预测</w:t>
        </w:r>
        <w:r>
          <w:tab/>
        </w:r>
        <w:r>
          <w:fldChar w:fldCharType="begin"/>
        </w:r>
        <w:r>
          <w:instrText xml:space="preserve"> PAGEREF _Toc31067 \h </w:instrText>
        </w:r>
        <w:r>
          <w:fldChar w:fldCharType="separate"/>
        </w:r>
        <w:r>
          <w:t>52</w:t>
        </w:r>
        <w:r>
          <w:fldChar w:fldCharType="end"/>
        </w:r>
      </w:hyperlink>
    </w:p>
    <w:p>
      <w:pPr>
        <w:pStyle w:val="TOC1"/>
        <w:tabs>
          <w:tab w:val="right" w:leader="dot" w:pos="8306"/>
        </w:tabs>
      </w:pPr>
      <w:hyperlink w:anchor="_Toc4768" w:history="1">
        <w:r>
          <w:rPr>
            <w:rFonts w:ascii="仿宋" w:eastAsia="仿宋" w:hAnsi="仿宋" w:cs="仿宋" w:hint="eastAsia"/>
            <w:lang w:eastAsia="zh-CN"/>
          </w:rPr>
          <w:t>十二、项目实施与管理方案</w:t>
        </w:r>
        <w:r>
          <w:tab/>
        </w:r>
        <w:r>
          <w:fldChar w:fldCharType="begin"/>
        </w:r>
        <w:r>
          <w:instrText xml:space="preserve"> PAGEREF _Toc4768 \h </w:instrText>
        </w:r>
        <w:r>
          <w:fldChar w:fldCharType="separate"/>
        </w:r>
        <w:r>
          <w:t>53</w:t>
        </w:r>
        <w:r>
          <w:fldChar w:fldCharType="end"/>
        </w:r>
      </w:hyperlink>
    </w:p>
    <w:p>
      <w:pPr>
        <w:pStyle w:val="TOC2"/>
        <w:tabs>
          <w:tab w:val="right" w:leader="dot" w:pos="8306"/>
        </w:tabs>
      </w:pPr>
      <w:hyperlink w:anchor="_Toc19625" w:history="1">
        <w:r>
          <w:rPr>
            <w:rFonts w:ascii="仿宋" w:eastAsia="仿宋" w:hAnsi="仿宋" w:cs="仿宋" w:hint="eastAsia"/>
            <w:lang w:eastAsia="zh-CN"/>
          </w:rPr>
          <w:t>(一)、项目实施计划</w:t>
        </w:r>
        <w:r>
          <w:tab/>
        </w:r>
        <w:r>
          <w:fldChar w:fldCharType="begin"/>
        </w:r>
        <w:r>
          <w:instrText xml:space="preserve"> PAGEREF _Toc19625 \h </w:instrText>
        </w:r>
        <w:r>
          <w:fldChar w:fldCharType="separate"/>
        </w:r>
        <w:r>
          <w:t>53</w:t>
        </w:r>
        <w:r>
          <w:fldChar w:fldCharType="end"/>
        </w:r>
      </w:hyperlink>
    </w:p>
    <w:p>
      <w:pPr>
        <w:pStyle w:val="TOC2"/>
        <w:tabs>
          <w:tab w:val="right" w:leader="dot" w:pos="8306"/>
        </w:tabs>
      </w:pPr>
      <w:hyperlink w:anchor="_Toc12531" w:history="1">
        <w:r>
          <w:rPr>
            <w:rFonts w:ascii="仿宋" w:eastAsia="仿宋" w:hAnsi="仿宋" w:cs="仿宋" w:hint="eastAsia"/>
            <w:lang w:eastAsia="zh-CN"/>
          </w:rPr>
          <w:t>(二)、项目组织机构与职责</w:t>
        </w:r>
        <w:r>
          <w:tab/>
        </w:r>
        <w:r>
          <w:fldChar w:fldCharType="begin"/>
        </w:r>
        <w:r>
          <w:instrText xml:space="preserve"> PAGEREF _Toc12531 \h </w:instrText>
        </w:r>
        <w:r>
          <w:fldChar w:fldCharType="separate"/>
        </w:r>
        <w:r>
          <w:t>54</w:t>
        </w:r>
        <w:r>
          <w:fldChar w:fldCharType="end"/>
        </w:r>
      </w:hyperlink>
    </w:p>
    <w:p>
      <w:pPr>
        <w:pStyle w:val="TOC2"/>
        <w:tabs>
          <w:tab w:val="right" w:leader="dot" w:pos="8306"/>
        </w:tabs>
      </w:pPr>
      <w:hyperlink w:anchor="_Toc8465" w:history="1">
        <w:r>
          <w:rPr>
            <w:rFonts w:ascii="仿宋" w:eastAsia="仿宋" w:hAnsi="仿宋" w:cs="仿宋" w:hint="eastAsia"/>
            <w:lang w:eastAsia="zh-CN"/>
          </w:rPr>
          <w:t>(三)、项目管理与监控体系</w:t>
        </w:r>
        <w:r>
          <w:tab/>
        </w:r>
        <w:r>
          <w:fldChar w:fldCharType="begin"/>
        </w:r>
        <w:r>
          <w:instrText xml:space="preserve"> PAGEREF _Toc8465 \h </w:instrText>
        </w:r>
        <w:r>
          <w:fldChar w:fldCharType="separate"/>
        </w:r>
        <w:r>
          <w:t>57</w:t>
        </w:r>
        <w:r>
          <w:fldChar w:fldCharType="end"/>
        </w:r>
      </w:hyperlink>
    </w:p>
    <w:p>
      <w:pPr>
        <w:pStyle w:val="TOC1"/>
        <w:tabs>
          <w:tab w:val="right" w:leader="dot" w:pos="8306"/>
        </w:tabs>
      </w:pPr>
      <w:hyperlink w:anchor="_Toc15673" w:history="1">
        <w:r>
          <w:rPr>
            <w:rFonts w:ascii="仿宋" w:eastAsia="仿宋" w:hAnsi="仿宋" w:cs="仿宋" w:hint="eastAsia"/>
            <w:lang w:eastAsia="zh-CN"/>
          </w:rPr>
          <w:t>十三、企业合规与伦理</w:t>
        </w:r>
        <w:r>
          <w:tab/>
        </w:r>
        <w:r>
          <w:fldChar w:fldCharType="begin"/>
        </w:r>
        <w:r>
          <w:instrText xml:space="preserve"> PAGEREF _Toc15673 \h </w:instrText>
        </w:r>
        <w:r>
          <w:fldChar w:fldCharType="separate"/>
        </w:r>
        <w:r>
          <w:t>58</w:t>
        </w:r>
        <w:r>
          <w:fldChar w:fldCharType="end"/>
        </w:r>
      </w:hyperlink>
    </w:p>
    <w:p>
      <w:pPr>
        <w:pStyle w:val="TOC2"/>
        <w:tabs>
          <w:tab w:val="right" w:leader="dot" w:pos="8306"/>
        </w:tabs>
      </w:pPr>
      <w:hyperlink w:anchor="_Toc6380" w:history="1">
        <w:r>
          <w:rPr>
            <w:rFonts w:ascii="仿宋" w:eastAsia="仿宋" w:hAnsi="仿宋" w:cs="仿宋" w:hint="eastAsia"/>
            <w:lang w:eastAsia="zh-CN"/>
          </w:rPr>
          <w:t>(一)、合规政策与程序</w:t>
        </w:r>
        <w:r>
          <w:tab/>
        </w:r>
        <w:r>
          <w:fldChar w:fldCharType="begin"/>
        </w:r>
        <w:r>
          <w:instrText xml:space="preserve"> PAGEREF _Toc6380 \h </w:instrText>
        </w:r>
        <w:r>
          <w:fldChar w:fldCharType="separate"/>
        </w:r>
        <w:r>
          <w:t>58</w:t>
        </w:r>
        <w:r>
          <w:fldChar w:fldCharType="end"/>
        </w:r>
      </w:hyperlink>
    </w:p>
    <w:p>
      <w:pPr>
        <w:pStyle w:val="TOC2"/>
        <w:tabs>
          <w:tab w:val="right" w:leader="dot" w:pos="8306"/>
        </w:tabs>
      </w:pPr>
      <w:hyperlink w:anchor="_Toc21568" w:history="1">
        <w:r>
          <w:rPr>
            <w:rFonts w:ascii="仿宋" w:eastAsia="仿宋" w:hAnsi="仿宋" w:cs="仿宋" w:hint="eastAsia"/>
            <w:lang w:eastAsia="zh-CN"/>
          </w:rPr>
          <w:t>(二)、伦理规范与培训</w:t>
        </w:r>
        <w:r>
          <w:tab/>
        </w:r>
        <w:r>
          <w:fldChar w:fldCharType="begin"/>
        </w:r>
        <w:r>
          <w:instrText xml:space="preserve"> PAGEREF _Toc21568 \h </w:instrText>
        </w:r>
        <w:r>
          <w:fldChar w:fldCharType="separate"/>
        </w:r>
        <w:r>
          <w:t>60</w:t>
        </w:r>
        <w:r>
          <w:fldChar w:fldCharType="end"/>
        </w:r>
      </w:hyperlink>
    </w:p>
    <w:p>
      <w:pPr>
        <w:pStyle w:val="TOC2"/>
        <w:tabs>
          <w:tab w:val="right" w:leader="dot" w:pos="8306"/>
        </w:tabs>
      </w:pPr>
      <w:hyperlink w:anchor="_Toc23080" w:history="1">
        <w:r>
          <w:rPr>
            <w:rFonts w:ascii="仿宋" w:eastAsia="仿宋" w:hAnsi="仿宋" w:cs="仿宋" w:hint="eastAsia"/>
            <w:lang w:eastAsia="zh-CN"/>
          </w:rPr>
          <w:t>(三)、合规风险评估</w:t>
        </w:r>
        <w:r>
          <w:tab/>
        </w:r>
        <w:r>
          <w:fldChar w:fldCharType="begin"/>
        </w:r>
        <w:r>
          <w:instrText xml:space="preserve"> PAGEREF _Toc23080 \h </w:instrText>
        </w:r>
        <w:r>
          <w:fldChar w:fldCharType="separate"/>
        </w:r>
        <w:r>
          <w:t>60</w:t>
        </w:r>
        <w:r>
          <w:fldChar w:fldCharType="end"/>
        </w:r>
      </w:hyperlink>
    </w:p>
    <w:p>
      <w:pPr>
        <w:pStyle w:val="TOC2"/>
        <w:tabs>
          <w:tab w:val="right" w:leader="dot" w:pos="8306"/>
        </w:tabs>
      </w:pPr>
      <w:hyperlink w:anchor="_Toc30519" w:history="1">
        <w:r>
          <w:rPr>
            <w:rFonts w:ascii="仿宋" w:eastAsia="仿宋" w:hAnsi="仿宋" w:cs="仿宋" w:hint="eastAsia"/>
            <w:lang w:eastAsia="zh-CN"/>
          </w:rPr>
          <w:t>(四)、合规监督与执行</w:t>
        </w:r>
        <w:r>
          <w:tab/>
        </w:r>
        <w:r>
          <w:fldChar w:fldCharType="begin"/>
        </w:r>
        <w:r>
          <w:instrText xml:space="preserve"> PAGEREF _Toc30519 \h </w:instrText>
        </w:r>
        <w:r>
          <w:fldChar w:fldCharType="separate"/>
        </w:r>
        <w:r>
          <w:t>62</w:t>
        </w:r>
        <w:r>
          <w:fldChar w:fldCharType="end"/>
        </w:r>
      </w:hyperlink>
    </w:p>
    <w:p>
      <w:pPr>
        <w:pStyle w:val="TOC1"/>
        <w:tabs>
          <w:tab w:val="right" w:leader="dot" w:pos="8306"/>
        </w:tabs>
      </w:pPr>
      <w:hyperlink w:anchor="_Toc20581" w:history="1">
        <w:r>
          <w:rPr>
            <w:rFonts w:ascii="仿宋" w:eastAsia="仿宋" w:hAnsi="仿宋" w:cs="仿宋" w:hint="eastAsia"/>
            <w:lang w:eastAsia="zh-CN"/>
          </w:rPr>
          <w:t>十四、设施与设备管理</w:t>
        </w:r>
        <w:r>
          <w:tab/>
        </w:r>
        <w:r>
          <w:fldChar w:fldCharType="begin"/>
        </w:r>
        <w:r>
          <w:instrText xml:space="preserve"> PAGEREF _Toc20581 \h </w:instrText>
        </w:r>
        <w:r>
          <w:fldChar w:fldCharType="separate"/>
        </w:r>
        <w:r>
          <w:t>62</w:t>
        </w:r>
        <w:r>
          <w:fldChar w:fldCharType="end"/>
        </w:r>
      </w:hyperlink>
    </w:p>
    <w:p>
      <w:pPr>
        <w:pStyle w:val="TOC2"/>
        <w:tabs>
          <w:tab w:val="right" w:leader="dot" w:pos="8306"/>
        </w:tabs>
      </w:pPr>
      <w:hyperlink w:anchor="_Toc15805" w:history="1">
        <w:r>
          <w:rPr>
            <w:rFonts w:ascii="仿宋" w:eastAsia="仿宋" w:hAnsi="仿宋" w:cs="仿宋" w:hint="eastAsia"/>
            <w:lang w:eastAsia="zh-CN"/>
          </w:rPr>
          <w:t>(一)、设施规划与配置</w:t>
        </w:r>
        <w:r>
          <w:tab/>
        </w:r>
        <w:r>
          <w:fldChar w:fldCharType="begin"/>
        </w:r>
        <w:r>
          <w:instrText xml:space="preserve"> PAGEREF _Toc15805 \h </w:instrText>
        </w:r>
        <w:r>
          <w:fldChar w:fldCharType="separate"/>
        </w:r>
        <w:r>
          <w:t>62</w:t>
        </w:r>
        <w:r>
          <w:fldChar w:fldCharType="end"/>
        </w:r>
      </w:hyperlink>
    </w:p>
    <w:p>
      <w:pPr>
        <w:pStyle w:val="TOC2"/>
        <w:tabs>
          <w:tab w:val="right" w:leader="dot" w:pos="8306"/>
        </w:tabs>
      </w:pPr>
      <w:hyperlink w:anchor="_Toc11581" w:history="1">
        <w:r>
          <w:rPr>
            <w:rFonts w:ascii="仿宋" w:eastAsia="仿宋" w:hAnsi="仿宋" w:cs="仿宋" w:hint="eastAsia"/>
            <w:lang w:eastAsia="zh-CN"/>
          </w:rPr>
          <w:t>(二)、设备采购与维护管理</w:t>
        </w:r>
        <w:r>
          <w:tab/>
        </w:r>
        <w:r>
          <w:fldChar w:fldCharType="begin"/>
        </w:r>
        <w:r>
          <w:instrText xml:space="preserve"> PAGEREF _Toc11581 \h </w:instrText>
        </w:r>
        <w:r>
          <w:fldChar w:fldCharType="separate"/>
        </w:r>
        <w:r>
          <w:t>63</w:t>
        </w:r>
        <w:r>
          <w:fldChar w:fldCharType="end"/>
        </w:r>
      </w:hyperlink>
    </w:p>
    <w:p>
      <w:pPr>
        <w:pStyle w:val="TOC2"/>
        <w:tabs>
          <w:tab w:val="right" w:leader="dot" w:pos="8306"/>
        </w:tabs>
      </w:pPr>
      <w:hyperlink w:anchor="_Toc4501" w:history="1">
        <w:r>
          <w:rPr>
            <w:rFonts w:ascii="仿宋" w:eastAsia="仿宋" w:hAnsi="仿宋" w:cs="仿宋" w:hint="eastAsia"/>
            <w:lang w:eastAsia="zh-CN"/>
          </w:rPr>
          <w:t>(三)、设施设备升级策略</w:t>
        </w:r>
        <w:r>
          <w:tab/>
        </w:r>
        <w:r>
          <w:fldChar w:fldCharType="begin"/>
        </w:r>
        <w:r>
          <w:instrText xml:space="preserve"> PAGEREF _Toc4501 \h </w:instrText>
        </w:r>
        <w:r>
          <w:fldChar w:fldCharType="separate"/>
        </w:r>
        <w:r>
          <w:t>64</w:t>
        </w:r>
        <w:r>
          <w:fldChar w:fldCharType="end"/>
        </w:r>
      </w:hyperlink>
    </w:p>
    <w:p>
      <w:pPr>
        <w:pStyle w:val="TOC1"/>
        <w:tabs>
          <w:tab w:val="right" w:leader="dot" w:pos="8306"/>
        </w:tabs>
      </w:pPr>
      <w:hyperlink w:anchor="_Toc32692" w:history="1">
        <w:r>
          <w:rPr>
            <w:rFonts w:ascii="仿宋" w:eastAsia="仿宋" w:hAnsi="仿宋" w:cs="仿宋" w:hint="eastAsia"/>
            <w:lang w:eastAsia="zh-CN"/>
          </w:rPr>
          <w:t>十五、创新驱动与持续发展</w:t>
        </w:r>
        <w:r>
          <w:tab/>
        </w:r>
        <w:r>
          <w:fldChar w:fldCharType="begin"/>
        </w:r>
        <w:r>
          <w:instrText xml:space="preserve"> PAGEREF _Toc32692 \h </w:instrText>
        </w:r>
        <w:r>
          <w:fldChar w:fldCharType="separate"/>
        </w:r>
        <w:r>
          <w:t>64</w:t>
        </w:r>
        <w:r>
          <w:fldChar w:fldCharType="end"/>
        </w:r>
      </w:hyperlink>
    </w:p>
    <w:p>
      <w:pPr>
        <w:pStyle w:val="TOC2"/>
        <w:tabs>
          <w:tab w:val="right" w:leader="dot" w:pos="8306"/>
        </w:tabs>
      </w:pPr>
      <w:hyperlink w:anchor="_Toc2265" w:history="1">
        <w:r>
          <w:rPr>
            <w:rFonts w:ascii="仿宋" w:eastAsia="仿宋" w:hAnsi="仿宋" w:cs="仿宋" w:hint="eastAsia"/>
            <w:lang w:eastAsia="zh-CN"/>
          </w:rPr>
          <w:t>(一)、创新驱动战略实施</w:t>
        </w:r>
        <w:r>
          <w:tab/>
        </w:r>
        <w:r>
          <w:fldChar w:fldCharType="begin"/>
        </w:r>
        <w:r>
          <w:instrText xml:space="preserve"> PAGEREF _Toc2265 \h </w:instrText>
        </w:r>
        <w:r>
          <w:fldChar w:fldCharType="separate"/>
        </w:r>
        <w:r>
          <w:t>64</w:t>
        </w:r>
        <w:r>
          <w:fldChar w:fldCharType="end"/>
        </w:r>
      </w:hyperlink>
    </w:p>
    <w:p>
      <w:pPr>
        <w:pStyle w:val="TOC2"/>
        <w:tabs>
          <w:tab w:val="right" w:leader="dot" w:pos="8306"/>
        </w:tabs>
      </w:pPr>
      <w:hyperlink w:anchor="_Toc17425" w:history="1">
        <w:r>
          <w:rPr>
            <w:rFonts w:ascii="仿宋" w:eastAsia="仿宋" w:hAnsi="仿宋" w:cs="仿宋" w:hint="eastAsia"/>
            <w:lang w:eastAsia="zh-CN"/>
          </w:rPr>
          <w:t>(二)、持续发展路径探索</w:t>
        </w:r>
        <w:r>
          <w:tab/>
        </w:r>
        <w:r>
          <w:fldChar w:fldCharType="begin"/>
        </w:r>
        <w:r>
          <w:instrText xml:space="preserve"> PAGEREF _Toc17425 \h </w:instrText>
        </w:r>
        <w:r>
          <w:fldChar w:fldCharType="separate"/>
        </w:r>
        <w:r>
          <w:t>66</w:t>
        </w:r>
        <w:r>
          <w:fldChar w:fldCharType="end"/>
        </w:r>
      </w:hyperlink>
    </w:p>
    <w:p>
      <w:pPr>
        <w:pStyle w:val="TOC1"/>
        <w:tabs>
          <w:tab w:val="right" w:leader="dot" w:pos="8306"/>
        </w:tabs>
      </w:pPr>
      <w:hyperlink w:anchor="_Toc23264" w:history="1">
        <w:r>
          <w:rPr>
            <w:rFonts w:ascii="仿宋" w:eastAsia="仿宋" w:hAnsi="仿宋" w:cs="仿宋" w:hint="eastAsia"/>
            <w:lang w:eastAsia="zh-CN"/>
          </w:rPr>
          <w:t>十六、质量管理与控制</w:t>
        </w:r>
        <w:r>
          <w:tab/>
        </w:r>
        <w:r>
          <w:fldChar w:fldCharType="begin"/>
        </w:r>
        <w:r>
          <w:instrText xml:space="preserve"> PAGEREF _Toc23264 \h </w:instrText>
        </w:r>
        <w:r>
          <w:fldChar w:fldCharType="separate"/>
        </w:r>
        <w:r>
          <w:t>70</w:t>
        </w:r>
        <w:r>
          <w:fldChar w:fldCharType="end"/>
        </w:r>
      </w:hyperlink>
    </w:p>
    <w:p>
      <w:pPr>
        <w:pStyle w:val="TOC2"/>
        <w:tabs>
          <w:tab w:val="right" w:leader="dot" w:pos="8306"/>
        </w:tabs>
      </w:pPr>
      <w:hyperlink w:anchor="_Toc6078" w:history="1">
        <w:r>
          <w:rPr>
            <w:rFonts w:ascii="仿宋" w:eastAsia="仿宋" w:hAnsi="仿宋" w:cs="仿宋" w:hint="eastAsia"/>
            <w:lang w:eastAsia="zh-CN"/>
          </w:rPr>
          <w:t>(一)、质量管理体系建设</w:t>
        </w:r>
        <w:r>
          <w:tab/>
        </w:r>
        <w:r>
          <w:fldChar w:fldCharType="begin"/>
        </w:r>
        <w:r>
          <w:instrText xml:space="preserve"> PAGEREF _Toc6078 \h </w:instrText>
        </w:r>
        <w:r>
          <w:fldChar w:fldCharType="separate"/>
        </w:r>
        <w:r>
          <w:t>70</w:t>
        </w:r>
        <w:r>
          <w:fldChar w:fldCharType="end"/>
        </w:r>
      </w:hyperlink>
    </w:p>
    <w:p>
      <w:pPr>
        <w:pStyle w:val="TOC2"/>
        <w:tabs>
          <w:tab w:val="right" w:leader="dot" w:pos="8306"/>
        </w:tabs>
      </w:pPr>
      <w:hyperlink w:anchor="_Toc3378" w:history="1">
        <w:r>
          <w:rPr>
            <w:rFonts w:ascii="仿宋" w:eastAsia="仿宋" w:hAnsi="仿宋" w:cs="仿宋" w:hint="eastAsia"/>
            <w:lang w:eastAsia="zh-CN"/>
          </w:rPr>
          <w:t>(二)、质量控制措施</w:t>
        </w:r>
        <w:r>
          <w:tab/>
        </w:r>
        <w:r>
          <w:fldChar w:fldCharType="begin"/>
        </w:r>
        <w:r>
          <w:instrText xml:space="preserve"> PAGEREF _Toc3378 \h </w:instrText>
        </w:r>
        <w:r>
          <w:fldChar w:fldCharType="separate"/>
        </w:r>
        <w:r>
          <w:t>72</w:t>
        </w:r>
        <w:r>
          <w:fldChar w:fldCharType="end"/>
        </w:r>
      </w:hyperlink>
    </w:p>
    <w:p>
      <w:pPr>
        <w:pStyle w:val="TOC1"/>
        <w:tabs>
          <w:tab w:val="right" w:leader="dot" w:pos="8306"/>
        </w:tabs>
      </w:pPr>
      <w:hyperlink w:anchor="_Toc22748" w:history="1">
        <w:r>
          <w:rPr>
            <w:rFonts w:ascii="仿宋" w:eastAsia="仿宋" w:hAnsi="仿宋" w:cs="仿宋" w:hint="eastAsia"/>
            <w:lang w:eastAsia="zh-CN"/>
          </w:rPr>
          <w:t>十七、法律法规与政策遵循</w:t>
        </w:r>
        <w:r>
          <w:tab/>
        </w:r>
        <w:r>
          <w:fldChar w:fldCharType="begin"/>
        </w:r>
        <w:r>
          <w:instrText xml:space="preserve"> PAGEREF _Toc22748 \h </w:instrText>
        </w:r>
        <w:r>
          <w:fldChar w:fldCharType="separate"/>
        </w:r>
        <w:r>
          <w:t>73</w:t>
        </w:r>
        <w:r>
          <w:fldChar w:fldCharType="end"/>
        </w:r>
      </w:hyperlink>
    </w:p>
    <w:p>
      <w:pPr>
        <w:pStyle w:val="TOC2"/>
        <w:tabs>
          <w:tab w:val="right" w:leader="dot" w:pos="8306"/>
        </w:tabs>
      </w:pPr>
      <w:hyperlink w:anchor="_Toc8510" w:history="1">
        <w:r>
          <w:rPr>
            <w:rFonts w:ascii="仿宋" w:eastAsia="仿宋" w:hAnsi="仿宋" w:cs="仿宋" w:hint="eastAsia"/>
            <w:lang w:eastAsia="zh-CN"/>
          </w:rPr>
          <w:t>(一)、法律法规遵守</w:t>
        </w:r>
        <w:r>
          <w:tab/>
        </w:r>
        <w:r>
          <w:fldChar w:fldCharType="begin"/>
        </w:r>
        <w:r>
          <w:instrText xml:space="preserve"> PAGEREF _Toc8510 \h </w:instrText>
        </w:r>
        <w:r>
          <w:fldChar w:fldCharType="separate"/>
        </w:r>
        <w:r>
          <w:t>73</w:t>
        </w:r>
        <w:r>
          <w:fldChar w:fldCharType="end"/>
        </w:r>
      </w:hyperlink>
    </w:p>
    <w:p>
      <w:pPr>
        <w:pStyle w:val="TOC2"/>
        <w:tabs>
          <w:tab w:val="right" w:leader="dot" w:pos="8306"/>
        </w:tabs>
      </w:pPr>
      <w:hyperlink w:anchor="_Toc30630" w:history="1">
        <w:r>
          <w:rPr>
            <w:rFonts w:ascii="仿宋" w:eastAsia="仿宋" w:hAnsi="仿宋" w:cs="仿宋" w:hint="eastAsia"/>
            <w:lang w:eastAsia="zh-CN"/>
          </w:rPr>
          <w:t>(二)、政策导向与利用</w:t>
        </w:r>
        <w:r>
          <w:tab/>
        </w:r>
        <w:r>
          <w:fldChar w:fldCharType="begin"/>
        </w:r>
        <w:r>
          <w:instrText xml:space="preserve"> PAGEREF _Toc30630 \h </w:instrText>
        </w:r>
        <w:r>
          <w:fldChar w:fldCharType="separate"/>
        </w:r>
        <w:r>
          <w:t>74</w:t>
        </w:r>
        <w:r>
          <w:fldChar w:fldCharType="end"/>
        </w:r>
      </w:hyperlink>
    </w:p>
    <w:p>
      <w:pPr>
        <w:pStyle w:val="TOC1"/>
        <w:tabs>
          <w:tab w:val="right" w:leader="dot" w:pos="8306"/>
        </w:tabs>
      </w:pPr>
      <w:hyperlink w:anchor="_Toc4278" w:history="1">
        <w:r>
          <w:rPr>
            <w:rFonts w:ascii="仿宋" w:eastAsia="仿宋" w:hAnsi="仿宋" w:cs="仿宋" w:hint="eastAsia"/>
            <w:lang w:eastAsia="zh-CN"/>
          </w:rPr>
          <w:t>十八、产业协同与集群发展</w:t>
        </w:r>
        <w:r>
          <w:tab/>
        </w:r>
        <w:r>
          <w:fldChar w:fldCharType="begin"/>
        </w:r>
        <w:r>
          <w:instrText xml:space="preserve"> PAGEREF _Toc4278 \h </w:instrText>
        </w:r>
        <w:r>
          <w:fldChar w:fldCharType="separate"/>
        </w:r>
        <w:r>
          <w:t>75</w:t>
        </w:r>
        <w:r>
          <w:fldChar w:fldCharType="end"/>
        </w:r>
      </w:hyperlink>
    </w:p>
    <w:p>
      <w:pPr>
        <w:pStyle w:val="TOC2"/>
        <w:tabs>
          <w:tab w:val="right" w:leader="dot" w:pos="8306"/>
        </w:tabs>
      </w:pPr>
      <w:hyperlink w:anchor="_Toc12260" w:history="1">
        <w:r>
          <w:rPr>
            <w:rFonts w:ascii="仿宋" w:eastAsia="仿宋" w:hAnsi="仿宋" w:cs="仿宋" w:hint="eastAsia"/>
            <w:lang w:eastAsia="zh-CN"/>
          </w:rPr>
          <w:t>(一)、产业协同机制建设</w:t>
        </w:r>
        <w:r>
          <w:tab/>
        </w:r>
        <w:r>
          <w:fldChar w:fldCharType="begin"/>
        </w:r>
        <w:r>
          <w:instrText xml:space="preserve"> PAGEREF _Toc12260 \h </w:instrText>
        </w:r>
        <w:r>
          <w:fldChar w:fldCharType="separate"/>
        </w:r>
        <w:r>
          <w:t>75</w:t>
        </w:r>
        <w:r>
          <w:fldChar w:fldCharType="end"/>
        </w:r>
      </w:hyperlink>
    </w:p>
    <w:p>
      <w:pPr>
        <w:pStyle w:val="TOC2"/>
        <w:tabs>
          <w:tab w:val="right" w:leader="dot" w:pos="8306"/>
        </w:tabs>
      </w:pPr>
      <w:hyperlink w:anchor="_Toc5552" w:history="1">
        <w:r>
          <w:rPr>
            <w:rFonts w:ascii="仿宋" w:eastAsia="仿宋" w:hAnsi="仿宋" w:cs="仿宋" w:hint="eastAsia"/>
            <w:lang w:eastAsia="zh-CN"/>
          </w:rPr>
          <w:t>(二)、产业集群培育与发展</w:t>
        </w:r>
        <w:r>
          <w:tab/>
        </w:r>
        <w:r>
          <w:fldChar w:fldCharType="begin"/>
        </w:r>
        <w:r>
          <w:instrText xml:space="preserve"> PAGEREF _Toc5552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8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577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产科用手术器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妇产科用手术器械项目还将参与当地的环保活动和计划，如资助当地的环境保护项目或与社区合作进行环保宣传活动。通过这些活动，项目不仅能够提高自身的环境表现，还能在当地社区中树立积极的环保形象。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406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妇产科用手术器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妇产科用手术器械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妇产科用手术器械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87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251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在妇产科用手术器械项目启动前，将进行一系列深入的地质调查，包括钻探和土壤取样，以深入了解项目区域的地层结构和土壤组成。特别是对于土壤的承载能力和地下水位的深度进行详细评估。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完成初始的地质风险评估后，妇产科用手术器械项目将安装长期地质监测设备，如倾斜仪、裂缝计和地下水位计，以持续监测地质条件的变化。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389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8617"/>
      <w:r>
        <w:rPr>
          <w:rFonts w:ascii="仿宋" w:eastAsia="仿宋" w:hAnsi="仿宋" w:cs="仿宋" w:hint="eastAsia"/>
          <w:sz w:val="28"/>
          <w:lang w:eastAsia="zh-CN"/>
        </w:rPr>
        <w:t>二、妇产科用手术器械项目概论</w:t>
      </w:r>
      <w:bookmarkEnd w:id="8"/>
    </w:p>
    <w:p>
      <w:pPr>
        <w:pStyle w:val="Heading2"/>
        <w:rPr>
          <w:rFonts w:ascii="仿宋" w:eastAsia="仿宋" w:hAnsi="仿宋" w:cs="仿宋" w:hint="eastAsia"/>
          <w:lang w:eastAsia="zh-CN"/>
        </w:rPr>
      </w:pPr>
      <w:bookmarkStart w:id="9" w:name="_Toc22601"/>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申报单位是“XXX实业发展公司”，这是一家在其所处行业内备受尊敬的企业。公司自成立以来，通过其在妇产科用手术器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妇产科用手术器械项目及其他多个行业领域中都有着显著的贡献。秦XX以其出色的领导才能和敏锐的商业洞察力，带领公司在妇产科用手术器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妇产科用手术器械项目的重要合作伙伴。公司专注于[行业名称]领域，以创新作为驱动力，不断推动技术进步和市场扩张。在妇产科用手术器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妇产科用手术器械项目中展现了强劲的增长和稳定的财务表现。公司通过有效的策略，在妇产科用手术器械项目中扩大了其市场份额并增强了盈利能力。同时，公司积极承担社会责任，参与各类社会公益项目，增强了其在妇产科用手术器械项目中的品牌形象和社会影响力。</w:t>
      </w:r>
    </w:p>
    <w:p>
      <w:pPr>
        <w:pStyle w:val="Heading2"/>
        <w:ind w:firstLine="560" w:firstLineChars="200"/>
        <w:rPr>
          <w:rFonts w:ascii="仿宋" w:eastAsia="仿宋" w:hAnsi="仿宋" w:cs="仿宋" w:hint="eastAsia"/>
          <w:sz w:val="28"/>
          <w:lang w:eastAsia="zh-CN"/>
        </w:rPr>
      </w:pPr>
      <w:bookmarkStart w:id="10" w:name="_Toc10035"/>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https://d.book118.com/836035054123010102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F979D9"/>
    <w:rsid w:val="01F979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035054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2024-02-29T08:24:00Z</dcterms:created>
  <dcterms:modified xsi:type="dcterms:W3CDTF">2024-02-29T08:25:12Z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57E46E76CF574445A9D6C01DE724F0A6_11</vt:lpwstr>
  </property>
  <property fmtid="{D5CDD505-2E9C-101B-9397-08002B2CF9AE}" pid="3" name="KSOProductBuildVer">
    <vt:lpwstr>2052-12.1.0.16250</vt:lpwstr>
  </property>
</Properties>
</file>