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摄影灯泡项目规划设计方案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02" w:history="1">
        <w:r>
          <w:rPr>
            <w:rFonts w:ascii="仿宋" w:eastAsia="仿宋" w:hAnsi="仿宋" w:cs="仿宋" w:hint="eastAsia"/>
            <w:lang w:eastAsia="zh-CN"/>
          </w:rPr>
          <w:t>序言</w:t>
        </w:r>
        <w:r>
          <w:tab/>
        </w:r>
        <w:r>
          <w:fldChar w:fldCharType="begin"/>
        </w:r>
        <w:r>
          <w:instrText xml:space="preserve"> PAGEREF _Toc12502 \h </w:instrText>
        </w:r>
        <w:r>
          <w:fldChar w:fldCharType="separate"/>
        </w:r>
        <w:r>
          <w:t>3</w:t>
        </w:r>
        <w:r>
          <w:fldChar w:fldCharType="end"/>
        </w:r>
      </w:hyperlink>
    </w:p>
    <w:p>
      <w:pPr>
        <w:pStyle w:val="TOC1"/>
        <w:tabs>
          <w:tab w:val="right" w:leader="dot" w:pos="8306"/>
        </w:tabs>
      </w:pPr>
      <w:hyperlink w:anchor="_Toc7456" w:history="1">
        <w:r>
          <w:rPr>
            <w:rFonts w:ascii="仿宋" w:eastAsia="仿宋" w:hAnsi="仿宋" w:cs="仿宋" w:hint="eastAsia"/>
            <w:lang w:eastAsia="zh-CN"/>
          </w:rPr>
          <w:t>一、摄影灯泡项目绩效评估</w:t>
        </w:r>
        <w:r>
          <w:tab/>
        </w:r>
        <w:r>
          <w:fldChar w:fldCharType="begin"/>
        </w:r>
        <w:r>
          <w:instrText xml:space="preserve"> PAGEREF _Toc7456 \h </w:instrText>
        </w:r>
        <w:r>
          <w:fldChar w:fldCharType="separate"/>
        </w:r>
        <w:r>
          <w:t>3</w:t>
        </w:r>
        <w:r>
          <w:fldChar w:fldCharType="end"/>
        </w:r>
      </w:hyperlink>
    </w:p>
    <w:p>
      <w:pPr>
        <w:pStyle w:val="TOC2"/>
        <w:tabs>
          <w:tab w:val="right" w:leader="dot" w:pos="8306"/>
        </w:tabs>
      </w:pPr>
      <w:hyperlink w:anchor="_Toc432" w:history="1">
        <w:r>
          <w:rPr>
            <w:rFonts w:ascii="仿宋" w:eastAsia="仿宋" w:hAnsi="仿宋" w:cs="仿宋" w:hint="eastAsia"/>
            <w:lang w:eastAsia="zh-CN"/>
          </w:rPr>
          <w:t>(一)、绩效评估指标</w:t>
        </w:r>
        <w:r>
          <w:tab/>
        </w:r>
        <w:r>
          <w:fldChar w:fldCharType="begin"/>
        </w:r>
        <w:r>
          <w:instrText xml:space="preserve"> PAGEREF _Toc432 \h </w:instrText>
        </w:r>
        <w:r>
          <w:fldChar w:fldCharType="separate"/>
        </w:r>
        <w:r>
          <w:t>3</w:t>
        </w:r>
        <w:r>
          <w:fldChar w:fldCharType="end"/>
        </w:r>
      </w:hyperlink>
    </w:p>
    <w:p>
      <w:pPr>
        <w:pStyle w:val="TOC2"/>
        <w:tabs>
          <w:tab w:val="right" w:leader="dot" w:pos="8306"/>
        </w:tabs>
      </w:pPr>
      <w:hyperlink w:anchor="_Toc24101" w:history="1">
        <w:r>
          <w:rPr>
            <w:rFonts w:ascii="仿宋" w:eastAsia="仿宋" w:hAnsi="仿宋" w:cs="仿宋" w:hint="eastAsia"/>
            <w:lang w:eastAsia="zh-CN"/>
          </w:rPr>
          <w:t>(二)、绩效评估方法</w:t>
        </w:r>
        <w:r>
          <w:tab/>
        </w:r>
        <w:r>
          <w:fldChar w:fldCharType="begin"/>
        </w:r>
        <w:r>
          <w:instrText xml:space="preserve"> PAGEREF _Toc24101 \h </w:instrText>
        </w:r>
        <w:r>
          <w:fldChar w:fldCharType="separate"/>
        </w:r>
        <w:r>
          <w:t>4</w:t>
        </w:r>
        <w:r>
          <w:fldChar w:fldCharType="end"/>
        </w:r>
      </w:hyperlink>
    </w:p>
    <w:p>
      <w:pPr>
        <w:pStyle w:val="TOC2"/>
        <w:tabs>
          <w:tab w:val="right" w:leader="dot" w:pos="8306"/>
        </w:tabs>
      </w:pPr>
      <w:hyperlink w:anchor="_Toc22284" w:history="1">
        <w:r>
          <w:rPr>
            <w:rFonts w:ascii="仿宋" w:eastAsia="仿宋" w:hAnsi="仿宋" w:cs="仿宋" w:hint="eastAsia"/>
            <w:lang w:eastAsia="zh-CN"/>
          </w:rPr>
          <w:t>(三)、绩效评估周期</w:t>
        </w:r>
        <w:r>
          <w:tab/>
        </w:r>
        <w:r>
          <w:fldChar w:fldCharType="begin"/>
        </w:r>
        <w:r>
          <w:instrText xml:space="preserve"> PAGEREF _Toc22284 \h </w:instrText>
        </w:r>
        <w:r>
          <w:fldChar w:fldCharType="separate"/>
        </w:r>
        <w:r>
          <w:t>5</w:t>
        </w:r>
        <w:r>
          <w:fldChar w:fldCharType="end"/>
        </w:r>
      </w:hyperlink>
    </w:p>
    <w:p>
      <w:pPr>
        <w:pStyle w:val="TOC1"/>
        <w:tabs>
          <w:tab w:val="right" w:leader="dot" w:pos="8306"/>
        </w:tabs>
      </w:pPr>
      <w:hyperlink w:anchor="_Toc31606" w:history="1">
        <w:r>
          <w:rPr>
            <w:rFonts w:ascii="仿宋" w:eastAsia="仿宋" w:hAnsi="仿宋" w:cs="仿宋" w:hint="eastAsia"/>
            <w:lang w:eastAsia="zh-CN"/>
          </w:rPr>
          <w:t>二、摄影灯泡项目可持续发展</w:t>
        </w:r>
        <w:r>
          <w:tab/>
        </w:r>
        <w:r>
          <w:fldChar w:fldCharType="begin"/>
        </w:r>
        <w:r>
          <w:instrText xml:space="preserve"> PAGEREF _Toc31606 \h </w:instrText>
        </w:r>
        <w:r>
          <w:fldChar w:fldCharType="separate"/>
        </w:r>
        <w:r>
          <w:t>6</w:t>
        </w:r>
        <w:r>
          <w:fldChar w:fldCharType="end"/>
        </w:r>
      </w:hyperlink>
    </w:p>
    <w:p>
      <w:pPr>
        <w:pStyle w:val="TOC2"/>
        <w:tabs>
          <w:tab w:val="right" w:leader="dot" w:pos="8306"/>
        </w:tabs>
      </w:pPr>
      <w:hyperlink w:anchor="_Toc29450" w:history="1">
        <w:r>
          <w:rPr>
            <w:rFonts w:ascii="仿宋" w:eastAsia="仿宋" w:hAnsi="仿宋" w:cs="仿宋" w:hint="eastAsia"/>
            <w:lang w:eastAsia="zh-CN"/>
          </w:rPr>
          <w:t>(一)、可持续战略与实践</w:t>
        </w:r>
        <w:r>
          <w:tab/>
        </w:r>
        <w:r>
          <w:fldChar w:fldCharType="begin"/>
        </w:r>
        <w:r>
          <w:instrText xml:space="preserve"> PAGEREF _Toc29450 \h </w:instrText>
        </w:r>
        <w:r>
          <w:fldChar w:fldCharType="separate"/>
        </w:r>
        <w:r>
          <w:t>6</w:t>
        </w:r>
        <w:r>
          <w:fldChar w:fldCharType="end"/>
        </w:r>
      </w:hyperlink>
    </w:p>
    <w:p>
      <w:pPr>
        <w:pStyle w:val="TOC2"/>
        <w:tabs>
          <w:tab w:val="right" w:leader="dot" w:pos="8306"/>
        </w:tabs>
      </w:pPr>
      <w:hyperlink w:anchor="_Toc26435" w:history="1">
        <w:r>
          <w:rPr>
            <w:rFonts w:ascii="仿宋" w:eastAsia="仿宋" w:hAnsi="仿宋" w:cs="仿宋" w:hint="eastAsia"/>
            <w:lang w:eastAsia="zh-CN"/>
          </w:rPr>
          <w:t>(二)、环保与社会责任</w:t>
        </w:r>
        <w:r>
          <w:tab/>
        </w:r>
        <w:r>
          <w:fldChar w:fldCharType="begin"/>
        </w:r>
        <w:r>
          <w:instrText xml:space="preserve"> PAGEREF _Toc26435 \h </w:instrText>
        </w:r>
        <w:r>
          <w:fldChar w:fldCharType="separate"/>
        </w:r>
        <w:r>
          <w:t>7</w:t>
        </w:r>
        <w:r>
          <w:fldChar w:fldCharType="end"/>
        </w:r>
      </w:hyperlink>
    </w:p>
    <w:p>
      <w:pPr>
        <w:pStyle w:val="TOC1"/>
        <w:tabs>
          <w:tab w:val="right" w:leader="dot" w:pos="8306"/>
        </w:tabs>
      </w:pPr>
      <w:hyperlink w:anchor="_Toc7528" w:history="1">
        <w:r>
          <w:rPr>
            <w:rFonts w:ascii="仿宋" w:eastAsia="仿宋" w:hAnsi="仿宋" w:cs="仿宋" w:hint="eastAsia"/>
            <w:lang w:eastAsia="zh-CN"/>
          </w:rPr>
          <w:t>三、摄影灯泡项目危机管理</w:t>
        </w:r>
        <w:r>
          <w:tab/>
        </w:r>
        <w:r>
          <w:fldChar w:fldCharType="begin"/>
        </w:r>
        <w:r>
          <w:instrText xml:space="preserve"> PAGEREF _Toc7528 \h </w:instrText>
        </w:r>
        <w:r>
          <w:fldChar w:fldCharType="separate"/>
        </w:r>
        <w:r>
          <w:t>8</w:t>
        </w:r>
        <w:r>
          <w:fldChar w:fldCharType="end"/>
        </w:r>
      </w:hyperlink>
    </w:p>
    <w:p>
      <w:pPr>
        <w:pStyle w:val="TOC2"/>
        <w:tabs>
          <w:tab w:val="right" w:leader="dot" w:pos="8306"/>
        </w:tabs>
      </w:pPr>
      <w:hyperlink w:anchor="_Toc6008" w:history="1">
        <w:r>
          <w:rPr>
            <w:rFonts w:ascii="仿宋" w:eastAsia="仿宋" w:hAnsi="仿宋" w:cs="仿宋" w:hint="eastAsia"/>
            <w:lang w:eastAsia="zh-CN"/>
          </w:rPr>
          <w:t>(一)、危机预警与识别</w:t>
        </w:r>
        <w:r>
          <w:tab/>
        </w:r>
        <w:r>
          <w:fldChar w:fldCharType="begin"/>
        </w:r>
        <w:r>
          <w:instrText xml:space="preserve"> PAGEREF _Toc6008 \h </w:instrText>
        </w:r>
        <w:r>
          <w:fldChar w:fldCharType="separate"/>
        </w:r>
        <w:r>
          <w:t>8</w:t>
        </w:r>
        <w:r>
          <w:fldChar w:fldCharType="end"/>
        </w:r>
      </w:hyperlink>
    </w:p>
    <w:p>
      <w:pPr>
        <w:pStyle w:val="TOC2"/>
        <w:tabs>
          <w:tab w:val="right" w:leader="dot" w:pos="8306"/>
        </w:tabs>
      </w:pPr>
      <w:hyperlink w:anchor="_Toc5374" w:history="1">
        <w:r>
          <w:rPr>
            <w:rFonts w:ascii="仿宋" w:eastAsia="仿宋" w:hAnsi="仿宋" w:cs="仿宋" w:hint="eastAsia"/>
            <w:lang w:eastAsia="zh-CN"/>
          </w:rPr>
          <w:t>(二)、危机应对与恢复</w:t>
        </w:r>
        <w:r>
          <w:tab/>
        </w:r>
        <w:r>
          <w:fldChar w:fldCharType="begin"/>
        </w:r>
        <w:r>
          <w:instrText xml:space="preserve"> PAGEREF _Toc5374 \h </w:instrText>
        </w:r>
        <w:r>
          <w:fldChar w:fldCharType="separate"/>
        </w:r>
        <w:r>
          <w:t>9</w:t>
        </w:r>
        <w:r>
          <w:fldChar w:fldCharType="end"/>
        </w:r>
      </w:hyperlink>
    </w:p>
    <w:p>
      <w:pPr>
        <w:pStyle w:val="TOC1"/>
        <w:tabs>
          <w:tab w:val="right" w:leader="dot" w:pos="8306"/>
        </w:tabs>
      </w:pPr>
      <w:hyperlink w:anchor="_Toc21950" w:history="1">
        <w:r>
          <w:rPr>
            <w:rFonts w:ascii="仿宋" w:eastAsia="仿宋" w:hAnsi="仿宋" w:cs="仿宋" w:hint="eastAsia"/>
            <w:lang w:eastAsia="zh-CN"/>
          </w:rPr>
          <w:t>四、摄影灯泡项目土建工程</w:t>
        </w:r>
        <w:r>
          <w:tab/>
        </w:r>
        <w:r>
          <w:fldChar w:fldCharType="begin"/>
        </w:r>
        <w:r>
          <w:instrText xml:space="preserve"> PAGEREF _Toc21950 \h </w:instrText>
        </w:r>
        <w:r>
          <w:fldChar w:fldCharType="separate"/>
        </w:r>
        <w:r>
          <w:t>10</w:t>
        </w:r>
        <w:r>
          <w:fldChar w:fldCharType="end"/>
        </w:r>
      </w:hyperlink>
    </w:p>
    <w:p>
      <w:pPr>
        <w:pStyle w:val="TOC2"/>
        <w:tabs>
          <w:tab w:val="right" w:leader="dot" w:pos="8306"/>
        </w:tabs>
      </w:pPr>
      <w:hyperlink w:anchor="_Toc12855" w:history="1">
        <w:r>
          <w:rPr>
            <w:rFonts w:ascii="仿宋" w:eastAsia="仿宋" w:hAnsi="仿宋" w:cs="仿宋" w:hint="eastAsia"/>
            <w:lang w:eastAsia="zh-CN"/>
          </w:rPr>
          <w:t>(一)、建筑工程设计原则</w:t>
        </w:r>
        <w:r>
          <w:tab/>
        </w:r>
        <w:r>
          <w:fldChar w:fldCharType="begin"/>
        </w:r>
        <w:r>
          <w:instrText xml:space="preserve"> PAGEREF _Toc12855 \h </w:instrText>
        </w:r>
        <w:r>
          <w:fldChar w:fldCharType="separate"/>
        </w:r>
        <w:r>
          <w:t>10</w:t>
        </w:r>
        <w:r>
          <w:fldChar w:fldCharType="end"/>
        </w:r>
      </w:hyperlink>
    </w:p>
    <w:p>
      <w:pPr>
        <w:pStyle w:val="TOC2"/>
        <w:tabs>
          <w:tab w:val="right" w:leader="dot" w:pos="8306"/>
        </w:tabs>
      </w:pPr>
      <w:hyperlink w:anchor="_Toc8342" w:history="1">
        <w:r>
          <w:rPr>
            <w:rFonts w:ascii="仿宋" w:eastAsia="仿宋" w:hAnsi="仿宋" w:cs="仿宋" w:hint="eastAsia"/>
            <w:lang w:eastAsia="zh-CN"/>
          </w:rPr>
          <w:t>(二)、土建工程设计年限及安全等级</w:t>
        </w:r>
        <w:r>
          <w:tab/>
        </w:r>
        <w:r>
          <w:fldChar w:fldCharType="begin"/>
        </w:r>
        <w:r>
          <w:instrText xml:space="preserve"> PAGEREF _Toc8342 \h </w:instrText>
        </w:r>
        <w:r>
          <w:fldChar w:fldCharType="separate"/>
        </w:r>
        <w:r>
          <w:t>11</w:t>
        </w:r>
        <w:r>
          <w:fldChar w:fldCharType="end"/>
        </w:r>
      </w:hyperlink>
    </w:p>
    <w:p>
      <w:pPr>
        <w:pStyle w:val="TOC2"/>
        <w:tabs>
          <w:tab w:val="right" w:leader="dot" w:pos="8306"/>
        </w:tabs>
      </w:pPr>
      <w:hyperlink w:anchor="_Toc27209" w:history="1">
        <w:r>
          <w:rPr>
            <w:rFonts w:ascii="仿宋" w:eastAsia="仿宋" w:hAnsi="仿宋" w:cs="仿宋" w:hint="eastAsia"/>
            <w:lang w:eastAsia="zh-CN"/>
          </w:rPr>
          <w:t>(三)、建筑工程设计总体要求</w:t>
        </w:r>
        <w:r>
          <w:tab/>
        </w:r>
        <w:r>
          <w:fldChar w:fldCharType="begin"/>
        </w:r>
        <w:r>
          <w:instrText xml:space="preserve"> PAGEREF _Toc27209 \h </w:instrText>
        </w:r>
        <w:r>
          <w:fldChar w:fldCharType="separate"/>
        </w:r>
        <w:r>
          <w:t>12</w:t>
        </w:r>
        <w:r>
          <w:fldChar w:fldCharType="end"/>
        </w:r>
      </w:hyperlink>
    </w:p>
    <w:p>
      <w:pPr>
        <w:pStyle w:val="TOC2"/>
        <w:tabs>
          <w:tab w:val="right" w:leader="dot" w:pos="8306"/>
        </w:tabs>
      </w:pPr>
      <w:hyperlink w:anchor="_Toc11821" w:history="1">
        <w:r>
          <w:rPr>
            <w:rFonts w:ascii="仿宋" w:eastAsia="仿宋" w:hAnsi="仿宋" w:cs="仿宋" w:hint="eastAsia"/>
            <w:lang w:eastAsia="zh-CN"/>
          </w:rPr>
          <w:t>(四)、土建工程建设指标</w:t>
        </w:r>
        <w:r>
          <w:tab/>
        </w:r>
        <w:r>
          <w:fldChar w:fldCharType="begin"/>
        </w:r>
        <w:r>
          <w:instrText xml:space="preserve"> PAGEREF _Toc11821 \h </w:instrText>
        </w:r>
        <w:r>
          <w:fldChar w:fldCharType="separate"/>
        </w:r>
        <w:r>
          <w:t>13</w:t>
        </w:r>
        <w:r>
          <w:fldChar w:fldCharType="end"/>
        </w:r>
      </w:hyperlink>
    </w:p>
    <w:p>
      <w:pPr>
        <w:pStyle w:val="TOC1"/>
        <w:tabs>
          <w:tab w:val="right" w:leader="dot" w:pos="8306"/>
        </w:tabs>
      </w:pPr>
      <w:hyperlink w:anchor="_Toc8507" w:history="1">
        <w:r>
          <w:rPr>
            <w:rFonts w:ascii="仿宋" w:eastAsia="仿宋" w:hAnsi="仿宋" w:cs="仿宋" w:hint="eastAsia"/>
            <w:lang w:eastAsia="zh-CN"/>
          </w:rPr>
          <w:t>五、摄影灯泡项目选址可行性分析</w:t>
        </w:r>
        <w:r>
          <w:tab/>
        </w:r>
        <w:r>
          <w:fldChar w:fldCharType="begin"/>
        </w:r>
        <w:r>
          <w:instrText xml:space="preserve"> PAGEREF _Toc8507 \h </w:instrText>
        </w:r>
        <w:r>
          <w:fldChar w:fldCharType="separate"/>
        </w:r>
        <w:r>
          <w:t>13</w:t>
        </w:r>
        <w:r>
          <w:fldChar w:fldCharType="end"/>
        </w:r>
      </w:hyperlink>
    </w:p>
    <w:p>
      <w:pPr>
        <w:pStyle w:val="TOC2"/>
        <w:tabs>
          <w:tab w:val="right" w:leader="dot" w:pos="8306"/>
        </w:tabs>
      </w:pPr>
      <w:hyperlink w:anchor="_Toc26323" w:history="1">
        <w:r>
          <w:rPr>
            <w:rFonts w:ascii="仿宋" w:eastAsia="仿宋" w:hAnsi="仿宋" w:cs="仿宋" w:hint="eastAsia"/>
            <w:lang w:eastAsia="zh-CN"/>
          </w:rPr>
          <w:t>(一)、摄影灯泡项目选址</w:t>
        </w:r>
        <w:r>
          <w:tab/>
        </w:r>
        <w:r>
          <w:fldChar w:fldCharType="begin"/>
        </w:r>
        <w:r>
          <w:instrText xml:space="preserve"> PAGEREF _Toc26323 \h </w:instrText>
        </w:r>
        <w:r>
          <w:fldChar w:fldCharType="separate"/>
        </w:r>
        <w:r>
          <w:t>13</w:t>
        </w:r>
        <w:r>
          <w:fldChar w:fldCharType="end"/>
        </w:r>
      </w:hyperlink>
    </w:p>
    <w:p>
      <w:pPr>
        <w:pStyle w:val="TOC2"/>
        <w:tabs>
          <w:tab w:val="right" w:leader="dot" w:pos="8306"/>
        </w:tabs>
      </w:pPr>
      <w:hyperlink w:anchor="_Toc26867" w:history="1">
        <w:r>
          <w:rPr>
            <w:rFonts w:ascii="仿宋" w:eastAsia="仿宋" w:hAnsi="仿宋" w:cs="仿宋" w:hint="eastAsia"/>
            <w:lang w:eastAsia="zh-CN"/>
          </w:rPr>
          <w:t>(二)、用地控制指标</w:t>
        </w:r>
        <w:r>
          <w:tab/>
        </w:r>
        <w:r>
          <w:fldChar w:fldCharType="begin"/>
        </w:r>
        <w:r>
          <w:instrText xml:space="preserve"> PAGEREF _Toc26867 \h </w:instrText>
        </w:r>
        <w:r>
          <w:fldChar w:fldCharType="separate"/>
        </w:r>
        <w:r>
          <w:t>13</w:t>
        </w:r>
        <w:r>
          <w:fldChar w:fldCharType="end"/>
        </w:r>
      </w:hyperlink>
    </w:p>
    <w:p>
      <w:pPr>
        <w:pStyle w:val="TOC2"/>
        <w:tabs>
          <w:tab w:val="right" w:leader="dot" w:pos="8306"/>
        </w:tabs>
      </w:pPr>
      <w:hyperlink w:anchor="_Toc7238" w:history="1">
        <w:r>
          <w:rPr>
            <w:rFonts w:ascii="仿宋" w:eastAsia="仿宋" w:hAnsi="仿宋" w:cs="仿宋" w:hint="eastAsia"/>
            <w:lang w:eastAsia="zh-CN"/>
          </w:rPr>
          <w:t>(三)、节约用地措施</w:t>
        </w:r>
        <w:r>
          <w:tab/>
        </w:r>
        <w:r>
          <w:fldChar w:fldCharType="begin"/>
        </w:r>
        <w:r>
          <w:instrText xml:space="preserve"> PAGEREF _Toc7238 \h </w:instrText>
        </w:r>
        <w:r>
          <w:fldChar w:fldCharType="separate"/>
        </w:r>
        <w:r>
          <w:t>15</w:t>
        </w:r>
        <w:r>
          <w:fldChar w:fldCharType="end"/>
        </w:r>
      </w:hyperlink>
    </w:p>
    <w:p>
      <w:pPr>
        <w:pStyle w:val="TOC2"/>
        <w:tabs>
          <w:tab w:val="right" w:leader="dot" w:pos="8306"/>
        </w:tabs>
      </w:pPr>
      <w:hyperlink w:anchor="_Toc32232" w:history="1">
        <w:r>
          <w:rPr>
            <w:rFonts w:ascii="仿宋" w:eastAsia="仿宋" w:hAnsi="仿宋" w:cs="仿宋" w:hint="eastAsia"/>
            <w:lang w:eastAsia="zh-CN"/>
          </w:rPr>
          <w:t>(四)、总图布置方案</w:t>
        </w:r>
        <w:r>
          <w:tab/>
        </w:r>
        <w:r>
          <w:fldChar w:fldCharType="begin"/>
        </w:r>
        <w:r>
          <w:instrText xml:space="preserve"> PAGEREF _Toc32232 \h </w:instrText>
        </w:r>
        <w:r>
          <w:fldChar w:fldCharType="separate"/>
        </w:r>
        <w:r>
          <w:t>16</w:t>
        </w:r>
        <w:r>
          <w:fldChar w:fldCharType="end"/>
        </w:r>
      </w:hyperlink>
    </w:p>
    <w:p>
      <w:pPr>
        <w:pStyle w:val="TOC2"/>
        <w:tabs>
          <w:tab w:val="right" w:leader="dot" w:pos="8306"/>
        </w:tabs>
      </w:pPr>
      <w:hyperlink w:anchor="_Toc11303" w:history="1">
        <w:r>
          <w:rPr>
            <w:rFonts w:ascii="仿宋" w:eastAsia="仿宋" w:hAnsi="仿宋" w:cs="仿宋" w:hint="eastAsia"/>
            <w:lang w:eastAsia="zh-CN"/>
          </w:rPr>
          <w:t>(五)、选址综合评价</w:t>
        </w:r>
        <w:r>
          <w:tab/>
        </w:r>
        <w:r>
          <w:fldChar w:fldCharType="begin"/>
        </w:r>
        <w:r>
          <w:instrText xml:space="preserve"> PAGEREF _Toc11303 \h </w:instrText>
        </w:r>
        <w:r>
          <w:fldChar w:fldCharType="separate"/>
        </w:r>
        <w:r>
          <w:t>17</w:t>
        </w:r>
        <w:r>
          <w:fldChar w:fldCharType="end"/>
        </w:r>
      </w:hyperlink>
    </w:p>
    <w:p>
      <w:pPr>
        <w:pStyle w:val="TOC1"/>
        <w:tabs>
          <w:tab w:val="right" w:leader="dot" w:pos="8306"/>
        </w:tabs>
      </w:pPr>
      <w:hyperlink w:anchor="_Toc5671" w:history="1">
        <w:r>
          <w:rPr>
            <w:rFonts w:ascii="仿宋" w:eastAsia="仿宋" w:hAnsi="仿宋" w:cs="仿宋" w:hint="eastAsia"/>
            <w:lang w:eastAsia="zh-CN"/>
          </w:rPr>
          <w:t>六、产品规划分析</w:t>
        </w:r>
        <w:r>
          <w:tab/>
        </w:r>
        <w:r>
          <w:fldChar w:fldCharType="begin"/>
        </w:r>
        <w:r>
          <w:instrText xml:space="preserve"> PAGEREF _Toc5671 \h </w:instrText>
        </w:r>
        <w:r>
          <w:fldChar w:fldCharType="separate"/>
        </w:r>
        <w:r>
          <w:t>19</w:t>
        </w:r>
        <w:r>
          <w:fldChar w:fldCharType="end"/>
        </w:r>
      </w:hyperlink>
    </w:p>
    <w:p>
      <w:pPr>
        <w:pStyle w:val="TOC2"/>
        <w:tabs>
          <w:tab w:val="right" w:leader="dot" w:pos="8306"/>
        </w:tabs>
      </w:pPr>
      <w:hyperlink w:anchor="_Toc28507" w:history="1">
        <w:r>
          <w:rPr>
            <w:rFonts w:ascii="仿宋" w:eastAsia="仿宋" w:hAnsi="仿宋" w:cs="仿宋" w:hint="eastAsia"/>
            <w:lang w:eastAsia="zh-CN"/>
          </w:rPr>
          <w:t>(一)、产品规划</w:t>
        </w:r>
        <w:r>
          <w:tab/>
        </w:r>
        <w:r>
          <w:fldChar w:fldCharType="begin"/>
        </w:r>
        <w:r>
          <w:instrText xml:space="preserve"> PAGEREF _Toc28507 \h </w:instrText>
        </w:r>
        <w:r>
          <w:fldChar w:fldCharType="separate"/>
        </w:r>
        <w:r>
          <w:t>19</w:t>
        </w:r>
        <w:r>
          <w:fldChar w:fldCharType="end"/>
        </w:r>
      </w:hyperlink>
    </w:p>
    <w:p>
      <w:pPr>
        <w:pStyle w:val="TOC2"/>
        <w:tabs>
          <w:tab w:val="right" w:leader="dot" w:pos="8306"/>
        </w:tabs>
      </w:pPr>
      <w:hyperlink w:anchor="_Toc32211" w:history="1">
        <w:r>
          <w:rPr>
            <w:rFonts w:ascii="仿宋" w:eastAsia="仿宋" w:hAnsi="仿宋" w:cs="仿宋" w:hint="eastAsia"/>
            <w:lang w:eastAsia="zh-CN"/>
          </w:rPr>
          <w:t>(二)、建设规模</w:t>
        </w:r>
        <w:r>
          <w:tab/>
        </w:r>
        <w:r>
          <w:fldChar w:fldCharType="begin"/>
        </w:r>
        <w:r>
          <w:instrText xml:space="preserve"> PAGEREF _Toc32211 \h </w:instrText>
        </w:r>
        <w:r>
          <w:fldChar w:fldCharType="separate"/>
        </w:r>
        <w:r>
          <w:t>19</w:t>
        </w:r>
        <w:r>
          <w:fldChar w:fldCharType="end"/>
        </w:r>
      </w:hyperlink>
    </w:p>
    <w:p>
      <w:pPr>
        <w:pStyle w:val="TOC1"/>
        <w:tabs>
          <w:tab w:val="right" w:leader="dot" w:pos="8306"/>
        </w:tabs>
      </w:pPr>
      <w:hyperlink w:anchor="_Toc9506" w:history="1">
        <w:r>
          <w:rPr>
            <w:rFonts w:ascii="仿宋" w:eastAsia="仿宋" w:hAnsi="仿宋" w:cs="仿宋" w:hint="eastAsia"/>
            <w:lang w:eastAsia="zh-CN"/>
          </w:rPr>
          <w:t>七、摄影灯泡项目环境影响分析</w:t>
        </w:r>
        <w:r>
          <w:tab/>
        </w:r>
        <w:r>
          <w:fldChar w:fldCharType="begin"/>
        </w:r>
        <w:r>
          <w:instrText xml:space="preserve"> PAGEREF _Toc9506 \h </w:instrText>
        </w:r>
        <w:r>
          <w:fldChar w:fldCharType="separate"/>
        </w:r>
        <w:r>
          <w:t>21</w:t>
        </w:r>
        <w:r>
          <w:fldChar w:fldCharType="end"/>
        </w:r>
      </w:hyperlink>
    </w:p>
    <w:p>
      <w:pPr>
        <w:pStyle w:val="TOC2"/>
        <w:tabs>
          <w:tab w:val="right" w:leader="dot" w:pos="8306"/>
        </w:tabs>
      </w:pPr>
      <w:hyperlink w:anchor="_Toc5186" w:history="1">
        <w:r>
          <w:rPr>
            <w:rFonts w:ascii="仿宋" w:eastAsia="仿宋" w:hAnsi="仿宋" w:cs="仿宋" w:hint="eastAsia"/>
            <w:lang w:eastAsia="zh-CN"/>
          </w:rPr>
          <w:t>(一)、建设区域环境质量现状</w:t>
        </w:r>
        <w:r>
          <w:tab/>
        </w:r>
        <w:r>
          <w:fldChar w:fldCharType="begin"/>
        </w:r>
        <w:r>
          <w:instrText xml:space="preserve"> PAGEREF _Toc5186 \h </w:instrText>
        </w:r>
        <w:r>
          <w:fldChar w:fldCharType="separate"/>
        </w:r>
        <w:r>
          <w:t>21</w:t>
        </w:r>
        <w:r>
          <w:fldChar w:fldCharType="end"/>
        </w:r>
      </w:hyperlink>
    </w:p>
    <w:p>
      <w:pPr>
        <w:pStyle w:val="TOC2"/>
        <w:tabs>
          <w:tab w:val="right" w:leader="dot" w:pos="8306"/>
        </w:tabs>
      </w:pPr>
      <w:hyperlink w:anchor="_Toc16421" w:history="1">
        <w:r>
          <w:rPr>
            <w:rFonts w:ascii="仿宋" w:eastAsia="仿宋" w:hAnsi="仿宋" w:cs="仿宋" w:hint="eastAsia"/>
            <w:lang w:eastAsia="zh-CN"/>
          </w:rPr>
          <w:t>(二)、建设期环境保护</w:t>
        </w:r>
        <w:r>
          <w:tab/>
        </w:r>
        <w:r>
          <w:fldChar w:fldCharType="begin"/>
        </w:r>
        <w:r>
          <w:instrText xml:space="preserve"> PAGEREF _Toc16421 \h </w:instrText>
        </w:r>
        <w:r>
          <w:fldChar w:fldCharType="separate"/>
        </w:r>
        <w:r>
          <w:t>22</w:t>
        </w:r>
        <w:r>
          <w:fldChar w:fldCharType="end"/>
        </w:r>
      </w:hyperlink>
    </w:p>
    <w:p>
      <w:pPr>
        <w:pStyle w:val="TOC2"/>
        <w:tabs>
          <w:tab w:val="right" w:leader="dot" w:pos="8306"/>
        </w:tabs>
      </w:pPr>
      <w:hyperlink w:anchor="_Toc5991" w:history="1">
        <w:r>
          <w:rPr>
            <w:rFonts w:ascii="仿宋" w:eastAsia="仿宋" w:hAnsi="仿宋" w:cs="仿宋" w:hint="eastAsia"/>
            <w:lang w:eastAsia="zh-CN"/>
          </w:rPr>
          <w:t>(三)、运营期环境保护</w:t>
        </w:r>
        <w:r>
          <w:tab/>
        </w:r>
        <w:r>
          <w:fldChar w:fldCharType="begin"/>
        </w:r>
        <w:r>
          <w:instrText xml:space="preserve"> PAGEREF _Toc5991 \h </w:instrText>
        </w:r>
        <w:r>
          <w:fldChar w:fldCharType="separate"/>
        </w:r>
        <w:r>
          <w:t>23</w:t>
        </w:r>
        <w:r>
          <w:fldChar w:fldCharType="end"/>
        </w:r>
      </w:hyperlink>
    </w:p>
    <w:p>
      <w:pPr>
        <w:pStyle w:val="TOC2"/>
        <w:tabs>
          <w:tab w:val="right" w:leader="dot" w:pos="8306"/>
        </w:tabs>
      </w:pPr>
      <w:hyperlink w:anchor="_Toc27859" w:history="1">
        <w:r>
          <w:rPr>
            <w:rFonts w:ascii="仿宋" w:eastAsia="仿宋" w:hAnsi="仿宋" w:cs="仿宋" w:hint="eastAsia"/>
            <w:lang w:eastAsia="zh-CN"/>
          </w:rPr>
          <w:t>(四)、摄影灯泡项目建设对区域经济的影响</w:t>
        </w:r>
        <w:r>
          <w:tab/>
        </w:r>
        <w:r>
          <w:fldChar w:fldCharType="begin"/>
        </w:r>
        <w:r>
          <w:instrText xml:space="preserve"> PAGEREF _Toc27859 \h </w:instrText>
        </w:r>
        <w:r>
          <w:fldChar w:fldCharType="separate"/>
        </w:r>
        <w:r>
          <w:t>25</w:t>
        </w:r>
        <w:r>
          <w:fldChar w:fldCharType="end"/>
        </w:r>
      </w:hyperlink>
    </w:p>
    <w:p>
      <w:pPr>
        <w:pStyle w:val="TOC2"/>
        <w:tabs>
          <w:tab w:val="right" w:leader="dot" w:pos="8306"/>
        </w:tabs>
      </w:pPr>
      <w:hyperlink w:anchor="_Toc22314" w:history="1">
        <w:r>
          <w:rPr>
            <w:rFonts w:ascii="仿宋" w:eastAsia="仿宋" w:hAnsi="仿宋" w:cs="仿宋" w:hint="eastAsia"/>
            <w:lang w:eastAsia="zh-CN"/>
          </w:rPr>
          <w:t>(五)、废弃物处理</w:t>
        </w:r>
        <w:r>
          <w:tab/>
        </w:r>
        <w:r>
          <w:fldChar w:fldCharType="begin"/>
        </w:r>
        <w:r>
          <w:instrText xml:space="preserve"> PAGEREF _Toc22314 \h </w:instrText>
        </w:r>
        <w:r>
          <w:fldChar w:fldCharType="separate"/>
        </w:r>
        <w:r>
          <w:t>26</w:t>
        </w:r>
        <w:r>
          <w:fldChar w:fldCharType="end"/>
        </w:r>
      </w:hyperlink>
    </w:p>
    <w:p>
      <w:pPr>
        <w:pStyle w:val="TOC2"/>
        <w:tabs>
          <w:tab w:val="right" w:leader="dot" w:pos="8306"/>
        </w:tabs>
      </w:pPr>
      <w:hyperlink w:anchor="_Toc9153" w:history="1">
        <w:r>
          <w:rPr>
            <w:rFonts w:ascii="仿宋" w:eastAsia="仿宋" w:hAnsi="仿宋" w:cs="仿宋" w:hint="eastAsia"/>
            <w:lang w:eastAsia="zh-CN"/>
          </w:rPr>
          <w:t>(六)、特殊环境影响分析</w:t>
        </w:r>
        <w:r>
          <w:tab/>
        </w:r>
        <w:r>
          <w:fldChar w:fldCharType="begin"/>
        </w:r>
        <w:r>
          <w:instrText xml:space="preserve"> PAGEREF _Toc9153 \h </w:instrText>
        </w:r>
        <w:r>
          <w:fldChar w:fldCharType="separate"/>
        </w:r>
        <w:r>
          <w:t>28</w:t>
        </w:r>
        <w:r>
          <w:fldChar w:fldCharType="end"/>
        </w:r>
      </w:hyperlink>
    </w:p>
    <w:p>
      <w:pPr>
        <w:pStyle w:val="TOC2"/>
        <w:tabs>
          <w:tab w:val="right" w:leader="dot" w:pos="8306"/>
        </w:tabs>
      </w:pPr>
      <w:hyperlink w:anchor="_Toc30937" w:history="1">
        <w:r>
          <w:rPr>
            <w:rFonts w:ascii="仿宋" w:eastAsia="仿宋" w:hAnsi="仿宋" w:cs="仿宋" w:hint="eastAsia"/>
            <w:lang w:eastAsia="zh-CN"/>
          </w:rPr>
          <w:t>(七)、清洁生产</w:t>
        </w:r>
        <w:r>
          <w:tab/>
        </w:r>
        <w:r>
          <w:fldChar w:fldCharType="begin"/>
        </w:r>
        <w:r>
          <w:instrText xml:space="preserve"> PAGEREF _Toc30937 \h </w:instrText>
        </w:r>
        <w:r>
          <w:fldChar w:fldCharType="separate"/>
        </w:r>
        <w:r>
          <w:t>29</w:t>
        </w:r>
        <w:r>
          <w:fldChar w:fldCharType="end"/>
        </w:r>
      </w:hyperlink>
    </w:p>
    <w:p>
      <w:pPr>
        <w:pStyle w:val="TOC2"/>
        <w:tabs>
          <w:tab w:val="right" w:leader="dot" w:pos="8306"/>
        </w:tabs>
      </w:pPr>
      <w:hyperlink w:anchor="_Toc28648" w:history="1">
        <w:r>
          <w:rPr>
            <w:rFonts w:ascii="仿宋" w:eastAsia="仿宋" w:hAnsi="仿宋" w:cs="仿宋" w:hint="eastAsia"/>
            <w:lang w:eastAsia="zh-CN"/>
          </w:rPr>
          <w:t>(八)、环境保护综合评价</w:t>
        </w:r>
        <w:r>
          <w:tab/>
        </w:r>
        <w:r>
          <w:fldChar w:fldCharType="begin"/>
        </w:r>
        <w:r>
          <w:instrText xml:space="preserve"> PAGEREF _Toc28648 \h </w:instrText>
        </w:r>
        <w:r>
          <w:fldChar w:fldCharType="separate"/>
        </w:r>
        <w:r>
          <w:t>30</w:t>
        </w:r>
        <w:r>
          <w:fldChar w:fldCharType="end"/>
        </w:r>
      </w:hyperlink>
    </w:p>
    <w:p>
      <w:pPr>
        <w:pStyle w:val="TOC1"/>
        <w:tabs>
          <w:tab w:val="right" w:leader="dot" w:pos="8306"/>
        </w:tabs>
      </w:pPr>
      <w:hyperlink w:anchor="_Toc29409" w:history="1">
        <w:r>
          <w:rPr>
            <w:rFonts w:ascii="仿宋" w:eastAsia="仿宋" w:hAnsi="仿宋" w:cs="仿宋" w:hint="eastAsia"/>
            <w:lang w:eastAsia="zh-CN"/>
          </w:rPr>
          <w:t>八、摄影灯泡项目财务管理</w:t>
        </w:r>
        <w:r>
          <w:tab/>
        </w:r>
        <w:r>
          <w:fldChar w:fldCharType="begin"/>
        </w:r>
        <w:r>
          <w:instrText xml:space="preserve"> PAGEREF _Toc29409 \h </w:instrText>
        </w:r>
        <w:r>
          <w:fldChar w:fldCharType="separate"/>
        </w:r>
        <w:r>
          <w:t>31</w:t>
        </w:r>
        <w:r>
          <w:fldChar w:fldCharType="end"/>
        </w:r>
      </w:hyperlink>
    </w:p>
    <w:p>
      <w:pPr>
        <w:pStyle w:val="TOC2"/>
        <w:tabs>
          <w:tab w:val="right" w:leader="dot" w:pos="8306"/>
        </w:tabs>
      </w:pPr>
      <w:hyperlink w:anchor="_Toc4088" w:history="1">
        <w:r>
          <w:rPr>
            <w:rFonts w:ascii="仿宋" w:eastAsia="仿宋" w:hAnsi="仿宋" w:cs="仿宋" w:hint="eastAsia"/>
            <w:lang w:eastAsia="zh-CN"/>
          </w:rPr>
          <w:t>(一)、资金需求大</w:t>
        </w:r>
        <w:r>
          <w:tab/>
        </w:r>
        <w:r>
          <w:fldChar w:fldCharType="begin"/>
        </w:r>
        <w:r>
          <w:instrText xml:space="preserve"> PAGEREF _Toc4088 \h </w:instrText>
        </w:r>
        <w:r>
          <w:fldChar w:fldCharType="separate"/>
        </w:r>
        <w:r>
          <w:t>31</w:t>
        </w:r>
        <w:r>
          <w:fldChar w:fldCharType="end"/>
        </w:r>
      </w:hyperlink>
    </w:p>
    <w:p>
      <w:pPr>
        <w:pStyle w:val="TOC2"/>
        <w:tabs>
          <w:tab w:val="right" w:leader="dot" w:pos="8306"/>
        </w:tabs>
      </w:pPr>
      <w:hyperlink w:anchor="_Toc27487" w:history="1">
        <w:r>
          <w:rPr>
            <w:rFonts w:ascii="仿宋" w:eastAsia="仿宋" w:hAnsi="仿宋" w:cs="仿宋" w:hint="eastAsia"/>
            <w:lang w:eastAsia="zh-CN"/>
          </w:rPr>
          <w:t>(二)、研发周期长</w:t>
        </w:r>
        <w:r>
          <w:tab/>
        </w:r>
        <w:r>
          <w:fldChar w:fldCharType="begin"/>
        </w:r>
        <w:r>
          <w:instrText xml:space="preserve"> PAGEREF _Toc27487 \h </w:instrText>
        </w:r>
        <w:r>
          <w:fldChar w:fldCharType="separate"/>
        </w:r>
        <w:r>
          <w:t>32</w:t>
        </w:r>
        <w:r>
          <w:fldChar w:fldCharType="end"/>
        </w:r>
      </w:hyperlink>
    </w:p>
    <w:p>
      <w:pPr>
        <w:pStyle w:val="TOC2"/>
        <w:tabs>
          <w:tab w:val="right" w:leader="dot" w:pos="8306"/>
        </w:tabs>
      </w:pPr>
      <w:hyperlink w:anchor="_Toc4886" w:history="1">
        <w:r>
          <w:rPr>
            <w:rFonts w:ascii="仿宋" w:eastAsia="仿宋" w:hAnsi="仿宋" w:cs="仿宋" w:hint="eastAsia"/>
            <w:lang w:eastAsia="zh-CN"/>
          </w:rPr>
          <w:t>(三)、市场风险大</w:t>
        </w:r>
        <w:r>
          <w:tab/>
        </w:r>
        <w:r>
          <w:fldChar w:fldCharType="begin"/>
        </w:r>
        <w:r>
          <w:instrText xml:space="preserve"> PAGEREF _Toc4886 \h </w:instrText>
        </w:r>
        <w:r>
          <w:fldChar w:fldCharType="separate"/>
        </w:r>
        <w:r>
          <w:t>34</w:t>
        </w:r>
        <w:r>
          <w:fldChar w:fldCharType="end"/>
        </w:r>
      </w:hyperlink>
    </w:p>
    <w:p>
      <w:pPr>
        <w:pStyle w:val="TOC2"/>
        <w:tabs>
          <w:tab w:val="right" w:leader="dot" w:pos="8306"/>
        </w:tabs>
      </w:pPr>
      <w:hyperlink w:anchor="_Toc14426" w:history="1">
        <w:r>
          <w:rPr>
            <w:rFonts w:ascii="仿宋" w:eastAsia="仿宋" w:hAnsi="仿宋" w:cs="仿宋" w:hint="eastAsia"/>
            <w:lang w:eastAsia="zh-CN"/>
          </w:rPr>
          <w:t>(四)、利润率高</w:t>
        </w:r>
        <w:r>
          <w:tab/>
        </w:r>
        <w:r>
          <w:fldChar w:fldCharType="begin"/>
        </w:r>
        <w:r>
          <w:instrText xml:space="preserve"> PAGEREF _Toc14426 \h </w:instrText>
        </w:r>
        <w:r>
          <w:fldChar w:fldCharType="separate"/>
        </w:r>
        <w:r>
          <w:t>36</w:t>
        </w:r>
        <w:r>
          <w:fldChar w:fldCharType="end"/>
        </w:r>
      </w:hyperlink>
    </w:p>
    <w:p>
      <w:pPr>
        <w:pStyle w:val="TOC1"/>
        <w:tabs>
          <w:tab w:val="right" w:leader="dot" w:pos="8306"/>
        </w:tabs>
      </w:pPr>
      <w:hyperlink w:anchor="_Toc21699" w:history="1">
        <w:r>
          <w:rPr>
            <w:rFonts w:ascii="仿宋" w:eastAsia="仿宋" w:hAnsi="仿宋" w:cs="仿宋" w:hint="eastAsia"/>
            <w:lang w:eastAsia="zh-CN"/>
          </w:rPr>
          <w:t>九、摄影灯泡项目经营效益</w:t>
        </w:r>
        <w:r>
          <w:tab/>
        </w:r>
        <w:r>
          <w:fldChar w:fldCharType="begin"/>
        </w:r>
        <w:r>
          <w:instrText xml:space="preserve"> PAGEREF _Toc21699 \h </w:instrText>
        </w:r>
        <w:r>
          <w:fldChar w:fldCharType="separate"/>
        </w:r>
        <w:r>
          <w:t>38</w:t>
        </w:r>
        <w:r>
          <w:fldChar w:fldCharType="end"/>
        </w:r>
      </w:hyperlink>
    </w:p>
    <w:p>
      <w:pPr>
        <w:pStyle w:val="TOC2"/>
        <w:tabs>
          <w:tab w:val="right" w:leader="dot" w:pos="8306"/>
        </w:tabs>
      </w:pPr>
      <w:hyperlink w:anchor="_Toc30365" w:history="1">
        <w:r>
          <w:rPr>
            <w:rFonts w:ascii="仿宋" w:eastAsia="仿宋" w:hAnsi="仿宋" w:cs="仿宋" w:hint="eastAsia"/>
            <w:lang w:eastAsia="zh-CN"/>
          </w:rPr>
          <w:t>(一)、经济评价财务测算</w:t>
        </w:r>
        <w:r>
          <w:tab/>
        </w:r>
        <w:r>
          <w:fldChar w:fldCharType="begin"/>
        </w:r>
        <w:r>
          <w:instrText xml:space="preserve"> PAGEREF _Toc30365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32" w:history="1">
        <w:r>
          <w:rPr>
            <w:rFonts w:ascii="仿宋" w:eastAsia="仿宋" w:hAnsi="仿宋" w:cs="仿宋" w:hint="eastAsia"/>
            <w:lang w:eastAsia="zh-CN"/>
          </w:rPr>
          <w:t>(二)、摄影灯泡项目盈利能力分析</w:t>
        </w:r>
        <w:r>
          <w:tab/>
        </w:r>
        <w:r>
          <w:fldChar w:fldCharType="begin"/>
        </w:r>
        <w:r>
          <w:instrText xml:space="preserve"> PAGEREF _Toc6332 \h </w:instrText>
        </w:r>
        <w:r>
          <w:fldChar w:fldCharType="separate"/>
        </w:r>
        <w:r>
          <w:t>40</w:t>
        </w:r>
        <w:r>
          <w:fldChar w:fldCharType="end"/>
        </w:r>
      </w:hyperlink>
    </w:p>
    <w:p>
      <w:pPr>
        <w:pStyle w:val="TOC1"/>
        <w:tabs>
          <w:tab w:val="right" w:leader="dot" w:pos="8306"/>
        </w:tabs>
      </w:pPr>
      <w:hyperlink w:anchor="_Toc5259" w:history="1">
        <w:r>
          <w:rPr>
            <w:rFonts w:ascii="仿宋" w:eastAsia="仿宋" w:hAnsi="仿宋" w:cs="仿宋" w:hint="eastAsia"/>
            <w:lang w:eastAsia="zh-CN"/>
          </w:rPr>
          <w:t>十、摄影灯泡项目人力资源培养与发展</w:t>
        </w:r>
        <w:r>
          <w:tab/>
        </w:r>
        <w:r>
          <w:fldChar w:fldCharType="begin"/>
        </w:r>
        <w:r>
          <w:instrText xml:space="preserve"> PAGEREF _Toc5259 \h </w:instrText>
        </w:r>
        <w:r>
          <w:fldChar w:fldCharType="separate"/>
        </w:r>
        <w:r>
          <w:t>40</w:t>
        </w:r>
        <w:r>
          <w:fldChar w:fldCharType="end"/>
        </w:r>
      </w:hyperlink>
    </w:p>
    <w:p>
      <w:pPr>
        <w:pStyle w:val="TOC2"/>
        <w:tabs>
          <w:tab w:val="right" w:leader="dot" w:pos="8306"/>
        </w:tabs>
      </w:pPr>
      <w:hyperlink w:anchor="_Toc20238" w:history="1">
        <w:r>
          <w:rPr>
            <w:rFonts w:ascii="仿宋" w:eastAsia="仿宋" w:hAnsi="仿宋" w:cs="仿宋" w:hint="eastAsia"/>
            <w:lang w:eastAsia="zh-CN"/>
          </w:rPr>
          <w:t>(一)、人才需求与规划</w:t>
        </w:r>
        <w:r>
          <w:tab/>
        </w:r>
        <w:r>
          <w:fldChar w:fldCharType="begin"/>
        </w:r>
        <w:r>
          <w:instrText xml:space="preserve"> PAGEREF _Toc20238 \h </w:instrText>
        </w:r>
        <w:r>
          <w:fldChar w:fldCharType="separate"/>
        </w:r>
        <w:r>
          <w:t>40</w:t>
        </w:r>
        <w:r>
          <w:fldChar w:fldCharType="end"/>
        </w:r>
      </w:hyperlink>
    </w:p>
    <w:p>
      <w:pPr>
        <w:pStyle w:val="TOC2"/>
        <w:tabs>
          <w:tab w:val="right" w:leader="dot" w:pos="8306"/>
        </w:tabs>
      </w:pPr>
      <w:hyperlink w:anchor="_Toc22624" w:history="1">
        <w:r>
          <w:rPr>
            <w:rFonts w:ascii="仿宋" w:eastAsia="仿宋" w:hAnsi="仿宋" w:cs="仿宋" w:hint="eastAsia"/>
            <w:lang w:eastAsia="zh-CN"/>
          </w:rPr>
          <w:t>(二)、培训与发展计划</w:t>
        </w:r>
        <w:r>
          <w:tab/>
        </w:r>
        <w:r>
          <w:fldChar w:fldCharType="begin"/>
        </w:r>
        <w:r>
          <w:instrText xml:space="preserve"> PAGEREF _Toc22624 \h </w:instrText>
        </w:r>
        <w:r>
          <w:fldChar w:fldCharType="separate"/>
        </w:r>
        <w:r>
          <w:t>41</w:t>
        </w:r>
        <w:r>
          <w:fldChar w:fldCharType="end"/>
        </w:r>
      </w:hyperlink>
    </w:p>
    <w:p>
      <w:pPr>
        <w:pStyle w:val="TOC1"/>
        <w:tabs>
          <w:tab w:val="right" w:leader="dot" w:pos="8306"/>
        </w:tabs>
      </w:pPr>
      <w:hyperlink w:anchor="_Toc2499" w:history="1">
        <w:r>
          <w:rPr>
            <w:rFonts w:ascii="仿宋" w:eastAsia="仿宋" w:hAnsi="仿宋" w:cs="仿宋" w:hint="eastAsia"/>
            <w:lang w:eastAsia="zh-CN"/>
          </w:rPr>
          <w:t>十一、生产安全保护</w:t>
        </w:r>
        <w:r>
          <w:tab/>
        </w:r>
        <w:r>
          <w:fldChar w:fldCharType="begin"/>
        </w:r>
        <w:r>
          <w:instrText xml:space="preserve"> PAGEREF _Toc2499 \h </w:instrText>
        </w:r>
        <w:r>
          <w:fldChar w:fldCharType="separate"/>
        </w:r>
        <w:r>
          <w:t>41</w:t>
        </w:r>
        <w:r>
          <w:fldChar w:fldCharType="end"/>
        </w:r>
      </w:hyperlink>
    </w:p>
    <w:p>
      <w:pPr>
        <w:pStyle w:val="TOC2"/>
        <w:tabs>
          <w:tab w:val="right" w:leader="dot" w:pos="8306"/>
        </w:tabs>
      </w:pPr>
      <w:hyperlink w:anchor="_Toc26051" w:history="1">
        <w:r>
          <w:rPr>
            <w:rFonts w:ascii="仿宋" w:eastAsia="仿宋" w:hAnsi="仿宋" w:cs="仿宋" w:hint="eastAsia"/>
            <w:lang w:eastAsia="zh-CN"/>
          </w:rPr>
          <w:t>(一)、消防安全</w:t>
        </w:r>
        <w:r>
          <w:tab/>
        </w:r>
        <w:r>
          <w:fldChar w:fldCharType="begin"/>
        </w:r>
        <w:r>
          <w:instrText xml:space="preserve"> PAGEREF _Toc26051 \h </w:instrText>
        </w:r>
        <w:r>
          <w:fldChar w:fldCharType="separate"/>
        </w:r>
        <w:r>
          <w:t>41</w:t>
        </w:r>
        <w:r>
          <w:fldChar w:fldCharType="end"/>
        </w:r>
      </w:hyperlink>
    </w:p>
    <w:p>
      <w:pPr>
        <w:pStyle w:val="TOC2"/>
        <w:tabs>
          <w:tab w:val="right" w:leader="dot" w:pos="8306"/>
        </w:tabs>
      </w:pPr>
      <w:hyperlink w:anchor="_Toc14525" w:history="1">
        <w:r>
          <w:rPr>
            <w:rFonts w:ascii="仿宋" w:eastAsia="仿宋" w:hAnsi="仿宋" w:cs="仿宋" w:hint="eastAsia"/>
            <w:lang w:eastAsia="zh-CN"/>
          </w:rPr>
          <w:t>(二)、防火防爆总图布置措施</w:t>
        </w:r>
        <w:r>
          <w:tab/>
        </w:r>
        <w:r>
          <w:fldChar w:fldCharType="begin"/>
        </w:r>
        <w:r>
          <w:instrText xml:space="preserve"> PAGEREF _Toc14525 \h </w:instrText>
        </w:r>
        <w:r>
          <w:fldChar w:fldCharType="separate"/>
        </w:r>
        <w:r>
          <w:t>43</w:t>
        </w:r>
        <w:r>
          <w:fldChar w:fldCharType="end"/>
        </w:r>
      </w:hyperlink>
    </w:p>
    <w:p>
      <w:pPr>
        <w:pStyle w:val="TOC2"/>
        <w:tabs>
          <w:tab w:val="right" w:leader="dot" w:pos="8306"/>
        </w:tabs>
      </w:pPr>
      <w:hyperlink w:anchor="_Toc9359" w:history="1">
        <w:r>
          <w:rPr>
            <w:rFonts w:ascii="仿宋" w:eastAsia="仿宋" w:hAnsi="仿宋" w:cs="仿宋" w:hint="eastAsia"/>
            <w:lang w:eastAsia="zh-CN"/>
          </w:rPr>
          <w:t>(三)、自然灾害防范措施</w:t>
        </w:r>
        <w:r>
          <w:tab/>
        </w:r>
        <w:r>
          <w:fldChar w:fldCharType="begin"/>
        </w:r>
        <w:r>
          <w:instrText xml:space="preserve"> PAGEREF _Toc9359 \h </w:instrText>
        </w:r>
        <w:r>
          <w:fldChar w:fldCharType="separate"/>
        </w:r>
        <w:r>
          <w:t>44</w:t>
        </w:r>
        <w:r>
          <w:fldChar w:fldCharType="end"/>
        </w:r>
      </w:hyperlink>
    </w:p>
    <w:p>
      <w:pPr>
        <w:pStyle w:val="TOC2"/>
        <w:tabs>
          <w:tab w:val="right" w:leader="dot" w:pos="8306"/>
        </w:tabs>
      </w:pPr>
      <w:hyperlink w:anchor="_Toc9672" w:history="1">
        <w:r>
          <w:rPr>
            <w:rFonts w:ascii="仿宋" w:eastAsia="仿宋" w:hAnsi="仿宋" w:cs="仿宋" w:hint="eastAsia"/>
            <w:lang w:eastAsia="zh-CN"/>
          </w:rPr>
          <w:t>(四)、安全色及安全标志使用要求</w:t>
        </w:r>
        <w:r>
          <w:tab/>
        </w:r>
        <w:r>
          <w:fldChar w:fldCharType="begin"/>
        </w:r>
        <w:r>
          <w:instrText xml:space="preserve"> PAGEREF _Toc9672 \h </w:instrText>
        </w:r>
        <w:r>
          <w:fldChar w:fldCharType="separate"/>
        </w:r>
        <w:r>
          <w:t>45</w:t>
        </w:r>
        <w:r>
          <w:fldChar w:fldCharType="end"/>
        </w:r>
      </w:hyperlink>
    </w:p>
    <w:p>
      <w:pPr>
        <w:pStyle w:val="TOC2"/>
        <w:tabs>
          <w:tab w:val="right" w:leader="dot" w:pos="8306"/>
        </w:tabs>
      </w:pPr>
      <w:hyperlink w:anchor="_Toc15166" w:history="1">
        <w:r>
          <w:rPr>
            <w:rFonts w:ascii="仿宋" w:eastAsia="仿宋" w:hAnsi="仿宋" w:cs="仿宋" w:hint="eastAsia"/>
            <w:lang w:eastAsia="zh-CN"/>
          </w:rPr>
          <w:t>(五)、防尘防毒措施</w:t>
        </w:r>
        <w:r>
          <w:tab/>
        </w:r>
        <w:r>
          <w:fldChar w:fldCharType="begin"/>
        </w:r>
        <w:r>
          <w:instrText xml:space="preserve"> PAGEREF _Toc15166 \h </w:instrText>
        </w:r>
        <w:r>
          <w:fldChar w:fldCharType="separate"/>
        </w:r>
        <w:r>
          <w:t>46</w:t>
        </w:r>
        <w:r>
          <w:fldChar w:fldCharType="end"/>
        </w:r>
      </w:hyperlink>
    </w:p>
    <w:p>
      <w:pPr>
        <w:pStyle w:val="TOC2"/>
        <w:tabs>
          <w:tab w:val="right" w:leader="dot" w:pos="8306"/>
        </w:tabs>
      </w:pPr>
      <w:hyperlink w:anchor="_Toc14829" w:history="1">
        <w:r>
          <w:rPr>
            <w:rFonts w:ascii="仿宋" w:eastAsia="仿宋" w:hAnsi="仿宋" w:cs="仿宋" w:hint="eastAsia"/>
            <w:lang w:eastAsia="zh-CN"/>
          </w:rPr>
          <w:t>(六)、防静电、触电防护及防雷措施</w:t>
        </w:r>
        <w:r>
          <w:tab/>
        </w:r>
        <w:r>
          <w:fldChar w:fldCharType="begin"/>
        </w:r>
        <w:r>
          <w:instrText xml:space="preserve"> PAGEREF _Toc14829 \h </w:instrText>
        </w:r>
        <w:r>
          <w:fldChar w:fldCharType="separate"/>
        </w:r>
        <w:r>
          <w:t>46</w:t>
        </w:r>
        <w:r>
          <w:fldChar w:fldCharType="end"/>
        </w:r>
      </w:hyperlink>
    </w:p>
    <w:p>
      <w:pPr>
        <w:pStyle w:val="TOC2"/>
        <w:tabs>
          <w:tab w:val="right" w:leader="dot" w:pos="8306"/>
        </w:tabs>
      </w:pPr>
      <w:hyperlink w:anchor="_Toc8543" w:history="1">
        <w:r>
          <w:rPr>
            <w:rFonts w:ascii="仿宋" w:eastAsia="仿宋" w:hAnsi="仿宋" w:cs="仿宋" w:hint="eastAsia"/>
            <w:lang w:eastAsia="zh-CN"/>
          </w:rPr>
          <w:t>(七)、机械设备安全保障措施</w:t>
        </w:r>
        <w:r>
          <w:tab/>
        </w:r>
        <w:r>
          <w:fldChar w:fldCharType="begin"/>
        </w:r>
        <w:r>
          <w:instrText xml:space="preserve"> PAGEREF _Toc8543 \h </w:instrText>
        </w:r>
        <w:r>
          <w:fldChar w:fldCharType="separate"/>
        </w:r>
        <w:r>
          <w:t>48</w:t>
        </w:r>
        <w:r>
          <w:fldChar w:fldCharType="end"/>
        </w:r>
      </w:hyperlink>
    </w:p>
    <w:p>
      <w:pPr>
        <w:pStyle w:val="TOC1"/>
        <w:tabs>
          <w:tab w:val="right" w:leader="dot" w:pos="8306"/>
        </w:tabs>
      </w:pPr>
      <w:hyperlink w:anchor="_Toc7805" w:history="1">
        <w:r>
          <w:rPr>
            <w:rFonts w:ascii="仿宋" w:eastAsia="仿宋" w:hAnsi="仿宋" w:cs="仿宋" w:hint="eastAsia"/>
            <w:lang w:eastAsia="zh-CN"/>
          </w:rPr>
          <w:t>十二、摄影灯泡项目创新与研发</w:t>
        </w:r>
        <w:r>
          <w:tab/>
        </w:r>
        <w:r>
          <w:fldChar w:fldCharType="begin"/>
        </w:r>
        <w:r>
          <w:instrText xml:space="preserve"> PAGEREF _Toc7805 \h </w:instrText>
        </w:r>
        <w:r>
          <w:fldChar w:fldCharType="separate"/>
        </w:r>
        <w:r>
          <w:t>49</w:t>
        </w:r>
        <w:r>
          <w:fldChar w:fldCharType="end"/>
        </w:r>
      </w:hyperlink>
    </w:p>
    <w:p>
      <w:pPr>
        <w:pStyle w:val="TOC2"/>
        <w:tabs>
          <w:tab w:val="right" w:leader="dot" w:pos="8306"/>
        </w:tabs>
      </w:pPr>
      <w:hyperlink w:anchor="_Toc13047" w:history="1">
        <w:r>
          <w:rPr>
            <w:rFonts w:ascii="仿宋" w:eastAsia="仿宋" w:hAnsi="仿宋" w:cs="仿宋" w:hint="eastAsia"/>
            <w:lang w:eastAsia="zh-CN"/>
          </w:rPr>
          <w:t>(一)、创新策略与方向</w:t>
        </w:r>
        <w:r>
          <w:tab/>
        </w:r>
        <w:r>
          <w:fldChar w:fldCharType="begin"/>
        </w:r>
        <w:r>
          <w:instrText xml:space="preserve"> PAGEREF _Toc13047 \h </w:instrText>
        </w:r>
        <w:r>
          <w:fldChar w:fldCharType="separate"/>
        </w:r>
        <w:r>
          <w:t>49</w:t>
        </w:r>
        <w:r>
          <w:fldChar w:fldCharType="end"/>
        </w:r>
      </w:hyperlink>
    </w:p>
    <w:p>
      <w:pPr>
        <w:pStyle w:val="TOC2"/>
        <w:tabs>
          <w:tab w:val="right" w:leader="dot" w:pos="8306"/>
        </w:tabs>
      </w:pPr>
      <w:hyperlink w:anchor="_Toc8060" w:history="1">
        <w:r>
          <w:rPr>
            <w:rFonts w:ascii="仿宋" w:eastAsia="仿宋" w:hAnsi="仿宋" w:cs="仿宋" w:hint="eastAsia"/>
            <w:lang w:eastAsia="zh-CN"/>
          </w:rPr>
          <w:t>(二)、研发规划与投入</w:t>
        </w:r>
        <w:r>
          <w:tab/>
        </w:r>
        <w:r>
          <w:fldChar w:fldCharType="begin"/>
        </w:r>
        <w:r>
          <w:instrText xml:space="preserve"> PAGEREF _Toc8060 \h </w:instrText>
        </w:r>
        <w:r>
          <w:fldChar w:fldCharType="separate"/>
        </w:r>
        <w:r>
          <w:t>51</w:t>
        </w:r>
        <w:r>
          <w:fldChar w:fldCharType="end"/>
        </w:r>
      </w:hyperlink>
    </w:p>
    <w:p>
      <w:pPr>
        <w:pStyle w:val="TOC1"/>
        <w:tabs>
          <w:tab w:val="right" w:leader="dot" w:pos="8306"/>
        </w:tabs>
      </w:pPr>
      <w:hyperlink w:anchor="_Toc13253" w:history="1">
        <w:r>
          <w:rPr>
            <w:rFonts w:ascii="仿宋" w:eastAsia="仿宋" w:hAnsi="仿宋" w:cs="仿宋" w:hint="eastAsia"/>
            <w:lang w:eastAsia="zh-CN"/>
          </w:rPr>
          <w:t>十三、营销与推广策略</w:t>
        </w:r>
        <w:r>
          <w:tab/>
        </w:r>
        <w:r>
          <w:fldChar w:fldCharType="begin"/>
        </w:r>
        <w:r>
          <w:instrText xml:space="preserve"> PAGEREF _Toc13253 \h </w:instrText>
        </w:r>
        <w:r>
          <w:fldChar w:fldCharType="separate"/>
        </w:r>
        <w:r>
          <w:t>52</w:t>
        </w:r>
        <w:r>
          <w:fldChar w:fldCharType="end"/>
        </w:r>
      </w:hyperlink>
    </w:p>
    <w:p>
      <w:pPr>
        <w:pStyle w:val="TOC2"/>
        <w:tabs>
          <w:tab w:val="right" w:leader="dot" w:pos="8306"/>
        </w:tabs>
      </w:pPr>
      <w:hyperlink w:anchor="_Toc8780" w:history="1">
        <w:r>
          <w:rPr>
            <w:rFonts w:ascii="仿宋" w:eastAsia="仿宋" w:hAnsi="仿宋" w:cs="仿宋" w:hint="eastAsia"/>
            <w:lang w:eastAsia="zh-CN"/>
          </w:rPr>
          <w:t>(一)、产品/服务定位与特点</w:t>
        </w:r>
        <w:r>
          <w:tab/>
        </w:r>
        <w:r>
          <w:fldChar w:fldCharType="begin"/>
        </w:r>
        <w:r>
          <w:instrText xml:space="preserve"> PAGEREF _Toc8780 \h </w:instrText>
        </w:r>
        <w:r>
          <w:fldChar w:fldCharType="separate"/>
        </w:r>
        <w:r>
          <w:t>52</w:t>
        </w:r>
        <w:r>
          <w:fldChar w:fldCharType="end"/>
        </w:r>
      </w:hyperlink>
    </w:p>
    <w:p>
      <w:pPr>
        <w:pStyle w:val="TOC2"/>
        <w:tabs>
          <w:tab w:val="right" w:leader="dot" w:pos="8306"/>
        </w:tabs>
      </w:pPr>
      <w:hyperlink w:anchor="_Toc27069" w:history="1">
        <w:r>
          <w:rPr>
            <w:rFonts w:ascii="仿宋" w:eastAsia="仿宋" w:hAnsi="仿宋" w:cs="仿宋" w:hint="eastAsia"/>
            <w:lang w:eastAsia="zh-CN"/>
          </w:rPr>
          <w:t>(二)、市场定位与竞争分析</w:t>
        </w:r>
        <w:r>
          <w:tab/>
        </w:r>
        <w:r>
          <w:fldChar w:fldCharType="begin"/>
        </w:r>
        <w:r>
          <w:instrText xml:space="preserve"> PAGEREF _Toc27069 \h </w:instrText>
        </w:r>
        <w:r>
          <w:fldChar w:fldCharType="separate"/>
        </w:r>
        <w:r>
          <w:t>54</w:t>
        </w:r>
        <w:r>
          <w:fldChar w:fldCharType="end"/>
        </w:r>
      </w:hyperlink>
    </w:p>
    <w:p>
      <w:pPr>
        <w:pStyle w:val="TOC2"/>
        <w:tabs>
          <w:tab w:val="right" w:leader="dot" w:pos="8306"/>
        </w:tabs>
      </w:pPr>
      <w:hyperlink w:anchor="_Toc23243" w:history="1">
        <w:r>
          <w:rPr>
            <w:rFonts w:ascii="仿宋" w:eastAsia="仿宋" w:hAnsi="仿宋" w:cs="仿宋" w:hint="eastAsia"/>
            <w:lang w:eastAsia="zh-CN"/>
          </w:rPr>
          <w:t>(三)、营销渠道与策略</w:t>
        </w:r>
        <w:r>
          <w:tab/>
        </w:r>
        <w:r>
          <w:fldChar w:fldCharType="begin"/>
        </w:r>
        <w:r>
          <w:instrText xml:space="preserve"> PAGEREF _Toc23243 \h </w:instrText>
        </w:r>
        <w:r>
          <w:fldChar w:fldCharType="separate"/>
        </w:r>
        <w:r>
          <w:t>55</w:t>
        </w:r>
        <w:r>
          <w:fldChar w:fldCharType="end"/>
        </w:r>
      </w:hyperlink>
    </w:p>
    <w:p>
      <w:pPr>
        <w:pStyle w:val="TOC2"/>
        <w:tabs>
          <w:tab w:val="right" w:leader="dot" w:pos="8306"/>
        </w:tabs>
      </w:pPr>
      <w:hyperlink w:anchor="_Toc28721" w:history="1">
        <w:r>
          <w:rPr>
            <w:rFonts w:ascii="仿宋" w:eastAsia="仿宋" w:hAnsi="仿宋" w:cs="仿宋" w:hint="eastAsia"/>
            <w:lang w:eastAsia="zh-CN"/>
          </w:rPr>
          <w:t>(四)、推广与宣传活动</w:t>
        </w:r>
        <w:r>
          <w:tab/>
        </w:r>
        <w:r>
          <w:fldChar w:fldCharType="begin"/>
        </w:r>
        <w:r>
          <w:instrText xml:space="preserve"> PAGEREF _Toc28721 \h </w:instrText>
        </w:r>
        <w:r>
          <w:fldChar w:fldCharType="separate"/>
        </w:r>
        <w:r>
          <w:t>56</w:t>
        </w:r>
        <w:r>
          <w:fldChar w:fldCharType="end"/>
        </w:r>
      </w:hyperlink>
    </w:p>
    <w:p>
      <w:pPr>
        <w:pStyle w:val="TOC1"/>
        <w:tabs>
          <w:tab w:val="right" w:leader="dot" w:pos="8306"/>
        </w:tabs>
      </w:pPr>
      <w:hyperlink w:anchor="_Toc31294" w:history="1">
        <w:r>
          <w:rPr>
            <w:rFonts w:ascii="仿宋" w:eastAsia="仿宋" w:hAnsi="仿宋" w:cs="仿宋" w:hint="eastAsia"/>
            <w:lang w:eastAsia="zh-CN"/>
          </w:rPr>
          <w:t>十四、摄影灯泡项目变更管理</w:t>
        </w:r>
        <w:r>
          <w:tab/>
        </w:r>
        <w:r>
          <w:fldChar w:fldCharType="begin"/>
        </w:r>
        <w:r>
          <w:instrText xml:space="preserve"> PAGEREF _Toc31294 \h </w:instrText>
        </w:r>
        <w:r>
          <w:fldChar w:fldCharType="separate"/>
        </w:r>
        <w:r>
          <w:t>61</w:t>
        </w:r>
        <w:r>
          <w:fldChar w:fldCharType="end"/>
        </w:r>
      </w:hyperlink>
    </w:p>
    <w:p>
      <w:pPr>
        <w:pStyle w:val="TOC2"/>
        <w:tabs>
          <w:tab w:val="right" w:leader="dot" w:pos="8306"/>
        </w:tabs>
      </w:pPr>
      <w:hyperlink w:anchor="_Toc12681" w:history="1">
        <w:r>
          <w:rPr>
            <w:rFonts w:ascii="仿宋" w:eastAsia="仿宋" w:hAnsi="仿宋" w:cs="仿宋" w:hint="eastAsia"/>
            <w:lang w:eastAsia="zh-CN"/>
          </w:rPr>
          <w:t>(一)、变更申请与评估</w:t>
        </w:r>
        <w:r>
          <w:tab/>
        </w:r>
        <w:r>
          <w:fldChar w:fldCharType="begin"/>
        </w:r>
        <w:r>
          <w:instrText xml:space="preserve"> PAGEREF _Toc12681 \h </w:instrText>
        </w:r>
        <w:r>
          <w:fldChar w:fldCharType="separate"/>
        </w:r>
        <w:r>
          <w:t>61</w:t>
        </w:r>
        <w:r>
          <w:fldChar w:fldCharType="end"/>
        </w:r>
      </w:hyperlink>
    </w:p>
    <w:p>
      <w:pPr>
        <w:pStyle w:val="TOC2"/>
        <w:tabs>
          <w:tab w:val="right" w:leader="dot" w:pos="8306"/>
        </w:tabs>
      </w:pPr>
      <w:hyperlink w:anchor="_Toc11970" w:history="1">
        <w:r>
          <w:rPr>
            <w:rFonts w:ascii="仿宋" w:eastAsia="仿宋" w:hAnsi="仿宋" w:cs="仿宋" w:hint="eastAsia"/>
            <w:lang w:eastAsia="zh-CN"/>
          </w:rPr>
          <w:t>(二)、变更实施与控制</w:t>
        </w:r>
        <w:r>
          <w:tab/>
        </w:r>
        <w:r>
          <w:fldChar w:fldCharType="begin"/>
        </w:r>
        <w:r>
          <w:instrText xml:space="preserve"> PAGEREF _Toc11970 \h </w:instrText>
        </w:r>
        <w:r>
          <w:fldChar w:fldCharType="separate"/>
        </w:r>
        <w:r>
          <w:t>62</w:t>
        </w:r>
        <w:r>
          <w:fldChar w:fldCharType="end"/>
        </w:r>
      </w:hyperlink>
    </w:p>
    <w:p>
      <w:pPr>
        <w:pStyle w:val="TOC1"/>
        <w:tabs>
          <w:tab w:val="right" w:leader="dot" w:pos="8306"/>
        </w:tabs>
      </w:pPr>
      <w:hyperlink w:anchor="_Toc9081" w:history="1">
        <w:r>
          <w:rPr>
            <w:rFonts w:ascii="仿宋" w:eastAsia="仿宋" w:hAnsi="仿宋" w:cs="仿宋" w:hint="eastAsia"/>
            <w:lang w:eastAsia="zh-CN"/>
          </w:rPr>
          <w:t>十五、摄影灯泡项目实施时间节点</w:t>
        </w:r>
        <w:r>
          <w:tab/>
        </w:r>
        <w:r>
          <w:fldChar w:fldCharType="begin"/>
        </w:r>
        <w:r>
          <w:instrText xml:space="preserve"> PAGEREF _Toc9081 \h </w:instrText>
        </w:r>
        <w:r>
          <w:fldChar w:fldCharType="separate"/>
        </w:r>
        <w:r>
          <w:t>62</w:t>
        </w:r>
        <w:r>
          <w:fldChar w:fldCharType="end"/>
        </w:r>
      </w:hyperlink>
    </w:p>
    <w:p>
      <w:pPr>
        <w:pStyle w:val="TOC2"/>
        <w:tabs>
          <w:tab w:val="right" w:leader="dot" w:pos="8306"/>
        </w:tabs>
      </w:pPr>
      <w:hyperlink w:anchor="_Toc16156" w:history="1">
        <w:r>
          <w:rPr>
            <w:rFonts w:ascii="仿宋" w:eastAsia="仿宋" w:hAnsi="仿宋" w:cs="仿宋" w:hint="eastAsia"/>
            <w:lang w:eastAsia="zh-CN"/>
          </w:rPr>
          <w:t>(一)、摄影灯泡项目启动阶段时间节点</w:t>
        </w:r>
        <w:r>
          <w:tab/>
        </w:r>
        <w:r>
          <w:fldChar w:fldCharType="begin"/>
        </w:r>
        <w:r>
          <w:instrText xml:space="preserve"> PAGEREF _Toc16156 \h </w:instrText>
        </w:r>
        <w:r>
          <w:fldChar w:fldCharType="separate"/>
        </w:r>
        <w:r>
          <w:t>62</w:t>
        </w:r>
        <w:r>
          <w:fldChar w:fldCharType="end"/>
        </w:r>
      </w:hyperlink>
    </w:p>
    <w:p>
      <w:pPr>
        <w:pStyle w:val="TOC2"/>
        <w:tabs>
          <w:tab w:val="right" w:leader="dot" w:pos="8306"/>
        </w:tabs>
      </w:pPr>
      <w:hyperlink w:anchor="_Toc527" w:history="1">
        <w:r>
          <w:rPr>
            <w:rFonts w:ascii="仿宋" w:eastAsia="仿宋" w:hAnsi="仿宋" w:cs="仿宋" w:hint="eastAsia"/>
            <w:lang w:eastAsia="zh-CN"/>
          </w:rPr>
          <w:t>(二)、摄影灯泡项目执行阶段时间节点</w:t>
        </w:r>
        <w:r>
          <w:tab/>
        </w:r>
        <w:r>
          <w:fldChar w:fldCharType="begin"/>
        </w:r>
        <w:r>
          <w:instrText xml:space="preserve"> PAGEREF _Toc527 \h </w:instrText>
        </w:r>
        <w:r>
          <w:fldChar w:fldCharType="separate"/>
        </w:r>
        <w:r>
          <w:t>64</w:t>
        </w:r>
        <w:r>
          <w:fldChar w:fldCharType="end"/>
        </w:r>
      </w:hyperlink>
    </w:p>
    <w:p>
      <w:pPr>
        <w:pStyle w:val="TOC2"/>
        <w:tabs>
          <w:tab w:val="right" w:leader="dot" w:pos="8306"/>
        </w:tabs>
      </w:pPr>
      <w:hyperlink w:anchor="_Toc11797" w:history="1">
        <w:r>
          <w:rPr>
            <w:rFonts w:ascii="仿宋" w:eastAsia="仿宋" w:hAnsi="仿宋" w:cs="仿宋" w:hint="eastAsia"/>
            <w:lang w:eastAsia="zh-CN"/>
          </w:rPr>
          <w:t>(三)、摄影灯泡项目完成阶段时间节点</w:t>
        </w:r>
        <w:r>
          <w:tab/>
        </w:r>
        <w:r>
          <w:fldChar w:fldCharType="begin"/>
        </w:r>
        <w:r>
          <w:instrText xml:space="preserve"> PAGEREF _Toc11797 \h </w:instrText>
        </w:r>
        <w:r>
          <w:fldChar w:fldCharType="separate"/>
        </w:r>
        <w:r>
          <w:t>65</w:t>
        </w:r>
        <w:r>
          <w:fldChar w:fldCharType="end"/>
        </w:r>
      </w:hyperlink>
    </w:p>
    <w:p>
      <w:pPr>
        <w:pStyle w:val="TOC1"/>
        <w:tabs>
          <w:tab w:val="right" w:leader="dot" w:pos="8306"/>
        </w:tabs>
      </w:pPr>
      <w:hyperlink w:anchor="_Toc26643" w:history="1">
        <w:r>
          <w:rPr>
            <w:rFonts w:ascii="仿宋" w:eastAsia="仿宋" w:hAnsi="仿宋" w:cs="仿宋" w:hint="eastAsia"/>
            <w:lang w:eastAsia="zh-CN"/>
          </w:rPr>
          <w:t>十六、风险识别与分类</w:t>
        </w:r>
        <w:r>
          <w:tab/>
        </w:r>
        <w:r>
          <w:fldChar w:fldCharType="begin"/>
        </w:r>
        <w:r>
          <w:instrText xml:space="preserve"> PAGEREF _Toc26643 \h </w:instrText>
        </w:r>
        <w:r>
          <w:fldChar w:fldCharType="separate"/>
        </w:r>
        <w:r>
          <w:t>66</w:t>
        </w:r>
        <w:r>
          <w:fldChar w:fldCharType="end"/>
        </w:r>
      </w:hyperlink>
    </w:p>
    <w:p>
      <w:pPr>
        <w:pStyle w:val="TOC2"/>
        <w:tabs>
          <w:tab w:val="right" w:leader="dot" w:pos="8306"/>
        </w:tabs>
      </w:pPr>
      <w:hyperlink w:anchor="_Toc27092" w:history="1">
        <w:r>
          <w:rPr>
            <w:rFonts w:ascii="仿宋" w:eastAsia="仿宋" w:hAnsi="仿宋" w:cs="仿宋" w:hint="eastAsia"/>
            <w:lang w:eastAsia="zh-CN"/>
          </w:rPr>
          <w:t>(一)、风险识别</w:t>
        </w:r>
        <w:r>
          <w:tab/>
        </w:r>
        <w:r>
          <w:fldChar w:fldCharType="begin"/>
        </w:r>
        <w:r>
          <w:instrText xml:space="preserve"> PAGEREF _Toc27092 \h </w:instrText>
        </w:r>
        <w:r>
          <w:fldChar w:fldCharType="separate"/>
        </w:r>
        <w:r>
          <w:t>66</w:t>
        </w:r>
        <w:r>
          <w:fldChar w:fldCharType="end"/>
        </w:r>
      </w:hyperlink>
    </w:p>
    <w:p>
      <w:pPr>
        <w:pStyle w:val="TOC2"/>
        <w:tabs>
          <w:tab w:val="right" w:leader="dot" w:pos="8306"/>
        </w:tabs>
      </w:pPr>
      <w:hyperlink w:anchor="_Toc22419" w:history="1">
        <w:r>
          <w:rPr>
            <w:rFonts w:ascii="仿宋" w:eastAsia="仿宋" w:hAnsi="仿宋" w:cs="仿宋" w:hint="eastAsia"/>
            <w:lang w:eastAsia="zh-CN"/>
          </w:rPr>
          <w:t>(二)、风险分类</w:t>
        </w:r>
        <w:r>
          <w:tab/>
        </w:r>
        <w:r>
          <w:fldChar w:fldCharType="begin"/>
        </w:r>
        <w:r>
          <w:instrText xml:space="preserve"> PAGEREF _Toc22419 \h </w:instrText>
        </w:r>
        <w:r>
          <w:fldChar w:fldCharType="separate"/>
        </w:r>
        <w:r>
          <w:t>67</w:t>
        </w:r>
        <w:r>
          <w:fldChar w:fldCharType="end"/>
        </w:r>
      </w:hyperlink>
    </w:p>
    <w:p>
      <w:pPr>
        <w:pStyle w:val="TOC1"/>
        <w:tabs>
          <w:tab w:val="right" w:leader="dot" w:pos="8306"/>
        </w:tabs>
      </w:pPr>
      <w:hyperlink w:anchor="_Toc28358" w:history="1">
        <w:r>
          <w:rPr>
            <w:rFonts w:ascii="仿宋" w:eastAsia="仿宋" w:hAnsi="仿宋" w:cs="仿宋" w:hint="eastAsia"/>
            <w:lang w:eastAsia="zh-CN"/>
          </w:rPr>
          <w:t>十七、利益相关者分析与沟通计划</w:t>
        </w:r>
        <w:r>
          <w:tab/>
        </w:r>
        <w:r>
          <w:fldChar w:fldCharType="begin"/>
        </w:r>
        <w:r>
          <w:instrText xml:space="preserve"> PAGEREF _Toc28358 \h </w:instrText>
        </w:r>
        <w:r>
          <w:fldChar w:fldCharType="separate"/>
        </w:r>
        <w:r>
          <w:t>69</w:t>
        </w:r>
        <w:r>
          <w:fldChar w:fldCharType="end"/>
        </w:r>
      </w:hyperlink>
    </w:p>
    <w:p>
      <w:pPr>
        <w:pStyle w:val="TOC2"/>
        <w:tabs>
          <w:tab w:val="right" w:leader="dot" w:pos="8306"/>
        </w:tabs>
      </w:pPr>
      <w:hyperlink w:anchor="_Toc7048" w:history="1">
        <w:r>
          <w:rPr>
            <w:rFonts w:ascii="仿宋" w:eastAsia="仿宋" w:hAnsi="仿宋" w:cs="仿宋" w:hint="eastAsia"/>
            <w:lang w:eastAsia="zh-CN"/>
          </w:rPr>
          <w:t>(一)、利益相关者分析</w:t>
        </w:r>
        <w:r>
          <w:tab/>
        </w:r>
        <w:r>
          <w:fldChar w:fldCharType="begin"/>
        </w:r>
        <w:r>
          <w:instrText xml:space="preserve"> PAGEREF _Toc7048 \h </w:instrText>
        </w:r>
        <w:r>
          <w:fldChar w:fldCharType="separate"/>
        </w:r>
        <w:r>
          <w:t>69</w:t>
        </w:r>
        <w:r>
          <w:fldChar w:fldCharType="end"/>
        </w:r>
      </w:hyperlink>
    </w:p>
    <w:p>
      <w:pPr>
        <w:pStyle w:val="TOC2"/>
        <w:tabs>
          <w:tab w:val="right" w:leader="dot" w:pos="8306"/>
        </w:tabs>
      </w:pPr>
      <w:hyperlink w:anchor="_Toc17181" w:history="1">
        <w:r>
          <w:rPr>
            <w:rFonts w:ascii="仿宋" w:eastAsia="仿宋" w:hAnsi="仿宋" w:cs="仿宋" w:hint="eastAsia"/>
            <w:lang w:eastAsia="zh-CN"/>
          </w:rPr>
          <w:t>(二)、沟通计划</w:t>
        </w:r>
        <w:r>
          <w:tab/>
        </w:r>
        <w:r>
          <w:fldChar w:fldCharType="begin"/>
        </w:r>
        <w:r>
          <w:instrText xml:space="preserve"> PAGEREF _Toc17181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56"/>
      <w:r>
        <w:rPr>
          <w:rFonts w:ascii="仿宋" w:eastAsia="仿宋" w:hAnsi="仿宋" w:cs="仿宋" w:hint="eastAsia"/>
          <w:sz w:val="28"/>
          <w:lang w:eastAsia="zh-CN"/>
        </w:rPr>
        <w:t>一、摄影灯泡项目绩效评估</w:t>
      </w:r>
      <w:bookmarkEnd w:id="2"/>
    </w:p>
    <w:p>
      <w:pPr>
        <w:pStyle w:val="Heading2"/>
        <w:rPr>
          <w:rFonts w:ascii="仿宋" w:eastAsia="仿宋" w:hAnsi="仿宋" w:cs="仿宋" w:hint="eastAsia"/>
          <w:lang w:eastAsia="zh-CN"/>
        </w:rPr>
      </w:pPr>
      <w:bookmarkStart w:id="3" w:name="_Toc43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中，我们设计了一套全面的绩效评估指标，以确保摄影灯泡项目的可控和成功交付。这些指标跨足摄影灯泡项目目标、成本、进度和质量等多个维度，为我们提供了全面洞察摄影灯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目标达成率是我们关注的首要指标。我们设定了明确的目标，并通过定期监测和评估，迅速发现并应对潜在的目标偏差。这为摄影灯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成本绩效是另一个核心关注点。通过实际成本与预算成本的对比分析，我们深入了解成本差异的原因，及时调整资源分配，保持摄影灯泡项目在经济效益方面的合理水平。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进度作为关键的绩效指标之一，得到了精心的关注。我们制定了详细的摄影灯泡项目进度计划，并设立了进度符合度指标，确保实际进度与计划进度保持一致。这使我们能够快速发现和解决潜在的进度问题，保持摄影灯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摄影灯泡项目绩效的不可或缺的一环。我们引入了一系列的质量标准和客户满意度指标，以确保摄影灯泡项目交付的成果在质量上达到或超越预期水平。通过持续监测这些指标，我们努力提升摄影灯泡项目整体质量水平，为摄影灯泡项目的成功交付提供有力保障。通过这些科学且全面的绩效评估，我们能够更好地引导摄影灯泡项目的持续改进，确保摄影灯泡项目目标的顺利达成。</w:t>
      </w:r>
    </w:p>
    <w:p>
      <w:pPr>
        <w:pStyle w:val="Heading2"/>
        <w:ind w:firstLine="560" w:firstLineChars="200"/>
        <w:rPr>
          <w:rFonts w:ascii="仿宋" w:eastAsia="仿宋" w:hAnsi="仿宋" w:cs="仿宋" w:hint="eastAsia"/>
          <w:sz w:val="28"/>
          <w:lang w:eastAsia="zh-CN"/>
        </w:rPr>
      </w:pPr>
      <w:bookmarkStart w:id="4" w:name="_Toc241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绩效评估是摄影灯泡项目中的关键环节，为确保摄影灯泡项目达到预期目标，我们采用了多层次、多维度的绩效评估方法。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摄影灯泡项目的战略目标对齐，确保每个决策和行动都与摄影灯泡项目整体目标保持一致。团队会定期召开战略对齐会议，审视当前工作与摄影灯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摄影灯泡项目进度、质量、成本和风险等方面。这些指标通过数据收集和分析，为摄影灯泡项目管理团队提供了客观的评估依据。例如，我们通过摄影灯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绩效评估不仅仅停留在摄影灯泡项目内部，还考虑了摄影灯泡项目对外部环境的影响。我们定期进行干系人满意度调查，以了解各利益相关方对摄影灯泡项目的期望和满意度，并及时做出调整。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这种多层次、多角度的绩效评估方法，使得我们能够全面了解摄影灯泡项目的运行状态，及时做出调整，确保摄影灯泡项目在不断变化的环境中保持稳健前行。</w:t>
      </w:r>
    </w:p>
    <w:p>
      <w:pPr>
        <w:pStyle w:val="Heading2"/>
        <w:ind w:firstLine="560" w:firstLineChars="200"/>
        <w:rPr>
          <w:rFonts w:ascii="仿宋" w:eastAsia="仿宋" w:hAnsi="仿宋" w:cs="仿宋" w:hint="eastAsia"/>
          <w:sz w:val="28"/>
          <w:lang w:eastAsia="zh-CN"/>
        </w:rPr>
      </w:pPr>
      <w:bookmarkStart w:id="5" w:name="_Toc2228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为了确保摄影灯泡项目的有效管理和不断优化，我们采用了精心设计的绩效评估周期。这个周期旨在实现灵活、实时和全面的评估，以适应摄影灯泡项目执行中的各种挑战。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摄影灯泡项目的不同需求，分为短期、中期和长期。短期评估关注每个迭代或工作周期，以及时发现和解决当前任务中的问题。中期评估涵盖几个迭代，深入了解整体摄影灯泡项目的趋势和性能。长期评估则着眼于整个摄影灯泡项目阶段，确保摄影灯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摄影灯泡项目管理工具和协作平台，团队成员能够随时更新和分享摄影灯泡项目数据。这种实时性的反馈机制使我们能够及时察觉潜在问题，快速调整，保持摄影灯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摄影灯泡项目的决策制定密不可分。每个周期的摄影灯泡项目回顾会议成为集体总结经验、识别问题深层次原因并找到创新解决方案的平台。这种定期的反思与调整机制使摄影灯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606"/>
      <w:r>
        <w:rPr>
          <w:rFonts w:ascii="仿宋" w:eastAsia="仿宋" w:hAnsi="仿宋" w:cs="仿宋" w:hint="eastAsia"/>
          <w:sz w:val="28"/>
          <w:lang w:eastAsia="zh-CN"/>
        </w:rPr>
        <w:t>二、摄影灯泡项目可持续发展</w:t>
      </w:r>
      <w:bookmarkEnd w:id="6"/>
    </w:p>
    <w:p>
      <w:pPr>
        <w:pStyle w:val="Heading2"/>
        <w:rPr>
          <w:rFonts w:ascii="仿宋" w:eastAsia="仿宋" w:hAnsi="仿宋" w:cs="仿宋" w:hint="eastAsia"/>
          <w:lang w:eastAsia="zh-CN"/>
        </w:rPr>
      </w:pPr>
      <w:bookmarkStart w:id="7" w:name="_Toc2945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中，摄影灯泡项目团队着眼于未来，明确了可持续发展的战略方向。制定的具体可持续发展目标包括降低资源使用、采用环保技术、最大化社会效益等。这一步骤不仅有助于摄影灯泡项目在环保和社会责任方面达到最高标准，也为未来提供了明确的指引，确保摄影灯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可持续实践的融入摄影灯泡项目管理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摄影灯泡项目管理周期。从摄影灯泡项目规划开始，摄影灯泡项目团队就考虑了环境和社会的因素。在执行阶段，摄影灯泡项目团队积极推动绿色技术的应用，优化资源利用。此外，关注员工的社会责任，通过培训和沟通活动提高员工对可持续发展的认知，使他们能够在日常工作中践行可持续实践。这些举措不仅为摄影灯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643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扎根于摄影灯泡项目的可持续发展理念，我们深信环保与社会责任是摄影灯泡项目成功的关键支柱。在摄影灯泡项目的每一步，我们都致力于通过创新和实践，履行对环境和社会的坚定责任。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团队通过引入先进的环保技术、建立高效的废物处理系统以及推动能源节约措施，积极履行环保责任。定期的环保监测和评估确保摄影灯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摄影灯泡项目不仅致力于自身可持续发展，还注重对社会的回馈。通过支持社区摄影灯泡项目、参与慈善事业、提供培训机会等方式，摄影灯泡项目积极履行社会责任。与当地社区建立积极互动，关注员工的工作与生活平衡，以及员工的身心健康，是摄影灯泡项目在社会责任层面的关键举措。这样的实践不仅增强了摄影灯泡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7528"/>
      <w:r>
        <w:rPr>
          <w:rFonts w:ascii="仿宋" w:eastAsia="仿宋" w:hAnsi="仿宋" w:cs="仿宋" w:hint="eastAsia"/>
          <w:sz w:val="28"/>
          <w:lang w:eastAsia="zh-CN"/>
        </w:rPr>
        <w:t>三、摄影灯泡项目危机管理</w:t>
      </w:r>
      <w:bookmarkEnd w:id="9"/>
    </w:p>
    <w:p>
      <w:pPr>
        <w:pStyle w:val="Heading2"/>
        <w:rPr>
          <w:rFonts w:ascii="仿宋" w:eastAsia="仿宋" w:hAnsi="仿宋" w:cs="仿宋" w:hint="eastAsia"/>
          <w:lang w:eastAsia="zh-CN"/>
        </w:rPr>
      </w:pPr>
      <w:bookmarkStart w:id="10" w:name="_Toc600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危机管理中，危机预警与识别是确保摄影灯泡项目稳健运行的核心步骤。通过建立全面的监测机制，摄影灯泡项目团队旨在及时发现和理解潜在的风险和危机因素，以便采取及时的预防和应对措施，确保摄影灯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首先，通过深入的风险评估，摄影灯泡项目团队全面分析了整个摄影灯泡项目和各个阶段可能存在的威胁。这包括准确评估每个潜在风险的发生概率和可能影响的程度，为后续危机预警提供了有力支持。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摄影灯泡项目团队着重于明确定义摄影灯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摄影灯泡项目进展的持续监控，团队能够及时发现潜在问题并作出迅速反应。摄影灯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在这一阶段，团队的专业素养和反应速度将发挥至关重要的作用，以确保潜在危机能够在初期得到有效的处理，最大程度地减轻负面影响。通过危机预警与识别，摄影灯泡项目得以更有序、可控地推进。</w:t>
      </w:r>
    </w:p>
    <w:p>
      <w:pPr>
        <w:pStyle w:val="Heading2"/>
        <w:ind w:firstLine="560" w:firstLineChars="200"/>
        <w:rPr>
          <w:rFonts w:ascii="仿宋" w:eastAsia="仿宋" w:hAnsi="仿宋" w:cs="仿宋" w:hint="eastAsia"/>
          <w:sz w:val="28"/>
          <w:lang w:eastAsia="zh-CN"/>
        </w:rPr>
      </w:pPr>
      <w:bookmarkStart w:id="11" w:name="_Toc537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在危机发生时，摄影灯泡项目团队立即行动，成立了应急小组。该小组的任务是迅速制定并实施紧急应对措施，以最小化潜在损失。以下是采取的主要措施：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暂停摄影灯泡项目进度：为遏制危机蔓延，摄影灯泡项目暂时停止进行，以便全面评估当前状况。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资源重新分配：重新评估摄影灯泡项目资源的分配，确保最大限度地减小损失。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实时沟通：与关键利益相关者建立实时沟通机制，向他们传递摄影灯泡项目危机的实际状况，保障摄影灯泡项目核心利益。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在紧急应对的同时，摄影灯泡项目团队强调了团队协作和有效沟通的重要性。以下是团队协作的关键举措：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信息共享机制：建立了信息共享平台，确保团队成员能够及时获取摄影灯泡项目危机的实时信息。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领导者沟通：摄影灯泡项目领导者通过定期会议和即时沟通工具，指导团队应对危机，保持团队稳定运行。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随着危机得到初步控制，摄影灯泡项目团队转向制定恢复计划，以确保摄影灯泡项目能够从中迅速恢复。主要恢复计划包括：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修复受损的进度计划：重新评估摄影灯泡项目进度，制定修复计划，确保摄影灯泡项目尽快回归正常进程。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重新调整资源分配：优化资源分配，确保摄影灯泡项目在有限资源下高效运转。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风险管理机制加强：对摄影灯泡项目风险进行全面评估，制定更强化的风险管理策略，以预防未来可能的危机。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950"/>
      <w:r>
        <w:rPr>
          <w:rFonts w:ascii="仿宋" w:eastAsia="仿宋" w:hAnsi="仿宋" w:cs="仿宋" w:hint="eastAsia"/>
          <w:sz w:val="28"/>
          <w:lang w:eastAsia="zh-CN"/>
        </w:rPr>
        <w:t>四、摄影灯泡项目土建工程</w:t>
      </w:r>
      <w:bookmarkEnd w:id="12"/>
    </w:p>
    <w:p>
      <w:pPr>
        <w:pStyle w:val="Heading2"/>
        <w:rPr>
          <w:rFonts w:ascii="仿宋" w:eastAsia="仿宋" w:hAnsi="仿宋" w:cs="仿宋" w:hint="eastAsia"/>
          <w:lang w:eastAsia="zh-CN"/>
        </w:rPr>
      </w:pPr>
      <w:bookmarkStart w:id="13" w:name="_Toc1285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在摄影灯泡项目的建筑工程设计中，我们将秉承一系列重要的设计原则，以确保摄影灯泡项目建筑在功能、美观、可持续性等方面达到最佳效果。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首要原则是确保建筑的功能性得到最大化的发挥。我们将充分理解摄影灯泡项目的实际需求，合理布局各个功能区域，保证建筑在满足业务需求的同时，提供高效的工作环境。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在建筑设计中，我们将综合考虑建设和运营成本。通过精细的经济效益分析，确保设计方案在高效利用资源的同时，对摄影灯泡项目的长期盈利能力有积极的贡献。</w:t>
      </w:r>
    </w:p>
    <w:p>
      <w:pPr>
        <w:pStyle w:val="Heading2"/>
        <w:ind w:firstLine="560" w:firstLineChars="200"/>
        <w:rPr>
          <w:rFonts w:ascii="仿宋" w:eastAsia="仿宋" w:hAnsi="仿宋" w:cs="仿宋" w:hint="eastAsia"/>
          <w:sz w:val="28"/>
          <w:lang w:eastAsia="zh-CN"/>
        </w:rPr>
      </w:pPr>
      <w:bookmarkStart w:id="14" w:name="_Toc834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的土建工程设计中，我们将精准设定设计年限，结合摄影灯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摄影灯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20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摄影灯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摄影灯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摄影灯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82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本期工程摄影灯泡项目预计总建筑面积XXX平方米，其中：计容建筑面积XXX平方米，计划建筑工程投资XX万元，占摄影灯泡项目总投资的XX%。</w:t>
      </w:r>
    </w:p>
    <w:p>
      <w:pPr>
        <w:pStyle w:val="Heading1"/>
        <w:ind w:firstLine="560" w:firstLineChars="200"/>
        <w:rPr>
          <w:rFonts w:ascii="仿宋" w:eastAsia="仿宋" w:hAnsi="仿宋" w:cs="仿宋" w:hint="eastAsia"/>
          <w:sz w:val="28"/>
          <w:lang w:eastAsia="zh-CN"/>
        </w:rPr>
      </w:pPr>
      <w:bookmarkStart w:id="17" w:name="_Toc8507"/>
      <w:r>
        <w:rPr>
          <w:rFonts w:ascii="仿宋" w:eastAsia="仿宋" w:hAnsi="仿宋" w:cs="仿宋" w:hint="eastAsia"/>
          <w:sz w:val="28"/>
          <w:lang w:eastAsia="zh-CN"/>
        </w:rPr>
        <w:t>五、摄影灯泡项目选址可行性分析</w:t>
      </w:r>
      <w:bookmarkEnd w:id="17"/>
    </w:p>
    <w:p>
      <w:pPr>
        <w:pStyle w:val="Heading2"/>
        <w:rPr>
          <w:rFonts w:ascii="仿宋" w:eastAsia="仿宋" w:hAnsi="仿宋" w:cs="仿宋" w:hint="eastAsia"/>
          <w:lang w:eastAsia="zh-CN"/>
        </w:rPr>
      </w:pPr>
      <w:bookmarkStart w:id="18" w:name="_Toc26323"/>
      <w:r>
        <w:rPr>
          <w:rFonts w:ascii="仿宋" w:eastAsia="仿宋" w:hAnsi="仿宋" w:cs="仿宋" w:hint="eastAsia"/>
          <w:lang w:eastAsia="zh-CN"/>
        </w:rPr>
        <w:t>(一)、摄影灯泡项目选址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该摄影灯泡项目选址位于XX省XX市XX区XXX街道</w:t>
      </w:r>
    </w:p>
    <w:p>
      <w:pPr>
        <w:pStyle w:val="Heading2"/>
        <w:ind w:firstLine="560" w:firstLineChars="200"/>
        <w:rPr>
          <w:rFonts w:ascii="仿宋" w:eastAsia="仿宋" w:hAnsi="仿宋" w:cs="仿宋" w:hint="eastAsia"/>
          <w:sz w:val="28"/>
          <w:lang w:eastAsia="zh-CN"/>
        </w:rPr>
      </w:pPr>
      <w:bookmarkStart w:id="19" w:name="_Toc2686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摄影灯泡项目的征地面积将根据摄影灯泡项目的实际规模和需求进行精确规划。具体面积XXX平方米，旨在确保摄影灯泡项目不仅能够满足当前的发展需求，还能够预留空间以适应未来的扩展。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净用地面积是在征地面积基础上去除不可利用面积后的实际可开发用地。具体面积XXX平方米，考虑到环保、交通、安全等多方面因素，以确保摄影灯泡项目在整体利用效率上达到最优。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摄影灯泡项目计划建设的建筑总规模具体面积XXX平方米。这一规模的确定综合考虑了摄影灯泡项目的性质、规模，以及城市规划的相关要求，确保建筑布局与周边环境协调一致。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绿地率是摄影灯泡项目用地中被规划为绿地的比例。具体面积XXX平方米，旨在通过合理规划绿地，改善摄影灯泡项目周边环境，提升居民生活质量，并符合城市整体绿化规划。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容积率是用地上可以建设的建筑总体积与用地面积之比。具体面积XXX，通过合理的容积率规划，确保摄影灯泡项目建筑规模与周边环境和谐共生。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确保摄影灯泡项目选址与当地城市规划相一致，具体面积XXX平方米。通过与城市规划部门深入沟通，确保摄影灯泡项目不仅符合城市的整体发展方向，还能够融入城市的发展布局，为城市的长远发展贡献力量。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摄影灯泡项目选址符合当地产业政策，具体面积XXX平方米。这包括摄影灯泡项目对当地经济的促进作用，以及对相关产业的带动效应，确保摄影灯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用地总体要求必须符合环保和可持续发展的原则，具体面积XXX平方米。通过采用绿色建筑设计、节能减排等措施，确保摄影灯泡项目在建设和运营过程中对环境的影响最小化，达到可持续发展的要求。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确保摄影灯泡项目选址具备必要的公共设施配套，具体面积XXX平方米。这包括交通便利性、教育、医疗等基础设施，以提高居民生活品质，使得摄影灯泡项目选址更具吸引力。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考虑用地总体要求对当地社会稳定性的影响，具体面积XXX平方米。通过深入了解当地社区反馈，确保摄影灯泡项目的选址和建设过程对当地社会和谐稳定产生积极作用。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摄影灯泡项目选址不仅符合法规和规划，还在实际操作中具有可行性。这一全面规划将为摄影灯泡项目的成功实施提供坚实的基础，确保摄影灯泡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723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摄影灯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摄影灯泡项目的设备规划和空间设计中，我们将采取灵活设备布局的措施。设备布局将根据实际需求进行灵活设计，避免不必要的浪费。通过合理规划设备摆放位置，我们将提高设备的利用率，减少设备间距，以确保摄影灯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摄影灯泡项目内部引入共享设施的概念，例如共享会议室、办公区等。通过这种方式，我们可以减少对资源的重复建设，提高资源共享效率，从而减小摄影灯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223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https://d.book118.com/836044045235010033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摄影灯泡项目规划设计方案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A7E35"/>
    <w:rsid w:val="38BA7E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4404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2024-01-12T06:53:00Z</dcterms:created>
  <dcterms:modified xsi:type="dcterms:W3CDTF">2024-01-12T06:53:30Z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D61F664B5ADB4E768F42EA4FCE95B0CA_11</vt:lpwstr>
  </property>
  <property fmtid="{D5CDD505-2E9C-101B-9397-08002B2CF9AE}" pid="3" name="KSOProductBuildVer">
    <vt:lpwstr>2052-12.1.0.16120</vt:lpwstr>
  </property>
</Properties>
</file>