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38" w:history="1">
        <w:r>
          <w:rPr>
            <w:rFonts w:ascii="仿宋" w:eastAsia="仿宋" w:hAnsi="仿宋" w:cs="仿宋" w:hint="eastAsia"/>
            <w:lang w:eastAsia="zh-CN"/>
          </w:rPr>
          <w:t>概论</w:t>
        </w:r>
        <w:r>
          <w:tab/>
        </w:r>
        <w:r>
          <w:fldChar w:fldCharType="begin"/>
        </w:r>
        <w:r>
          <w:instrText xml:space="preserve"> PAGEREF _Toc19438 \h </w:instrText>
        </w:r>
        <w:r>
          <w:fldChar w:fldCharType="separate"/>
        </w:r>
        <w:r>
          <w:t>3</w:t>
        </w:r>
        <w:r>
          <w:fldChar w:fldCharType="end"/>
        </w:r>
      </w:hyperlink>
    </w:p>
    <w:p>
      <w:pPr>
        <w:pStyle w:val="TOC1"/>
        <w:tabs>
          <w:tab w:val="right" w:leader="dot" w:pos="8306"/>
        </w:tabs>
      </w:pPr>
      <w:hyperlink w:anchor="_Toc28926" w:history="1">
        <w:r>
          <w:rPr>
            <w:rFonts w:ascii="仿宋" w:eastAsia="仿宋" w:hAnsi="仿宋" w:cs="仿宋" w:hint="eastAsia"/>
            <w:lang w:eastAsia="zh-CN"/>
          </w:rPr>
          <w:t>一、油锯项目土建工程</w:t>
        </w:r>
        <w:r>
          <w:tab/>
        </w:r>
        <w:r>
          <w:fldChar w:fldCharType="begin"/>
        </w:r>
        <w:r>
          <w:instrText xml:space="preserve"> PAGEREF _Toc28926 \h </w:instrText>
        </w:r>
        <w:r>
          <w:fldChar w:fldCharType="separate"/>
        </w:r>
        <w:r>
          <w:t>3</w:t>
        </w:r>
        <w:r>
          <w:fldChar w:fldCharType="end"/>
        </w:r>
      </w:hyperlink>
    </w:p>
    <w:p>
      <w:pPr>
        <w:pStyle w:val="TOC2"/>
        <w:tabs>
          <w:tab w:val="right" w:leader="dot" w:pos="8306"/>
        </w:tabs>
      </w:pPr>
      <w:hyperlink w:anchor="_Toc29333" w:history="1">
        <w:r>
          <w:rPr>
            <w:rFonts w:ascii="仿宋" w:eastAsia="仿宋" w:hAnsi="仿宋" w:cs="仿宋" w:hint="eastAsia"/>
            <w:lang w:eastAsia="zh-CN"/>
          </w:rPr>
          <w:t>(一)、建筑工程设计原则</w:t>
        </w:r>
        <w:r>
          <w:tab/>
        </w:r>
        <w:r>
          <w:fldChar w:fldCharType="begin"/>
        </w:r>
        <w:r>
          <w:instrText xml:space="preserve"> PAGEREF _Toc29333 \h </w:instrText>
        </w:r>
        <w:r>
          <w:fldChar w:fldCharType="separate"/>
        </w:r>
        <w:r>
          <w:t>3</w:t>
        </w:r>
        <w:r>
          <w:fldChar w:fldCharType="end"/>
        </w:r>
      </w:hyperlink>
    </w:p>
    <w:p>
      <w:pPr>
        <w:pStyle w:val="TOC2"/>
        <w:tabs>
          <w:tab w:val="right" w:leader="dot" w:pos="8306"/>
        </w:tabs>
      </w:pPr>
      <w:hyperlink w:anchor="_Toc29231" w:history="1">
        <w:r>
          <w:rPr>
            <w:rFonts w:ascii="仿宋" w:eastAsia="仿宋" w:hAnsi="仿宋" w:cs="仿宋" w:hint="eastAsia"/>
            <w:lang w:eastAsia="zh-CN"/>
          </w:rPr>
          <w:t>(二)、土建工程设计年限及安全等级</w:t>
        </w:r>
        <w:r>
          <w:tab/>
        </w:r>
        <w:r>
          <w:fldChar w:fldCharType="begin"/>
        </w:r>
        <w:r>
          <w:instrText xml:space="preserve"> PAGEREF _Toc29231 \h </w:instrText>
        </w:r>
        <w:r>
          <w:fldChar w:fldCharType="separate"/>
        </w:r>
        <w:r>
          <w:t>4</w:t>
        </w:r>
        <w:r>
          <w:fldChar w:fldCharType="end"/>
        </w:r>
      </w:hyperlink>
    </w:p>
    <w:p>
      <w:pPr>
        <w:pStyle w:val="TOC2"/>
        <w:tabs>
          <w:tab w:val="right" w:leader="dot" w:pos="8306"/>
        </w:tabs>
      </w:pPr>
      <w:hyperlink w:anchor="_Toc8757" w:history="1">
        <w:r>
          <w:rPr>
            <w:rFonts w:ascii="仿宋" w:eastAsia="仿宋" w:hAnsi="仿宋" w:cs="仿宋" w:hint="eastAsia"/>
            <w:lang w:eastAsia="zh-CN"/>
          </w:rPr>
          <w:t>(三)、建筑工程设计总体要求</w:t>
        </w:r>
        <w:r>
          <w:tab/>
        </w:r>
        <w:r>
          <w:fldChar w:fldCharType="begin"/>
        </w:r>
        <w:r>
          <w:instrText xml:space="preserve"> PAGEREF _Toc8757 \h </w:instrText>
        </w:r>
        <w:r>
          <w:fldChar w:fldCharType="separate"/>
        </w:r>
        <w:r>
          <w:t>5</w:t>
        </w:r>
        <w:r>
          <w:fldChar w:fldCharType="end"/>
        </w:r>
      </w:hyperlink>
    </w:p>
    <w:p>
      <w:pPr>
        <w:pStyle w:val="TOC2"/>
        <w:tabs>
          <w:tab w:val="right" w:leader="dot" w:pos="8306"/>
        </w:tabs>
      </w:pPr>
      <w:hyperlink w:anchor="_Toc4562" w:history="1">
        <w:r>
          <w:rPr>
            <w:rFonts w:ascii="仿宋" w:eastAsia="仿宋" w:hAnsi="仿宋" w:cs="仿宋" w:hint="eastAsia"/>
            <w:lang w:eastAsia="zh-CN"/>
          </w:rPr>
          <w:t>(四)、土建工程建设指标</w:t>
        </w:r>
        <w:r>
          <w:tab/>
        </w:r>
        <w:r>
          <w:fldChar w:fldCharType="begin"/>
        </w:r>
        <w:r>
          <w:instrText xml:space="preserve"> PAGEREF _Toc4562 \h </w:instrText>
        </w:r>
        <w:r>
          <w:fldChar w:fldCharType="separate"/>
        </w:r>
        <w:r>
          <w:t>6</w:t>
        </w:r>
        <w:r>
          <w:fldChar w:fldCharType="end"/>
        </w:r>
      </w:hyperlink>
    </w:p>
    <w:p>
      <w:pPr>
        <w:pStyle w:val="TOC1"/>
        <w:tabs>
          <w:tab w:val="right" w:leader="dot" w:pos="8306"/>
        </w:tabs>
      </w:pPr>
      <w:hyperlink w:anchor="_Toc24412" w:history="1">
        <w:r>
          <w:rPr>
            <w:rFonts w:ascii="仿宋" w:eastAsia="仿宋" w:hAnsi="仿宋" w:cs="仿宋" w:hint="eastAsia"/>
            <w:lang w:eastAsia="zh-CN"/>
          </w:rPr>
          <w:t>二、油锯项目选址可行性分析</w:t>
        </w:r>
        <w:r>
          <w:tab/>
        </w:r>
        <w:r>
          <w:fldChar w:fldCharType="begin"/>
        </w:r>
        <w:r>
          <w:instrText xml:space="preserve"> PAGEREF _Toc24412 \h </w:instrText>
        </w:r>
        <w:r>
          <w:fldChar w:fldCharType="separate"/>
        </w:r>
        <w:r>
          <w:t>6</w:t>
        </w:r>
        <w:r>
          <w:fldChar w:fldCharType="end"/>
        </w:r>
      </w:hyperlink>
    </w:p>
    <w:p>
      <w:pPr>
        <w:pStyle w:val="TOC2"/>
        <w:tabs>
          <w:tab w:val="right" w:leader="dot" w:pos="8306"/>
        </w:tabs>
      </w:pPr>
      <w:hyperlink w:anchor="_Toc3918" w:history="1">
        <w:r>
          <w:rPr>
            <w:rFonts w:ascii="仿宋" w:eastAsia="仿宋" w:hAnsi="仿宋" w:cs="仿宋" w:hint="eastAsia"/>
            <w:lang w:eastAsia="zh-CN"/>
          </w:rPr>
          <w:t>(一)、油锯项目选址</w:t>
        </w:r>
        <w:r>
          <w:tab/>
        </w:r>
        <w:r>
          <w:fldChar w:fldCharType="begin"/>
        </w:r>
        <w:r>
          <w:instrText xml:space="preserve"> PAGEREF _Toc3918 \h </w:instrText>
        </w:r>
        <w:r>
          <w:fldChar w:fldCharType="separate"/>
        </w:r>
        <w:r>
          <w:t>6</w:t>
        </w:r>
        <w:r>
          <w:fldChar w:fldCharType="end"/>
        </w:r>
      </w:hyperlink>
    </w:p>
    <w:p>
      <w:pPr>
        <w:pStyle w:val="TOC2"/>
        <w:tabs>
          <w:tab w:val="right" w:leader="dot" w:pos="8306"/>
        </w:tabs>
      </w:pPr>
      <w:hyperlink w:anchor="_Toc11447" w:history="1">
        <w:r>
          <w:rPr>
            <w:rFonts w:ascii="仿宋" w:eastAsia="仿宋" w:hAnsi="仿宋" w:cs="仿宋" w:hint="eastAsia"/>
            <w:lang w:eastAsia="zh-CN"/>
          </w:rPr>
          <w:t>(二)、用地控制指标</w:t>
        </w:r>
        <w:r>
          <w:tab/>
        </w:r>
        <w:r>
          <w:fldChar w:fldCharType="begin"/>
        </w:r>
        <w:r>
          <w:instrText xml:space="preserve"> PAGEREF _Toc11447 \h </w:instrText>
        </w:r>
        <w:r>
          <w:fldChar w:fldCharType="separate"/>
        </w:r>
        <w:r>
          <w:t>6</w:t>
        </w:r>
        <w:r>
          <w:fldChar w:fldCharType="end"/>
        </w:r>
      </w:hyperlink>
    </w:p>
    <w:p>
      <w:pPr>
        <w:pStyle w:val="TOC2"/>
        <w:tabs>
          <w:tab w:val="right" w:leader="dot" w:pos="8306"/>
        </w:tabs>
      </w:pPr>
      <w:hyperlink w:anchor="_Toc10228" w:history="1">
        <w:r>
          <w:rPr>
            <w:rFonts w:ascii="仿宋" w:eastAsia="仿宋" w:hAnsi="仿宋" w:cs="仿宋" w:hint="eastAsia"/>
            <w:lang w:eastAsia="zh-CN"/>
          </w:rPr>
          <w:t>(三)、节约用地措施</w:t>
        </w:r>
        <w:r>
          <w:tab/>
        </w:r>
        <w:r>
          <w:fldChar w:fldCharType="begin"/>
        </w:r>
        <w:r>
          <w:instrText xml:space="preserve"> PAGEREF _Toc10228 \h </w:instrText>
        </w:r>
        <w:r>
          <w:fldChar w:fldCharType="separate"/>
        </w:r>
        <w:r>
          <w:t>8</w:t>
        </w:r>
        <w:r>
          <w:fldChar w:fldCharType="end"/>
        </w:r>
      </w:hyperlink>
    </w:p>
    <w:p>
      <w:pPr>
        <w:pStyle w:val="TOC2"/>
        <w:tabs>
          <w:tab w:val="right" w:leader="dot" w:pos="8306"/>
        </w:tabs>
      </w:pPr>
      <w:hyperlink w:anchor="_Toc27203" w:history="1">
        <w:r>
          <w:rPr>
            <w:rFonts w:ascii="仿宋" w:eastAsia="仿宋" w:hAnsi="仿宋" w:cs="仿宋" w:hint="eastAsia"/>
            <w:lang w:eastAsia="zh-CN"/>
          </w:rPr>
          <w:t>(四)、总图布置方案</w:t>
        </w:r>
        <w:r>
          <w:tab/>
        </w:r>
        <w:r>
          <w:fldChar w:fldCharType="begin"/>
        </w:r>
        <w:r>
          <w:instrText xml:space="preserve"> PAGEREF _Toc27203 \h </w:instrText>
        </w:r>
        <w:r>
          <w:fldChar w:fldCharType="separate"/>
        </w:r>
        <w:r>
          <w:t>9</w:t>
        </w:r>
        <w:r>
          <w:fldChar w:fldCharType="end"/>
        </w:r>
      </w:hyperlink>
    </w:p>
    <w:p>
      <w:pPr>
        <w:pStyle w:val="TOC2"/>
        <w:tabs>
          <w:tab w:val="right" w:leader="dot" w:pos="8306"/>
        </w:tabs>
      </w:pPr>
      <w:hyperlink w:anchor="_Toc15348" w:history="1">
        <w:r>
          <w:rPr>
            <w:rFonts w:ascii="仿宋" w:eastAsia="仿宋" w:hAnsi="仿宋" w:cs="仿宋" w:hint="eastAsia"/>
            <w:lang w:eastAsia="zh-CN"/>
          </w:rPr>
          <w:t>(五)、选址综合评价</w:t>
        </w:r>
        <w:r>
          <w:tab/>
        </w:r>
        <w:r>
          <w:fldChar w:fldCharType="begin"/>
        </w:r>
        <w:r>
          <w:instrText xml:space="preserve"> PAGEREF _Toc15348 \h </w:instrText>
        </w:r>
        <w:r>
          <w:fldChar w:fldCharType="separate"/>
        </w:r>
        <w:r>
          <w:t>10</w:t>
        </w:r>
        <w:r>
          <w:fldChar w:fldCharType="end"/>
        </w:r>
      </w:hyperlink>
    </w:p>
    <w:p>
      <w:pPr>
        <w:pStyle w:val="TOC1"/>
        <w:tabs>
          <w:tab w:val="right" w:leader="dot" w:pos="8306"/>
        </w:tabs>
      </w:pPr>
      <w:hyperlink w:anchor="_Toc7923" w:history="1">
        <w:r>
          <w:rPr>
            <w:rFonts w:ascii="仿宋" w:eastAsia="仿宋" w:hAnsi="仿宋" w:cs="仿宋" w:hint="eastAsia"/>
            <w:lang w:eastAsia="zh-CN"/>
          </w:rPr>
          <w:t>三、市场分析、调研</w:t>
        </w:r>
        <w:r>
          <w:tab/>
        </w:r>
        <w:r>
          <w:fldChar w:fldCharType="begin"/>
        </w:r>
        <w:r>
          <w:instrText xml:space="preserve"> PAGEREF _Toc7923 \h </w:instrText>
        </w:r>
        <w:r>
          <w:fldChar w:fldCharType="separate"/>
        </w:r>
        <w:r>
          <w:t>11</w:t>
        </w:r>
        <w:r>
          <w:fldChar w:fldCharType="end"/>
        </w:r>
      </w:hyperlink>
    </w:p>
    <w:p>
      <w:pPr>
        <w:pStyle w:val="TOC2"/>
        <w:tabs>
          <w:tab w:val="right" w:leader="dot" w:pos="8306"/>
        </w:tabs>
      </w:pPr>
      <w:hyperlink w:anchor="_Toc18418" w:history="1">
        <w:r>
          <w:rPr>
            <w:rFonts w:ascii="仿宋" w:eastAsia="仿宋" w:hAnsi="仿宋" w:cs="仿宋" w:hint="eastAsia"/>
            <w:lang w:eastAsia="zh-CN"/>
          </w:rPr>
          <w:t>(一)、油锯行业分析</w:t>
        </w:r>
        <w:r>
          <w:tab/>
        </w:r>
        <w:r>
          <w:fldChar w:fldCharType="begin"/>
        </w:r>
        <w:r>
          <w:instrText xml:space="preserve"> PAGEREF _Toc18418 \h </w:instrText>
        </w:r>
        <w:r>
          <w:fldChar w:fldCharType="separate"/>
        </w:r>
        <w:r>
          <w:t>11</w:t>
        </w:r>
        <w:r>
          <w:fldChar w:fldCharType="end"/>
        </w:r>
      </w:hyperlink>
    </w:p>
    <w:p>
      <w:pPr>
        <w:pStyle w:val="TOC2"/>
        <w:tabs>
          <w:tab w:val="right" w:leader="dot" w:pos="8306"/>
        </w:tabs>
      </w:pPr>
      <w:hyperlink w:anchor="_Toc2158" w:history="1">
        <w:r>
          <w:rPr>
            <w:rFonts w:ascii="仿宋" w:eastAsia="仿宋" w:hAnsi="仿宋" w:cs="仿宋" w:hint="eastAsia"/>
            <w:lang w:eastAsia="zh-CN"/>
          </w:rPr>
          <w:t>(二)、油锯市场分析预测</w:t>
        </w:r>
        <w:r>
          <w:tab/>
        </w:r>
        <w:r>
          <w:fldChar w:fldCharType="begin"/>
        </w:r>
        <w:r>
          <w:instrText xml:space="preserve"> PAGEREF _Toc2158 \h </w:instrText>
        </w:r>
        <w:r>
          <w:fldChar w:fldCharType="separate"/>
        </w:r>
        <w:r>
          <w:t>12</w:t>
        </w:r>
        <w:r>
          <w:fldChar w:fldCharType="end"/>
        </w:r>
      </w:hyperlink>
    </w:p>
    <w:p>
      <w:pPr>
        <w:pStyle w:val="TOC1"/>
        <w:tabs>
          <w:tab w:val="right" w:leader="dot" w:pos="8306"/>
        </w:tabs>
      </w:pPr>
      <w:hyperlink w:anchor="_Toc16451" w:history="1">
        <w:r>
          <w:rPr>
            <w:rFonts w:ascii="仿宋" w:eastAsia="仿宋" w:hAnsi="仿宋" w:cs="仿宋" w:hint="eastAsia"/>
            <w:lang w:eastAsia="zh-CN"/>
          </w:rPr>
          <w:t>四、油锯项目文档管理</w:t>
        </w:r>
        <w:r>
          <w:tab/>
        </w:r>
        <w:r>
          <w:fldChar w:fldCharType="begin"/>
        </w:r>
        <w:r>
          <w:instrText xml:space="preserve"> PAGEREF _Toc16451 \h </w:instrText>
        </w:r>
        <w:r>
          <w:fldChar w:fldCharType="separate"/>
        </w:r>
        <w:r>
          <w:t>13</w:t>
        </w:r>
        <w:r>
          <w:fldChar w:fldCharType="end"/>
        </w:r>
      </w:hyperlink>
    </w:p>
    <w:p>
      <w:pPr>
        <w:pStyle w:val="TOC2"/>
        <w:tabs>
          <w:tab w:val="right" w:leader="dot" w:pos="8306"/>
        </w:tabs>
      </w:pPr>
      <w:hyperlink w:anchor="_Toc27093" w:history="1">
        <w:r>
          <w:rPr>
            <w:rFonts w:ascii="仿宋" w:eastAsia="仿宋" w:hAnsi="仿宋" w:cs="仿宋" w:hint="eastAsia"/>
            <w:lang w:eastAsia="zh-CN"/>
          </w:rPr>
          <w:t>(一)、文档编制与审查</w:t>
        </w:r>
        <w:r>
          <w:tab/>
        </w:r>
        <w:r>
          <w:fldChar w:fldCharType="begin"/>
        </w:r>
        <w:r>
          <w:instrText xml:space="preserve"> PAGEREF _Toc27093 \h </w:instrText>
        </w:r>
        <w:r>
          <w:fldChar w:fldCharType="separate"/>
        </w:r>
        <w:r>
          <w:t>13</w:t>
        </w:r>
        <w:r>
          <w:fldChar w:fldCharType="end"/>
        </w:r>
      </w:hyperlink>
    </w:p>
    <w:p>
      <w:pPr>
        <w:pStyle w:val="TOC2"/>
        <w:tabs>
          <w:tab w:val="right" w:leader="dot" w:pos="8306"/>
        </w:tabs>
      </w:pPr>
      <w:hyperlink w:anchor="_Toc799" w:history="1">
        <w:r>
          <w:rPr>
            <w:rFonts w:ascii="仿宋" w:eastAsia="仿宋" w:hAnsi="仿宋" w:cs="仿宋" w:hint="eastAsia"/>
            <w:lang w:eastAsia="zh-CN"/>
          </w:rPr>
          <w:t>(二)、文档发布与分发</w:t>
        </w:r>
        <w:r>
          <w:tab/>
        </w:r>
        <w:r>
          <w:fldChar w:fldCharType="begin"/>
        </w:r>
        <w:r>
          <w:instrText xml:space="preserve"> PAGEREF _Toc799 \h </w:instrText>
        </w:r>
        <w:r>
          <w:fldChar w:fldCharType="separate"/>
        </w:r>
        <w:r>
          <w:t>14</w:t>
        </w:r>
        <w:r>
          <w:fldChar w:fldCharType="end"/>
        </w:r>
      </w:hyperlink>
    </w:p>
    <w:p>
      <w:pPr>
        <w:pStyle w:val="TOC2"/>
        <w:tabs>
          <w:tab w:val="right" w:leader="dot" w:pos="8306"/>
        </w:tabs>
      </w:pPr>
      <w:hyperlink w:anchor="_Toc6581" w:history="1">
        <w:r>
          <w:rPr>
            <w:rFonts w:ascii="仿宋" w:eastAsia="仿宋" w:hAnsi="仿宋" w:cs="仿宋" w:hint="eastAsia"/>
            <w:lang w:eastAsia="zh-CN"/>
          </w:rPr>
          <w:t>(三)、文档存档与归档</w:t>
        </w:r>
        <w:r>
          <w:tab/>
        </w:r>
        <w:r>
          <w:fldChar w:fldCharType="begin"/>
        </w:r>
        <w:r>
          <w:instrText xml:space="preserve"> PAGEREF _Toc6581 \h </w:instrText>
        </w:r>
        <w:r>
          <w:fldChar w:fldCharType="separate"/>
        </w:r>
        <w:r>
          <w:t>15</w:t>
        </w:r>
        <w:r>
          <w:fldChar w:fldCharType="end"/>
        </w:r>
      </w:hyperlink>
    </w:p>
    <w:p>
      <w:pPr>
        <w:pStyle w:val="TOC1"/>
        <w:tabs>
          <w:tab w:val="right" w:leader="dot" w:pos="8306"/>
        </w:tabs>
      </w:pPr>
      <w:hyperlink w:anchor="_Toc325" w:history="1">
        <w:r>
          <w:rPr>
            <w:rFonts w:ascii="仿宋" w:eastAsia="仿宋" w:hAnsi="仿宋" w:cs="仿宋" w:hint="eastAsia"/>
            <w:lang w:eastAsia="zh-CN"/>
          </w:rPr>
          <w:t>五、油锯项目建设单位说明</w:t>
        </w:r>
        <w:r>
          <w:tab/>
        </w:r>
        <w:r>
          <w:fldChar w:fldCharType="begin"/>
        </w:r>
        <w:r>
          <w:instrText xml:space="preserve"> PAGEREF _Toc325 \h </w:instrText>
        </w:r>
        <w:r>
          <w:fldChar w:fldCharType="separate"/>
        </w:r>
        <w:r>
          <w:t>16</w:t>
        </w:r>
        <w:r>
          <w:fldChar w:fldCharType="end"/>
        </w:r>
      </w:hyperlink>
    </w:p>
    <w:p>
      <w:pPr>
        <w:pStyle w:val="TOC2"/>
        <w:tabs>
          <w:tab w:val="right" w:leader="dot" w:pos="8306"/>
        </w:tabs>
      </w:pPr>
      <w:hyperlink w:anchor="_Toc4241" w:history="1">
        <w:r>
          <w:rPr>
            <w:rFonts w:ascii="仿宋" w:eastAsia="仿宋" w:hAnsi="仿宋" w:cs="仿宋" w:hint="eastAsia"/>
            <w:lang w:eastAsia="zh-CN"/>
          </w:rPr>
          <w:t>(一)、油锯项目承办单位基本情况</w:t>
        </w:r>
        <w:r>
          <w:tab/>
        </w:r>
        <w:r>
          <w:fldChar w:fldCharType="begin"/>
        </w:r>
        <w:r>
          <w:instrText xml:space="preserve"> PAGEREF _Toc4241 \h </w:instrText>
        </w:r>
        <w:r>
          <w:fldChar w:fldCharType="separate"/>
        </w:r>
        <w:r>
          <w:t>16</w:t>
        </w:r>
        <w:r>
          <w:fldChar w:fldCharType="end"/>
        </w:r>
      </w:hyperlink>
    </w:p>
    <w:p>
      <w:pPr>
        <w:pStyle w:val="TOC2"/>
        <w:tabs>
          <w:tab w:val="right" w:leader="dot" w:pos="8306"/>
        </w:tabs>
      </w:pPr>
      <w:hyperlink w:anchor="_Toc30950" w:history="1">
        <w:r>
          <w:rPr>
            <w:rFonts w:ascii="仿宋" w:eastAsia="仿宋" w:hAnsi="仿宋" w:cs="仿宋" w:hint="eastAsia"/>
            <w:lang w:eastAsia="zh-CN"/>
          </w:rPr>
          <w:t>(二)、公司经济效益分析</w:t>
        </w:r>
        <w:r>
          <w:tab/>
        </w:r>
        <w:r>
          <w:fldChar w:fldCharType="begin"/>
        </w:r>
        <w:r>
          <w:instrText xml:space="preserve"> PAGEREF _Toc30950 \h </w:instrText>
        </w:r>
        <w:r>
          <w:fldChar w:fldCharType="separate"/>
        </w:r>
        <w:r>
          <w:t>17</w:t>
        </w:r>
        <w:r>
          <w:fldChar w:fldCharType="end"/>
        </w:r>
      </w:hyperlink>
    </w:p>
    <w:p>
      <w:pPr>
        <w:pStyle w:val="TOC1"/>
        <w:tabs>
          <w:tab w:val="right" w:leader="dot" w:pos="8306"/>
        </w:tabs>
      </w:pPr>
      <w:hyperlink w:anchor="_Toc1190" w:history="1">
        <w:r>
          <w:rPr>
            <w:rFonts w:ascii="仿宋" w:eastAsia="仿宋" w:hAnsi="仿宋" w:cs="仿宋" w:hint="eastAsia"/>
            <w:lang w:eastAsia="zh-CN"/>
          </w:rPr>
          <w:t>六、油锯项目可持续发展</w:t>
        </w:r>
        <w:r>
          <w:tab/>
        </w:r>
        <w:r>
          <w:fldChar w:fldCharType="begin"/>
        </w:r>
        <w:r>
          <w:instrText xml:space="preserve"> PAGEREF _Toc1190 \h </w:instrText>
        </w:r>
        <w:r>
          <w:fldChar w:fldCharType="separate"/>
        </w:r>
        <w:r>
          <w:t>18</w:t>
        </w:r>
        <w:r>
          <w:fldChar w:fldCharType="end"/>
        </w:r>
      </w:hyperlink>
    </w:p>
    <w:p>
      <w:pPr>
        <w:pStyle w:val="TOC2"/>
        <w:tabs>
          <w:tab w:val="right" w:leader="dot" w:pos="8306"/>
        </w:tabs>
      </w:pPr>
      <w:hyperlink w:anchor="_Toc15578" w:history="1">
        <w:r>
          <w:rPr>
            <w:rFonts w:ascii="仿宋" w:eastAsia="仿宋" w:hAnsi="仿宋" w:cs="仿宋" w:hint="eastAsia"/>
            <w:lang w:eastAsia="zh-CN"/>
          </w:rPr>
          <w:t>(一)、可持续战略与实践</w:t>
        </w:r>
        <w:r>
          <w:tab/>
        </w:r>
        <w:r>
          <w:fldChar w:fldCharType="begin"/>
        </w:r>
        <w:r>
          <w:instrText xml:space="preserve"> PAGEREF _Toc15578 \h </w:instrText>
        </w:r>
        <w:r>
          <w:fldChar w:fldCharType="separate"/>
        </w:r>
        <w:r>
          <w:t>18</w:t>
        </w:r>
        <w:r>
          <w:fldChar w:fldCharType="end"/>
        </w:r>
      </w:hyperlink>
    </w:p>
    <w:p>
      <w:pPr>
        <w:pStyle w:val="TOC2"/>
        <w:tabs>
          <w:tab w:val="right" w:leader="dot" w:pos="8306"/>
        </w:tabs>
      </w:pPr>
      <w:hyperlink w:anchor="_Toc17618" w:history="1">
        <w:r>
          <w:rPr>
            <w:rFonts w:ascii="仿宋" w:eastAsia="仿宋" w:hAnsi="仿宋" w:cs="仿宋" w:hint="eastAsia"/>
            <w:lang w:eastAsia="zh-CN"/>
          </w:rPr>
          <w:t>(二)、环保与社会责任</w:t>
        </w:r>
        <w:r>
          <w:tab/>
        </w:r>
        <w:r>
          <w:fldChar w:fldCharType="begin"/>
        </w:r>
        <w:r>
          <w:instrText xml:space="preserve"> PAGEREF _Toc17618 \h </w:instrText>
        </w:r>
        <w:r>
          <w:fldChar w:fldCharType="separate"/>
        </w:r>
        <w:r>
          <w:t>18</w:t>
        </w:r>
        <w:r>
          <w:fldChar w:fldCharType="end"/>
        </w:r>
      </w:hyperlink>
    </w:p>
    <w:p>
      <w:pPr>
        <w:pStyle w:val="TOC1"/>
        <w:tabs>
          <w:tab w:val="right" w:leader="dot" w:pos="8306"/>
        </w:tabs>
      </w:pPr>
      <w:hyperlink w:anchor="_Toc4703" w:history="1">
        <w:r>
          <w:rPr>
            <w:rFonts w:ascii="仿宋" w:eastAsia="仿宋" w:hAnsi="仿宋" w:cs="仿宋" w:hint="eastAsia"/>
            <w:lang w:eastAsia="zh-CN"/>
          </w:rPr>
          <w:t>七、油锯项目人力资源管理</w:t>
        </w:r>
        <w:r>
          <w:tab/>
        </w:r>
        <w:r>
          <w:fldChar w:fldCharType="begin"/>
        </w:r>
        <w:r>
          <w:instrText xml:space="preserve"> PAGEREF _Toc4703 \h </w:instrText>
        </w:r>
        <w:r>
          <w:fldChar w:fldCharType="separate"/>
        </w:r>
        <w:r>
          <w:t>19</w:t>
        </w:r>
        <w:r>
          <w:fldChar w:fldCharType="end"/>
        </w:r>
      </w:hyperlink>
    </w:p>
    <w:p>
      <w:pPr>
        <w:pStyle w:val="TOC2"/>
        <w:tabs>
          <w:tab w:val="right" w:leader="dot" w:pos="8306"/>
        </w:tabs>
      </w:pPr>
      <w:hyperlink w:anchor="_Toc21453" w:history="1">
        <w:r>
          <w:rPr>
            <w:rFonts w:ascii="仿宋" w:eastAsia="仿宋" w:hAnsi="仿宋" w:cs="仿宋" w:hint="eastAsia"/>
            <w:lang w:eastAsia="zh-CN"/>
          </w:rPr>
          <w:t>(一)、建立健全的预算管理制度</w:t>
        </w:r>
        <w:r>
          <w:tab/>
        </w:r>
        <w:r>
          <w:fldChar w:fldCharType="begin"/>
        </w:r>
        <w:r>
          <w:instrText xml:space="preserve"> PAGEREF _Toc21453 \h </w:instrText>
        </w:r>
        <w:r>
          <w:fldChar w:fldCharType="separate"/>
        </w:r>
        <w:r>
          <w:t>19</w:t>
        </w:r>
        <w:r>
          <w:fldChar w:fldCharType="end"/>
        </w:r>
      </w:hyperlink>
    </w:p>
    <w:p>
      <w:pPr>
        <w:pStyle w:val="TOC2"/>
        <w:tabs>
          <w:tab w:val="right" w:leader="dot" w:pos="8306"/>
        </w:tabs>
      </w:pPr>
      <w:hyperlink w:anchor="_Toc16885" w:history="1">
        <w:r>
          <w:rPr>
            <w:rFonts w:ascii="仿宋" w:eastAsia="仿宋" w:hAnsi="仿宋" w:cs="仿宋" w:hint="eastAsia"/>
            <w:lang w:eastAsia="zh-CN"/>
          </w:rPr>
          <w:t>(二)、加强资金流动监控</w:t>
        </w:r>
        <w:r>
          <w:tab/>
        </w:r>
        <w:r>
          <w:fldChar w:fldCharType="begin"/>
        </w:r>
        <w:r>
          <w:instrText xml:space="preserve"> PAGEREF _Toc16885 \h </w:instrText>
        </w:r>
        <w:r>
          <w:fldChar w:fldCharType="separate"/>
        </w:r>
        <w:r>
          <w:t>21</w:t>
        </w:r>
        <w:r>
          <w:fldChar w:fldCharType="end"/>
        </w:r>
      </w:hyperlink>
    </w:p>
    <w:p>
      <w:pPr>
        <w:pStyle w:val="TOC2"/>
        <w:tabs>
          <w:tab w:val="right" w:leader="dot" w:pos="8306"/>
        </w:tabs>
      </w:pPr>
      <w:hyperlink w:anchor="_Toc3604" w:history="1">
        <w:r>
          <w:rPr>
            <w:rFonts w:ascii="仿宋" w:eastAsia="仿宋" w:hAnsi="仿宋" w:cs="仿宋" w:hint="eastAsia"/>
            <w:lang w:eastAsia="zh-CN"/>
          </w:rPr>
          <w:t>(三)、制定完善的风险控制机制</w:t>
        </w:r>
        <w:r>
          <w:tab/>
        </w:r>
        <w:r>
          <w:fldChar w:fldCharType="begin"/>
        </w:r>
        <w:r>
          <w:instrText xml:space="preserve"> PAGEREF _Toc3604 \h </w:instrText>
        </w:r>
        <w:r>
          <w:fldChar w:fldCharType="separate"/>
        </w:r>
        <w:r>
          <w:t>22</w:t>
        </w:r>
        <w:r>
          <w:fldChar w:fldCharType="end"/>
        </w:r>
      </w:hyperlink>
    </w:p>
    <w:p>
      <w:pPr>
        <w:pStyle w:val="TOC2"/>
        <w:tabs>
          <w:tab w:val="right" w:leader="dot" w:pos="8306"/>
        </w:tabs>
      </w:pPr>
      <w:hyperlink w:anchor="_Toc7200" w:history="1">
        <w:r>
          <w:rPr>
            <w:rFonts w:ascii="仿宋" w:eastAsia="仿宋" w:hAnsi="仿宋" w:cs="仿宋" w:hint="eastAsia"/>
            <w:lang w:eastAsia="zh-CN"/>
          </w:rPr>
          <w:t>(四)、优化成本管理</w:t>
        </w:r>
        <w:r>
          <w:tab/>
        </w:r>
        <w:r>
          <w:fldChar w:fldCharType="begin"/>
        </w:r>
        <w:r>
          <w:instrText xml:space="preserve"> PAGEREF _Toc7200 \h </w:instrText>
        </w:r>
        <w:r>
          <w:fldChar w:fldCharType="separate"/>
        </w:r>
        <w:r>
          <w:t>23</w:t>
        </w:r>
        <w:r>
          <w:fldChar w:fldCharType="end"/>
        </w:r>
      </w:hyperlink>
    </w:p>
    <w:p>
      <w:pPr>
        <w:pStyle w:val="TOC1"/>
        <w:tabs>
          <w:tab w:val="right" w:leader="dot" w:pos="8306"/>
        </w:tabs>
      </w:pPr>
      <w:hyperlink w:anchor="_Toc14387" w:history="1">
        <w:r>
          <w:rPr>
            <w:rFonts w:ascii="仿宋" w:eastAsia="仿宋" w:hAnsi="仿宋" w:cs="仿宋" w:hint="eastAsia"/>
            <w:lang w:eastAsia="zh-CN"/>
          </w:rPr>
          <w:t>八、油锯项目经营效益</w:t>
        </w:r>
        <w:r>
          <w:tab/>
        </w:r>
        <w:r>
          <w:fldChar w:fldCharType="begin"/>
        </w:r>
        <w:r>
          <w:instrText xml:space="preserve"> PAGEREF _Toc14387 \h </w:instrText>
        </w:r>
        <w:r>
          <w:fldChar w:fldCharType="separate"/>
        </w:r>
        <w:r>
          <w:t>25</w:t>
        </w:r>
        <w:r>
          <w:fldChar w:fldCharType="end"/>
        </w:r>
      </w:hyperlink>
    </w:p>
    <w:p>
      <w:pPr>
        <w:pStyle w:val="TOC2"/>
        <w:tabs>
          <w:tab w:val="right" w:leader="dot" w:pos="8306"/>
        </w:tabs>
      </w:pPr>
      <w:hyperlink w:anchor="_Toc30984" w:history="1">
        <w:r>
          <w:rPr>
            <w:rFonts w:ascii="仿宋" w:eastAsia="仿宋" w:hAnsi="仿宋" w:cs="仿宋" w:hint="eastAsia"/>
            <w:lang w:eastAsia="zh-CN"/>
          </w:rPr>
          <w:t>(一)、经济评价财务测算</w:t>
        </w:r>
        <w:r>
          <w:tab/>
        </w:r>
        <w:r>
          <w:fldChar w:fldCharType="begin"/>
        </w:r>
        <w:r>
          <w:instrText xml:space="preserve"> PAGEREF _Toc30984 \h </w:instrText>
        </w:r>
        <w:r>
          <w:fldChar w:fldCharType="separate"/>
        </w:r>
        <w:r>
          <w:t>25</w:t>
        </w:r>
        <w:r>
          <w:fldChar w:fldCharType="end"/>
        </w:r>
      </w:hyperlink>
    </w:p>
    <w:p>
      <w:pPr>
        <w:pStyle w:val="TOC2"/>
        <w:tabs>
          <w:tab w:val="right" w:leader="dot" w:pos="8306"/>
        </w:tabs>
      </w:pPr>
      <w:hyperlink w:anchor="_Toc78" w:history="1">
        <w:r>
          <w:rPr>
            <w:rFonts w:ascii="仿宋" w:eastAsia="仿宋" w:hAnsi="仿宋" w:cs="仿宋" w:hint="eastAsia"/>
            <w:lang w:eastAsia="zh-CN"/>
          </w:rPr>
          <w:t>(二)、油锯项目盈利能力分析</w:t>
        </w:r>
        <w:r>
          <w:tab/>
        </w:r>
        <w:r>
          <w:fldChar w:fldCharType="begin"/>
        </w:r>
        <w:r>
          <w:instrText xml:space="preserve"> PAGEREF _Toc78 \h </w:instrText>
        </w:r>
        <w:r>
          <w:fldChar w:fldCharType="separate"/>
        </w:r>
        <w:r>
          <w:t>26</w:t>
        </w:r>
        <w:r>
          <w:fldChar w:fldCharType="end"/>
        </w:r>
      </w:hyperlink>
    </w:p>
    <w:p>
      <w:pPr>
        <w:pStyle w:val="TOC1"/>
        <w:tabs>
          <w:tab w:val="right" w:leader="dot" w:pos="8306"/>
        </w:tabs>
      </w:pPr>
      <w:hyperlink w:anchor="_Toc12886" w:history="1">
        <w:r>
          <w:rPr>
            <w:rFonts w:ascii="仿宋" w:eastAsia="仿宋" w:hAnsi="仿宋" w:cs="仿宋" w:hint="eastAsia"/>
            <w:lang w:eastAsia="zh-CN"/>
          </w:rPr>
          <w:t>九、油锯项目财务管理</w:t>
        </w:r>
        <w:r>
          <w:tab/>
        </w:r>
        <w:r>
          <w:fldChar w:fldCharType="begin"/>
        </w:r>
        <w:r>
          <w:instrText xml:space="preserve"> PAGEREF _Toc12886 \h </w:instrText>
        </w:r>
        <w:r>
          <w:fldChar w:fldCharType="separate"/>
        </w:r>
        <w:r>
          <w:t>27</w:t>
        </w:r>
        <w:r>
          <w:fldChar w:fldCharType="end"/>
        </w:r>
      </w:hyperlink>
    </w:p>
    <w:p>
      <w:pPr>
        <w:pStyle w:val="TOC2"/>
        <w:tabs>
          <w:tab w:val="right" w:leader="dot" w:pos="8306"/>
        </w:tabs>
      </w:pPr>
      <w:hyperlink w:anchor="_Toc5412" w:history="1">
        <w:r>
          <w:rPr>
            <w:rFonts w:ascii="仿宋" w:eastAsia="仿宋" w:hAnsi="仿宋" w:cs="仿宋" w:hint="eastAsia"/>
            <w:lang w:eastAsia="zh-CN"/>
          </w:rPr>
          <w:t>(一)、资金需求大</w:t>
        </w:r>
        <w:r>
          <w:tab/>
        </w:r>
        <w:r>
          <w:fldChar w:fldCharType="begin"/>
        </w:r>
        <w:r>
          <w:instrText xml:space="preserve"> PAGEREF _Toc5412 \h </w:instrText>
        </w:r>
        <w:r>
          <w:fldChar w:fldCharType="separate"/>
        </w:r>
        <w:r>
          <w:t>27</w:t>
        </w:r>
        <w:r>
          <w:fldChar w:fldCharType="end"/>
        </w:r>
      </w:hyperlink>
    </w:p>
    <w:p>
      <w:pPr>
        <w:pStyle w:val="TOC2"/>
        <w:tabs>
          <w:tab w:val="right" w:leader="dot" w:pos="8306"/>
        </w:tabs>
      </w:pPr>
      <w:hyperlink w:anchor="_Toc20669" w:history="1">
        <w:r>
          <w:rPr>
            <w:rFonts w:ascii="仿宋" w:eastAsia="仿宋" w:hAnsi="仿宋" w:cs="仿宋" w:hint="eastAsia"/>
            <w:lang w:eastAsia="zh-CN"/>
          </w:rPr>
          <w:t>(二)、研发周期长</w:t>
        </w:r>
        <w:r>
          <w:tab/>
        </w:r>
        <w:r>
          <w:fldChar w:fldCharType="begin"/>
        </w:r>
        <w:r>
          <w:instrText xml:space="preserve"> PAGEREF _Toc20669 \h </w:instrText>
        </w:r>
        <w:r>
          <w:fldChar w:fldCharType="separate"/>
        </w:r>
        <w:r>
          <w:t>28</w:t>
        </w:r>
        <w:r>
          <w:fldChar w:fldCharType="end"/>
        </w:r>
      </w:hyperlink>
    </w:p>
    <w:p>
      <w:pPr>
        <w:pStyle w:val="TOC2"/>
        <w:tabs>
          <w:tab w:val="right" w:leader="dot" w:pos="8306"/>
        </w:tabs>
      </w:pPr>
      <w:hyperlink w:anchor="_Toc17877" w:history="1">
        <w:r>
          <w:rPr>
            <w:rFonts w:ascii="仿宋" w:eastAsia="仿宋" w:hAnsi="仿宋" w:cs="仿宋" w:hint="eastAsia"/>
            <w:lang w:eastAsia="zh-CN"/>
          </w:rPr>
          <w:t>(三)、市场风险大</w:t>
        </w:r>
        <w:r>
          <w:tab/>
        </w:r>
        <w:r>
          <w:fldChar w:fldCharType="begin"/>
        </w:r>
        <w:r>
          <w:instrText xml:space="preserve"> PAGEREF _Toc17877 \h </w:instrText>
        </w:r>
        <w:r>
          <w:fldChar w:fldCharType="separate"/>
        </w:r>
        <w:r>
          <w:t>29</w:t>
        </w:r>
        <w:r>
          <w:fldChar w:fldCharType="end"/>
        </w:r>
      </w:hyperlink>
    </w:p>
    <w:p>
      <w:pPr>
        <w:pStyle w:val="TOC2"/>
        <w:tabs>
          <w:tab w:val="right" w:leader="dot" w:pos="8306"/>
        </w:tabs>
      </w:pPr>
      <w:hyperlink w:anchor="_Toc13076" w:history="1">
        <w:r>
          <w:rPr>
            <w:rFonts w:ascii="仿宋" w:eastAsia="仿宋" w:hAnsi="仿宋" w:cs="仿宋" w:hint="eastAsia"/>
            <w:lang w:eastAsia="zh-CN"/>
          </w:rPr>
          <w:t>(四)、利润率高</w:t>
        </w:r>
        <w:r>
          <w:tab/>
        </w:r>
        <w:r>
          <w:fldChar w:fldCharType="begin"/>
        </w:r>
        <w:r>
          <w:instrText xml:space="preserve"> PAGEREF _Toc13076 \h </w:instrText>
        </w:r>
        <w:r>
          <w:fldChar w:fldCharType="separate"/>
        </w:r>
        <w:r>
          <w:t>31</w:t>
        </w:r>
        <w:r>
          <w:fldChar w:fldCharType="end"/>
        </w:r>
      </w:hyperlink>
    </w:p>
    <w:p>
      <w:pPr>
        <w:pStyle w:val="TOC1"/>
        <w:tabs>
          <w:tab w:val="right" w:leader="dot" w:pos="8306"/>
        </w:tabs>
      </w:pPr>
      <w:hyperlink w:anchor="_Toc31029" w:history="1">
        <w:r>
          <w:rPr>
            <w:rFonts w:ascii="仿宋" w:eastAsia="仿宋" w:hAnsi="仿宋" w:cs="仿宋" w:hint="eastAsia"/>
            <w:lang w:eastAsia="zh-CN"/>
          </w:rPr>
          <w:t>十、油锯项目人力资源培养与发展</w:t>
        </w:r>
        <w:r>
          <w:tab/>
        </w:r>
        <w:r>
          <w:fldChar w:fldCharType="begin"/>
        </w:r>
        <w:r>
          <w:instrText xml:space="preserve"> PAGEREF _Toc31029 \h </w:instrText>
        </w:r>
        <w:r>
          <w:fldChar w:fldCharType="separate"/>
        </w:r>
        <w:r>
          <w:t>33</w:t>
        </w:r>
        <w:r>
          <w:fldChar w:fldCharType="end"/>
        </w:r>
      </w:hyperlink>
    </w:p>
    <w:p>
      <w:pPr>
        <w:pStyle w:val="TOC2"/>
        <w:tabs>
          <w:tab w:val="right" w:leader="dot" w:pos="8306"/>
        </w:tabs>
      </w:pPr>
      <w:hyperlink w:anchor="_Toc25319" w:history="1">
        <w:r>
          <w:rPr>
            <w:rFonts w:ascii="仿宋" w:eastAsia="仿宋" w:hAnsi="仿宋" w:cs="仿宋" w:hint="eastAsia"/>
            <w:lang w:eastAsia="zh-CN"/>
          </w:rPr>
          <w:t>(一)、人才需求与规划</w:t>
        </w:r>
        <w:r>
          <w:tab/>
        </w:r>
        <w:r>
          <w:fldChar w:fldCharType="begin"/>
        </w:r>
        <w:r>
          <w:instrText xml:space="preserve"> PAGEREF _Toc25319 \h </w:instrText>
        </w:r>
        <w:r>
          <w:fldChar w:fldCharType="separate"/>
        </w:r>
        <w:r>
          <w:t>33</w:t>
        </w:r>
        <w:r>
          <w:fldChar w:fldCharType="end"/>
        </w:r>
      </w:hyperlink>
    </w:p>
    <w:p>
      <w:pPr>
        <w:pStyle w:val="TOC2"/>
        <w:tabs>
          <w:tab w:val="right" w:leader="dot" w:pos="8306"/>
        </w:tabs>
      </w:pPr>
      <w:hyperlink w:anchor="_Toc125" w:history="1">
        <w:r>
          <w:rPr>
            <w:rFonts w:ascii="仿宋" w:eastAsia="仿宋" w:hAnsi="仿宋" w:cs="仿宋" w:hint="eastAsia"/>
            <w:lang w:eastAsia="zh-CN"/>
          </w:rPr>
          <w:t>(二)、培训与发展计划</w:t>
        </w:r>
        <w:r>
          <w:tab/>
        </w:r>
        <w:r>
          <w:fldChar w:fldCharType="begin"/>
        </w:r>
        <w:r>
          <w:instrText xml:space="preserve"> PAGEREF _Toc125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6" w:history="1">
        <w:r>
          <w:rPr>
            <w:rFonts w:ascii="仿宋" w:eastAsia="仿宋" w:hAnsi="仿宋" w:cs="仿宋" w:hint="eastAsia"/>
            <w:lang w:eastAsia="zh-CN"/>
          </w:rPr>
          <w:t>十一、生产安全保护</w:t>
        </w:r>
        <w:r>
          <w:tab/>
        </w:r>
        <w:r>
          <w:fldChar w:fldCharType="begin"/>
        </w:r>
        <w:r>
          <w:instrText xml:space="preserve"> PAGEREF _Toc10986 \h </w:instrText>
        </w:r>
        <w:r>
          <w:fldChar w:fldCharType="separate"/>
        </w:r>
        <w:r>
          <w:t>34</w:t>
        </w:r>
        <w:r>
          <w:fldChar w:fldCharType="end"/>
        </w:r>
      </w:hyperlink>
    </w:p>
    <w:p>
      <w:pPr>
        <w:pStyle w:val="TOC2"/>
        <w:tabs>
          <w:tab w:val="right" w:leader="dot" w:pos="8306"/>
        </w:tabs>
      </w:pPr>
      <w:hyperlink w:anchor="_Toc10374" w:history="1">
        <w:r>
          <w:rPr>
            <w:rFonts w:ascii="仿宋" w:eastAsia="仿宋" w:hAnsi="仿宋" w:cs="仿宋" w:hint="eastAsia"/>
            <w:lang w:eastAsia="zh-CN"/>
          </w:rPr>
          <w:t>(一)、消防安全</w:t>
        </w:r>
        <w:r>
          <w:tab/>
        </w:r>
        <w:r>
          <w:fldChar w:fldCharType="begin"/>
        </w:r>
        <w:r>
          <w:instrText xml:space="preserve"> PAGEREF _Toc10374 \h </w:instrText>
        </w:r>
        <w:r>
          <w:fldChar w:fldCharType="separate"/>
        </w:r>
        <w:r>
          <w:t>34</w:t>
        </w:r>
        <w:r>
          <w:fldChar w:fldCharType="end"/>
        </w:r>
      </w:hyperlink>
    </w:p>
    <w:p>
      <w:pPr>
        <w:pStyle w:val="TOC2"/>
        <w:tabs>
          <w:tab w:val="right" w:leader="dot" w:pos="8306"/>
        </w:tabs>
      </w:pPr>
      <w:hyperlink w:anchor="_Toc26040" w:history="1">
        <w:r>
          <w:rPr>
            <w:rFonts w:ascii="仿宋" w:eastAsia="仿宋" w:hAnsi="仿宋" w:cs="仿宋" w:hint="eastAsia"/>
            <w:lang w:eastAsia="zh-CN"/>
          </w:rPr>
          <w:t>(二)、防火防爆总图布置措施</w:t>
        </w:r>
        <w:r>
          <w:tab/>
        </w:r>
        <w:r>
          <w:fldChar w:fldCharType="begin"/>
        </w:r>
        <w:r>
          <w:instrText xml:space="preserve"> PAGEREF _Toc26040 \h </w:instrText>
        </w:r>
        <w:r>
          <w:fldChar w:fldCharType="separate"/>
        </w:r>
        <w:r>
          <w:t>36</w:t>
        </w:r>
        <w:r>
          <w:fldChar w:fldCharType="end"/>
        </w:r>
      </w:hyperlink>
    </w:p>
    <w:p>
      <w:pPr>
        <w:pStyle w:val="TOC2"/>
        <w:tabs>
          <w:tab w:val="right" w:leader="dot" w:pos="8306"/>
        </w:tabs>
      </w:pPr>
      <w:hyperlink w:anchor="_Toc17921" w:history="1">
        <w:r>
          <w:rPr>
            <w:rFonts w:ascii="仿宋" w:eastAsia="仿宋" w:hAnsi="仿宋" w:cs="仿宋" w:hint="eastAsia"/>
            <w:lang w:eastAsia="zh-CN"/>
          </w:rPr>
          <w:t>(三)、自然灾害防范措施</w:t>
        </w:r>
        <w:r>
          <w:tab/>
        </w:r>
        <w:r>
          <w:fldChar w:fldCharType="begin"/>
        </w:r>
        <w:r>
          <w:instrText xml:space="preserve"> PAGEREF _Toc17921 \h </w:instrText>
        </w:r>
        <w:r>
          <w:fldChar w:fldCharType="separate"/>
        </w:r>
        <w:r>
          <w:t>37</w:t>
        </w:r>
        <w:r>
          <w:fldChar w:fldCharType="end"/>
        </w:r>
      </w:hyperlink>
    </w:p>
    <w:p>
      <w:pPr>
        <w:pStyle w:val="TOC2"/>
        <w:tabs>
          <w:tab w:val="right" w:leader="dot" w:pos="8306"/>
        </w:tabs>
      </w:pPr>
      <w:hyperlink w:anchor="_Toc28602" w:history="1">
        <w:r>
          <w:rPr>
            <w:rFonts w:ascii="仿宋" w:eastAsia="仿宋" w:hAnsi="仿宋" w:cs="仿宋" w:hint="eastAsia"/>
            <w:lang w:eastAsia="zh-CN"/>
          </w:rPr>
          <w:t>(四)、安全色及安全标志使用要求</w:t>
        </w:r>
        <w:r>
          <w:tab/>
        </w:r>
        <w:r>
          <w:fldChar w:fldCharType="begin"/>
        </w:r>
        <w:r>
          <w:instrText xml:space="preserve"> PAGEREF _Toc28602 \h </w:instrText>
        </w:r>
        <w:r>
          <w:fldChar w:fldCharType="separate"/>
        </w:r>
        <w:r>
          <w:t>38</w:t>
        </w:r>
        <w:r>
          <w:fldChar w:fldCharType="end"/>
        </w:r>
      </w:hyperlink>
    </w:p>
    <w:p>
      <w:pPr>
        <w:pStyle w:val="TOC2"/>
        <w:tabs>
          <w:tab w:val="right" w:leader="dot" w:pos="8306"/>
        </w:tabs>
      </w:pPr>
      <w:hyperlink w:anchor="_Toc7237" w:history="1">
        <w:r>
          <w:rPr>
            <w:rFonts w:ascii="仿宋" w:eastAsia="仿宋" w:hAnsi="仿宋" w:cs="仿宋" w:hint="eastAsia"/>
            <w:lang w:eastAsia="zh-CN"/>
          </w:rPr>
          <w:t>(五)、防尘防毒措施</w:t>
        </w:r>
        <w:r>
          <w:tab/>
        </w:r>
        <w:r>
          <w:fldChar w:fldCharType="begin"/>
        </w:r>
        <w:r>
          <w:instrText xml:space="preserve"> PAGEREF _Toc7237 \h </w:instrText>
        </w:r>
        <w:r>
          <w:fldChar w:fldCharType="separate"/>
        </w:r>
        <w:r>
          <w:t>38</w:t>
        </w:r>
        <w:r>
          <w:fldChar w:fldCharType="end"/>
        </w:r>
      </w:hyperlink>
    </w:p>
    <w:p>
      <w:pPr>
        <w:pStyle w:val="TOC2"/>
        <w:tabs>
          <w:tab w:val="right" w:leader="dot" w:pos="8306"/>
        </w:tabs>
      </w:pPr>
      <w:hyperlink w:anchor="_Toc15668" w:history="1">
        <w:r>
          <w:rPr>
            <w:rFonts w:ascii="仿宋" w:eastAsia="仿宋" w:hAnsi="仿宋" w:cs="仿宋" w:hint="eastAsia"/>
            <w:lang w:eastAsia="zh-CN"/>
          </w:rPr>
          <w:t>(六)、防静电、触电防护及防雷措施</w:t>
        </w:r>
        <w:r>
          <w:tab/>
        </w:r>
        <w:r>
          <w:fldChar w:fldCharType="begin"/>
        </w:r>
        <w:r>
          <w:instrText xml:space="preserve"> PAGEREF _Toc15668 \h </w:instrText>
        </w:r>
        <w:r>
          <w:fldChar w:fldCharType="separate"/>
        </w:r>
        <w:r>
          <w:t>39</w:t>
        </w:r>
        <w:r>
          <w:fldChar w:fldCharType="end"/>
        </w:r>
      </w:hyperlink>
    </w:p>
    <w:p>
      <w:pPr>
        <w:pStyle w:val="TOC2"/>
        <w:tabs>
          <w:tab w:val="right" w:leader="dot" w:pos="8306"/>
        </w:tabs>
      </w:pPr>
      <w:hyperlink w:anchor="_Toc15269" w:history="1">
        <w:r>
          <w:rPr>
            <w:rFonts w:ascii="仿宋" w:eastAsia="仿宋" w:hAnsi="仿宋" w:cs="仿宋" w:hint="eastAsia"/>
            <w:lang w:eastAsia="zh-CN"/>
          </w:rPr>
          <w:t>(七)、机械设备安全保障措施</w:t>
        </w:r>
        <w:r>
          <w:tab/>
        </w:r>
        <w:r>
          <w:fldChar w:fldCharType="begin"/>
        </w:r>
        <w:r>
          <w:instrText xml:space="preserve"> PAGEREF _Toc15269 \h </w:instrText>
        </w:r>
        <w:r>
          <w:fldChar w:fldCharType="separate"/>
        </w:r>
        <w:r>
          <w:t>41</w:t>
        </w:r>
        <w:r>
          <w:fldChar w:fldCharType="end"/>
        </w:r>
      </w:hyperlink>
    </w:p>
    <w:p>
      <w:pPr>
        <w:pStyle w:val="TOC1"/>
        <w:tabs>
          <w:tab w:val="right" w:leader="dot" w:pos="8306"/>
        </w:tabs>
      </w:pPr>
      <w:hyperlink w:anchor="_Toc24007" w:history="1">
        <w:r>
          <w:rPr>
            <w:rFonts w:ascii="仿宋" w:eastAsia="仿宋" w:hAnsi="仿宋" w:cs="仿宋" w:hint="eastAsia"/>
            <w:lang w:eastAsia="zh-CN"/>
          </w:rPr>
          <w:t>十二、油锯项目社会影响</w:t>
        </w:r>
        <w:r>
          <w:tab/>
        </w:r>
        <w:r>
          <w:fldChar w:fldCharType="begin"/>
        </w:r>
        <w:r>
          <w:instrText xml:space="preserve"> PAGEREF _Toc24007 \h </w:instrText>
        </w:r>
        <w:r>
          <w:fldChar w:fldCharType="separate"/>
        </w:r>
        <w:r>
          <w:t>42</w:t>
        </w:r>
        <w:r>
          <w:fldChar w:fldCharType="end"/>
        </w:r>
      </w:hyperlink>
    </w:p>
    <w:p>
      <w:pPr>
        <w:pStyle w:val="TOC2"/>
        <w:tabs>
          <w:tab w:val="right" w:leader="dot" w:pos="8306"/>
        </w:tabs>
      </w:pPr>
      <w:hyperlink w:anchor="_Toc7027" w:history="1">
        <w:r>
          <w:rPr>
            <w:rFonts w:ascii="仿宋" w:eastAsia="仿宋" w:hAnsi="仿宋" w:cs="仿宋" w:hint="eastAsia"/>
            <w:lang w:eastAsia="zh-CN"/>
          </w:rPr>
          <w:t>(一)、社会责任与义务</w:t>
        </w:r>
        <w:r>
          <w:tab/>
        </w:r>
        <w:r>
          <w:fldChar w:fldCharType="begin"/>
        </w:r>
        <w:r>
          <w:instrText xml:space="preserve"> PAGEREF _Toc7027 \h </w:instrText>
        </w:r>
        <w:r>
          <w:fldChar w:fldCharType="separate"/>
        </w:r>
        <w:r>
          <w:t>42</w:t>
        </w:r>
        <w:r>
          <w:fldChar w:fldCharType="end"/>
        </w:r>
      </w:hyperlink>
    </w:p>
    <w:p>
      <w:pPr>
        <w:pStyle w:val="TOC2"/>
        <w:tabs>
          <w:tab w:val="right" w:leader="dot" w:pos="8306"/>
        </w:tabs>
      </w:pPr>
      <w:hyperlink w:anchor="_Toc16613" w:history="1">
        <w:r>
          <w:rPr>
            <w:rFonts w:ascii="仿宋" w:eastAsia="仿宋" w:hAnsi="仿宋" w:cs="仿宋" w:hint="eastAsia"/>
            <w:lang w:eastAsia="zh-CN"/>
          </w:rPr>
          <w:t>(二)、社会参与与沟通</w:t>
        </w:r>
        <w:r>
          <w:tab/>
        </w:r>
        <w:r>
          <w:fldChar w:fldCharType="begin"/>
        </w:r>
        <w:r>
          <w:instrText xml:space="preserve"> PAGEREF _Toc16613 \h </w:instrText>
        </w:r>
        <w:r>
          <w:fldChar w:fldCharType="separate"/>
        </w:r>
        <w:r>
          <w:t>43</w:t>
        </w:r>
        <w:r>
          <w:fldChar w:fldCharType="end"/>
        </w:r>
      </w:hyperlink>
    </w:p>
    <w:p>
      <w:pPr>
        <w:pStyle w:val="TOC1"/>
        <w:tabs>
          <w:tab w:val="right" w:leader="dot" w:pos="8306"/>
        </w:tabs>
      </w:pPr>
      <w:hyperlink w:anchor="_Toc5401" w:history="1">
        <w:r>
          <w:rPr>
            <w:rFonts w:ascii="仿宋" w:eastAsia="仿宋" w:hAnsi="仿宋" w:cs="仿宋" w:hint="eastAsia"/>
            <w:lang w:eastAsia="zh-CN"/>
          </w:rPr>
          <w:t>十三、油锯项目工程方案分析</w:t>
        </w:r>
        <w:r>
          <w:tab/>
        </w:r>
        <w:r>
          <w:fldChar w:fldCharType="begin"/>
        </w:r>
        <w:r>
          <w:instrText xml:space="preserve"> PAGEREF _Toc5401 \h </w:instrText>
        </w:r>
        <w:r>
          <w:fldChar w:fldCharType="separate"/>
        </w:r>
        <w:r>
          <w:t>44</w:t>
        </w:r>
        <w:r>
          <w:fldChar w:fldCharType="end"/>
        </w:r>
      </w:hyperlink>
    </w:p>
    <w:p>
      <w:pPr>
        <w:pStyle w:val="TOC2"/>
        <w:tabs>
          <w:tab w:val="right" w:leader="dot" w:pos="8306"/>
        </w:tabs>
      </w:pPr>
      <w:hyperlink w:anchor="_Toc27407" w:history="1">
        <w:r>
          <w:rPr>
            <w:rFonts w:ascii="仿宋" w:eastAsia="仿宋" w:hAnsi="仿宋" w:cs="仿宋" w:hint="eastAsia"/>
            <w:lang w:eastAsia="zh-CN"/>
          </w:rPr>
          <w:t>(一)、建筑工程设计原则</w:t>
        </w:r>
        <w:r>
          <w:tab/>
        </w:r>
        <w:r>
          <w:fldChar w:fldCharType="begin"/>
        </w:r>
        <w:r>
          <w:instrText xml:space="preserve"> PAGEREF _Toc27407 \h </w:instrText>
        </w:r>
        <w:r>
          <w:fldChar w:fldCharType="separate"/>
        </w:r>
        <w:r>
          <w:t>44</w:t>
        </w:r>
        <w:r>
          <w:fldChar w:fldCharType="end"/>
        </w:r>
      </w:hyperlink>
    </w:p>
    <w:p>
      <w:pPr>
        <w:pStyle w:val="TOC2"/>
        <w:tabs>
          <w:tab w:val="right" w:leader="dot" w:pos="8306"/>
        </w:tabs>
      </w:pPr>
      <w:hyperlink w:anchor="_Toc20715" w:history="1">
        <w:r>
          <w:rPr>
            <w:rFonts w:ascii="仿宋" w:eastAsia="仿宋" w:hAnsi="仿宋" w:cs="仿宋" w:hint="eastAsia"/>
            <w:lang w:eastAsia="zh-CN"/>
          </w:rPr>
          <w:t>(二)、土建工程建设指标</w:t>
        </w:r>
        <w:r>
          <w:tab/>
        </w:r>
        <w:r>
          <w:fldChar w:fldCharType="begin"/>
        </w:r>
        <w:r>
          <w:instrText xml:space="preserve"> PAGEREF _Toc20715 \h </w:instrText>
        </w:r>
        <w:r>
          <w:fldChar w:fldCharType="separate"/>
        </w:r>
        <w:r>
          <w:t>47</w:t>
        </w:r>
        <w:r>
          <w:fldChar w:fldCharType="end"/>
        </w:r>
      </w:hyperlink>
    </w:p>
    <w:p>
      <w:pPr>
        <w:pStyle w:val="TOC1"/>
        <w:tabs>
          <w:tab w:val="right" w:leader="dot" w:pos="8306"/>
        </w:tabs>
      </w:pPr>
      <w:hyperlink w:anchor="_Toc2513" w:history="1">
        <w:r>
          <w:rPr>
            <w:rFonts w:ascii="仿宋" w:eastAsia="仿宋" w:hAnsi="仿宋" w:cs="仿宋" w:hint="eastAsia"/>
            <w:lang w:eastAsia="zh-CN"/>
          </w:rPr>
          <w:t>十四、质量管理体系</w:t>
        </w:r>
        <w:r>
          <w:tab/>
        </w:r>
        <w:r>
          <w:fldChar w:fldCharType="begin"/>
        </w:r>
        <w:r>
          <w:instrText xml:space="preserve"> PAGEREF _Toc2513 \h </w:instrText>
        </w:r>
        <w:r>
          <w:fldChar w:fldCharType="separate"/>
        </w:r>
        <w:r>
          <w:t>49</w:t>
        </w:r>
        <w:r>
          <w:fldChar w:fldCharType="end"/>
        </w:r>
      </w:hyperlink>
    </w:p>
    <w:p>
      <w:pPr>
        <w:pStyle w:val="TOC2"/>
        <w:tabs>
          <w:tab w:val="right" w:leader="dot" w:pos="8306"/>
        </w:tabs>
      </w:pPr>
      <w:hyperlink w:anchor="_Toc31393" w:history="1">
        <w:r>
          <w:rPr>
            <w:rFonts w:ascii="仿宋" w:eastAsia="仿宋" w:hAnsi="仿宋" w:cs="仿宋" w:hint="eastAsia"/>
            <w:lang w:eastAsia="zh-CN"/>
          </w:rPr>
          <w:t>(一)、质量目标与方针</w:t>
        </w:r>
        <w:r>
          <w:tab/>
        </w:r>
        <w:r>
          <w:fldChar w:fldCharType="begin"/>
        </w:r>
        <w:r>
          <w:instrText xml:space="preserve"> PAGEREF _Toc31393 \h </w:instrText>
        </w:r>
        <w:r>
          <w:fldChar w:fldCharType="separate"/>
        </w:r>
        <w:r>
          <w:t>49</w:t>
        </w:r>
        <w:r>
          <w:fldChar w:fldCharType="end"/>
        </w:r>
      </w:hyperlink>
    </w:p>
    <w:p>
      <w:pPr>
        <w:pStyle w:val="TOC2"/>
        <w:tabs>
          <w:tab w:val="right" w:leader="dot" w:pos="8306"/>
        </w:tabs>
      </w:pPr>
      <w:hyperlink w:anchor="_Toc1243" w:history="1">
        <w:r>
          <w:rPr>
            <w:rFonts w:ascii="仿宋" w:eastAsia="仿宋" w:hAnsi="仿宋" w:cs="仿宋" w:hint="eastAsia"/>
            <w:lang w:eastAsia="zh-CN"/>
          </w:rPr>
          <w:t>(二)、质量管理责任</w:t>
        </w:r>
        <w:r>
          <w:tab/>
        </w:r>
        <w:r>
          <w:fldChar w:fldCharType="begin"/>
        </w:r>
        <w:r>
          <w:instrText xml:space="preserve"> PAGEREF _Toc1243 \h </w:instrText>
        </w:r>
        <w:r>
          <w:fldChar w:fldCharType="separate"/>
        </w:r>
        <w:r>
          <w:t>50</w:t>
        </w:r>
        <w:r>
          <w:fldChar w:fldCharType="end"/>
        </w:r>
      </w:hyperlink>
    </w:p>
    <w:p>
      <w:pPr>
        <w:pStyle w:val="TOC2"/>
        <w:tabs>
          <w:tab w:val="right" w:leader="dot" w:pos="8306"/>
        </w:tabs>
      </w:pPr>
      <w:hyperlink w:anchor="_Toc672" w:history="1">
        <w:r>
          <w:rPr>
            <w:rFonts w:ascii="仿宋" w:eastAsia="仿宋" w:hAnsi="仿宋" w:cs="仿宋" w:hint="eastAsia"/>
            <w:lang w:eastAsia="zh-CN"/>
          </w:rPr>
          <w:t>(三)、质量管理体系文件</w:t>
        </w:r>
        <w:r>
          <w:tab/>
        </w:r>
        <w:r>
          <w:fldChar w:fldCharType="begin"/>
        </w:r>
        <w:r>
          <w:instrText xml:space="preserve"> PAGEREF _Toc672 \h </w:instrText>
        </w:r>
        <w:r>
          <w:fldChar w:fldCharType="separate"/>
        </w:r>
        <w:r>
          <w:t>51</w:t>
        </w:r>
        <w:r>
          <w:fldChar w:fldCharType="end"/>
        </w:r>
      </w:hyperlink>
    </w:p>
    <w:p>
      <w:pPr>
        <w:pStyle w:val="TOC2"/>
        <w:tabs>
          <w:tab w:val="right" w:leader="dot" w:pos="8306"/>
        </w:tabs>
      </w:pPr>
      <w:hyperlink w:anchor="_Toc23721" w:history="1">
        <w:r>
          <w:rPr>
            <w:rFonts w:ascii="仿宋" w:eastAsia="仿宋" w:hAnsi="仿宋" w:cs="仿宋" w:hint="eastAsia"/>
            <w:lang w:eastAsia="zh-CN"/>
          </w:rPr>
          <w:t>(四)、质量培训与教育</w:t>
        </w:r>
        <w:r>
          <w:tab/>
        </w:r>
        <w:r>
          <w:fldChar w:fldCharType="begin"/>
        </w:r>
        <w:r>
          <w:instrText xml:space="preserve"> PAGEREF _Toc23721 \h </w:instrText>
        </w:r>
        <w:r>
          <w:fldChar w:fldCharType="separate"/>
        </w:r>
        <w:r>
          <w:t>53</w:t>
        </w:r>
        <w:r>
          <w:fldChar w:fldCharType="end"/>
        </w:r>
      </w:hyperlink>
    </w:p>
    <w:p>
      <w:pPr>
        <w:pStyle w:val="TOC2"/>
        <w:tabs>
          <w:tab w:val="right" w:leader="dot" w:pos="8306"/>
        </w:tabs>
      </w:pPr>
      <w:hyperlink w:anchor="_Toc6771" w:history="1">
        <w:r>
          <w:rPr>
            <w:rFonts w:ascii="仿宋" w:eastAsia="仿宋" w:hAnsi="仿宋" w:cs="仿宋" w:hint="eastAsia"/>
            <w:lang w:eastAsia="zh-CN"/>
          </w:rPr>
          <w:t>(五)、质量审核与评价</w:t>
        </w:r>
        <w:r>
          <w:tab/>
        </w:r>
        <w:r>
          <w:fldChar w:fldCharType="begin"/>
        </w:r>
        <w:r>
          <w:instrText xml:space="preserve"> PAGEREF _Toc6771 \h </w:instrText>
        </w:r>
        <w:r>
          <w:fldChar w:fldCharType="separate"/>
        </w:r>
        <w:r>
          <w:t>54</w:t>
        </w:r>
        <w:r>
          <w:fldChar w:fldCharType="end"/>
        </w:r>
      </w:hyperlink>
    </w:p>
    <w:p>
      <w:pPr>
        <w:pStyle w:val="TOC2"/>
        <w:tabs>
          <w:tab w:val="right" w:leader="dot" w:pos="8306"/>
        </w:tabs>
      </w:pPr>
      <w:hyperlink w:anchor="_Toc27540" w:history="1">
        <w:r>
          <w:rPr>
            <w:rFonts w:ascii="仿宋" w:eastAsia="仿宋" w:hAnsi="仿宋" w:cs="仿宋" w:hint="eastAsia"/>
            <w:lang w:eastAsia="zh-CN"/>
          </w:rPr>
          <w:t>(六)、不符合与纠正措施</w:t>
        </w:r>
        <w:r>
          <w:tab/>
        </w:r>
        <w:r>
          <w:fldChar w:fldCharType="begin"/>
        </w:r>
        <w:r>
          <w:instrText xml:space="preserve"> PAGEREF _Toc27540 \h </w:instrText>
        </w:r>
        <w:r>
          <w:fldChar w:fldCharType="separate"/>
        </w:r>
        <w:r>
          <w:t>55</w:t>
        </w:r>
        <w:r>
          <w:fldChar w:fldCharType="end"/>
        </w:r>
      </w:hyperlink>
    </w:p>
    <w:p>
      <w:pPr>
        <w:pStyle w:val="TOC1"/>
        <w:tabs>
          <w:tab w:val="right" w:leader="dot" w:pos="8306"/>
        </w:tabs>
      </w:pPr>
      <w:hyperlink w:anchor="_Toc20006" w:history="1">
        <w:r>
          <w:rPr>
            <w:rFonts w:ascii="仿宋" w:eastAsia="仿宋" w:hAnsi="仿宋" w:cs="仿宋" w:hint="eastAsia"/>
            <w:lang w:eastAsia="zh-CN"/>
          </w:rPr>
          <w:t>十五、利益相关者分析与沟通计划</w:t>
        </w:r>
        <w:r>
          <w:tab/>
        </w:r>
        <w:r>
          <w:fldChar w:fldCharType="begin"/>
        </w:r>
        <w:r>
          <w:instrText xml:space="preserve"> PAGEREF _Toc20006 \h </w:instrText>
        </w:r>
        <w:r>
          <w:fldChar w:fldCharType="separate"/>
        </w:r>
        <w:r>
          <w:t>56</w:t>
        </w:r>
        <w:r>
          <w:fldChar w:fldCharType="end"/>
        </w:r>
      </w:hyperlink>
    </w:p>
    <w:p>
      <w:pPr>
        <w:pStyle w:val="TOC2"/>
        <w:tabs>
          <w:tab w:val="right" w:leader="dot" w:pos="8306"/>
        </w:tabs>
      </w:pPr>
      <w:hyperlink w:anchor="_Toc1091" w:history="1">
        <w:r>
          <w:rPr>
            <w:rFonts w:ascii="仿宋" w:eastAsia="仿宋" w:hAnsi="仿宋" w:cs="仿宋" w:hint="eastAsia"/>
            <w:lang w:eastAsia="zh-CN"/>
          </w:rPr>
          <w:t>(一)、利益相关者分析</w:t>
        </w:r>
        <w:r>
          <w:tab/>
        </w:r>
        <w:r>
          <w:fldChar w:fldCharType="begin"/>
        </w:r>
        <w:r>
          <w:instrText xml:space="preserve"> PAGEREF _Toc1091 \h </w:instrText>
        </w:r>
        <w:r>
          <w:fldChar w:fldCharType="separate"/>
        </w:r>
        <w:r>
          <w:t>56</w:t>
        </w:r>
        <w:r>
          <w:fldChar w:fldCharType="end"/>
        </w:r>
      </w:hyperlink>
    </w:p>
    <w:p>
      <w:pPr>
        <w:pStyle w:val="TOC2"/>
        <w:tabs>
          <w:tab w:val="right" w:leader="dot" w:pos="8306"/>
        </w:tabs>
      </w:pPr>
      <w:hyperlink w:anchor="_Toc26976" w:history="1">
        <w:r>
          <w:rPr>
            <w:rFonts w:ascii="仿宋" w:eastAsia="仿宋" w:hAnsi="仿宋" w:cs="仿宋" w:hint="eastAsia"/>
            <w:lang w:eastAsia="zh-CN"/>
          </w:rPr>
          <w:t>(二)、沟通计划</w:t>
        </w:r>
        <w:r>
          <w:tab/>
        </w:r>
        <w:r>
          <w:fldChar w:fldCharType="begin"/>
        </w:r>
        <w:r>
          <w:instrText xml:space="preserve"> PAGEREF _Toc26976 \h </w:instrText>
        </w:r>
        <w:r>
          <w:fldChar w:fldCharType="separate"/>
        </w:r>
        <w:r>
          <w:t>58</w:t>
        </w:r>
        <w:r>
          <w:fldChar w:fldCharType="end"/>
        </w:r>
      </w:hyperlink>
    </w:p>
    <w:p>
      <w:pPr>
        <w:pStyle w:val="TOC1"/>
        <w:tabs>
          <w:tab w:val="right" w:leader="dot" w:pos="8306"/>
        </w:tabs>
      </w:pPr>
      <w:hyperlink w:anchor="_Toc216" w:history="1">
        <w:r>
          <w:rPr>
            <w:rFonts w:ascii="仿宋" w:eastAsia="仿宋" w:hAnsi="仿宋" w:cs="仿宋" w:hint="eastAsia"/>
            <w:lang w:eastAsia="zh-CN"/>
          </w:rPr>
          <w:t>十六、风险识别与分类</w:t>
        </w:r>
        <w:r>
          <w:tab/>
        </w:r>
        <w:r>
          <w:fldChar w:fldCharType="begin"/>
        </w:r>
        <w:r>
          <w:instrText xml:space="preserve"> PAGEREF _Toc216 \h </w:instrText>
        </w:r>
        <w:r>
          <w:fldChar w:fldCharType="separate"/>
        </w:r>
        <w:r>
          <w:t>59</w:t>
        </w:r>
        <w:r>
          <w:fldChar w:fldCharType="end"/>
        </w:r>
      </w:hyperlink>
    </w:p>
    <w:p>
      <w:pPr>
        <w:pStyle w:val="TOC2"/>
        <w:tabs>
          <w:tab w:val="right" w:leader="dot" w:pos="8306"/>
        </w:tabs>
      </w:pPr>
      <w:hyperlink w:anchor="_Toc3700" w:history="1">
        <w:r>
          <w:rPr>
            <w:rFonts w:ascii="仿宋" w:eastAsia="仿宋" w:hAnsi="仿宋" w:cs="仿宋" w:hint="eastAsia"/>
            <w:lang w:eastAsia="zh-CN"/>
          </w:rPr>
          <w:t>(一)、风险识别</w:t>
        </w:r>
        <w:r>
          <w:tab/>
        </w:r>
        <w:r>
          <w:fldChar w:fldCharType="begin"/>
        </w:r>
        <w:r>
          <w:instrText xml:space="preserve"> PAGEREF _Toc3700 \h </w:instrText>
        </w:r>
        <w:r>
          <w:fldChar w:fldCharType="separate"/>
        </w:r>
        <w:r>
          <w:t>59</w:t>
        </w:r>
        <w:r>
          <w:fldChar w:fldCharType="end"/>
        </w:r>
      </w:hyperlink>
    </w:p>
    <w:p>
      <w:pPr>
        <w:pStyle w:val="TOC2"/>
        <w:tabs>
          <w:tab w:val="right" w:leader="dot" w:pos="8306"/>
        </w:tabs>
      </w:pPr>
      <w:hyperlink w:anchor="_Toc12362" w:history="1">
        <w:r>
          <w:rPr>
            <w:rFonts w:ascii="仿宋" w:eastAsia="仿宋" w:hAnsi="仿宋" w:cs="仿宋" w:hint="eastAsia"/>
            <w:lang w:eastAsia="zh-CN"/>
          </w:rPr>
          <w:t>(二)、风险分类</w:t>
        </w:r>
        <w:r>
          <w:tab/>
        </w:r>
        <w:r>
          <w:fldChar w:fldCharType="begin"/>
        </w:r>
        <w:r>
          <w:instrText xml:space="preserve"> PAGEREF _Toc12362 \h </w:instrText>
        </w:r>
        <w:r>
          <w:fldChar w:fldCharType="separate"/>
        </w:r>
        <w:r>
          <w:t>60</w:t>
        </w:r>
        <w:r>
          <w:fldChar w:fldCharType="end"/>
        </w:r>
      </w:hyperlink>
    </w:p>
    <w:p>
      <w:pPr>
        <w:pStyle w:val="TOC1"/>
        <w:tabs>
          <w:tab w:val="right" w:leader="dot" w:pos="8306"/>
        </w:tabs>
      </w:pPr>
      <w:hyperlink w:anchor="_Toc22199" w:history="1">
        <w:r>
          <w:rPr>
            <w:rFonts w:ascii="仿宋" w:eastAsia="仿宋" w:hAnsi="仿宋" w:cs="仿宋" w:hint="eastAsia"/>
            <w:lang w:eastAsia="zh-CN"/>
          </w:rPr>
          <w:t>十七、油锯项目实施时间节点</w:t>
        </w:r>
        <w:r>
          <w:tab/>
        </w:r>
        <w:r>
          <w:fldChar w:fldCharType="begin"/>
        </w:r>
        <w:r>
          <w:instrText xml:space="preserve"> PAGEREF _Toc22199 \h </w:instrText>
        </w:r>
        <w:r>
          <w:fldChar w:fldCharType="separate"/>
        </w:r>
        <w:r>
          <w:t>62</w:t>
        </w:r>
        <w:r>
          <w:fldChar w:fldCharType="end"/>
        </w:r>
      </w:hyperlink>
    </w:p>
    <w:p>
      <w:pPr>
        <w:pStyle w:val="TOC2"/>
        <w:tabs>
          <w:tab w:val="right" w:leader="dot" w:pos="8306"/>
        </w:tabs>
      </w:pPr>
      <w:hyperlink w:anchor="_Toc15309" w:history="1">
        <w:r>
          <w:rPr>
            <w:rFonts w:ascii="仿宋" w:eastAsia="仿宋" w:hAnsi="仿宋" w:cs="仿宋" w:hint="eastAsia"/>
            <w:lang w:eastAsia="zh-CN"/>
          </w:rPr>
          <w:t>(一)、油锯项目启动阶段时间节点</w:t>
        </w:r>
        <w:r>
          <w:tab/>
        </w:r>
        <w:r>
          <w:fldChar w:fldCharType="begin"/>
        </w:r>
        <w:r>
          <w:instrText xml:space="preserve"> PAGEREF _Toc15309 \h </w:instrText>
        </w:r>
        <w:r>
          <w:fldChar w:fldCharType="separate"/>
        </w:r>
        <w:r>
          <w:t>62</w:t>
        </w:r>
        <w:r>
          <w:fldChar w:fldCharType="end"/>
        </w:r>
      </w:hyperlink>
    </w:p>
    <w:p>
      <w:pPr>
        <w:pStyle w:val="TOC2"/>
        <w:tabs>
          <w:tab w:val="right" w:leader="dot" w:pos="8306"/>
        </w:tabs>
      </w:pPr>
      <w:hyperlink w:anchor="_Toc20200" w:history="1">
        <w:r>
          <w:rPr>
            <w:rFonts w:ascii="仿宋" w:eastAsia="仿宋" w:hAnsi="仿宋" w:cs="仿宋" w:hint="eastAsia"/>
            <w:lang w:eastAsia="zh-CN"/>
          </w:rPr>
          <w:t>(二)、油锯项目执行阶段时间节点</w:t>
        </w:r>
        <w:r>
          <w:tab/>
        </w:r>
        <w:r>
          <w:fldChar w:fldCharType="begin"/>
        </w:r>
        <w:r>
          <w:instrText xml:space="preserve"> PAGEREF _Toc20200 \h </w:instrText>
        </w:r>
        <w:r>
          <w:fldChar w:fldCharType="separate"/>
        </w:r>
        <w:r>
          <w:t>63</w:t>
        </w:r>
        <w:r>
          <w:fldChar w:fldCharType="end"/>
        </w:r>
      </w:hyperlink>
    </w:p>
    <w:p>
      <w:pPr>
        <w:pStyle w:val="TOC2"/>
        <w:tabs>
          <w:tab w:val="right" w:leader="dot" w:pos="8306"/>
        </w:tabs>
      </w:pPr>
      <w:hyperlink w:anchor="_Toc11317" w:history="1">
        <w:r>
          <w:rPr>
            <w:rFonts w:ascii="仿宋" w:eastAsia="仿宋" w:hAnsi="仿宋" w:cs="仿宋" w:hint="eastAsia"/>
            <w:lang w:eastAsia="zh-CN"/>
          </w:rPr>
          <w:t>(三)、油锯项目完成阶段时间节点</w:t>
        </w:r>
        <w:r>
          <w:tab/>
        </w:r>
        <w:r>
          <w:fldChar w:fldCharType="begin"/>
        </w:r>
        <w:r>
          <w:instrText xml:space="preserve"> PAGEREF _Toc11317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26"/>
      <w:r>
        <w:rPr>
          <w:rFonts w:ascii="仿宋" w:eastAsia="仿宋" w:hAnsi="仿宋" w:cs="仿宋" w:hint="eastAsia"/>
          <w:sz w:val="28"/>
          <w:lang w:eastAsia="zh-CN"/>
        </w:rPr>
        <w:t>一、油锯项目土建工程</w:t>
      </w:r>
      <w:bookmarkEnd w:id="2"/>
    </w:p>
    <w:p>
      <w:pPr>
        <w:pStyle w:val="Heading2"/>
        <w:rPr>
          <w:rFonts w:ascii="仿宋" w:eastAsia="仿宋" w:hAnsi="仿宋" w:cs="仿宋" w:hint="eastAsia"/>
          <w:lang w:eastAsia="zh-CN"/>
        </w:rPr>
      </w:pPr>
      <w:bookmarkStart w:id="3" w:name="_Toc293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在油锯项目的建筑工程设计中，我们将秉承一系列重要的设计原则，以确保油锯项目建筑在功能、美观、可持续性等方面达到最佳效果。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在建筑设计中，我们将综合考虑建设和运营成本。通过精细的经济效益分析，确保设计方案在高效利用资源的同时，对油锯项目的长期盈利能力有积极的贡献。</w:t>
      </w:r>
    </w:p>
    <w:p>
      <w:pPr>
        <w:pStyle w:val="Heading2"/>
        <w:ind w:firstLine="560" w:firstLineChars="200"/>
        <w:rPr>
          <w:rFonts w:ascii="仿宋" w:eastAsia="仿宋" w:hAnsi="仿宋" w:cs="仿宋" w:hint="eastAsia"/>
          <w:sz w:val="28"/>
          <w:lang w:eastAsia="zh-CN"/>
        </w:rPr>
      </w:pPr>
      <w:bookmarkStart w:id="4" w:name="_Toc292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的土建工程设计中，我们将精准设定设计年限，结合油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本期工程油锯项目预计总建筑面积XXX平方米，其中：计容建筑面积XXX平方米，计划建筑工程投资XX万元，占油锯项目总投资的XX%。</w:t>
      </w:r>
    </w:p>
    <w:p>
      <w:pPr>
        <w:pStyle w:val="Heading1"/>
        <w:ind w:firstLine="560" w:firstLineChars="200"/>
        <w:rPr>
          <w:rFonts w:ascii="仿宋" w:eastAsia="仿宋" w:hAnsi="仿宋" w:cs="仿宋" w:hint="eastAsia"/>
          <w:sz w:val="28"/>
          <w:lang w:eastAsia="zh-CN"/>
        </w:rPr>
      </w:pPr>
      <w:bookmarkStart w:id="7" w:name="_Toc24412"/>
      <w:r>
        <w:rPr>
          <w:rFonts w:ascii="仿宋" w:eastAsia="仿宋" w:hAnsi="仿宋" w:cs="仿宋" w:hint="eastAsia"/>
          <w:sz w:val="28"/>
          <w:lang w:eastAsia="zh-CN"/>
        </w:rPr>
        <w:t>二、油锯项目选址可行性分析</w:t>
      </w:r>
      <w:bookmarkEnd w:id="7"/>
    </w:p>
    <w:p>
      <w:pPr>
        <w:pStyle w:val="Heading2"/>
        <w:rPr>
          <w:rFonts w:ascii="仿宋" w:eastAsia="仿宋" w:hAnsi="仿宋" w:cs="仿宋" w:hint="eastAsia"/>
          <w:lang w:eastAsia="zh-CN"/>
        </w:rPr>
      </w:pPr>
      <w:bookmarkStart w:id="8" w:name="_Toc3918"/>
      <w:r>
        <w:rPr>
          <w:rFonts w:ascii="仿宋" w:eastAsia="仿宋" w:hAnsi="仿宋" w:cs="仿宋" w:hint="eastAsia"/>
          <w:lang w:eastAsia="zh-CN"/>
        </w:rPr>
        <w:t>(一)、油锯项目选址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该油锯项目选址位于XX省XX市XX区XXX街道</w:t>
      </w:r>
    </w:p>
    <w:p>
      <w:pPr>
        <w:pStyle w:val="Heading2"/>
        <w:ind w:firstLine="560" w:firstLineChars="200"/>
        <w:rPr>
          <w:rFonts w:ascii="仿宋" w:eastAsia="仿宋" w:hAnsi="仿宋" w:cs="仿宋" w:hint="eastAsia"/>
          <w:sz w:val="28"/>
          <w:lang w:eastAsia="zh-CN"/>
        </w:rPr>
      </w:pPr>
      <w:bookmarkStart w:id="9" w:name="_Toc1144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油锯项目的征地面积将根据油锯项目的实际规模和需求进行精确规划。具体面积XXX平方米，旨在确保油锯项目不仅能够满足当前的发展需求，还能够预留空间以适应未来的扩展。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净用地面积是在征地面积基础上去除不可利用面积后的实际可开发用地。具体面积XXX平方米，考虑到环保、交通、安全等多方面因素，以确保油锯项目在整体利用效率上达到最优。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油锯项目计划建设的建筑总规模具体面积XXX平方米。这一规模的确定综合考虑了油锯项目的性质、规模，以及城市规划的相关要求，确保建筑布局与周边环境协调一致。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绿地率是油锯项目用地中被规划为绿地的比例。具体面积XXX平方米，旨在通过合理规划绿地，改善油锯项目周边环境，提升居民生活质量，并符合城市整体绿化规划。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确保油锯项目选址与当地城市规划相一致，具体面积XXX平方米。通过与城市规划部门深入沟通，确保油锯项目不仅符合城市的整体发展方向，还能够融入城市的发展布局，为城市的长远发展贡献力量。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充分了解并确保油锯项目选址符合当地产业政策，具体面积XXX平方米。这包括油锯项目对当地经济的促进作用，以及对相关产业的带动效应，确保油锯项目与地方政府的产业政策保持一致，促进共赢合作。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确保油锯项目选址具备必要的公共设施配套，具体面积XXX平方米。这包括交通便利性、教育、医疗等基础设施，以提高居民生活品质，使得油锯项目选址更具吸引力。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锯项目选址不仅符合法规和规划，还在实际操作中具有可行性。这一全面规划将为油锯项目的成功实施提供坚实的基础，确保油锯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022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锯项目的设备规划和空间设计中，我们将采取灵活设备布局的措施。设备布局将根据实际需求进行灵活设计，避免不必要的浪费。通过合理规划设备摆放位置，我们将提高设备的利用率，减少设备间距，以确保油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锯项目内部引入共享设施的概念，例如共享会议室、办公区等。通过这种方式，我们可以减少对资源的重复建设，提高资源共享效率，从而减小油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720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锯项目的总图布置中，我们将不同功能区域进行明确的规划，以最大程度满足油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34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油锯项目对环境的影响是综合评价的重要因素之一。我们将详细考虑选址周边的自然环境、生态保护区、水源地等情况，确保油锯项目的建设和运营对环境影响最小化，并符合当地的环保法规标准。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对选址的评价还需充分考虑当地政府的产业政策和法规。我们将详细了解油锯项目所在地的相关政策，确保油锯项目的规划和运营与当地法规相符，降低不必要的法律风险。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最后，我们将综合考虑用地成本，包括土地购置费用、土地开发成本等。通过对用地成本的详细评估，我们能够做出更为精确的经济效益分析，为油锯项目的投资决策提供有力支持。</w:t>
      </w:r>
    </w:p>
    <w:p>
      <w:pPr>
        <w:pStyle w:val="Heading1"/>
        <w:ind w:firstLine="560" w:firstLineChars="200"/>
        <w:rPr>
          <w:rFonts w:ascii="仿宋" w:eastAsia="仿宋" w:hAnsi="仿宋" w:cs="仿宋" w:hint="eastAsia"/>
          <w:sz w:val="28"/>
          <w:lang w:eastAsia="zh-CN"/>
        </w:rPr>
      </w:pPr>
      <w:bookmarkStart w:id="13" w:name="_Toc7923"/>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8418"/>
      <w:r>
        <w:rPr>
          <w:rFonts w:ascii="仿宋" w:eastAsia="仿宋" w:hAnsi="仿宋" w:cs="仿宋" w:hint="eastAsia"/>
          <w:lang w:eastAsia="zh-CN"/>
        </w:rPr>
        <w:t>(一)、油锯行业分析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锯行业一直以来都是市场的关注焦点。行业内的发展趋势、竞争态势以及潜在机会都对油锯项目的推进产生深远的影响。通过深入研究行业的整体概貌，我们将更好地理解行业的核心特征，为油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锯行业，技术一直是推动创新和发展的关键因素。我们将对当前技术趋势进行详尽分析，包括但不限于人工智能、大数据应用、先进制造技术等。这有助于油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锯项目成功的基础。我们将对主要竞争对手进行深入研究，包括其市场份额、产品特点、市场定位等。通过全面了解竞争对手的优势和劣势，油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158"/>
      <w:r>
        <w:rPr>
          <w:rFonts w:ascii="仿宋" w:eastAsia="仿宋" w:hAnsi="仿宋" w:cs="仿宋" w:hint="eastAsia"/>
          <w:sz w:val="28"/>
          <w:lang w:eastAsia="zh-CN"/>
        </w:rPr>
        <w:t>(二)、油锯市场分析预测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通过对市场规模的深入调研，我们将预测油锯市场未来的增长趋势。这包括市场的整体规模、各细分领域的发展趋势等。油锯项目可以根据市场的扩张速度和潜在机会，制定更符合市场需求的发展策略。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了解消费者的需求是市场分析的核心。我们将通过调查研究，深入挖掘目标消费者的需求特点、购买习惯以及对产品和服务的期望。这有助于油锯项目更好地定位目标市场，提供更符合消费者期待的解决方案。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锯项目实施过程中需要充分考虑的因素。我们将对市场风险进行全面评估，包括但不限于政策法规风险、市场竞争风险、技术变革风险等。通过对潜在风险的深入分析，油锯项目可以制定相应的风险缓解策略，降低不确定性对油锯项目的影响。</w:t>
      </w:r>
    </w:p>
    <w:p>
      <w:pPr>
        <w:pStyle w:val="Heading1"/>
        <w:ind w:firstLine="560" w:firstLineChars="200"/>
        <w:rPr>
          <w:rFonts w:ascii="仿宋" w:eastAsia="仿宋" w:hAnsi="仿宋" w:cs="仿宋" w:hint="eastAsia"/>
          <w:sz w:val="28"/>
          <w:lang w:eastAsia="zh-CN"/>
        </w:rPr>
      </w:pPr>
      <w:bookmarkStart w:id="16" w:name="_Toc16451"/>
      <w:r>
        <w:rPr>
          <w:rFonts w:ascii="仿宋" w:eastAsia="仿宋" w:hAnsi="仿宋" w:cs="仿宋" w:hint="eastAsia"/>
          <w:sz w:val="28"/>
          <w:lang w:eastAsia="zh-CN"/>
        </w:rPr>
        <w:t>四、油锯项目文档管理</w:t>
      </w:r>
      <w:bookmarkEnd w:id="16"/>
    </w:p>
    <w:p>
      <w:pPr>
        <w:pStyle w:val="Heading2"/>
        <w:rPr>
          <w:rFonts w:ascii="仿宋" w:eastAsia="仿宋" w:hAnsi="仿宋" w:cs="仿宋" w:hint="eastAsia"/>
          <w:lang w:eastAsia="zh-CN"/>
        </w:rPr>
      </w:pPr>
      <w:bookmarkStart w:id="17" w:name="_Toc2709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油锯项目高度重视文档的质量和准确性，以支持油锯项目的各项活动和决策。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文档的编制始于油锯项目计划的初期，我们制定了详细的文档编制计划，明确了每个文档的内容、格式和编写责任人。在油锯项目启动阶段，我们首先编制了油锯项目章程，明确定义了油锯项目的目标、范围、风险等关键要素。随后，油锯项目团队根据计划陆续编制了需求文档、设计文档、测试文档等各类文档，确保油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锯项目管理中的重要环节，旨在确保油锯项目文档符合质量标准和油锯项目需求。在油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除了内部审查，我们还进行了外部审查，邀请油锯项目相关利益方和专业领域的专家对文档进行独立审查。这有助于获取更全面、客观的反馈，确保油锯项目文档不仅符合内部标准，也满足外部需求。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油锯项目在文档编制与审查方面建立了严格的管理机制，通过规范的流程和多维度的审查，确保油锯项目文档的质量、准确性和可靠性，为油锯项目的顺利推进提供了有力支持。</w:t>
      </w:r>
    </w:p>
    <w:p>
      <w:pPr>
        <w:pStyle w:val="Heading2"/>
        <w:ind w:firstLine="560" w:firstLineChars="200"/>
        <w:rPr>
          <w:rFonts w:ascii="仿宋" w:eastAsia="仿宋" w:hAnsi="仿宋" w:cs="仿宋" w:hint="eastAsia"/>
          <w:sz w:val="28"/>
          <w:lang w:eastAsia="zh-CN"/>
        </w:rPr>
      </w:pPr>
      <w:bookmarkStart w:id="18" w:name="_Toc79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在油锯项目中，我们致力于优化文档发布与分发过程，以确保信息的高效传递和团队间协作的顺畅进行。以下是我们采取的关键优化策略：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我们通过多渠道发布文档，包括电子邮件、油锯项目管理平台、内部网站等，以满足不同团队成员的偏好和需求。多渠道发布确保了信息的全面覆盖。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658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文档存档与归档是油锯项目生命周期中一个至关重要的环节，直接关系到油锯项目信息的长期保存和历史记录的完整性。在油锯项目中，我们实施了一系列有效的文档存档与归档管理策略：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25"/>
      <w:r>
        <w:rPr>
          <w:rFonts w:ascii="仿宋" w:eastAsia="仿宋" w:hAnsi="仿宋" w:cs="仿宋" w:hint="eastAsia"/>
          <w:sz w:val="28"/>
          <w:lang w:eastAsia="zh-CN"/>
        </w:rPr>
        <w:t>五、油锯项目建设单位说明</w:t>
      </w:r>
      <w:bookmarkEnd w:id="20"/>
    </w:p>
    <w:p>
      <w:pPr>
        <w:pStyle w:val="Heading2"/>
        <w:rPr>
          <w:rFonts w:ascii="仿宋" w:eastAsia="仿宋" w:hAnsi="仿宋" w:cs="仿宋" w:hint="eastAsia"/>
          <w:lang w:eastAsia="zh-CN"/>
        </w:rPr>
      </w:pPr>
      <w:bookmarkStart w:id="21" w:name="_Toc4241"/>
      <w:r>
        <w:rPr>
          <w:rFonts w:ascii="仿宋" w:eastAsia="仿宋" w:hAnsi="仿宋" w:cs="仿宋" w:hint="eastAsia"/>
          <w:lang w:eastAsia="zh-CN"/>
        </w:rPr>
        <w:t>(一)、油锯项目承办单位基本情况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https://d.book118.com/836054140232010035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050AE"/>
    <w:rsid w:val="61605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54140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2024-01-17T18:28:00Z</dcterms:created>
  <dcterms:modified xsi:type="dcterms:W3CDTF">2024-01-17T18:29:09Z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3836DE4593FF47A78C952A3AC3B5BC3E_11</vt:lpwstr>
  </property>
  <property fmtid="{D5CDD505-2E9C-101B-9397-08002B2CF9AE}" pid="3" name="KSOProductBuildVer">
    <vt:lpwstr>2052-12.1.0.16120</vt:lpwstr>
  </property>
</Properties>
</file>