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医院洁净手术部项目规划设计纲要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8" w:history="1">
        <w:r>
          <w:rPr>
            <w:rFonts w:ascii="仿宋" w:eastAsia="仿宋" w:hAnsi="仿宋" w:cs="仿宋" w:hint="eastAsia"/>
            <w:lang w:eastAsia="zh-CN"/>
          </w:rPr>
          <w:t>前言</w:t>
        </w:r>
        <w:r>
          <w:tab/>
        </w:r>
        <w:r>
          <w:fldChar w:fldCharType="begin"/>
        </w:r>
        <w:r>
          <w:instrText xml:space="preserve"> PAGEREF _Toc3098 \h </w:instrText>
        </w:r>
        <w:r>
          <w:fldChar w:fldCharType="separate"/>
        </w:r>
        <w:r>
          <w:t>3</w:t>
        </w:r>
        <w:r>
          <w:fldChar w:fldCharType="end"/>
        </w:r>
      </w:hyperlink>
    </w:p>
    <w:p>
      <w:pPr>
        <w:pStyle w:val="TOC1"/>
        <w:tabs>
          <w:tab w:val="right" w:leader="dot" w:pos="8306"/>
        </w:tabs>
      </w:pPr>
      <w:hyperlink w:anchor="_Toc25407" w:history="1">
        <w:r>
          <w:rPr>
            <w:rFonts w:ascii="仿宋" w:eastAsia="仿宋" w:hAnsi="仿宋" w:cs="仿宋" w:hint="eastAsia"/>
            <w:lang w:eastAsia="zh-CN"/>
          </w:rPr>
          <w:t>一、产品规划分析</w:t>
        </w:r>
        <w:r>
          <w:tab/>
        </w:r>
        <w:r>
          <w:fldChar w:fldCharType="begin"/>
        </w:r>
        <w:r>
          <w:instrText xml:space="preserve"> PAGEREF _Toc25407 \h </w:instrText>
        </w:r>
        <w:r>
          <w:fldChar w:fldCharType="separate"/>
        </w:r>
        <w:r>
          <w:t>3</w:t>
        </w:r>
        <w:r>
          <w:fldChar w:fldCharType="end"/>
        </w:r>
      </w:hyperlink>
    </w:p>
    <w:p>
      <w:pPr>
        <w:pStyle w:val="TOC2"/>
        <w:tabs>
          <w:tab w:val="right" w:leader="dot" w:pos="8306"/>
        </w:tabs>
      </w:pPr>
      <w:hyperlink w:anchor="_Toc9053" w:history="1">
        <w:r>
          <w:rPr>
            <w:rFonts w:ascii="仿宋" w:eastAsia="仿宋" w:hAnsi="仿宋" w:cs="仿宋" w:hint="eastAsia"/>
            <w:lang w:eastAsia="zh-CN"/>
          </w:rPr>
          <w:t>(一)、产品规划</w:t>
        </w:r>
        <w:r>
          <w:tab/>
        </w:r>
        <w:r>
          <w:fldChar w:fldCharType="begin"/>
        </w:r>
        <w:r>
          <w:instrText xml:space="preserve"> PAGEREF _Toc9053 \h </w:instrText>
        </w:r>
        <w:r>
          <w:fldChar w:fldCharType="separate"/>
        </w:r>
        <w:r>
          <w:t>3</w:t>
        </w:r>
        <w:r>
          <w:fldChar w:fldCharType="end"/>
        </w:r>
      </w:hyperlink>
    </w:p>
    <w:p>
      <w:pPr>
        <w:pStyle w:val="TOC2"/>
        <w:tabs>
          <w:tab w:val="right" w:leader="dot" w:pos="8306"/>
        </w:tabs>
      </w:pPr>
      <w:hyperlink w:anchor="_Toc27025" w:history="1">
        <w:r>
          <w:rPr>
            <w:rFonts w:ascii="仿宋" w:eastAsia="仿宋" w:hAnsi="仿宋" w:cs="仿宋" w:hint="eastAsia"/>
            <w:lang w:eastAsia="zh-CN"/>
          </w:rPr>
          <w:t>(二)、建设规模</w:t>
        </w:r>
        <w:r>
          <w:tab/>
        </w:r>
        <w:r>
          <w:fldChar w:fldCharType="begin"/>
        </w:r>
        <w:r>
          <w:instrText xml:space="preserve"> PAGEREF _Toc27025 \h </w:instrText>
        </w:r>
        <w:r>
          <w:fldChar w:fldCharType="separate"/>
        </w:r>
        <w:r>
          <w:t>4</w:t>
        </w:r>
        <w:r>
          <w:fldChar w:fldCharType="end"/>
        </w:r>
      </w:hyperlink>
    </w:p>
    <w:p>
      <w:pPr>
        <w:pStyle w:val="TOC1"/>
        <w:tabs>
          <w:tab w:val="right" w:leader="dot" w:pos="8306"/>
        </w:tabs>
      </w:pPr>
      <w:hyperlink w:anchor="_Toc15808" w:history="1">
        <w:r>
          <w:rPr>
            <w:rFonts w:ascii="仿宋" w:eastAsia="仿宋" w:hAnsi="仿宋" w:cs="仿宋" w:hint="eastAsia"/>
            <w:lang w:eastAsia="zh-CN"/>
          </w:rPr>
          <w:t>二、工艺说明</w:t>
        </w:r>
        <w:r>
          <w:tab/>
        </w:r>
        <w:r>
          <w:fldChar w:fldCharType="begin"/>
        </w:r>
        <w:r>
          <w:instrText xml:space="preserve"> PAGEREF _Toc15808 \h </w:instrText>
        </w:r>
        <w:r>
          <w:fldChar w:fldCharType="separate"/>
        </w:r>
        <w:r>
          <w:t>5</w:t>
        </w:r>
        <w:r>
          <w:fldChar w:fldCharType="end"/>
        </w:r>
      </w:hyperlink>
    </w:p>
    <w:p>
      <w:pPr>
        <w:pStyle w:val="TOC2"/>
        <w:tabs>
          <w:tab w:val="right" w:leader="dot" w:pos="8306"/>
        </w:tabs>
      </w:pPr>
      <w:hyperlink w:anchor="_Toc23934" w:history="1">
        <w:r>
          <w:rPr>
            <w:rFonts w:ascii="仿宋" w:eastAsia="仿宋" w:hAnsi="仿宋" w:cs="仿宋" w:hint="eastAsia"/>
            <w:lang w:eastAsia="zh-CN"/>
          </w:rPr>
          <w:t>(一)、技术管理特点</w:t>
        </w:r>
        <w:r>
          <w:tab/>
        </w:r>
        <w:r>
          <w:fldChar w:fldCharType="begin"/>
        </w:r>
        <w:r>
          <w:instrText xml:space="preserve"> PAGEREF _Toc23934 \h </w:instrText>
        </w:r>
        <w:r>
          <w:fldChar w:fldCharType="separate"/>
        </w:r>
        <w:r>
          <w:t>5</w:t>
        </w:r>
        <w:r>
          <w:fldChar w:fldCharType="end"/>
        </w:r>
      </w:hyperlink>
    </w:p>
    <w:p>
      <w:pPr>
        <w:pStyle w:val="TOC2"/>
        <w:tabs>
          <w:tab w:val="right" w:leader="dot" w:pos="8306"/>
        </w:tabs>
      </w:pPr>
      <w:hyperlink w:anchor="_Toc14163" w:history="1">
        <w:r>
          <w:rPr>
            <w:rFonts w:ascii="仿宋" w:eastAsia="仿宋" w:hAnsi="仿宋" w:cs="仿宋" w:hint="eastAsia"/>
            <w:lang w:eastAsia="zh-CN"/>
          </w:rPr>
          <w:t>(二)、医院洁净手术部项目工艺技术设计方案</w:t>
        </w:r>
        <w:r>
          <w:tab/>
        </w:r>
        <w:r>
          <w:fldChar w:fldCharType="begin"/>
        </w:r>
        <w:r>
          <w:instrText xml:space="preserve"> PAGEREF _Toc14163 \h </w:instrText>
        </w:r>
        <w:r>
          <w:fldChar w:fldCharType="separate"/>
        </w:r>
        <w:r>
          <w:t>6</w:t>
        </w:r>
        <w:r>
          <w:fldChar w:fldCharType="end"/>
        </w:r>
      </w:hyperlink>
    </w:p>
    <w:p>
      <w:pPr>
        <w:pStyle w:val="TOC2"/>
        <w:tabs>
          <w:tab w:val="right" w:leader="dot" w:pos="8306"/>
        </w:tabs>
      </w:pPr>
      <w:hyperlink w:anchor="_Toc5335" w:history="1">
        <w:r>
          <w:rPr>
            <w:rFonts w:ascii="仿宋" w:eastAsia="仿宋" w:hAnsi="仿宋" w:cs="仿宋" w:hint="eastAsia"/>
            <w:lang w:eastAsia="zh-CN"/>
          </w:rPr>
          <w:t>(三)、设备选型方案</w:t>
        </w:r>
        <w:r>
          <w:tab/>
        </w:r>
        <w:r>
          <w:fldChar w:fldCharType="begin"/>
        </w:r>
        <w:r>
          <w:instrText xml:space="preserve"> PAGEREF _Toc5335 \h </w:instrText>
        </w:r>
        <w:r>
          <w:fldChar w:fldCharType="separate"/>
        </w:r>
        <w:r>
          <w:t>7</w:t>
        </w:r>
        <w:r>
          <w:fldChar w:fldCharType="end"/>
        </w:r>
      </w:hyperlink>
    </w:p>
    <w:p>
      <w:pPr>
        <w:pStyle w:val="TOC1"/>
        <w:tabs>
          <w:tab w:val="right" w:leader="dot" w:pos="8306"/>
        </w:tabs>
      </w:pPr>
      <w:hyperlink w:anchor="_Toc14521" w:history="1">
        <w:r>
          <w:rPr>
            <w:rFonts w:ascii="仿宋" w:eastAsia="仿宋" w:hAnsi="仿宋" w:cs="仿宋" w:hint="eastAsia"/>
            <w:lang w:eastAsia="zh-CN"/>
          </w:rPr>
          <w:t>三、医院洁净手术部项目可持续发展</w:t>
        </w:r>
        <w:r>
          <w:tab/>
        </w:r>
        <w:r>
          <w:fldChar w:fldCharType="begin"/>
        </w:r>
        <w:r>
          <w:instrText xml:space="preserve"> PAGEREF _Toc14521 \h </w:instrText>
        </w:r>
        <w:r>
          <w:fldChar w:fldCharType="separate"/>
        </w:r>
        <w:r>
          <w:t>9</w:t>
        </w:r>
        <w:r>
          <w:fldChar w:fldCharType="end"/>
        </w:r>
      </w:hyperlink>
    </w:p>
    <w:p>
      <w:pPr>
        <w:pStyle w:val="TOC2"/>
        <w:tabs>
          <w:tab w:val="right" w:leader="dot" w:pos="8306"/>
        </w:tabs>
      </w:pPr>
      <w:hyperlink w:anchor="_Toc24440" w:history="1">
        <w:r>
          <w:rPr>
            <w:rFonts w:ascii="仿宋" w:eastAsia="仿宋" w:hAnsi="仿宋" w:cs="仿宋" w:hint="eastAsia"/>
            <w:lang w:eastAsia="zh-CN"/>
          </w:rPr>
          <w:t>(一)、可持续战略与实践</w:t>
        </w:r>
        <w:r>
          <w:tab/>
        </w:r>
        <w:r>
          <w:fldChar w:fldCharType="begin"/>
        </w:r>
        <w:r>
          <w:instrText xml:space="preserve"> PAGEREF _Toc24440 \h </w:instrText>
        </w:r>
        <w:r>
          <w:fldChar w:fldCharType="separate"/>
        </w:r>
        <w:r>
          <w:t>9</w:t>
        </w:r>
        <w:r>
          <w:fldChar w:fldCharType="end"/>
        </w:r>
      </w:hyperlink>
    </w:p>
    <w:p>
      <w:pPr>
        <w:pStyle w:val="TOC2"/>
        <w:tabs>
          <w:tab w:val="right" w:leader="dot" w:pos="8306"/>
        </w:tabs>
      </w:pPr>
      <w:hyperlink w:anchor="_Toc7417" w:history="1">
        <w:r>
          <w:rPr>
            <w:rFonts w:ascii="仿宋" w:eastAsia="仿宋" w:hAnsi="仿宋" w:cs="仿宋" w:hint="eastAsia"/>
            <w:lang w:eastAsia="zh-CN"/>
          </w:rPr>
          <w:t>(二)、环保与社会责任</w:t>
        </w:r>
        <w:r>
          <w:tab/>
        </w:r>
        <w:r>
          <w:fldChar w:fldCharType="begin"/>
        </w:r>
        <w:r>
          <w:instrText xml:space="preserve"> PAGEREF _Toc7417 \h </w:instrText>
        </w:r>
        <w:r>
          <w:fldChar w:fldCharType="separate"/>
        </w:r>
        <w:r>
          <w:t>9</w:t>
        </w:r>
        <w:r>
          <w:fldChar w:fldCharType="end"/>
        </w:r>
      </w:hyperlink>
    </w:p>
    <w:p>
      <w:pPr>
        <w:pStyle w:val="TOC1"/>
        <w:tabs>
          <w:tab w:val="right" w:leader="dot" w:pos="8306"/>
        </w:tabs>
      </w:pPr>
      <w:hyperlink w:anchor="_Toc21607" w:history="1">
        <w:r>
          <w:rPr>
            <w:rFonts w:ascii="仿宋" w:eastAsia="仿宋" w:hAnsi="仿宋" w:cs="仿宋" w:hint="eastAsia"/>
            <w:lang w:eastAsia="zh-CN"/>
          </w:rPr>
          <w:t>四、医院洁净手术部项目危机管理</w:t>
        </w:r>
        <w:r>
          <w:tab/>
        </w:r>
        <w:r>
          <w:fldChar w:fldCharType="begin"/>
        </w:r>
        <w:r>
          <w:instrText xml:space="preserve"> PAGEREF _Toc21607 \h </w:instrText>
        </w:r>
        <w:r>
          <w:fldChar w:fldCharType="separate"/>
        </w:r>
        <w:r>
          <w:t>10</w:t>
        </w:r>
        <w:r>
          <w:fldChar w:fldCharType="end"/>
        </w:r>
      </w:hyperlink>
    </w:p>
    <w:p>
      <w:pPr>
        <w:pStyle w:val="TOC2"/>
        <w:tabs>
          <w:tab w:val="right" w:leader="dot" w:pos="8306"/>
        </w:tabs>
      </w:pPr>
      <w:hyperlink w:anchor="_Toc3770" w:history="1">
        <w:r>
          <w:rPr>
            <w:rFonts w:ascii="仿宋" w:eastAsia="仿宋" w:hAnsi="仿宋" w:cs="仿宋" w:hint="eastAsia"/>
            <w:lang w:eastAsia="zh-CN"/>
          </w:rPr>
          <w:t>(一)、危机预警与识别</w:t>
        </w:r>
        <w:r>
          <w:tab/>
        </w:r>
        <w:r>
          <w:fldChar w:fldCharType="begin"/>
        </w:r>
        <w:r>
          <w:instrText xml:space="preserve"> PAGEREF _Toc3770 \h </w:instrText>
        </w:r>
        <w:r>
          <w:fldChar w:fldCharType="separate"/>
        </w:r>
        <w:r>
          <w:t>10</w:t>
        </w:r>
        <w:r>
          <w:fldChar w:fldCharType="end"/>
        </w:r>
      </w:hyperlink>
    </w:p>
    <w:p>
      <w:pPr>
        <w:pStyle w:val="TOC2"/>
        <w:tabs>
          <w:tab w:val="right" w:leader="dot" w:pos="8306"/>
        </w:tabs>
      </w:pPr>
      <w:hyperlink w:anchor="_Toc27806" w:history="1">
        <w:r>
          <w:rPr>
            <w:rFonts w:ascii="仿宋" w:eastAsia="仿宋" w:hAnsi="仿宋" w:cs="仿宋" w:hint="eastAsia"/>
            <w:lang w:eastAsia="zh-CN"/>
          </w:rPr>
          <w:t>(二)、危机应对与恢复</w:t>
        </w:r>
        <w:r>
          <w:tab/>
        </w:r>
        <w:r>
          <w:fldChar w:fldCharType="begin"/>
        </w:r>
        <w:r>
          <w:instrText xml:space="preserve"> PAGEREF _Toc27806 \h </w:instrText>
        </w:r>
        <w:r>
          <w:fldChar w:fldCharType="separate"/>
        </w:r>
        <w:r>
          <w:t>11</w:t>
        </w:r>
        <w:r>
          <w:fldChar w:fldCharType="end"/>
        </w:r>
      </w:hyperlink>
    </w:p>
    <w:p>
      <w:pPr>
        <w:pStyle w:val="TOC1"/>
        <w:tabs>
          <w:tab w:val="right" w:leader="dot" w:pos="8306"/>
        </w:tabs>
      </w:pPr>
      <w:hyperlink w:anchor="_Toc24653" w:history="1">
        <w:r>
          <w:rPr>
            <w:rFonts w:ascii="仿宋" w:eastAsia="仿宋" w:hAnsi="仿宋" w:cs="仿宋" w:hint="eastAsia"/>
            <w:lang w:eastAsia="zh-CN"/>
          </w:rPr>
          <w:t>五、市场分析、调研</w:t>
        </w:r>
        <w:r>
          <w:tab/>
        </w:r>
        <w:r>
          <w:fldChar w:fldCharType="begin"/>
        </w:r>
        <w:r>
          <w:instrText xml:space="preserve"> PAGEREF _Toc24653 \h </w:instrText>
        </w:r>
        <w:r>
          <w:fldChar w:fldCharType="separate"/>
        </w:r>
        <w:r>
          <w:t>13</w:t>
        </w:r>
        <w:r>
          <w:fldChar w:fldCharType="end"/>
        </w:r>
      </w:hyperlink>
    </w:p>
    <w:p>
      <w:pPr>
        <w:pStyle w:val="TOC2"/>
        <w:tabs>
          <w:tab w:val="right" w:leader="dot" w:pos="8306"/>
        </w:tabs>
      </w:pPr>
      <w:hyperlink w:anchor="_Toc350" w:history="1">
        <w:r>
          <w:rPr>
            <w:rFonts w:ascii="仿宋" w:eastAsia="仿宋" w:hAnsi="仿宋" w:cs="仿宋" w:hint="eastAsia"/>
            <w:lang w:eastAsia="zh-CN"/>
          </w:rPr>
          <w:t>(一)、医院洁净手术部行业分析</w:t>
        </w:r>
        <w:r>
          <w:tab/>
        </w:r>
        <w:r>
          <w:fldChar w:fldCharType="begin"/>
        </w:r>
        <w:r>
          <w:instrText xml:space="preserve"> PAGEREF _Toc350 \h </w:instrText>
        </w:r>
        <w:r>
          <w:fldChar w:fldCharType="separate"/>
        </w:r>
        <w:r>
          <w:t>13</w:t>
        </w:r>
        <w:r>
          <w:fldChar w:fldCharType="end"/>
        </w:r>
      </w:hyperlink>
    </w:p>
    <w:p>
      <w:pPr>
        <w:pStyle w:val="TOC2"/>
        <w:tabs>
          <w:tab w:val="right" w:leader="dot" w:pos="8306"/>
        </w:tabs>
      </w:pPr>
      <w:hyperlink w:anchor="_Toc32063" w:history="1">
        <w:r>
          <w:rPr>
            <w:rFonts w:ascii="仿宋" w:eastAsia="仿宋" w:hAnsi="仿宋" w:cs="仿宋" w:hint="eastAsia"/>
            <w:lang w:eastAsia="zh-CN"/>
          </w:rPr>
          <w:t>(二)、医院洁净手术部市场分析预测</w:t>
        </w:r>
        <w:r>
          <w:tab/>
        </w:r>
        <w:r>
          <w:fldChar w:fldCharType="begin"/>
        </w:r>
        <w:r>
          <w:instrText xml:space="preserve"> PAGEREF _Toc32063 \h </w:instrText>
        </w:r>
        <w:r>
          <w:fldChar w:fldCharType="separate"/>
        </w:r>
        <w:r>
          <w:t>14</w:t>
        </w:r>
        <w:r>
          <w:fldChar w:fldCharType="end"/>
        </w:r>
      </w:hyperlink>
    </w:p>
    <w:p>
      <w:pPr>
        <w:pStyle w:val="TOC1"/>
        <w:tabs>
          <w:tab w:val="right" w:leader="dot" w:pos="8306"/>
        </w:tabs>
      </w:pPr>
      <w:hyperlink w:anchor="_Toc12811" w:history="1">
        <w:r>
          <w:rPr>
            <w:rFonts w:ascii="仿宋" w:eastAsia="仿宋" w:hAnsi="仿宋" w:cs="仿宋" w:hint="eastAsia"/>
            <w:lang w:eastAsia="zh-CN"/>
          </w:rPr>
          <w:t>六、医院洁净手术部项目选址可行性分析</w:t>
        </w:r>
        <w:r>
          <w:tab/>
        </w:r>
        <w:r>
          <w:fldChar w:fldCharType="begin"/>
        </w:r>
        <w:r>
          <w:instrText xml:space="preserve"> PAGEREF _Toc12811 \h </w:instrText>
        </w:r>
        <w:r>
          <w:fldChar w:fldCharType="separate"/>
        </w:r>
        <w:r>
          <w:t>15</w:t>
        </w:r>
        <w:r>
          <w:fldChar w:fldCharType="end"/>
        </w:r>
      </w:hyperlink>
    </w:p>
    <w:p>
      <w:pPr>
        <w:pStyle w:val="TOC2"/>
        <w:tabs>
          <w:tab w:val="right" w:leader="dot" w:pos="8306"/>
        </w:tabs>
      </w:pPr>
      <w:hyperlink w:anchor="_Toc2378" w:history="1">
        <w:r>
          <w:rPr>
            <w:rFonts w:ascii="仿宋" w:eastAsia="仿宋" w:hAnsi="仿宋" w:cs="仿宋" w:hint="eastAsia"/>
            <w:lang w:eastAsia="zh-CN"/>
          </w:rPr>
          <w:t>(一)、医院洁净手术部项目选址</w:t>
        </w:r>
        <w:r>
          <w:tab/>
        </w:r>
        <w:r>
          <w:fldChar w:fldCharType="begin"/>
        </w:r>
        <w:r>
          <w:instrText xml:space="preserve"> PAGEREF _Toc2378 \h </w:instrText>
        </w:r>
        <w:r>
          <w:fldChar w:fldCharType="separate"/>
        </w:r>
        <w:r>
          <w:t>15</w:t>
        </w:r>
        <w:r>
          <w:fldChar w:fldCharType="end"/>
        </w:r>
      </w:hyperlink>
    </w:p>
    <w:p>
      <w:pPr>
        <w:pStyle w:val="TOC2"/>
        <w:tabs>
          <w:tab w:val="right" w:leader="dot" w:pos="8306"/>
        </w:tabs>
      </w:pPr>
      <w:hyperlink w:anchor="_Toc5589" w:history="1">
        <w:r>
          <w:rPr>
            <w:rFonts w:ascii="仿宋" w:eastAsia="仿宋" w:hAnsi="仿宋" w:cs="仿宋" w:hint="eastAsia"/>
            <w:lang w:eastAsia="zh-CN"/>
          </w:rPr>
          <w:t>(二)、用地控制指标</w:t>
        </w:r>
        <w:r>
          <w:tab/>
        </w:r>
        <w:r>
          <w:fldChar w:fldCharType="begin"/>
        </w:r>
        <w:r>
          <w:instrText xml:space="preserve"> PAGEREF _Toc5589 \h </w:instrText>
        </w:r>
        <w:r>
          <w:fldChar w:fldCharType="separate"/>
        </w:r>
        <w:r>
          <w:t>15</w:t>
        </w:r>
        <w:r>
          <w:fldChar w:fldCharType="end"/>
        </w:r>
      </w:hyperlink>
    </w:p>
    <w:p>
      <w:pPr>
        <w:pStyle w:val="TOC2"/>
        <w:tabs>
          <w:tab w:val="right" w:leader="dot" w:pos="8306"/>
        </w:tabs>
      </w:pPr>
      <w:hyperlink w:anchor="_Toc8145" w:history="1">
        <w:r>
          <w:rPr>
            <w:rFonts w:ascii="仿宋" w:eastAsia="仿宋" w:hAnsi="仿宋" w:cs="仿宋" w:hint="eastAsia"/>
            <w:lang w:eastAsia="zh-CN"/>
          </w:rPr>
          <w:t>(三)、节约用地措施</w:t>
        </w:r>
        <w:r>
          <w:tab/>
        </w:r>
        <w:r>
          <w:fldChar w:fldCharType="begin"/>
        </w:r>
        <w:r>
          <w:instrText xml:space="preserve"> PAGEREF _Toc8145 \h </w:instrText>
        </w:r>
        <w:r>
          <w:fldChar w:fldCharType="separate"/>
        </w:r>
        <w:r>
          <w:t>17</w:t>
        </w:r>
        <w:r>
          <w:fldChar w:fldCharType="end"/>
        </w:r>
      </w:hyperlink>
    </w:p>
    <w:p>
      <w:pPr>
        <w:pStyle w:val="TOC2"/>
        <w:tabs>
          <w:tab w:val="right" w:leader="dot" w:pos="8306"/>
        </w:tabs>
      </w:pPr>
      <w:hyperlink w:anchor="_Toc32698" w:history="1">
        <w:r>
          <w:rPr>
            <w:rFonts w:ascii="仿宋" w:eastAsia="仿宋" w:hAnsi="仿宋" w:cs="仿宋" w:hint="eastAsia"/>
            <w:lang w:eastAsia="zh-CN"/>
          </w:rPr>
          <w:t>(四)、总图布置方案</w:t>
        </w:r>
        <w:r>
          <w:tab/>
        </w:r>
        <w:r>
          <w:fldChar w:fldCharType="begin"/>
        </w:r>
        <w:r>
          <w:instrText xml:space="preserve"> PAGEREF _Toc32698 \h </w:instrText>
        </w:r>
        <w:r>
          <w:fldChar w:fldCharType="separate"/>
        </w:r>
        <w:r>
          <w:t>18</w:t>
        </w:r>
        <w:r>
          <w:fldChar w:fldCharType="end"/>
        </w:r>
      </w:hyperlink>
    </w:p>
    <w:p>
      <w:pPr>
        <w:pStyle w:val="TOC2"/>
        <w:tabs>
          <w:tab w:val="right" w:leader="dot" w:pos="8306"/>
        </w:tabs>
      </w:pPr>
      <w:hyperlink w:anchor="_Toc84" w:history="1">
        <w:r>
          <w:rPr>
            <w:rFonts w:ascii="仿宋" w:eastAsia="仿宋" w:hAnsi="仿宋" w:cs="仿宋" w:hint="eastAsia"/>
            <w:lang w:eastAsia="zh-CN"/>
          </w:rPr>
          <w:t>(五)、选址综合评价</w:t>
        </w:r>
        <w:r>
          <w:tab/>
        </w:r>
        <w:r>
          <w:fldChar w:fldCharType="begin"/>
        </w:r>
        <w:r>
          <w:instrText xml:space="preserve"> PAGEREF _Toc84 \h </w:instrText>
        </w:r>
        <w:r>
          <w:fldChar w:fldCharType="separate"/>
        </w:r>
        <w:r>
          <w:t>19</w:t>
        </w:r>
        <w:r>
          <w:fldChar w:fldCharType="end"/>
        </w:r>
      </w:hyperlink>
    </w:p>
    <w:p>
      <w:pPr>
        <w:pStyle w:val="TOC1"/>
        <w:tabs>
          <w:tab w:val="right" w:leader="dot" w:pos="8306"/>
        </w:tabs>
      </w:pPr>
      <w:hyperlink w:anchor="_Toc4018" w:history="1">
        <w:r>
          <w:rPr>
            <w:rFonts w:ascii="仿宋" w:eastAsia="仿宋" w:hAnsi="仿宋" w:cs="仿宋" w:hint="eastAsia"/>
            <w:lang w:eastAsia="zh-CN"/>
          </w:rPr>
          <w:t>七、生产安全保护</w:t>
        </w:r>
        <w:r>
          <w:tab/>
        </w:r>
        <w:r>
          <w:fldChar w:fldCharType="begin"/>
        </w:r>
        <w:r>
          <w:instrText xml:space="preserve"> PAGEREF _Toc4018 \h </w:instrText>
        </w:r>
        <w:r>
          <w:fldChar w:fldCharType="separate"/>
        </w:r>
        <w:r>
          <w:t>20</w:t>
        </w:r>
        <w:r>
          <w:fldChar w:fldCharType="end"/>
        </w:r>
      </w:hyperlink>
    </w:p>
    <w:p>
      <w:pPr>
        <w:pStyle w:val="TOC2"/>
        <w:tabs>
          <w:tab w:val="right" w:leader="dot" w:pos="8306"/>
        </w:tabs>
      </w:pPr>
      <w:hyperlink w:anchor="_Toc6020" w:history="1">
        <w:r>
          <w:rPr>
            <w:rFonts w:ascii="仿宋" w:eastAsia="仿宋" w:hAnsi="仿宋" w:cs="仿宋" w:hint="eastAsia"/>
            <w:lang w:eastAsia="zh-CN"/>
          </w:rPr>
          <w:t>(一)、消防安全</w:t>
        </w:r>
        <w:r>
          <w:tab/>
        </w:r>
        <w:r>
          <w:fldChar w:fldCharType="begin"/>
        </w:r>
        <w:r>
          <w:instrText xml:space="preserve"> PAGEREF _Toc6020 \h </w:instrText>
        </w:r>
        <w:r>
          <w:fldChar w:fldCharType="separate"/>
        </w:r>
        <w:r>
          <w:t>20</w:t>
        </w:r>
        <w:r>
          <w:fldChar w:fldCharType="end"/>
        </w:r>
      </w:hyperlink>
    </w:p>
    <w:p>
      <w:pPr>
        <w:pStyle w:val="TOC2"/>
        <w:tabs>
          <w:tab w:val="right" w:leader="dot" w:pos="8306"/>
        </w:tabs>
      </w:pPr>
      <w:hyperlink w:anchor="_Toc25079" w:history="1">
        <w:r>
          <w:rPr>
            <w:rFonts w:ascii="仿宋" w:eastAsia="仿宋" w:hAnsi="仿宋" w:cs="仿宋" w:hint="eastAsia"/>
            <w:lang w:eastAsia="zh-CN"/>
          </w:rPr>
          <w:t>(二)、防火防爆总图布置措施</w:t>
        </w:r>
        <w:r>
          <w:tab/>
        </w:r>
        <w:r>
          <w:fldChar w:fldCharType="begin"/>
        </w:r>
        <w:r>
          <w:instrText xml:space="preserve"> PAGEREF _Toc25079 \h </w:instrText>
        </w:r>
        <w:r>
          <w:fldChar w:fldCharType="separate"/>
        </w:r>
        <w:r>
          <w:t>22</w:t>
        </w:r>
        <w:r>
          <w:fldChar w:fldCharType="end"/>
        </w:r>
      </w:hyperlink>
    </w:p>
    <w:p>
      <w:pPr>
        <w:pStyle w:val="TOC2"/>
        <w:tabs>
          <w:tab w:val="right" w:leader="dot" w:pos="8306"/>
        </w:tabs>
      </w:pPr>
      <w:hyperlink w:anchor="_Toc4566" w:history="1">
        <w:r>
          <w:rPr>
            <w:rFonts w:ascii="仿宋" w:eastAsia="仿宋" w:hAnsi="仿宋" w:cs="仿宋" w:hint="eastAsia"/>
            <w:lang w:eastAsia="zh-CN"/>
          </w:rPr>
          <w:t>(三)、自然灾害防范措施</w:t>
        </w:r>
        <w:r>
          <w:tab/>
        </w:r>
        <w:r>
          <w:fldChar w:fldCharType="begin"/>
        </w:r>
        <w:r>
          <w:instrText xml:space="preserve"> PAGEREF _Toc4566 \h </w:instrText>
        </w:r>
        <w:r>
          <w:fldChar w:fldCharType="separate"/>
        </w:r>
        <w:r>
          <w:t>23</w:t>
        </w:r>
        <w:r>
          <w:fldChar w:fldCharType="end"/>
        </w:r>
      </w:hyperlink>
    </w:p>
    <w:p>
      <w:pPr>
        <w:pStyle w:val="TOC2"/>
        <w:tabs>
          <w:tab w:val="right" w:leader="dot" w:pos="8306"/>
        </w:tabs>
      </w:pPr>
      <w:hyperlink w:anchor="_Toc30148" w:history="1">
        <w:r>
          <w:rPr>
            <w:rFonts w:ascii="仿宋" w:eastAsia="仿宋" w:hAnsi="仿宋" w:cs="仿宋" w:hint="eastAsia"/>
            <w:lang w:eastAsia="zh-CN"/>
          </w:rPr>
          <w:t>(四)、安全色及安全标志使用要求</w:t>
        </w:r>
        <w:r>
          <w:tab/>
        </w:r>
        <w:r>
          <w:fldChar w:fldCharType="begin"/>
        </w:r>
        <w:r>
          <w:instrText xml:space="preserve"> PAGEREF _Toc30148 \h </w:instrText>
        </w:r>
        <w:r>
          <w:fldChar w:fldCharType="separate"/>
        </w:r>
        <w:r>
          <w:t>24</w:t>
        </w:r>
        <w:r>
          <w:fldChar w:fldCharType="end"/>
        </w:r>
      </w:hyperlink>
    </w:p>
    <w:p>
      <w:pPr>
        <w:pStyle w:val="TOC2"/>
        <w:tabs>
          <w:tab w:val="right" w:leader="dot" w:pos="8306"/>
        </w:tabs>
      </w:pPr>
      <w:hyperlink w:anchor="_Toc19397" w:history="1">
        <w:r>
          <w:rPr>
            <w:rFonts w:ascii="仿宋" w:eastAsia="仿宋" w:hAnsi="仿宋" w:cs="仿宋" w:hint="eastAsia"/>
            <w:lang w:eastAsia="zh-CN"/>
          </w:rPr>
          <w:t>(五)、防尘防毒措施</w:t>
        </w:r>
        <w:r>
          <w:tab/>
        </w:r>
        <w:r>
          <w:fldChar w:fldCharType="begin"/>
        </w:r>
        <w:r>
          <w:instrText xml:space="preserve"> PAGEREF _Toc19397 \h </w:instrText>
        </w:r>
        <w:r>
          <w:fldChar w:fldCharType="separate"/>
        </w:r>
        <w:r>
          <w:t>25</w:t>
        </w:r>
        <w:r>
          <w:fldChar w:fldCharType="end"/>
        </w:r>
      </w:hyperlink>
    </w:p>
    <w:p>
      <w:pPr>
        <w:pStyle w:val="TOC2"/>
        <w:tabs>
          <w:tab w:val="right" w:leader="dot" w:pos="8306"/>
        </w:tabs>
      </w:pPr>
      <w:hyperlink w:anchor="_Toc28435" w:history="1">
        <w:r>
          <w:rPr>
            <w:rFonts w:ascii="仿宋" w:eastAsia="仿宋" w:hAnsi="仿宋" w:cs="仿宋" w:hint="eastAsia"/>
            <w:lang w:eastAsia="zh-CN"/>
          </w:rPr>
          <w:t>(六)、防静电、触电防护及防雷措施</w:t>
        </w:r>
        <w:r>
          <w:tab/>
        </w:r>
        <w:r>
          <w:fldChar w:fldCharType="begin"/>
        </w:r>
        <w:r>
          <w:instrText xml:space="preserve"> PAGEREF _Toc28435 \h </w:instrText>
        </w:r>
        <w:r>
          <w:fldChar w:fldCharType="separate"/>
        </w:r>
        <w:r>
          <w:t>26</w:t>
        </w:r>
        <w:r>
          <w:fldChar w:fldCharType="end"/>
        </w:r>
      </w:hyperlink>
    </w:p>
    <w:p>
      <w:pPr>
        <w:pStyle w:val="TOC2"/>
        <w:tabs>
          <w:tab w:val="right" w:leader="dot" w:pos="8306"/>
        </w:tabs>
      </w:pPr>
      <w:hyperlink w:anchor="_Toc21802" w:history="1">
        <w:r>
          <w:rPr>
            <w:rFonts w:ascii="仿宋" w:eastAsia="仿宋" w:hAnsi="仿宋" w:cs="仿宋" w:hint="eastAsia"/>
            <w:lang w:eastAsia="zh-CN"/>
          </w:rPr>
          <w:t>(七)、机械设备安全保障措施</w:t>
        </w:r>
        <w:r>
          <w:tab/>
        </w:r>
        <w:r>
          <w:fldChar w:fldCharType="begin"/>
        </w:r>
        <w:r>
          <w:instrText xml:space="preserve"> PAGEREF _Toc21802 \h </w:instrText>
        </w:r>
        <w:r>
          <w:fldChar w:fldCharType="separate"/>
        </w:r>
        <w:r>
          <w:t>27</w:t>
        </w:r>
        <w:r>
          <w:fldChar w:fldCharType="end"/>
        </w:r>
      </w:hyperlink>
    </w:p>
    <w:p>
      <w:pPr>
        <w:pStyle w:val="TOC1"/>
        <w:tabs>
          <w:tab w:val="right" w:leader="dot" w:pos="8306"/>
        </w:tabs>
      </w:pPr>
      <w:hyperlink w:anchor="_Toc13072" w:history="1">
        <w:r>
          <w:rPr>
            <w:rFonts w:ascii="仿宋" w:eastAsia="仿宋" w:hAnsi="仿宋" w:cs="仿宋" w:hint="eastAsia"/>
            <w:lang w:eastAsia="zh-CN"/>
          </w:rPr>
          <w:t>八、医院洁净手术部项目风险管理</w:t>
        </w:r>
        <w:r>
          <w:tab/>
        </w:r>
        <w:r>
          <w:fldChar w:fldCharType="begin"/>
        </w:r>
        <w:r>
          <w:instrText xml:space="preserve"> PAGEREF _Toc13072 \h </w:instrText>
        </w:r>
        <w:r>
          <w:fldChar w:fldCharType="separate"/>
        </w:r>
        <w:r>
          <w:t>28</w:t>
        </w:r>
        <w:r>
          <w:fldChar w:fldCharType="end"/>
        </w:r>
      </w:hyperlink>
    </w:p>
    <w:p>
      <w:pPr>
        <w:pStyle w:val="TOC2"/>
        <w:tabs>
          <w:tab w:val="right" w:leader="dot" w:pos="8306"/>
        </w:tabs>
      </w:pPr>
      <w:hyperlink w:anchor="_Toc10322" w:history="1">
        <w:r>
          <w:rPr>
            <w:rFonts w:ascii="仿宋" w:eastAsia="仿宋" w:hAnsi="仿宋" w:cs="仿宋" w:hint="eastAsia"/>
            <w:lang w:eastAsia="zh-CN"/>
          </w:rPr>
          <w:t>(一)、风险识别与评估</w:t>
        </w:r>
        <w:r>
          <w:tab/>
        </w:r>
        <w:r>
          <w:fldChar w:fldCharType="begin"/>
        </w:r>
        <w:r>
          <w:instrText xml:space="preserve"> PAGEREF _Toc10322 \h </w:instrText>
        </w:r>
        <w:r>
          <w:fldChar w:fldCharType="separate"/>
        </w:r>
        <w:r>
          <w:t>28</w:t>
        </w:r>
        <w:r>
          <w:fldChar w:fldCharType="end"/>
        </w:r>
      </w:hyperlink>
    </w:p>
    <w:p>
      <w:pPr>
        <w:pStyle w:val="TOC2"/>
        <w:tabs>
          <w:tab w:val="right" w:leader="dot" w:pos="8306"/>
        </w:tabs>
      </w:pPr>
      <w:hyperlink w:anchor="_Toc7516" w:history="1">
        <w:r>
          <w:rPr>
            <w:rFonts w:ascii="仿宋" w:eastAsia="仿宋" w:hAnsi="仿宋" w:cs="仿宋" w:hint="eastAsia"/>
            <w:lang w:eastAsia="zh-CN"/>
          </w:rPr>
          <w:t>(二)、风险应对策略</w:t>
        </w:r>
        <w:r>
          <w:tab/>
        </w:r>
        <w:r>
          <w:fldChar w:fldCharType="begin"/>
        </w:r>
        <w:r>
          <w:instrText xml:space="preserve"> PAGEREF _Toc7516 \h </w:instrText>
        </w:r>
        <w:r>
          <w:fldChar w:fldCharType="separate"/>
        </w:r>
        <w:r>
          <w:t>30</w:t>
        </w:r>
        <w:r>
          <w:fldChar w:fldCharType="end"/>
        </w:r>
      </w:hyperlink>
    </w:p>
    <w:p>
      <w:pPr>
        <w:pStyle w:val="TOC2"/>
        <w:tabs>
          <w:tab w:val="right" w:leader="dot" w:pos="8306"/>
        </w:tabs>
      </w:pPr>
      <w:hyperlink w:anchor="_Toc31417" w:history="1">
        <w:r>
          <w:rPr>
            <w:rFonts w:ascii="仿宋" w:eastAsia="仿宋" w:hAnsi="仿宋" w:cs="仿宋" w:hint="eastAsia"/>
            <w:lang w:eastAsia="zh-CN"/>
          </w:rPr>
          <w:t>(三)、风险监控与控制</w:t>
        </w:r>
        <w:r>
          <w:tab/>
        </w:r>
        <w:r>
          <w:fldChar w:fldCharType="begin"/>
        </w:r>
        <w:r>
          <w:instrText xml:space="preserve"> PAGEREF _Toc31417 \h </w:instrText>
        </w:r>
        <w:r>
          <w:fldChar w:fldCharType="separate"/>
        </w:r>
        <w:r>
          <w:t>31</w:t>
        </w:r>
        <w:r>
          <w:fldChar w:fldCharType="end"/>
        </w:r>
      </w:hyperlink>
    </w:p>
    <w:p>
      <w:pPr>
        <w:pStyle w:val="TOC1"/>
        <w:tabs>
          <w:tab w:val="right" w:leader="dot" w:pos="8306"/>
        </w:tabs>
      </w:pPr>
      <w:hyperlink w:anchor="_Toc15461" w:history="1">
        <w:r>
          <w:rPr>
            <w:rFonts w:ascii="仿宋" w:eastAsia="仿宋" w:hAnsi="仿宋" w:cs="仿宋" w:hint="eastAsia"/>
            <w:lang w:eastAsia="zh-CN"/>
          </w:rPr>
          <w:t>九、医院洁净手术部项目人力资源管理</w:t>
        </w:r>
        <w:r>
          <w:tab/>
        </w:r>
        <w:r>
          <w:fldChar w:fldCharType="begin"/>
        </w:r>
        <w:r>
          <w:instrText xml:space="preserve"> PAGEREF _Toc15461 \h </w:instrText>
        </w:r>
        <w:r>
          <w:fldChar w:fldCharType="separate"/>
        </w:r>
        <w:r>
          <w:t>32</w:t>
        </w:r>
        <w:r>
          <w:fldChar w:fldCharType="end"/>
        </w:r>
      </w:hyperlink>
    </w:p>
    <w:p>
      <w:pPr>
        <w:pStyle w:val="TOC2"/>
        <w:tabs>
          <w:tab w:val="right" w:leader="dot" w:pos="8306"/>
        </w:tabs>
      </w:pPr>
      <w:hyperlink w:anchor="_Toc31882" w:history="1">
        <w:r>
          <w:rPr>
            <w:rFonts w:ascii="仿宋" w:eastAsia="仿宋" w:hAnsi="仿宋" w:cs="仿宋" w:hint="eastAsia"/>
            <w:lang w:eastAsia="zh-CN"/>
          </w:rPr>
          <w:t>(一)、建立健全的预算管理制度</w:t>
        </w:r>
        <w:r>
          <w:tab/>
        </w:r>
        <w:r>
          <w:fldChar w:fldCharType="begin"/>
        </w:r>
        <w:r>
          <w:instrText xml:space="preserve"> PAGEREF _Toc31882 \h </w:instrText>
        </w:r>
        <w:r>
          <w:fldChar w:fldCharType="separate"/>
        </w:r>
        <w:r>
          <w:t>32</w:t>
        </w:r>
        <w:r>
          <w:fldChar w:fldCharType="end"/>
        </w:r>
      </w:hyperlink>
    </w:p>
    <w:p>
      <w:pPr>
        <w:pStyle w:val="TOC2"/>
        <w:tabs>
          <w:tab w:val="right" w:leader="dot" w:pos="8306"/>
        </w:tabs>
      </w:pPr>
      <w:hyperlink w:anchor="_Toc13644" w:history="1">
        <w:r>
          <w:rPr>
            <w:rFonts w:ascii="仿宋" w:eastAsia="仿宋" w:hAnsi="仿宋" w:cs="仿宋" w:hint="eastAsia"/>
            <w:lang w:eastAsia="zh-CN"/>
          </w:rPr>
          <w:t>(二)、加强资金流动监控</w:t>
        </w:r>
        <w:r>
          <w:tab/>
        </w:r>
        <w:r>
          <w:fldChar w:fldCharType="begin"/>
        </w:r>
        <w:r>
          <w:instrText xml:space="preserve"> PAGEREF _Toc13644 \h </w:instrText>
        </w:r>
        <w:r>
          <w:fldChar w:fldCharType="separate"/>
        </w:r>
        <w:r>
          <w:t>34</w:t>
        </w:r>
        <w:r>
          <w:fldChar w:fldCharType="end"/>
        </w:r>
      </w:hyperlink>
    </w:p>
    <w:p>
      <w:pPr>
        <w:pStyle w:val="TOC2"/>
        <w:tabs>
          <w:tab w:val="right" w:leader="dot" w:pos="8306"/>
        </w:tabs>
      </w:pPr>
      <w:hyperlink w:anchor="_Toc17763" w:history="1">
        <w:r>
          <w:rPr>
            <w:rFonts w:ascii="仿宋" w:eastAsia="仿宋" w:hAnsi="仿宋" w:cs="仿宋" w:hint="eastAsia"/>
            <w:lang w:eastAsia="zh-CN"/>
          </w:rPr>
          <w:t>(三)、制定完善的风险控制机制</w:t>
        </w:r>
        <w:r>
          <w:tab/>
        </w:r>
        <w:r>
          <w:fldChar w:fldCharType="begin"/>
        </w:r>
        <w:r>
          <w:instrText xml:space="preserve"> PAGEREF _Toc17763 \h </w:instrText>
        </w:r>
        <w:r>
          <w:fldChar w:fldCharType="separate"/>
        </w:r>
        <w:r>
          <w:t>35</w:t>
        </w:r>
        <w:r>
          <w:fldChar w:fldCharType="end"/>
        </w:r>
      </w:hyperlink>
    </w:p>
    <w:p>
      <w:pPr>
        <w:pStyle w:val="TOC2"/>
        <w:tabs>
          <w:tab w:val="right" w:leader="dot" w:pos="8306"/>
        </w:tabs>
      </w:pPr>
      <w:hyperlink w:anchor="_Toc13367" w:history="1">
        <w:r>
          <w:rPr>
            <w:rFonts w:ascii="仿宋" w:eastAsia="仿宋" w:hAnsi="仿宋" w:cs="仿宋" w:hint="eastAsia"/>
            <w:lang w:eastAsia="zh-CN"/>
          </w:rPr>
          <w:t>(四)、优化成本管理</w:t>
        </w:r>
        <w:r>
          <w:tab/>
        </w:r>
        <w:r>
          <w:fldChar w:fldCharType="begin"/>
        </w:r>
        <w:r>
          <w:instrText xml:space="preserve"> PAGEREF _Toc13367 \h </w:instrText>
        </w:r>
        <w:r>
          <w:fldChar w:fldCharType="separate"/>
        </w:r>
        <w:r>
          <w:t>37</w:t>
        </w:r>
        <w:r>
          <w:fldChar w:fldCharType="end"/>
        </w:r>
      </w:hyperlink>
    </w:p>
    <w:p>
      <w:pPr>
        <w:pStyle w:val="TOC1"/>
        <w:tabs>
          <w:tab w:val="right" w:leader="dot" w:pos="8306"/>
        </w:tabs>
      </w:pPr>
      <w:hyperlink w:anchor="_Toc24551" w:history="1">
        <w:r>
          <w:rPr>
            <w:rFonts w:ascii="仿宋" w:eastAsia="仿宋" w:hAnsi="仿宋" w:cs="仿宋" w:hint="eastAsia"/>
            <w:lang w:eastAsia="zh-CN"/>
          </w:rPr>
          <w:t>十、医院洁净手术部项目技术管理</w:t>
        </w:r>
        <w:r>
          <w:tab/>
        </w:r>
        <w:r>
          <w:fldChar w:fldCharType="begin"/>
        </w:r>
        <w:r>
          <w:instrText xml:space="preserve"> PAGEREF _Toc24551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3" w:history="1">
        <w:r>
          <w:rPr>
            <w:rFonts w:ascii="仿宋" w:eastAsia="仿宋" w:hAnsi="仿宋" w:cs="仿宋" w:hint="eastAsia"/>
            <w:lang w:eastAsia="zh-CN"/>
          </w:rPr>
          <w:t>(一)、技术方案选用方向</w:t>
        </w:r>
        <w:r>
          <w:tab/>
        </w:r>
        <w:r>
          <w:fldChar w:fldCharType="begin"/>
        </w:r>
        <w:r>
          <w:instrText xml:space="preserve"> PAGEREF _Toc13313 \h </w:instrText>
        </w:r>
        <w:r>
          <w:fldChar w:fldCharType="separate"/>
        </w:r>
        <w:r>
          <w:t>38</w:t>
        </w:r>
        <w:r>
          <w:fldChar w:fldCharType="end"/>
        </w:r>
      </w:hyperlink>
    </w:p>
    <w:p>
      <w:pPr>
        <w:pStyle w:val="TOC2"/>
        <w:tabs>
          <w:tab w:val="right" w:leader="dot" w:pos="8306"/>
        </w:tabs>
      </w:pPr>
      <w:hyperlink w:anchor="_Toc13089" w:history="1">
        <w:r>
          <w:rPr>
            <w:rFonts w:ascii="仿宋" w:eastAsia="仿宋" w:hAnsi="仿宋" w:cs="仿宋" w:hint="eastAsia"/>
            <w:lang w:eastAsia="zh-CN"/>
          </w:rPr>
          <w:t>(二)、工艺技术方案选用原则</w:t>
        </w:r>
        <w:r>
          <w:tab/>
        </w:r>
        <w:r>
          <w:fldChar w:fldCharType="begin"/>
        </w:r>
        <w:r>
          <w:instrText xml:space="preserve"> PAGEREF _Toc13089 \h </w:instrText>
        </w:r>
        <w:r>
          <w:fldChar w:fldCharType="separate"/>
        </w:r>
        <w:r>
          <w:t>40</w:t>
        </w:r>
        <w:r>
          <w:fldChar w:fldCharType="end"/>
        </w:r>
      </w:hyperlink>
    </w:p>
    <w:p>
      <w:pPr>
        <w:pStyle w:val="TOC2"/>
        <w:tabs>
          <w:tab w:val="right" w:leader="dot" w:pos="8306"/>
        </w:tabs>
      </w:pPr>
      <w:hyperlink w:anchor="_Toc170" w:history="1">
        <w:r>
          <w:rPr>
            <w:rFonts w:ascii="仿宋" w:eastAsia="仿宋" w:hAnsi="仿宋" w:cs="仿宋" w:hint="eastAsia"/>
            <w:lang w:eastAsia="zh-CN"/>
          </w:rPr>
          <w:t>(三)、工艺技术方案要求</w:t>
        </w:r>
        <w:r>
          <w:tab/>
        </w:r>
        <w:r>
          <w:fldChar w:fldCharType="begin"/>
        </w:r>
        <w:r>
          <w:instrText xml:space="preserve"> PAGEREF _Toc170 \h </w:instrText>
        </w:r>
        <w:r>
          <w:fldChar w:fldCharType="separate"/>
        </w:r>
        <w:r>
          <w:t>42</w:t>
        </w:r>
        <w:r>
          <w:fldChar w:fldCharType="end"/>
        </w:r>
      </w:hyperlink>
    </w:p>
    <w:p>
      <w:pPr>
        <w:pStyle w:val="TOC1"/>
        <w:tabs>
          <w:tab w:val="right" w:leader="dot" w:pos="8306"/>
        </w:tabs>
      </w:pPr>
      <w:hyperlink w:anchor="_Toc16329" w:history="1">
        <w:r>
          <w:rPr>
            <w:rFonts w:ascii="仿宋" w:eastAsia="仿宋" w:hAnsi="仿宋" w:cs="仿宋" w:hint="eastAsia"/>
            <w:lang w:eastAsia="zh-CN"/>
          </w:rPr>
          <w:t>十一、医院洁净手术部项目社会影响</w:t>
        </w:r>
        <w:r>
          <w:tab/>
        </w:r>
        <w:r>
          <w:fldChar w:fldCharType="begin"/>
        </w:r>
        <w:r>
          <w:instrText xml:space="preserve"> PAGEREF _Toc16329 \h </w:instrText>
        </w:r>
        <w:r>
          <w:fldChar w:fldCharType="separate"/>
        </w:r>
        <w:r>
          <w:t>44</w:t>
        </w:r>
        <w:r>
          <w:fldChar w:fldCharType="end"/>
        </w:r>
      </w:hyperlink>
    </w:p>
    <w:p>
      <w:pPr>
        <w:pStyle w:val="TOC2"/>
        <w:tabs>
          <w:tab w:val="right" w:leader="dot" w:pos="8306"/>
        </w:tabs>
      </w:pPr>
      <w:hyperlink w:anchor="_Toc12781" w:history="1">
        <w:r>
          <w:rPr>
            <w:rFonts w:ascii="仿宋" w:eastAsia="仿宋" w:hAnsi="仿宋" w:cs="仿宋" w:hint="eastAsia"/>
            <w:lang w:eastAsia="zh-CN"/>
          </w:rPr>
          <w:t>(一)、社会责任与义务</w:t>
        </w:r>
        <w:r>
          <w:tab/>
        </w:r>
        <w:r>
          <w:fldChar w:fldCharType="begin"/>
        </w:r>
        <w:r>
          <w:instrText xml:space="preserve"> PAGEREF _Toc12781 \h </w:instrText>
        </w:r>
        <w:r>
          <w:fldChar w:fldCharType="separate"/>
        </w:r>
        <w:r>
          <w:t>44</w:t>
        </w:r>
        <w:r>
          <w:fldChar w:fldCharType="end"/>
        </w:r>
      </w:hyperlink>
    </w:p>
    <w:p>
      <w:pPr>
        <w:pStyle w:val="TOC2"/>
        <w:tabs>
          <w:tab w:val="right" w:leader="dot" w:pos="8306"/>
        </w:tabs>
      </w:pPr>
      <w:hyperlink w:anchor="_Toc6376" w:history="1">
        <w:r>
          <w:rPr>
            <w:rFonts w:ascii="仿宋" w:eastAsia="仿宋" w:hAnsi="仿宋" w:cs="仿宋" w:hint="eastAsia"/>
            <w:lang w:eastAsia="zh-CN"/>
          </w:rPr>
          <w:t>(二)、社会参与与沟通</w:t>
        </w:r>
        <w:r>
          <w:tab/>
        </w:r>
        <w:r>
          <w:fldChar w:fldCharType="begin"/>
        </w:r>
        <w:r>
          <w:instrText xml:space="preserve"> PAGEREF _Toc6376 \h </w:instrText>
        </w:r>
        <w:r>
          <w:fldChar w:fldCharType="separate"/>
        </w:r>
        <w:r>
          <w:t>45</w:t>
        </w:r>
        <w:r>
          <w:fldChar w:fldCharType="end"/>
        </w:r>
      </w:hyperlink>
    </w:p>
    <w:p>
      <w:pPr>
        <w:pStyle w:val="TOC1"/>
        <w:tabs>
          <w:tab w:val="right" w:leader="dot" w:pos="8306"/>
        </w:tabs>
      </w:pPr>
      <w:hyperlink w:anchor="_Toc2028" w:history="1">
        <w:r>
          <w:rPr>
            <w:rFonts w:ascii="仿宋" w:eastAsia="仿宋" w:hAnsi="仿宋" w:cs="仿宋" w:hint="eastAsia"/>
            <w:lang w:eastAsia="zh-CN"/>
          </w:rPr>
          <w:t>十二、医院洁净手术部项目环境影响分析</w:t>
        </w:r>
        <w:r>
          <w:tab/>
        </w:r>
        <w:r>
          <w:fldChar w:fldCharType="begin"/>
        </w:r>
        <w:r>
          <w:instrText xml:space="preserve"> PAGEREF _Toc2028 \h </w:instrText>
        </w:r>
        <w:r>
          <w:fldChar w:fldCharType="separate"/>
        </w:r>
        <w:r>
          <w:t>46</w:t>
        </w:r>
        <w:r>
          <w:fldChar w:fldCharType="end"/>
        </w:r>
      </w:hyperlink>
    </w:p>
    <w:p>
      <w:pPr>
        <w:pStyle w:val="TOC2"/>
        <w:tabs>
          <w:tab w:val="right" w:leader="dot" w:pos="8306"/>
        </w:tabs>
      </w:pPr>
      <w:hyperlink w:anchor="_Toc31349" w:history="1">
        <w:r>
          <w:rPr>
            <w:rFonts w:ascii="仿宋" w:eastAsia="仿宋" w:hAnsi="仿宋" w:cs="仿宋" w:hint="eastAsia"/>
            <w:lang w:eastAsia="zh-CN"/>
          </w:rPr>
          <w:t>(一)、建设区域环境质量现状</w:t>
        </w:r>
        <w:r>
          <w:tab/>
        </w:r>
        <w:r>
          <w:fldChar w:fldCharType="begin"/>
        </w:r>
        <w:r>
          <w:instrText xml:space="preserve"> PAGEREF _Toc31349 \h </w:instrText>
        </w:r>
        <w:r>
          <w:fldChar w:fldCharType="separate"/>
        </w:r>
        <w:r>
          <w:t>46</w:t>
        </w:r>
        <w:r>
          <w:fldChar w:fldCharType="end"/>
        </w:r>
      </w:hyperlink>
    </w:p>
    <w:p>
      <w:pPr>
        <w:pStyle w:val="TOC2"/>
        <w:tabs>
          <w:tab w:val="right" w:leader="dot" w:pos="8306"/>
        </w:tabs>
      </w:pPr>
      <w:hyperlink w:anchor="_Toc8655" w:history="1">
        <w:r>
          <w:rPr>
            <w:rFonts w:ascii="仿宋" w:eastAsia="仿宋" w:hAnsi="仿宋" w:cs="仿宋" w:hint="eastAsia"/>
            <w:lang w:eastAsia="zh-CN"/>
          </w:rPr>
          <w:t>(二)、建设期环境保护</w:t>
        </w:r>
        <w:r>
          <w:tab/>
        </w:r>
        <w:r>
          <w:fldChar w:fldCharType="begin"/>
        </w:r>
        <w:r>
          <w:instrText xml:space="preserve"> PAGEREF _Toc8655 \h </w:instrText>
        </w:r>
        <w:r>
          <w:fldChar w:fldCharType="separate"/>
        </w:r>
        <w:r>
          <w:t>47</w:t>
        </w:r>
        <w:r>
          <w:fldChar w:fldCharType="end"/>
        </w:r>
      </w:hyperlink>
    </w:p>
    <w:p>
      <w:pPr>
        <w:pStyle w:val="TOC2"/>
        <w:tabs>
          <w:tab w:val="right" w:leader="dot" w:pos="8306"/>
        </w:tabs>
      </w:pPr>
      <w:hyperlink w:anchor="_Toc13777" w:history="1">
        <w:r>
          <w:rPr>
            <w:rFonts w:ascii="仿宋" w:eastAsia="仿宋" w:hAnsi="仿宋" w:cs="仿宋" w:hint="eastAsia"/>
            <w:lang w:eastAsia="zh-CN"/>
          </w:rPr>
          <w:t>(三)、运营期环境保护</w:t>
        </w:r>
        <w:r>
          <w:tab/>
        </w:r>
        <w:r>
          <w:fldChar w:fldCharType="begin"/>
        </w:r>
        <w:r>
          <w:instrText xml:space="preserve"> PAGEREF _Toc13777 \h </w:instrText>
        </w:r>
        <w:r>
          <w:fldChar w:fldCharType="separate"/>
        </w:r>
        <w:r>
          <w:t>49</w:t>
        </w:r>
        <w:r>
          <w:fldChar w:fldCharType="end"/>
        </w:r>
      </w:hyperlink>
    </w:p>
    <w:p>
      <w:pPr>
        <w:pStyle w:val="TOC2"/>
        <w:tabs>
          <w:tab w:val="right" w:leader="dot" w:pos="8306"/>
        </w:tabs>
      </w:pPr>
      <w:hyperlink w:anchor="_Toc1736" w:history="1">
        <w:r>
          <w:rPr>
            <w:rFonts w:ascii="仿宋" w:eastAsia="仿宋" w:hAnsi="仿宋" w:cs="仿宋" w:hint="eastAsia"/>
            <w:lang w:eastAsia="zh-CN"/>
          </w:rPr>
          <w:t>(四)、医院洁净手术部项目建设对区域经济的影响</w:t>
        </w:r>
        <w:r>
          <w:tab/>
        </w:r>
        <w:r>
          <w:fldChar w:fldCharType="begin"/>
        </w:r>
        <w:r>
          <w:instrText xml:space="preserve"> PAGEREF _Toc1736 \h </w:instrText>
        </w:r>
        <w:r>
          <w:fldChar w:fldCharType="separate"/>
        </w:r>
        <w:r>
          <w:t>50</w:t>
        </w:r>
        <w:r>
          <w:fldChar w:fldCharType="end"/>
        </w:r>
      </w:hyperlink>
    </w:p>
    <w:p>
      <w:pPr>
        <w:pStyle w:val="TOC2"/>
        <w:tabs>
          <w:tab w:val="right" w:leader="dot" w:pos="8306"/>
        </w:tabs>
      </w:pPr>
      <w:hyperlink w:anchor="_Toc11101" w:history="1">
        <w:r>
          <w:rPr>
            <w:rFonts w:ascii="仿宋" w:eastAsia="仿宋" w:hAnsi="仿宋" w:cs="仿宋" w:hint="eastAsia"/>
            <w:lang w:eastAsia="zh-CN"/>
          </w:rPr>
          <w:t>(五)、废弃物处理</w:t>
        </w:r>
        <w:r>
          <w:tab/>
        </w:r>
        <w:r>
          <w:fldChar w:fldCharType="begin"/>
        </w:r>
        <w:r>
          <w:instrText xml:space="preserve"> PAGEREF _Toc11101 \h </w:instrText>
        </w:r>
        <w:r>
          <w:fldChar w:fldCharType="separate"/>
        </w:r>
        <w:r>
          <w:t>52</w:t>
        </w:r>
        <w:r>
          <w:fldChar w:fldCharType="end"/>
        </w:r>
      </w:hyperlink>
    </w:p>
    <w:p>
      <w:pPr>
        <w:pStyle w:val="TOC2"/>
        <w:tabs>
          <w:tab w:val="right" w:leader="dot" w:pos="8306"/>
        </w:tabs>
      </w:pPr>
      <w:hyperlink w:anchor="_Toc31714" w:history="1">
        <w:r>
          <w:rPr>
            <w:rFonts w:ascii="仿宋" w:eastAsia="仿宋" w:hAnsi="仿宋" w:cs="仿宋" w:hint="eastAsia"/>
            <w:lang w:eastAsia="zh-CN"/>
          </w:rPr>
          <w:t>(六)、特殊环境影响分析</w:t>
        </w:r>
        <w:r>
          <w:tab/>
        </w:r>
        <w:r>
          <w:fldChar w:fldCharType="begin"/>
        </w:r>
        <w:r>
          <w:instrText xml:space="preserve"> PAGEREF _Toc31714 \h </w:instrText>
        </w:r>
        <w:r>
          <w:fldChar w:fldCharType="separate"/>
        </w:r>
        <w:r>
          <w:t>53</w:t>
        </w:r>
        <w:r>
          <w:fldChar w:fldCharType="end"/>
        </w:r>
      </w:hyperlink>
    </w:p>
    <w:p>
      <w:pPr>
        <w:pStyle w:val="TOC2"/>
        <w:tabs>
          <w:tab w:val="right" w:leader="dot" w:pos="8306"/>
        </w:tabs>
      </w:pPr>
      <w:hyperlink w:anchor="_Toc376" w:history="1">
        <w:r>
          <w:rPr>
            <w:rFonts w:ascii="仿宋" w:eastAsia="仿宋" w:hAnsi="仿宋" w:cs="仿宋" w:hint="eastAsia"/>
            <w:lang w:eastAsia="zh-CN"/>
          </w:rPr>
          <w:t>(七)、清洁生产</w:t>
        </w:r>
        <w:r>
          <w:tab/>
        </w:r>
        <w:r>
          <w:fldChar w:fldCharType="begin"/>
        </w:r>
        <w:r>
          <w:instrText xml:space="preserve"> PAGEREF _Toc376 \h </w:instrText>
        </w:r>
        <w:r>
          <w:fldChar w:fldCharType="separate"/>
        </w:r>
        <w:r>
          <w:t>54</w:t>
        </w:r>
        <w:r>
          <w:fldChar w:fldCharType="end"/>
        </w:r>
      </w:hyperlink>
    </w:p>
    <w:p>
      <w:pPr>
        <w:pStyle w:val="TOC2"/>
        <w:tabs>
          <w:tab w:val="right" w:leader="dot" w:pos="8306"/>
        </w:tabs>
      </w:pPr>
      <w:hyperlink w:anchor="_Toc13688" w:history="1">
        <w:r>
          <w:rPr>
            <w:rFonts w:ascii="仿宋" w:eastAsia="仿宋" w:hAnsi="仿宋" w:cs="仿宋" w:hint="eastAsia"/>
            <w:lang w:eastAsia="zh-CN"/>
          </w:rPr>
          <w:t>(八)、环境保护综合评价</w:t>
        </w:r>
        <w:r>
          <w:tab/>
        </w:r>
        <w:r>
          <w:fldChar w:fldCharType="begin"/>
        </w:r>
        <w:r>
          <w:instrText xml:space="preserve"> PAGEREF _Toc13688 \h </w:instrText>
        </w:r>
        <w:r>
          <w:fldChar w:fldCharType="separate"/>
        </w:r>
        <w:r>
          <w:t>56</w:t>
        </w:r>
        <w:r>
          <w:fldChar w:fldCharType="end"/>
        </w:r>
      </w:hyperlink>
    </w:p>
    <w:p>
      <w:pPr>
        <w:pStyle w:val="TOC1"/>
        <w:tabs>
          <w:tab w:val="right" w:leader="dot" w:pos="8306"/>
        </w:tabs>
      </w:pPr>
      <w:hyperlink w:anchor="_Toc3234" w:history="1">
        <w:r>
          <w:rPr>
            <w:rFonts w:ascii="仿宋" w:eastAsia="仿宋" w:hAnsi="仿宋" w:cs="仿宋" w:hint="eastAsia"/>
            <w:lang w:eastAsia="zh-CN"/>
          </w:rPr>
          <w:t>十三、质量管理体系</w:t>
        </w:r>
        <w:r>
          <w:tab/>
        </w:r>
        <w:r>
          <w:fldChar w:fldCharType="begin"/>
        </w:r>
        <w:r>
          <w:instrText xml:space="preserve"> PAGEREF _Toc3234 \h </w:instrText>
        </w:r>
        <w:r>
          <w:fldChar w:fldCharType="separate"/>
        </w:r>
        <w:r>
          <w:t>57</w:t>
        </w:r>
        <w:r>
          <w:fldChar w:fldCharType="end"/>
        </w:r>
      </w:hyperlink>
    </w:p>
    <w:p>
      <w:pPr>
        <w:pStyle w:val="TOC2"/>
        <w:tabs>
          <w:tab w:val="right" w:leader="dot" w:pos="8306"/>
        </w:tabs>
      </w:pPr>
      <w:hyperlink w:anchor="_Toc10580" w:history="1">
        <w:r>
          <w:rPr>
            <w:rFonts w:ascii="仿宋" w:eastAsia="仿宋" w:hAnsi="仿宋" w:cs="仿宋" w:hint="eastAsia"/>
            <w:lang w:eastAsia="zh-CN"/>
          </w:rPr>
          <w:t>(一)、质量目标与方针</w:t>
        </w:r>
        <w:r>
          <w:tab/>
        </w:r>
        <w:r>
          <w:fldChar w:fldCharType="begin"/>
        </w:r>
        <w:r>
          <w:instrText xml:space="preserve"> PAGEREF _Toc10580 \h </w:instrText>
        </w:r>
        <w:r>
          <w:fldChar w:fldCharType="separate"/>
        </w:r>
        <w:r>
          <w:t>57</w:t>
        </w:r>
        <w:r>
          <w:fldChar w:fldCharType="end"/>
        </w:r>
      </w:hyperlink>
    </w:p>
    <w:p>
      <w:pPr>
        <w:pStyle w:val="TOC2"/>
        <w:tabs>
          <w:tab w:val="right" w:leader="dot" w:pos="8306"/>
        </w:tabs>
      </w:pPr>
      <w:hyperlink w:anchor="_Toc14753" w:history="1">
        <w:r>
          <w:rPr>
            <w:rFonts w:ascii="仿宋" w:eastAsia="仿宋" w:hAnsi="仿宋" w:cs="仿宋" w:hint="eastAsia"/>
            <w:lang w:eastAsia="zh-CN"/>
          </w:rPr>
          <w:t>(二)、质量管理责任</w:t>
        </w:r>
        <w:r>
          <w:tab/>
        </w:r>
        <w:r>
          <w:fldChar w:fldCharType="begin"/>
        </w:r>
        <w:r>
          <w:instrText xml:space="preserve"> PAGEREF _Toc14753 \h </w:instrText>
        </w:r>
        <w:r>
          <w:fldChar w:fldCharType="separate"/>
        </w:r>
        <w:r>
          <w:t>58</w:t>
        </w:r>
        <w:r>
          <w:fldChar w:fldCharType="end"/>
        </w:r>
      </w:hyperlink>
    </w:p>
    <w:p>
      <w:pPr>
        <w:pStyle w:val="TOC2"/>
        <w:tabs>
          <w:tab w:val="right" w:leader="dot" w:pos="8306"/>
        </w:tabs>
      </w:pPr>
      <w:hyperlink w:anchor="_Toc11963" w:history="1">
        <w:r>
          <w:rPr>
            <w:rFonts w:ascii="仿宋" w:eastAsia="仿宋" w:hAnsi="仿宋" w:cs="仿宋" w:hint="eastAsia"/>
            <w:lang w:eastAsia="zh-CN"/>
          </w:rPr>
          <w:t>(三)、质量管理体系文件</w:t>
        </w:r>
        <w:r>
          <w:tab/>
        </w:r>
        <w:r>
          <w:fldChar w:fldCharType="begin"/>
        </w:r>
        <w:r>
          <w:instrText xml:space="preserve"> PAGEREF _Toc11963 \h </w:instrText>
        </w:r>
        <w:r>
          <w:fldChar w:fldCharType="separate"/>
        </w:r>
        <w:r>
          <w:t>59</w:t>
        </w:r>
        <w:r>
          <w:fldChar w:fldCharType="end"/>
        </w:r>
      </w:hyperlink>
    </w:p>
    <w:p>
      <w:pPr>
        <w:pStyle w:val="TOC2"/>
        <w:tabs>
          <w:tab w:val="right" w:leader="dot" w:pos="8306"/>
        </w:tabs>
      </w:pPr>
      <w:hyperlink w:anchor="_Toc4567" w:history="1">
        <w:r>
          <w:rPr>
            <w:rFonts w:ascii="仿宋" w:eastAsia="仿宋" w:hAnsi="仿宋" w:cs="仿宋" w:hint="eastAsia"/>
            <w:lang w:eastAsia="zh-CN"/>
          </w:rPr>
          <w:t>(四)、质量培训与教育</w:t>
        </w:r>
        <w:r>
          <w:tab/>
        </w:r>
        <w:r>
          <w:fldChar w:fldCharType="begin"/>
        </w:r>
        <w:r>
          <w:instrText xml:space="preserve"> PAGEREF _Toc4567 \h </w:instrText>
        </w:r>
        <w:r>
          <w:fldChar w:fldCharType="separate"/>
        </w:r>
        <w:r>
          <w:t>61</w:t>
        </w:r>
        <w:r>
          <w:fldChar w:fldCharType="end"/>
        </w:r>
      </w:hyperlink>
    </w:p>
    <w:p>
      <w:pPr>
        <w:pStyle w:val="TOC2"/>
        <w:tabs>
          <w:tab w:val="right" w:leader="dot" w:pos="8306"/>
        </w:tabs>
      </w:pPr>
      <w:hyperlink w:anchor="_Toc17401" w:history="1">
        <w:r>
          <w:rPr>
            <w:rFonts w:ascii="仿宋" w:eastAsia="仿宋" w:hAnsi="仿宋" w:cs="仿宋" w:hint="eastAsia"/>
            <w:lang w:eastAsia="zh-CN"/>
          </w:rPr>
          <w:t>(五)、质量审核与评价</w:t>
        </w:r>
        <w:r>
          <w:tab/>
        </w:r>
        <w:r>
          <w:fldChar w:fldCharType="begin"/>
        </w:r>
        <w:r>
          <w:instrText xml:space="preserve"> PAGEREF _Toc17401 \h </w:instrText>
        </w:r>
        <w:r>
          <w:fldChar w:fldCharType="separate"/>
        </w:r>
        <w:r>
          <w:t>63</w:t>
        </w:r>
        <w:r>
          <w:fldChar w:fldCharType="end"/>
        </w:r>
      </w:hyperlink>
    </w:p>
    <w:p>
      <w:pPr>
        <w:pStyle w:val="TOC2"/>
        <w:tabs>
          <w:tab w:val="right" w:leader="dot" w:pos="8306"/>
        </w:tabs>
      </w:pPr>
      <w:hyperlink w:anchor="_Toc29474" w:history="1">
        <w:r>
          <w:rPr>
            <w:rFonts w:ascii="仿宋" w:eastAsia="仿宋" w:hAnsi="仿宋" w:cs="仿宋" w:hint="eastAsia"/>
            <w:lang w:eastAsia="zh-CN"/>
          </w:rPr>
          <w:t>(六)、不符合与纠正措施</w:t>
        </w:r>
        <w:r>
          <w:tab/>
        </w:r>
        <w:r>
          <w:fldChar w:fldCharType="begin"/>
        </w:r>
        <w:r>
          <w:instrText xml:space="preserve"> PAGEREF _Toc29474 \h </w:instrText>
        </w:r>
        <w:r>
          <w:fldChar w:fldCharType="separate"/>
        </w:r>
        <w:r>
          <w:t>64</w:t>
        </w:r>
        <w:r>
          <w:fldChar w:fldCharType="end"/>
        </w:r>
      </w:hyperlink>
    </w:p>
    <w:p>
      <w:pPr>
        <w:pStyle w:val="TOC1"/>
        <w:tabs>
          <w:tab w:val="right" w:leader="dot" w:pos="8306"/>
        </w:tabs>
      </w:pPr>
      <w:hyperlink w:anchor="_Toc19752" w:history="1">
        <w:r>
          <w:rPr>
            <w:rFonts w:ascii="仿宋" w:eastAsia="仿宋" w:hAnsi="仿宋" w:cs="仿宋" w:hint="eastAsia"/>
            <w:lang w:eastAsia="zh-CN"/>
          </w:rPr>
          <w:t>十四、营销与推广策略</w:t>
        </w:r>
        <w:r>
          <w:tab/>
        </w:r>
        <w:r>
          <w:fldChar w:fldCharType="begin"/>
        </w:r>
        <w:r>
          <w:instrText xml:space="preserve"> PAGEREF _Toc19752 \h </w:instrText>
        </w:r>
        <w:r>
          <w:fldChar w:fldCharType="separate"/>
        </w:r>
        <w:r>
          <w:t>65</w:t>
        </w:r>
        <w:r>
          <w:fldChar w:fldCharType="end"/>
        </w:r>
      </w:hyperlink>
    </w:p>
    <w:p>
      <w:pPr>
        <w:pStyle w:val="TOC2"/>
        <w:tabs>
          <w:tab w:val="right" w:leader="dot" w:pos="8306"/>
        </w:tabs>
      </w:pPr>
      <w:hyperlink w:anchor="_Toc8200" w:history="1">
        <w:r>
          <w:rPr>
            <w:rFonts w:ascii="仿宋" w:eastAsia="仿宋" w:hAnsi="仿宋" w:cs="仿宋" w:hint="eastAsia"/>
            <w:lang w:eastAsia="zh-CN"/>
          </w:rPr>
          <w:t>(一)、产品/服务定位与特点</w:t>
        </w:r>
        <w:r>
          <w:tab/>
        </w:r>
        <w:r>
          <w:fldChar w:fldCharType="begin"/>
        </w:r>
        <w:r>
          <w:instrText xml:space="preserve"> PAGEREF _Toc8200 \h </w:instrText>
        </w:r>
        <w:r>
          <w:fldChar w:fldCharType="separate"/>
        </w:r>
        <w:r>
          <w:t>65</w:t>
        </w:r>
        <w:r>
          <w:fldChar w:fldCharType="end"/>
        </w:r>
      </w:hyperlink>
    </w:p>
    <w:p>
      <w:pPr>
        <w:pStyle w:val="TOC2"/>
        <w:tabs>
          <w:tab w:val="right" w:leader="dot" w:pos="8306"/>
        </w:tabs>
      </w:pPr>
      <w:hyperlink w:anchor="_Toc32321" w:history="1">
        <w:r>
          <w:rPr>
            <w:rFonts w:ascii="仿宋" w:eastAsia="仿宋" w:hAnsi="仿宋" w:cs="仿宋" w:hint="eastAsia"/>
            <w:lang w:eastAsia="zh-CN"/>
          </w:rPr>
          <w:t>(二)、市场定位与竞争分析</w:t>
        </w:r>
        <w:r>
          <w:tab/>
        </w:r>
        <w:r>
          <w:fldChar w:fldCharType="begin"/>
        </w:r>
        <w:r>
          <w:instrText xml:space="preserve"> PAGEREF _Toc32321 \h </w:instrText>
        </w:r>
        <w:r>
          <w:fldChar w:fldCharType="separate"/>
        </w:r>
        <w:r>
          <w:t>66</w:t>
        </w:r>
        <w:r>
          <w:fldChar w:fldCharType="end"/>
        </w:r>
      </w:hyperlink>
    </w:p>
    <w:p>
      <w:pPr>
        <w:pStyle w:val="TOC2"/>
        <w:tabs>
          <w:tab w:val="right" w:leader="dot" w:pos="8306"/>
        </w:tabs>
      </w:pPr>
      <w:hyperlink w:anchor="_Toc12797" w:history="1">
        <w:r>
          <w:rPr>
            <w:rFonts w:ascii="仿宋" w:eastAsia="仿宋" w:hAnsi="仿宋" w:cs="仿宋" w:hint="eastAsia"/>
            <w:lang w:eastAsia="zh-CN"/>
          </w:rPr>
          <w:t>(三)、营销渠道与策略</w:t>
        </w:r>
        <w:r>
          <w:tab/>
        </w:r>
        <w:r>
          <w:fldChar w:fldCharType="begin"/>
        </w:r>
        <w:r>
          <w:instrText xml:space="preserve"> PAGEREF _Toc12797 \h </w:instrText>
        </w:r>
        <w:r>
          <w:fldChar w:fldCharType="separate"/>
        </w:r>
        <w:r>
          <w:t>68</w:t>
        </w:r>
        <w:r>
          <w:fldChar w:fldCharType="end"/>
        </w:r>
      </w:hyperlink>
    </w:p>
    <w:p>
      <w:pPr>
        <w:pStyle w:val="TOC2"/>
        <w:tabs>
          <w:tab w:val="right" w:leader="dot" w:pos="8306"/>
        </w:tabs>
      </w:pPr>
      <w:hyperlink w:anchor="_Toc29378" w:history="1">
        <w:r>
          <w:rPr>
            <w:rFonts w:ascii="仿宋" w:eastAsia="仿宋" w:hAnsi="仿宋" w:cs="仿宋" w:hint="eastAsia"/>
            <w:lang w:eastAsia="zh-CN"/>
          </w:rPr>
          <w:t>(四)、推广与宣传活动</w:t>
        </w:r>
        <w:r>
          <w:tab/>
        </w:r>
        <w:r>
          <w:fldChar w:fldCharType="begin"/>
        </w:r>
        <w:r>
          <w:instrText xml:space="preserve"> PAGEREF _Toc29378 \h </w:instrText>
        </w:r>
        <w:r>
          <w:fldChar w:fldCharType="separate"/>
        </w:r>
        <w:r>
          <w:t>69</w:t>
        </w:r>
        <w:r>
          <w:fldChar w:fldCharType="end"/>
        </w:r>
      </w:hyperlink>
    </w:p>
    <w:p>
      <w:pPr>
        <w:pStyle w:val="TOC1"/>
        <w:tabs>
          <w:tab w:val="right" w:leader="dot" w:pos="8306"/>
        </w:tabs>
      </w:pPr>
      <w:hyperlink w:anchor="_Toc1786" w:history="1">
        <w:r>
          <w:rPr>
            <w:rFonts w:ascii="仿宋" w:eastAsia="仿宋" w:hAnsi="仿宋" w:cs="仿宋" w:hint="eastAsia"/>
            <w:lang w:eastAsia="zh-CN"/>
          </w:rPr>
          <w:t>十五、风险识别与分类</w:t>
        </w:r>
        <w:r>
          <w:tab/>
        </w:r>
        <w:r>
          <w:fldChar w:fldCharType="begin"/>
        </w:r>
        <w:r>
          <w:instrText xml:space="preserve"> PAGEREF _Toc1786 \h </w:instrText>
        </w:r>
        <w:r>
          <w:fldChar w:fldCharType="separate"/>
        </w:r>
        <w:r>
          <w:t>74</w:t>
        </w:r>
        <w:r>
          <w:fldChar w:fldCharType="end"/>
        </w:r>
      </w:hyperlink>
    </w:p>
    <w:p>
      <w:pPr>
        <w:pStyle w:val="TOC2"/>
        <w:tabs>
          <w:tab w:val="right" w:leader="dot" w:pos="8306"/>
        </w:tabs>
      </w:pPr>
      <w:hyperlink w:anchor="_Toc18280" w:history="1">
        <w:r>
          <w:rPr>
            <w:rFonts w:ascii="仿宋" w:eastAsia="仿宋" w:hAnsi="仿宋" w:cs="仿宋" w:hint="eastAsia"/>
            <w:lang w:eastAsia="zh-CN"/>
          </w:rPr>
          <w:t>(一)、风险识别</w:t>
        </w:r>
        <w:r>
          <w:tab/>
        </w:r>
        <w:r>
          <w:fldChar w:fldCharType="begin"/>
        </w:r>
        <w:r>
          <w:instrText xml:space="preserve"> PAGEREF _Toc18280 \h </w:instrText>
        </w:r>
        <w:r>
          <w:fldChar w:fldCharType="separate"/>
        </w:r>
        <w:r>
          <w:t>74</w:t>
        </w:r>
        <w:r>
          <w:fldChar w:fldCharType="end"/>
        </w:r>
      </w:hyperlink>
    </w:p>
    <w:p>
      <w:pPr>
        <w:pStyle w:val="TOC2"/>
        <w:tabs>
          <w:tab w:val="right" w:leader="dot" w:pos="8306"/>
        </w:tabs>
      </w:pPr>
      <w:hyperlink w:anchor="_Toc19660" w:history="1">
        <w:r>
          <w:rPr>
            <w:rFonts w:ascii="仿宋" w:eastAsia="仿宋" w:hAnsi="仿宋" w:cs="仿宋" w:hint="eastAsia"/>
            <w:lang w:eastAsia="zh-CN"/>
          </w:rPr>
          <w:t>(二)、风险分类</w:t>
        </w:r>
        <w:r>
          <w:tab/>
        </w:r>
        <w:r>
          <w:fldChar w:fldCharType="begin"/>
        </w:r>
        <w:r>
          <w:instrText xml:space="preserve"> PAGEREF _Toc19660 \h </w:instrText>
        </w:r>
        <w:r>
          <w:fldChar w:fldCharType="separate"/>
        </w:r>
        <w:r>
          <w:t>75</w:t>
        </w:r>
        <w:r>
          <w:fldChar w:fldCharType="end"/>
        </w:r>
      </w:hyperlink>
    </w:p>
    <w:p>
      <w:pPr>
        <w:pStyle w:val="TOC1"/>
        <w:tabs>
          <w:tab w:val="right" w:leader="dot" w:pos="8306"/>
        </w:tabs>
      </w:pPr>
      <w:hyperlink w:anchor="_Toc28364" w:history="1">
        <w:r>
          <w:rPr>
            <w:rFonts w:ascii="仿宋" w:eastAsia="仿宋" w:hAnsi="仿宋" w:cs="仿宋" w:hint="eastAsia"/>
            <w:lang w:eastAsia="zh-CN"/>
          </w:rPr>
          <w:t>十六、医院洁净手术部项目实施时间节点</w:t>
        </w:r>
        <w:r>
          <w:tab/>
        </w:r>
        <w:r>
          <w:fldChar w:fldCharType="begin"/>
        </w:r>
        <w:r>
          <w:instrText xml:space="preserve"> PAGEREF _Toc28364 \h </w:instrText>
        </w:r>
        <w:r>
          <w:fldChar w:fldCharType="separate"/>
        </w:r>
        <w:r>
          <w:t>77</w:t>
        </w:r>
        <w:r>
          <w:fldChar w:fldCharType="end"/>
        </w:r>
      </w:hyperlink>
    </w:p>
    <w:p>
      <w:pPr>
        <w:pStyle w:val="TOC2"/>
        <w:tabs>
          <w:tab w:val="right" w:leader="dot" w:pos="8306"/>
        </w:tabs>
      </w:pPr>
      <w:hyperlink w:anchor="_Toc8117" w:history="1">
        <w:r>
          <w:rPr>
            <w:rFonts w:ascii="仿宋" w:eastAsia="仿宋" w:hAnsi="仿宋" w:cs="仿宋" w:hint="eastAsia"/>
            <w:lang w:eastAsia="zh-CN"/>
          </w:rPr>
          <w:t>(一)、医院洁净手术部项目启动阶段时间节点</w:t>
        </w:r>
        <w:r>
          <w:tab/>
        </w:r>
        <w:r>
          <w:fldChar w:fldCharType="begin"/>
        </w:r>
        <w:r>
          <w:instrText xml:space="preserve"> PAGEREF _Toc8117 \h </w:instrText>
        </w:r>
        <w:r>
          <w:fldChar w:fldCharType="separate"/>
        </w:r>
        <w:r>
          <w:t>77</w:t>
        </w:r>
        <w:r>
          <w:fldChar w:fldCharType="end"/>
        </w:r>
      </w:hyperlink>
    </w:p>
    <w:p>
      <w:pPr>
        <w:pStyle w:val="TOC2"/>
        <w:tabs>
          <w:tab w:val="right" w:leader="dot" w:pos="8306"/>
        </w:tabs>
      </w:pPr>
      <w:hyperlink w:anchor="_Toc32748" w:history="1">
        <w:r>
          <w:rPr>
            <w:rFonts w:ascii="仿宋" w:eastAsia="仿宋" w:hAnsi="仿宋" w:cs="仿宋" w:hint="eastAsia"/>
            <w:lang w:eastAsia="zh-CN"/>
          </w:rPr>
          <w:t>(二)、医院洁净手术部项目执行阶段时间节点</w:t>
        </w:r>
        <w:r>
          <w:tab/>
        </w:r>
        <w:r>
          <w:fldChar w:fldCharType="begin"/>
        </w:r>
        <w:r>
          <w:instrText xml:space="preserve"> PAGEREF _Toc32748 \h </w:instrText>
        </w:r>
        <w:r>
          <w:fldChar w:fldCharType="separate"/>
        </w:r>
        <w:r>
          <w:t>79</w:t>
        </w:r>
        <w:r>
          <w:fldChar w:fldCharType="end"/>
        </w:r>
      </w:hyperlink>
    </w:p>
    <w:p>
      <w:pPr>
        <w:pStyle w:val="TOC2"/>
        <w:tabs>
          <w:tab w:val="right" w:leader="dot" w:pos="8306"/>
        </w:tabs>
      </w:pPr>
      <w:hyperlink w:anchor="_Toc8034" w:history="1">
        <w:r>
          <w:rPr>
            <w:rFonts w:ascii="仿宋" w:eastAsia="仿宋" w:hAnsi="仿宋" w:cs="仿宋" w:hint="eastAsia"/>
            <w:lang w:eastAsia="zh-CN"/>
          </w:rPr>
          <w:t>(三)、医院洁净手术部项目完成阶段时间节点</w:t>
        </w:r>
        <w:r>
          <w:tab/>
        </w:r>
        <w:r>
          <w:fldChar w:fldCharType="begin"/>
        </w:r>
        <w:r>
          <w:instrText xml:space="preserve"> PAGEREF _Toc8034 \h </w:instrText>
        </w:r>
        <w:r>
          <w:fldChar w:fldCharType="separate"/>
        </w:r>
        <w:r>
          <w:t>80</w:t>
        </w:r>
        <w:r>
          <w:fldChar w:fldCharType="end"/>
        </w:r>
      </w:hyperlink>
    </w:p>
    <w:p>
      <w:pPr>
        <w:pStyle w:val="TOC1"/>
        <w:tabs>
          <w:tab w:val="right" w:leader="dot" w:pos="8306"/>
        </w:tabs>
      </w:pPr>
      <w:hyperlink w:anchor="_Toc30175" w:history="1">
        <w:r>
          <w:rPr>
            <w:rFonts w:ascii="仿宋" w:eastAsia="仿宋" w:hAnsi="仿宋" w:cs="仿宋" w:hint="eastAsia"/>
            <w:lang w:eastAsia="zh-CN"/>
          </w:rPr>
          <w:t>十七、利益相关者分析与沟通计划</w:t>
        </w:r>
        <w:r>
          <w:tab/>
        </w:r>
        <w:r>
          <w:fldChar w:fldCharType="begin"/>
        </w:r>
        <w:r>
          <w:instrText xml:space="preserve"> PAGEREF _Toc30175 \h </w:instrText>
        </w:r>
        <w:r>
          <w:fldChar w:fldCharType="separate"/>
        </w:r>
        <w:r>
          <w:t>81</w:t>
        </w:r>
        <w:r>
          <w:fldChar w:fldCharType="end"/>
        </w:r>
      </w:hyperlink>
    </w:p>
    <w:p>
      <w:pPr>
        <w:pStyle w:val="TOC2"/>
        <w:tabs>
          <w:tab w:val="right" w:leader="dot" w:pos="8306"/>
        </w:tabs>
      </w:pPr>
      <w:hyperlink w:anchor="_Toc13376" w:history="1">
        <w:r>
          <w:rPr>
            <w:rFonts w:ascii="仿宋" w:eastAsia="仿宋" w:hAnsi="仿宋" w:cs="仿宋" w:hint="eastAsia"/>
            <w:lang w:eastAsia="zh-CN"/>
          </w:rPr>
          <w:t>(一)、利益相关者分析</w:t>
        </w:r>
        <w:r>
          <w:tab/>
        </w:r>
        <w:r>
          <w:fldChar w:fldCharType="begin"/>
        </w:r>
        <w:r>
          <w:instrText xml:space="preserve"> PAGEREF _Toc13376 \h </w:instrText>
        </w:r>
        <w:r>
          <w:fldChar w:fldCharType="separate"/>
        </w:r>
        <w:r>
          <w:t>81</w:t>
        </w:r>
        <w:r>
          <w:fldChar w:fldCharType="end"/>
        </w:r>
      </w:hyperlink>
    </w:p>
    <w:p>
      <w:pPr>
        <w:pStyle w:val="TOC2"/>
        <w:tabs>
          <w:tab w:val="right" w:leader="dot" w:pos="8306"/>
        </w:tabs>
      </w:pPr>
      <w:hyperlink w:anchor="_Toc21060" w:history="1">
        <w:r>
          <w:rPr>
            <w:rFonts w:ascii="仿宋" w:eastAsia="仿宋" w:hAnsi="仿宋" w:cs="仿宋" w:hint="eastAsia"/>
            <w:lang w:eastAsia="zh-CN"/>
          </w:rPr>
          <w:t>(二)、沟通计划</w:t>
        </w:r>
        <w:r>
          <w:tab/>
        </w:r>
        <w:r>
          <w:fldChar w:fldCharType="begin"/>
        </w:r>
        <w:r>
          <w:instrText xml:space="preserve"> PAGEREF _Toc21060 \h </w:instrText>
        </w:r>
        <w:r>
          <w:fldChar w:fldCharType="separate"/>
        </w:r>
        <w:r>
          <w:t>82</w:t>
        </w:r>
        <w:r>
          <w:fldChar w:fldCharType="end"/>
        </w:r>
      </w:hyperlink>
    </w:p>
    <w:p>
      <w:pPr>
        <w:pStyle w:val="TOC1"/>
        <w:tabs>
          <w:tab w:val="right" w:leader="dot" w:pos="8306"/>
        </w:tabs>
      </w:pPr>
      <w:hyperlink w:anchor="_Toc20655" w:history="1">
        <w:r>
          <w:rPr>
            <w:rFonts w:ascii="仿宋" w:eastAsia="仿宋" w:hAnsi="仿宋" w:cs="仿宋" w:hint="eastAsia"/>
            <w:lang w:eastAsia="zh-CN"/>
          </w:rPr>
          <w:t>十八、医院洁净手术部项目治理与监督</w:t>
        </w:r>
        <w:r>
          <w:tab/>
        </w:r>
        <w:r>
          <w:fldChar w:fldCharType="begin"/>
        </w:r>
        <w:r>
          <w:instrText xml:space="preserve"> PAGEREF _Toc20655 \h </w:instrText>
        </w:r>
        <w:r>
          <w:fldChar w:fldCharType="separate"/>
        </w:r>
        <w:r>
          <w:t>83</w:t>
        </w:r>
        <w:r>
          <w:fldChar w:fldCharType="end"/>
        </w:r>
      </w:hyperlink>
    </w:p>
    <w:p>
      <w:pPr>
        <w:pStyle w:val="TOC2"/>
        <w:tabs>
          <w:tab w:val="right" w:leader="dot" w:pos="8306"/>
        </w:tabs>
      </w:pPr>
      <w:hyperlink w:anchor="_Toc24633" w:history="1">
        <w:r>
          <w:rPr>
            <w:rFonts w:ascii="仿宋" w:eastAsia="仿宋" w:hAnsi="仿宋" w:cs="仿宋" w:hint="eastAsia"/>
            <w:lang w:eastAsia="zh-CN"/>
          </w:rPr>
          <w:t>(一)、医院洁净手术部项目治理结构</w:t>
        </w:r>
        <w:r>
          <w:tab/>
        </w:r>
        <w:r>
          <w:fldChar w:fldCharType="begin"/>
        </w:r>
        <w:r>
          <w:instrText xml:space="preserve"> PAGEREF _Toc24633 \h </w:instrText>
        </w:r>
        <w:r>
          <w:fldChar w:fldCharType="separate"/>
        </w:r>
        <w:r>
          <w:t>83</w:t>
        </w:r>
        <w:r>
          <w:fldChar w:fldCharType="end"/>
        </w:r>
      </w:hyperlink>
    </w:p>
    <w:p>
      <w:pPr>
        <w:pStyle w:val="TOC2"/>
        <w:tabs>
          <w:tab w:val="right" w:leader="dot" w:pos="8306"/>
        </w:tabs>
      </w:pPr>
      <w:hyperlink w:anchor="_Toc5292" w:history="1">
        <w:r>
          <w:rPr>
            <w:rFonts w:ascii="仿宋" w:eastAsia="仿宋" w:hAnsi="仿宋" w:cs="仿宋" w:hint="eastAsia"/>
            <w:lang w:eastAsia="zh-CN"/>
          </w:rPr>
          <w:t>(二)、监督与审计</w:t>
        </w:r>
        <w:r>
          <w:tab/>
        </w:r>
        <w:r>
          <w:fldChar w:fldCharType="begin"/>
        </w:r>
        <w:r>
          <w:instrText xml:space="preserve"> PAGEREF _Toc5292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0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医院洁净手术部项目的主要产品是XXXX，预计年产值为XXX万元。这一产品在市场中占据着重要的地位，其广泛的应用范围使得该医院洁净手术部项目的市场前景非常广阔。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院洁净手术部项目的xxx产品作为重要的原材料之一，将在多个领域发挥关键作用。其在建筑、交通、能源等方面的广泛应用将为整个产业链提供强大的支持，形成产业协同效应。医院洁净手术部项目的年产值XXX万XXX万XXX万万元不仅反映了其在市场上的巨大潜力，更预示着它对国民经济的积极贡献。这种关联度高、涉及面广的产业关系，使得该医院洁净手术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0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总征地面积为XXXX平方米，相当于约XX.XX亩，其中净用地面积为XXXX平方米，红线范围内相当于约XX.XX亩。这一用地规模充分考虑了医院洁净手术部项目的建设需求，保障了医院洁净手术部项目在合适的空间内得以充分发展。医院洁净手术部项目规划的总建筑面积为XXXX平方米，其中主体工程建设占XXXX平方米，计容建筑面积达XXXX平方米。预计建筑工程的投资将达到XXXX万元，为医院洁净手术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计划购置的设备共计XXXX台（套），设备购置费用为XXXX万元。这一设备购置计划充分考虑到医院洁净手术部项目的生产需求和技术要求，确保了医院洁净手术部项目在生产运营中具备先进的技术装备和高效的生产能力。设备的合理配置将为医院洁净手术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计划总投资为XXXX万元，预计年实现营业收入为XXXX万元。这一产能规模的设定旨在确保医院洁净手术部项目能够在投资与回报之间取得平衡，实现长期可持续的发展。医院洁净手术部项目的总投资充分考虑到各个方面的需求，包括用地建设、设备购置等多个环节，以确保医院洁净手术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80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93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技术管理特点体现在其创新导向。通过引入最先进的技术趋势和解决方案，医院洁净手术部项目致力于提升科技含量、提高质量和效率水平。这意味着我们将采用最新的工具和方法，确保医院洁净手术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院洁净手术部项目技术管理的显著特征。通过整合不同领域的技术资源，我们实现了跨学科的协同工作。这有助于优化技术架构，提高整体效能。此外，整合性策略还促进了不同技术团队之间的紧密沟通和高效合作，确保医院洁净手术部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医院洁净手术部项目所采用的技术。通过不断优化技术方案，医院洁净手术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院洁净手术部项目团队将在医院洁净手术部项目初期识别可能的技术风险，并采取相应的预防和应对措施。通过建立健全的风险评估机制，医院洁净手术部项目能够在实施过程中及时发现并解决潜在的技术问题，保障医院洁净手术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院洁净手术部项目中，技术将成为医院洁净手术部项目成功的有力支持。这一深度剖析揭示了技术管理在医院洁净手术部项目实施中的关键作用，为医院洁净手术部项目的技术基础奠定了坚实的基础。</w:t>
      </w:r>
    </w:p>
    <w:p>
      <w:pPr>
        <w:pStyle w:val="Heading2"/>
        <w:ind w:firstLine="560" w:firstLineChars="200"/>
        <w:rPr>
          <w:rFonts w:ascii="仿宋" w:eastAsia="仿宋" w:hAnsi="仿宋" w:cs="仿宋" w:hint="eastAsia"/>
          <w:sz w:val="28"/>
          <w:lang w:eastAsia="zh-CN"/>
        </w:rPr>
      </w:pPr>
      <w:bookmarkStart w:id="7" w:name="_Toc14163"/>
      <w:r>
        <w:rPr>
          <w:rFonts w:ascii="仿宋" w:eastAsia="仿宋" w:hAnsi="仿宋" w:cs="仿宋" w:hint="eastAsia"/>
          <w:sz w:val="28"/>
          <w:lang w:eastAsia="zh-CN"/>
        </w:rPr>
        <w:t>(二)、医院洁净手术部项目工艺技术设计方案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院洁净手术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院洁净手术部项目将严格按照相关行业规范要求进行组织。通过有效控制产品质量，医院洁净手术部项目将致力于为顾客提供优质的医院洁净手术部项目产品和良好的服务。这体现了医院洁净手术部项目对于生产活动合规性和质量标准的高度重视，为医院洁净手术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院洁净手术部项目注重生态效益和清洁生产原则。医院洁净手术部项目建设将紧密结合地方特色经济发展，与社会经济发展规划和区域环境保护规划方案相协调一致。通过与当地区域自然生态系统的结合，医院洁净手术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院洁净手术部项目产品具有多样化的客户需求和个性化的特点。因此，医院洁净手术部项目产品规格品种多样，且单批生产数量较小。为满足这一特点，医院洁净手术部项目承办单位将建设先进的柔性制造生产线。通过广泛应用柔性制造技术，医院洁净手术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院洁净手术部项目采用的技术具有较高的技术含量和自动化水平，处于国内先进水平。这一技术选用不仅体现了对生产效率、质量和环境友好性的高标准要求，同时为医院洁净手术部项目的可持续发展奠定了坚实的基础。</w:t>
      </w:r>
    </w:p>
    <w:p>
      <w:pPr>
        <w:pStyle w:val="Heading2"/>
        <w:ind w:firstLine="560" w:firstLineChars="200"/>
        <w:rPr>
          <w:rFonts w:ascii="仿宋" w:eastAsia="仿宋" w:hAnsi="仿宋" w:cs="仿宋" w:hint="eastAsia"/>
          <w:sz w:val="28"/>
          <w:lang w:eastAsia="zh-CN"/>
        </w:rPr>
      </w:pPr>
      <w:bookmarkStart w:id="8" w:name="_Toc53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为确保医院洁净手术部项目的高效生产和技术实施，我们制定了一套精心设计的设备选型方案，以满足医院洁净手术部项目生产、质量和环保的要求。该方案的主要特点如下：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院洁净手术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针对医院洁净手术部项目产品的多样性和小批量生产的特点，我们将建设柔性制造生产线。通过在设备选型中考虑柔性制造技术，可以灵活应对不同产品规格和生产需求，实现生产线的高度灵活性和适应性。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521"/>
      <w:r>
        <w:rPr>
          <w:rFonts w:ascii="仿宋" w:eastAsia="仿宋" w:hAnsi="仿宋" w:cs="仿宋" w:hint="eastAsia"/>
          <w:sz w:val="28"/>
          <w:lang w:eastAsia="zh-CN"/>
        </w:rPr>
        <w:t>三、医院洁净手术部项目可持续发展</w:t>
      </w:r>
      <w:bookmarkEnd w:id="9"/>
    </w:p>
    <w:p>
      <w:pPr>
        <w:pStyle w:val="Heading2"/>
        <w:rPr>
          <w:rFonts w:ascii="仿宋" w:eastAsia="仿宋" w:hAnsi="仿宋" w:cs="仿宋" w:hint="eastAsia"/>
          <w:lang w:eastAsia="zh-CN"/>
        </w:rPr>
      </w:pPr>
      <w:bookmarkStart w:id="10" w:name="_Toc2444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中，医院洁净手术部项目团队着眼于未来，明确了可持续发展的战略方向。制定的具体可持续发展目标包括降低资源使用、采用环保技术、最大化社会效益等。这一步骤不仅有助于医院洁净手术部项目在环保和社会责任方面达到最高标准，也为未来提供了明确的指引，确保医院洁净手术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可持续实践的融入医院洁净手术部项目管理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院洁净手术部项目管理周期。从医院洁净手术部项目规划开始，医院洁净手术部项目团队就考虑了环境和社会的因素。在执行阶段，医院洁净手术部项目团队积极推动绿色技术的应用，优化资源利用。此外，关注员工的社会责任，通过培训和沟通活动提高员工对可持续发展的认知，使他们能够在日常工作中践行可持续实践。这些举措不仅为医院洁净手术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41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扎根于医院洁净手术部项目的可持续发展理念，我们深信环保与社会责任是医院洁净手术部项目成功的关键支柱。在医院洁净手术部项目的每一步，我们都致力于通过创新和实践，履行对环境和社会的坚定责任。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团队通过引入先进的环保技术、建立高效的废物处理系统以及推动能源节约措施，积极履行环保责任。定期的环保监测和评估确保医院洁净手术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不仅致力于自身可持续发展，还注重对社会的回馈。通过支持社区医院洁净手术部项目、参与慈善事业、提供培训机会等方式，医院洁净手术部项目积极履行社会责任。与当地社区建立积极互动，关注员工的工作与生活平衡，以及员工的身心健康，是医院洁净手术部项目在社会责任层面的关键举措。这样的实践不仅增强了医院洁净手术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1607"/>
      <w:r>
        <w:rPr>
          <w:rFonts w:ascii="仿宋" w:eastAsia="仿宋" w:hAnsi="仿宋" w:cs="仿宋" w:hint="eastAsia"/>
          <w:sz w:val="28"/>
          <w:lang w:eastAsia="zh-CN"/>
        </w:rPr>
        <w:t>四、医院洁净手术部项目危机管理</w:t>
      </w:r>
      <w:bookmarkEnd w:id="12"/>
    </w:p>
    <w:p>
      <w:pPr>
        <w:pStyle w:val="Heading2"/>
        <w:rPr>
          <w:rFonts w:ascii="仿宋" w:eastAsia="仿宋" w:hAnsi="仿宋" w:cs="仿宋" w:hint="eastAsia"/>
          <w:lang w:eastAsia="zh-CN"/>
        </w:rPr>
      </w:pPr>
      <w:bookmarkStart w:id="13" w:name="_Toc377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危机管理中，危机预警与识别是确保医院洁净手术部项目稳健运行的核心步骤。通过建立全面的监测机制，医院洁净手术部项目团队旨在及时发现和理解潜在的风险和危机因素，以便采取及时的预防和应对措施，确保医院洁净手术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院洁净手术部项目团队全面分析了整个医院洁净手术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院洁净手术部项目团队着重于明确定义医院洁净手术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院洁净手术部项目进展的持续监控，团队能够及时发现潜在问题并作出迅速反应。医院洁净手术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在这一阶段，团队的专业素养和反应速度将发挥至关重要的作用，以确保潜在危机能够在初期得到有效的处理，最大程度地减轻负面影响。通过危机预警与识别，医院洁净手术部项目得以更有序、可控地推进。</w:t>
      </w:r>
    </w:p>
    <w:p>
      <w:pPr>
        <w:pStyle w:val="Heading2"/>
        <w:ind w:firstLine="560" w:firstLineChars="200"/>
        <w:rPr>
          <w:rFonts w:ascii="仿宋" w:eastAsia="仿宋" w:hAnsi="仿宋" w:cs="仿宋" w:hint="eastAsia"/>
          <w:sz w:val="28"/>
          <w:lang w:eastAsia="zh-CN"/>
        </w:rPr>
      </w:pPr>
      <w:bookmarkStart w:id="14" w:name="_Toc2780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在危机发生时，医院洁净手术部项目团队立即行动，成立了应急小组。该小组的任务是迅速制定并实施紧急应对措施，以最小化潜在损失。以下是采取的主要措施：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暂停医院洁净手术部项目进度：为遏制危机蔓延，医院洁净手术部项目暂时停止进行，以便全面评估当前状况。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资源重新分配：重新评估医院洁净手术部项目资源的分配，确保最大限度地减小损失。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实时沟通：与关键利益相关者建立实时沟通机制，向他们传递医院洁净手术部项目危机的实际状况，保障医院洁净手术部项目核心利益。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在紧急应对的同时，医院洁净手术部项目团队强调了团队协作和有效沟通的重要性。以下是团队协作的关键举措：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信息共享机制：建立了信息共享平台，确保团队成员能够及时获取医院洁净手术部项目危机的实时信息。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领导者沟通：医院洁净手术部项目领导者通过定期会议和即时沟通工具，指导团队应对危机，保持团队稳定运行。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随着危机得到初步控制，医院洁净手术部项目团队转向制定恢复计划，以确保医院洁净手术部项目能够从中迅速恢复。主要恢复计划包括：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修复受损的进度计划：重新评估医院洁净手术部项目进度，制定修复计划，确保医院洁净手术部项目尽快回归正常进程。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重新调整资源分配：优化资源分配，确保医院洁净手术部项目在有限资源下高效运转。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风险管理机制加强：对医院洁净手术部项目风险进行全面评估，制定更强化的风险管理策略，以预防未来可能的危机。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65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350"/>
      <w:r>
        <w:rPr>
          <w:rFonts w:ascii="仿宋" w:eastAsia="仿宋" w:hAnsi="仿宋" w:cs="仿宋" w:hint="eastAsia"/>
          <w:lang w:eastAsia="zh-CN"/>
        </w:rPr>
        <w:t>(一)、医院洁净手术部行业分析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行业一直以来都是市场的关注焦点。行业内的发展趋势、竞争态势以及潜在机会都对医院洁净手术部项目的推进产生深远的影响。通过深入研究行业的整体概貌，我们将更好地理解行业的核心特征，为医院洁净手术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行业，技术一直是推动创新和发展的关键因素。我们将对当前技术趋势进行详尽分析，包括但不限于人工智能、大数据应用、先进制造技术等。这有助于医院洁净手术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院洁净手术部项目成功的基础。我们将对主要竞争对手进行深入研究，包括其市场份额、产品特点、市场定位等。通过全面了解竞争对手的优势和劣势，医院洁净手术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2063"/>
      <w:r>
        <w:rPr>
          <w:rFonts w:ascii="仿宋" w:eastAsia="仿宋" w:hAnsi="仿宋" w:cs="仿宋" w:hint="eastAsia"/>
          <w:sz w:val="28"/>
          <w:lang w:eastAsia="zh-CN"/>
        </w:rPr>
        <w:t>(二)、医院洁净手术部市场分析预测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院洁净手术部市场未来的增长趋势。这包括市场的整体规模、各细分领域的发展趋势等。医院洁净手术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院洁净手术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医院洁净手术部项目实施过程中需要充分考虑的因素。我们将对市场风险进行全面评估，包括但不限于政策法规风险、市场竞争风险、技术变革风险等。通过对潜在风险的深入分析，医院洁净手术部项目可以制定相应的风险缓解策略，降低不确定性对医院洁净手术部项目的影响。</w:t>
      </w:r>
    </w:p>
    <w:p>
      <w:pPr>
        <w:pStyle w:val="Heading1"/>
        <w:ind w:firstLine="560" w:firstLineChars="200"/>
        <w:rPr>
          <w:rFonts w:ascii="仿宋" w:eastAsia="仿宋" w:hAnsi="仿宋" w:cs="仿宋" w:hint="eastAsia"/>
          <w:sz w:val="28"/>
          <w:lang w:eastAsia="zh-CN"/>
        </w:rPr>
      </w:pPr>
      <w:bookmarkStart w:id="18" w:name="_Toc12811"/>
      <w:r>
        <w:rPr>
          <w:rFonts w:ascii="仿宋" w:eastAsia="仿宋" w:hAnsi="仿宋" w:cs="仿宋" w:hint="eastAsia"/>
          <w:sz w:val="28"/>
          <w:lang w:eastAsia="zh-CN"/>
        </w:rPr>
        <w:t>六、医院洁净手术部项目选址可行性分析</w:t>
      </w:r>
      <w:bookmarkEnd w:id="18"/>
    </w:p>
    <w:p>
      <w:pPr>
        <w:pStyle w:val="Heading2"/>
        <w:rPr>
          <w:rFonts w:ascii="仿宋" w:eastAsia="仿宋" w:hAnsi="仿宋" w:cs="仿宋" w:hint="eastAsia"/>
          <w:lang w:eastAsia="zh-CN"/>
        </w:rPr>
      </w:pPr>
      <w:bookmarkStart w:id="19" w:name="_Toc2378"/>
      <w:r>
        <w:rPr>
          <w:rFonts w:ascii="仿宋" w:eastAsia="仿宋" w:hAnsi="仿宋" w:cs="仿宋" w:hint="eastAsia"/>
          <w:lang w:eastAsia="zh-CN"/>
        </w:rPr>
        <w:t>(一)、医院洁净手术部项目选址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该医院洁净手术部项目选址位于XX省XX市XX区XXX街道</w:t>
      </w:r>
    </w:p>
    <w:p>
      <w:pPr>
        <w:pStyle w:val="Heading2"/>
        <w:ind w:firstLine="560" w:firstLineChars="200"/>
        <w:rPr>
          <w:rFonts w:ascii="仿宋" w:eastAsia="仿宋" w:hAnsi="仿宋" w:cs="仿宋" w:hint="eastAsia"/>
          <w:sz w:val="28"/>
          <w:lang w:eastAsia="zh-CN"/>
        </w:rPr>
      </w:pPr>
      <w:bookmarkStart w:id="20" w:name="_Toc558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医院洁净手术部项目的征地面积将根据医院洁净手术部项目的实际规模和需求进行精确规划。具体面积XXX平方米，旨在确保医院洁净手术部项目不仅能够满足当前的发展需求，还能够预留空间以适应未来的扩展。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净用地面积是在征地面积基础上去除不可利用面积后的实际可开发用地。具体面积XXX平方米，考虑到环保、交通、安全等多方面因素，以确保医院洁净手术部项目在整体利用效率上达到最优。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医院洁净手术部项目计划建设的建筑总规模具体面积XXX平方米。这一规模的确定综合考虑了医院洁净手术部项目的性质、规模，以及城市规划的相关要求，确保建筑布局与周边环境协调一致。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绿地率是医院洁净手术部项目用地中被规划为绿地的比例。具体面积XXX平方米，旨在通过合理规划绿地，改善医院洁净手术部项目周边环境，提升居民生活质量，并符合城市整体绿化规划。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容积率是用地上可以建设的建筑总体积与用地面积之比。具体面积XXX，通过合理的容积率规划，确保医院洁净手术部项目建筑规模与周边环境和谐共生。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院洁净手术部项目选址与当地城市规划相一致，具体面积XXX平方米。通过与城市规划部门深入沟通，确保医院洁净手术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院洁净手术部项目选址符合当地产业政策，具体面积XXX平方米。这包括医院洁净手术部项目对当地经济的促进作用，以及对相关产业的带动效应，确保医院洁净手术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用地总体要求必须符合环保和可持续发展的原则，具体面积XXX平方米。通过采用绿色建筑设计、节能减排等措施，确保医院洁净手术部项目在建设和运营过程中对环境的影响最小化，达到可持续发展的要求。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确保医院洁净手术部项目选址具备必要的公共设施配套，具体面积XXX平方米。这包括交通便利性、教育、医疗等基础设施，以提高居民生活品质，使得医院洁净手术部项目选址更具吸引力。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考虑用地总体要求对当地社会稳定性的影响，具体面积XXX平方米。通过深入了解当地社区反馈，确保医院洁净手术部项目的选址和建设过程对当地社会和谐稳定产生积极作用。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https://d.book118.com/836103023203010101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405A4"/>
    <w:rsid w:val="36C405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0302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2024-03-02T15:47:00Z</dcterms:created>
  <dcterms:modified xsi:type="dcterms:W3CDTF">2024-03-02T15:47:34Z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F7E2A5FA2C23401DB30CF48F04F8B238_11</vt:lpwstr>
  </property>
  <property fmtid="{D5CDD505-2E9C-101B-9397-08002B2CF9AE}" pid="3" name="KSOProductBuildVer">
    <vt:lpwstr>2052-12.1.0.16388</vt:lpwstr>
  </property>
</Properties>
</file>