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13"/>
        </w:rPr>
      </w:pPr>
    </w:p>
    <w:p>
      <w:pPr>
        <w:pStyle w:val="BodyText"/>
        <w:spacing w:before="24"/>
        <w:ind w:right="506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6182</wp:posOffset>
            </wp:positionV>
            <wp:extent cx="14205708" cy="9905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9"/>
          <w:w w:val="95"/>
        </w:rPr>
        <w:t xml:space="preserve">年产 </w:t>
      </w:r>
      <w:r>
        <w:rPr>
          <w:rFonts w:ascii="幼圆" w:eastAsia="幼圆" w:hint="eastAsia"/>
          <w:w w:val="95"/>
        </w:rPr>
        <w:t>10000</w:t>
      </w:r>
      <w:r>
        <w:rPr>
          <w:rFonts w:ascii="幼圆" w:eastAsia="幼圆" w:hint="eastAsia"/>
          <w:spacing w:val="49"/>
          <w:w w:val="95"/>
        </w:rPr>
        <w:t xml:space="preserve"> </w:t>
      </w:r>
      <w:r>
        <w:rPr>
          <w:w w:val="95"/>
        </w:rPr>
        <w:t>吨生物有机肥工程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7"/>
        <w:rPr>
          <w:sz w:val="71"/>
        </w:rPr>
      </w:pPr>
    </w:p>
    <w:p>
      <w:pPr>
        <w:pStyle w:val="BodyText"/>
        <w:spacing w:line="408" w:lineRule="auto"/>
        <w:ind w:left="10834" w:right="10995"/>
        <w:jc w:val="both"/>
      </w:pPr>
      <w:r>
        <w:t>可行性争论报告</w:t>
      </w:r>
    </w:p>
    <w:p>
      <w:pPr>
        <w:pStyle w:val="BodyText"/>
      </w:pPr>
    </w:p>
    <w:p>
      <w:pPr>
        <w:pStyle w:val="BodyText"/>
        <w:spacing w:before="483" w:line="405" w:lineRule="auto"/>
        <w:ind w:left="8776" w:right="9279"/>
        <w:jc w:val="center"/>
      </w:pPr>
      <w:r>
        <w:rPr>
          <w:spacing w:val="-1"/>
        </w:rPr>
        <w:t>浠水县畜牧兽医局</w:t>
      </w:r>
      <w:r>
        <w:t>2023年五月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74"/>
        </w:rPr>
      </w:pPr>
    </w:p>
    <w:p>
      <w:pPr>
        <w:pStyle w:val="BodyText"/>
        <w:ind w:left="5125"/>
      </w:pPr>
      <w:r>
        <w:rPr>
          <w:w w:val="95"/>
        </w:rPr>
        <w:t>畜禽粪便加工生产有机肥工程可行性争论报告</w:t>
      </w:r>
    </w:p>
    <w:p>
      <w:pPr>
        <w:pStyle w:val="BodyText"/>
      </w:pPr>
    </w:p>
    <w:p>
      <w:pPr>
        <w:pStyle w:val="BodyText"/>
        <w:spacing w:before="7"/>
        <w:rPr>
          <w:sz w:val="76"/>
        </w:rPr>
      </w:pPr>
    </w:p>
    <w:p>
      <w:pPr>
        <w:pStyle w:val="BodyText"/>
        <w:tabs>
          <w:tab w:val="left" w:pos="13900"/>
        </w:tabs>
        <w:ind w:left="11491"/>
      </w:pPr>
      <w:r>
        <w:t>第一章</w:t>
        <w:tab/>
      </w:r>
      <w:r>
        <w:rPr>
          <w:w w:val="95"/>
        </w:rPr>
        <w:t>工程概述</w:t>
      </w:r>
    </w:p>
    <w:p>
      <w:pPr>
        <w:pStyle w:val="BodyText"/>
      </w:pPr>
    </w:p>
    <w:p>
      <w:pPr>
        <w:pStyle w:val="BodyText"/>
        <w:spacing w:before="4"/>
        <w:rPr>
          <w:sz w:val="76"/>
        </w:rPr>
      </w:pPr>
    </w:p>
    <w:p>
      <w:pPr>
        <w:pStyle w:val="BodyText"/>
        <w:tabs>
          <w:tab w:val="left" w:leader="hyphen" w:pos="12965"/>
        </w:tabs>
        <w:spacing w:before="1" w:line="384" w:lineRule="auto"/>
        <w:ind w:left="3347" w:right="4866" w:firstLine="1215"/>
        <w:rPr>
          <w:sz w:val="22"/>
        </w:rPr>
      </w:pPr>
      <w:r>
        <w:rPr>
          <w:w w:val="95"/>
        </w:rPr>
        <w:t>为了促进浠水县生态农业进展，尽快形成：“生物有机</w:t>
      </w:r>
      <w:r>
        <w:rPr>
          <w:spacing w:val="1"/>
          <w:w w:val="95"/>
        </w:rPr>
        <w:t xml:space="preserve"> </w:t>
      </w:r>
      <w:r>
        <w:rPr>
          <w:position w:val="1"/>
        </w:rPr>
        <w:t>肥</w:t>
      </w:r>
      <w:r>
        <w:rPr>
          <w:spacing w:val="-46"/>
          <w:position w:val="1"/>
        </w:rPr>
        <w:t xml:space="preserve"> </w:t>
      </w:r>
      <w:r>
        <w:rPr>
          <w:rFonts w:ascii="幼圆" w:eastAsia="幼圆" w:hAnsi="幼圆" w:hint="eastAsia"/>
          <w:position w:val="1"/>
        </w:rPr>
        <w:t>---</w:t>
      </w:r>
      <w:r>
        <w:rPr>
          <w:position w:val="1"/>
        </w:rPr>
        <w:t>无公害、绿色、有机基地</w:t>
      </w:r>
      <w:r>
        <w:rPr>
          <w:rFonts w:ascii="Times New Roman" w:eastAsia="Times New Roman" w:hAnsi="Times New Roman"/>
          <w:position w:val="1"/>
        </w:rPr>
        <w:tab/>
      </w:r>
      <w:r>
        <w:rPr>
          <w:sz w:val="22"/>
        </w:rPr>
        <w:t>无公害、绿色、有机农</w:t>
      </w:r>
    </w:p>
    <w:p>
      <w:pPr>
        <w:spacing w:after="0" w:line="384" w:lineRule="auto"/>
        <w:rPr>
          <w:sz w:val="22"/>
        </w:rPr>
        <w:sectPr>
          <w:headerReference w:type="default" r:id="rId5"/>
          <w:footerReference w:type="default" r:id="rId6"/>
          <w:type w:val="continuous"/>
          <w:pgSz w:w="22380" w:h="31660"/>
          <w:pgMar w:top="1700" w:right="0" w:bottom="2400" w:left="0" w:header="16" w:footer="2207"/>
          <w:cols w:space="708"/>
        </w:sectPr>
      </w:pPr>
    </w:p>
    <w:p>
      <w:pPr>
        <w:pStyle w:val="BodyText"/>
        <w:spacing w:before="3"/>
        <w:rPr>
          <w:sz w:val="12"/>
        </w:rPr>
      </w:pPr>
    </w:p>
    <w:p>
      <w:pPr>
        <w:tabs>
          <w:tab w:val="left" w:leader="hyphen" w:pos="15305"/>
        </w:tabs>
        <w:spacing w:before="23"/>
        <w:ind w:left="3347" w:right="0" w:firstLine="0"/>
        <w:jc w:val="both"/>
        <w:rPr>
          <w:sz w:val="5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5754</wp:posOffset>
            </wp:positionV>
            <wp:extent cx="14205708" cy="99059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5708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54"/>
        </w:rPr>
        <w:t>产品</w:t>
      </w:r>
      <w:r>
        <w:rPr>
          <w:spacing w:val="-47"/>
          <w:position w:val="1"/>
          <w:sz w:val="54"/>
        </w:rPr>
        <w:t xml:space="preserve"> </w:t>
      </w:r>
      <w:r>
        <w:rPr>
          <w:rFonts w:ascii="幼圆" w:eastAsia="幼圆" w:hint="eastAsia"/>
          <w:position w:val="1"/>
          <w:sz w:val="54"/>
        </w:rPr>
        <w:t>---</w:t>
      </w:r>
      <w:r>
        <w:rPr>
          <w:position w:val="1"/>
          <w:sz w:val="54"/>
        </w:rPr>
        <w:t>无公害、绿色、有机肉〔食品〕</w:t>
      </w:r>
      <w:r>
        <w:rPr>
          <w:rFonts w:ascii="Times New Roman" w:eastAsia="Times New Roman"/>
          <w:position w:val="1"/>
          <w:sz w:val="54"/>
        </w:rPr>
        <w:tab/>
      </w:r>
      <w:r>
        <w:rPr>
          <w:sz w:val="52"/>
        </w:rPr>
        <w:t>畜禽〔农产品</w:t>
      </w:r>
    </w:p>
    <w:p>
      <w:pPr>
        <w:pStyle w:val="BodyText"/>
        <w:spacing w:before="495"/>
        <w:ind w:left="3347"/>
        <w:jc w:val="both"/>
      </w:pPr>
      <w:r>
        <w:t>加工〕废弃物</w:t>
      </w:r>
      <w:r>
        <w:rPr>
          <w:spacing w:val="2"/>
        </w:rPr>
        <w:t xml:space="preserve">    生物有机肥”的绿色生态农业循环产业链</w:t>
      </w:r>
    </w:p>
    <w:p>
      <w:pPr>
        <w:pStyle w:val="BodyText"/>
        <w:spacing w:before="499" w:line="410" w:lineRule="auto"/>
        <w:ind w:left="3347" w:right="5004"/>
        <w:jc w:val="both"/>
      </w:pPr>
      <w:r>
        <w:rPr>
          <w:w w:val="95"/>
        </w:rPr>
        <w:t>条，形成一个大的循环经济，实现农业增效、农民增收。我</w:t>
      </w:r>
      <w:r>
        <w:rPr>
          <w:spacing w:val="1"/>
          <w:w w:val="95"/>
        </w:rPr>
        <w:t xml:space="preserve"> </w:t>
      </w:r>
      <w:r>
        <w:rPr>
          <w:w w:val="95"/>
        </w:rPr>
        <w:t>们结合实际，争论编制了《畜禽粪便加工生产有机肥工程可</w:t>
      </w:r>
      <w:r>
        <w:rPr>
          <w:spacing w:val="1"/>
          <w:w w:val="95"/>
        </w:rPr>
        <w:t xml:space="preserve"> </w:t>
      </w:r>
      <w:r>
        <w:t>行性争论报告》。现将工程报告内容概述如下：</w:t>
      </w:r>
    </w:p>
    <w:p>
      <w:pPr>
        <w:pStyle w:val="ListParagraph"/>
        <w:numPr>
          <w:ilvl w:val="0"/>
          <w:numId w:val="14"/>
        </w:numPr>
        <w:tabs>
          <w:tab w:val="left" w:pos="3955"/>
        </w:tabs>
        <w:spacing w:before="0" w:after="0" w:line="664" w:lineRule="exact"/>
        <w:ind w:left="3954" w:right="0" w:hanging="608"/>
        <w:jc w:val="both"/>
        <w:rPr>
          <w:sz w:val="54"/>
        </w:rPr>
      </w:pPr>
      <w:r>
        <w:rPr>
          <w:w w:val="95"/>
          <w:sz w:val="54"/>
        </w:rPr>
        <w:t>工程提要</w:t>
      </w:r>
    </w:p>
    <w:p>
      <w:pPr>
        <w:pStyle w:val="ListParagraph"/>
        <w:numPr>
          <w:ilvl w:val="1"/>
          <w:numId w:val="14"/>
        </w:numPr>
        <w:tabs>
          <w:tab w:val="left" w:pos="4564"/>
        </w:tabs>
        <w:spacing w:before="424" w:after="0" w:line="240" w:lineRule="auto"/>
        <w:ind w:left="4563" w:right="0" w:hanging="1217"/>
        <w:jc w:val="both"/>
        <w:rPr>
          <w:sz w:val="52"/>
        </w:rPr>
      </w:pPr>
      <w:r>
        <w:rPr>
          <w:sz w:val="52"/>
        </w:rPr>
        <w:t>工程名称</w:t>
      </w:r>
    </w:p>
    <w:p>
      <w:pPr>
        <w:pStyle w:val="BodyText"/>
        <w:spacing w:before="3"/>
        <w:rPr>
          <w:sz w:val="42"/>
        </w:rPr>
      </w:pPr>
    </w:p>
    <w:p>
      <w:pPr>
        <w:pStyle w:val="BodyText"/>
        <w:ind w:left="3954"/>
      </w:pPr>
      <w:r>
        <w:rPr>
          <w:w w:val="95"/>
        </w:rPr>
        <w:t>畜禽粪便加工生产有机肥工程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tbl>
      <w:tblPr>
        <w:tblStyle w:val="TableNormal"/>
        <w:tblW w:w="0" w:type="auto"/>
        <w:jc w:val="left"/>
        <w:tblInd w:w="3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2"/>
        <w:gridCol w:w="8106"/>
        <w:gridCol w:w="1794"/>
      </w:tblGrid>
      <w:tr>
        <w:tblPrEx>
          <w:tblW w:w="0" w:type="auto"/>
          <w:jc w:val="left"/>
          <w:tblInd w:w="330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0"/>
          <w:jc w:val="left"/>
        </w:trPr>
        <w:tc>
          <w:tcPr>
            <w:tcW w:w="1062" w:type="dxa"/>
          </w:tcPr>
          <w:p>
            <w:pPr>
              <w:pStyle w:val="TableParagraph"/>
              <w:spacing w:line="595" w:lineRule="exact"/>
              <w:ind w:left="50"/>
              <w:rPr>
                <w:rFonts w:ascii="幼圆"/>
                <w:sz w:val="54"/>
              </w:rPr>
            </w:pPr>
            <w:r>
              <w:rPr>
                <w:rFonts w:ascii="幼圆"/>
                <w:sz w:val="54"/>
              </w:rPr>
              <w:t>1.2</w:t>
            </w:r>
          </w:p>
        </w:tc>
        <w:tc>
          <w:tcPr>
            <w:tcW w:w="8106" w:type="dxa"/>
          </w:tcPr>
          <w:p>
            <w:pPr>
              <w:pStyle w:val="TableParagraph"/>
              <w:spacing w:line="600" w:lineRule="exact"/>
              <w:ind w:left="203"/>
              <w:rPr>
                <w:sz w:val="52"/>
              </w:rPr>
            </w:pPr>
            <w:r>
              <w:rPr>
                <w:sz w:val="52"/>
              </w:rPr>
              <w:t>建设性质</w:t>
            </w:r>
          </w:p>
        </w:tc>
        <w:tc>
          <w:tcPr>
            <w:tcW w:w="1794" w:type="dxa"/>
            <w:vMerge w:val="restart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51"/>
          <w:jc w:val="left"/>
        </w:trPr>
        <w:tc>
          <w:tcPr>
            <w:tcW w:w="1062" w:type="dxa"/>
          </w:tcPr>
          <w:p>
            <w:pPr>
              <w:pStyle w:val="TableParagraph"/>
              <w:rPr>
                <w:sz w:val="54"/>
              </w:rPr>
            </w:pPr>
          </w:p>
          <w:p>
            <w:pPr>
              <w:pStyle w:val="TableParagraph"/>
              <w:spacing w:before="6"/>
              <w:rPr>
                <w:sz w:val="51"/>
              </w:rPr>
            </w:pPr>
          </w:p>
          <w:p>
            <w:pPr>
              <w:pStyle w:val="TableParagraph"/>
              <w:ind w:left="50"/>
              <w:rPr>
                <w:rFonts w:ascii="幼圆"/>
                <w:sz w:val="54"/>
              </w:rPr>
            </w:pPr>
            <w:r>
              <w:rPr>
                <w:rFonts w:ascii="幼圆"/>
                <w:sz w:val="54"/>
              </w:rPr>
              <w:t>1.3</w:t>
            </w:r>
          </w:p>
        </w:tc>
        <w:tc>
          <w:tcPr>
            <w:tcW w:w="8106" w:type="dxa"/>
          </w:tcPr>
          <w:p>
            <w:pPr>
              <w:pStyle w:val="TableParagraph"/>
              <w:spacing w:before="273"/>
              <w:ind w:left="203"/>
              <w:rPr>
                <w:sz w:val="54"/>
              </w:rPr>
            </w:pPr>
            <w:r>
              <w:rPr>
                <w:w w:val="95"/>
                <w:sz w:val="54"/>
              </w:rPr>
              <w:t>建</w:t>
            </w:r>
          </w:p>
          <w:p>
            <w:pPr>
              <w:pStyle w:val="TableParagraph"/>
              <w:spacing w:before="417"/>
              <w:ind w:left="203"/>
              <w:rPr>
                <w:sz w:val="52"/>
              </w:rPr>
            </w:pPr>
            <w:r>
              <w:rPr>
                <w:sz w:val="52"/>
              </w:rPr>
              <w:t>建设期限、建设内容</w:t>
            </w:r>
          </w:p>
        </w:tc>
        <w:tc>
          <w:tcPr>
            <w:tcW w:w="1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5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86"/>
              <w:ind w:left="203"/>
              <w:rPr>
                <w:sz w:val="54"/>
              </w:rPr>
            </w:pPr>
            <w:r>
              <w:rPr>
                <w:w w:val="95"/>
                <w:sz w:val="54"/>
              </w:rPr>
              <w:t>建设时间：</w:t>
            </w:r>
          </w:p>
        </w:tc>
        <w:tc>
          <w:tcPr>
            <w:tcW w:w="1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1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26"/>
              <w:ind w:left="203"/>
              <w:rPr>
                <w:sz w:val="54"/>
              </w:rPr>
            </w:pPr>
            <w:r>
              <w:rPr>
                <w:w w:val="95"/>
                <w:sz w:val="54"/>
              </w:rPr>
              <w:t>建设内容：</w:t>
            </w:r>
          </w:p>
        </w:tc>
        <w:tc>
          <w:tcPr>
            <w:tcW w:w="17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4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22"/>
              <w:ind w:left="203"/>
              <w:rPr>
                <w:sz w:val="54"/>
              </w:rPr>
            </w:pPr>
            <w:r>
              <w:rPr>
                <w:spacing w:val="56"/>
                <w:sz w:val="54"/>
              </w:rPr>
              <w:t xml:space="preserve">建设发酵车间 </w:t>
            </w:r>
            <w:r>
              <w:rPr>
                <w:sz w:val="54"/>
              </w:rPr>
              <w:t>〔含发酵池〕：</w:t>
            </w:r>
          </w:p>
        </w:tc>
        <w:tc>
          <w:tcPr>
            <w:tcW w:w="1794" w:type="dxa"/>
          </w:tcPr>
          <w:p>
            <w:pPr>
              <w:pStyle w:val="TableParagraph"/>
              <w:spacing w:before="252"/>
              <w:ind w:left="219"/>
              <w:rPr>
                <w:sz w:val="52"/>
              </w:rPr>
            </w:pPr>
            <w:r>
              <w:rPr>
                <w:rFonts w:ascii="幼圆" w:eastAsia="幼圆" w:hint="eastAsia"/>
                <w:sz w:val="52"/>
              </w:rPr>
              <w:t>480</w:t>
            </w:r>
            <w:r>
              <w:rPr>
                <w:rFonts w:ascii="幼圆" w:eastAsia="幼圆" w:hint="eastAsia"/>
                <w:spacing w:val="-40"/>
                <w:sz w:val="52"/>
              </w:rPr>
              <w:t xml:space="preserve"> </w:t>
            </w:r>
            <w:r>
              <w:rPr>
                <w:sz w:val="52"/>
              </w:rPr>
              <w:t>㎡</w:t>
            </w: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5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30"/>
              <w:ind w:left="203"/>
              <w:rPr>
                <w:sz w:val="54"/>
              </w:rPr>
            </w:pPr>
            <w:r>
              <w:rPr>
                <w:spacing w:val="20"/>
                <w:sz w:val="54"/>
              </w:rPr>
              <w:t xml:space="preserve">建设包装车间： </w:t>
            </w:r>
            <w:r>
              <w:rPr>
                <w:rFonts w:ascii="幼圆" w:eastAsia="幼圆" w:hint="eastAsia"/>
                <w:sz w:val="54"/>
              </w:rPr>
              <w:t>120</w:t>
            </w:r>
            <w:r>
              <w:rPr>
                <w:rFonts w:ascii="幼圆" w:eastAsia="幼圆" w:hint="eastAsia"/>
                <w:spacing w:val="-63"/>
                <w:sz w:val="54"/>
              </w:rPr>
              <w:t xml:space="preserve"> </w:t>
            </w:r>
            <w:r>
              <w:rPr>
                <w:sz w:val="54"/>
              </w:rPr>
              <w:t>㎡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5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41"/>
              <w:ind w:left="203"/>
              <w:rPr>
                <w:sz w:val="54"/>
              </w:rPr>
            </w:pPr>
            <w:r>
              <w:rPr>
                <w:spacing w:val="20"/>
                <w:sz w:val="54"/>
              </w:rPr>
              <w:t xml:space="preserve">建设成品库房： </w:t>
            </w:r>
            <w:r>
              <w:rPr>
                <w:rFonts w:ascii="幼圆" w:eastAsia="幼圆" w:hint="eastAsia"/>
                <w:sz w:val="54"/>
              </w:rPr>
              <w:t>480</w:t>
            </w:r>
            <w:r>
              <w:rPr>
                <w:rFonts w:ascii="幼圆" w:eastAsia="幼圆" w:hint="eastAsia"/>
                <w:spacing w:val="-63"/>
                <w:sz w:val="54"/>
              </w:rPr>
              <w:t xml:space="preserve"> </w:t>
            </w:r>
            <w:r>
              <w:rPr>
                <w:sz w:val="54"/>
              </w:rPr>
              <w:t>㎡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1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30"/>
              <w:ind w:left="203"/>
              <w:rPr>
                <w:sz w:val="54"/>
              </w:rPr>
            </w:pPr>
            <w:r>
              <w:rPr>
                <w:spacing w:val="56"/>
                <w:sz w:val="54"/>
              </w:rPr>
              <w:t xml:space="preserve">建设配套房： </w:t>
            </w:r>
            <w:r>
              <w:rPr>
                <w:rFonts w:ascii="幼圆" w:eastAsia="幼圆" w:hint="eastAsia"/>
                <w:sz w:val="54"/>
              </w:rPr>
              <w:t>120</w:t>
            </w:r>
            <w:r>
              <w:rPr>
                <w:rFonts w:ascii="幼圆" w:eastAsia="幼圆" w:hint="eastAsia"/>
                <w:spacing w:val="-31"/>
                <w:sz w:val="54"/>
              </w:rPr>
              <w:t xml:space="preserve"> </w:t>
            </w:r>
            <w:r>
              <w:rPr>
                <w:sz w:val="54"/>
              </w:rPr>
              <w:t>㎡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5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17"/>
              <w:ind w:left="203"/>
              <w:rPr>
                <w:sz w:val="54"/>
              </w:rPr>
            </w:pPr>
            <w:r>
              <w:rPr>
                <w:w w:val="95"/>
                <w:sz w:val="54"/>
              </w:rPr>
              <w:t>建设生产线：</w:t>
            </w:r>
            <w:r>
              <w:rPr>
                <w:spacing w:val="558"/>
                <w:sz w:val="54"/>
              </w:rPr>
              <w:t xml:space="preserve"> </w:t>
            </w:r>
            <w:r>
              <w:rPr>
                <w:rFonts w:ascii="幼圆" w:eastAsia="幼圆" w:hint="eastAsia"/>
                <w:w w:val="95"/>
                <w:sz w:val="54"/>
              </w:rPr>
              <w:t>2</w:t>
            </w:r>
            <w:r>
              <w:rPr>
                <w:rFonts w:ascii="幼圆" w:eastAsia="幼圆" w:hint="eastAsia"/>
                <w:spacing w:val="-36"/>
                <w:w w:val="95"/>
                <w:sz w:val="54"/>
              </w:rPr>
              <w:t xml:space="preserve"> </w:t>
            </w:r>
            <w:r>
              <w:rPr>
                <w:w w:val="95"/>
                <w:sz w:val="54"/>
              </w:rPr>
              <w:t>条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062" w:type="dxa"/>
          </w:tcPr>
          <w:p>
            <w:pPr>
              <w:pStyle w:val="TableParagraph"/>
              <w:spacing w:before="205"/>
              <w:ind w:left="50"/>
              <w:rPr>
                <w:rFonts w:ascii="幼圆"/>
                <w:sz w:val="54"/>
              </w:rPr>
            </w:pPr>
            <w:r>
              <w:rPr>
                <w:rFonts w:ascii="幼圆"/>
                <w:sz w:val="54"/>
              </w:rPr>
              <w:t>1.4</w:t>
            </w:r>
          </w:p>
        </w:tc>
        <w:tc>
          <w:tcPr>
            <w:tcW w:w="8106" w:type="dxa"/>
          </w:tcPr>
          <w:p>
            <w:pPr>
              <w:pStyle w:val="TableParagraph"/>
              <w:spacing w:before="235"/>
              <w:ind w:left="203"/>
              <w:rPr>
                <w:sz w:val="52"/>
              </w:rPr>
            </w:pPr>
            <w:r>
              <w:rPr>
                <w:sz w:val="52"/>
              </w:rPr>
              <w:t>工程申报单位及法人代表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6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73"/>
              <w:ind w:left="203"/>
              <w:rPr>
                <w:sz w:val="54"/>
              </w:rPr>
            </w:pPr>
            <w:r>
              <w:rPr>
                <w:w w:val="95"/>
                <w:sz w:val="54"/>
              </w:rPr>
              <w:t>申报单位：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285"/>
          <w:jc w:val="left"/>
        </w:trPr>
        <w:tc>
          <w:tcPr>
            <w:tcW w:w="1062" w:type="dxa"/>
          </w:tcPr>
          <w:p>
            <w:pPr>
              <w:pStyle w:val="TableParagraph"/>
              <w:rPr>
                <w:sz w:val="54"/>
              </w:rPr>
            </w:pPr>
          </w:p>
          <w:p>
            <w:pPr>
              <w:pStyle w:val="TableParagraph"/>
              <w:spacing w:before="9"/>
              <w:rPr>
                <w:sz w:val="49"/>
              </w:rPr>
            </w:pPr>
          </w:p>
          <w:p>
            <w:pPr>
              <w:pStyle w:val="TableParagraph"/>
              <w:spacing w:before="1"/>
              <w:ind w:left="50"/>
              <w:rPr>
                <w:rFonts w:ascii="幼圆"/>
                <w:sz w:val="54"/>
              </w:rPr>
            </w:pPr>
            <w:r>
              <w:rPr>
                <w:rFonts w:ascii="幼圆"/>
                <w:sz w:val="54"/>
              </w:rPr>
              <w:t>1.5</w:t>
            </w:r>
          </w:p>
        </w:tc>
        <w:tc>
          <w:tcPr>
            <w:tcW w:w="8106" w:type="dxa"/>
          </w:tcPr>
          <w:p>
            <w:pPr>
              <w:pStyle w:val="TableParagraph"/>
              <w:spacing w:before="250"/>
              <w:ind w:left="203"/>
              <w:rPr>
                <w:sz w:val="54"/>
              </w:rPr>
            </w:pPr>
            <w:r>
              <w:rPr>
                <w:w w:val="95"/>
                <w:sz w:val="54"/>
              </w:rPr>
              <w:t>法人代表：</w:t>
            </w:r>
          </w:p>
          <w:p>
            <w:pPr>
              <w:pStyle w:val="TableParagraph"/>
              <w:spacing w:before="418"/>
              <w:ind w:left="203"/>
              <w:rPr>
                <w:sz w:val="52"/>
              </w:rPr>
            </w:pPr>
            <w:r>
              <w:rPr>
                <w:sz w:val="52"/>
              </w:rPr>
              <w:t>投资规模及资金构成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  <w:tr>
        <w:tblPrEx>
          <w:tblW w:w="0" w:type="auto"/>
          <w:jc w:val="left"/>
          <w:tblInd w:w="3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9"/>
          <w:jc w:val="left"/>
        </w:trPr>
        <w:tc>
          <w:tcPr>
            <w:tcW w:w="1062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  <w:tc>
          <w:tcPr>
            <w:tcW w:w="8106" w:type="dxa"/>
          </w:tcPr>
          <w:p>
            <w:pPr>
              <w:pStyle w:val="TableParagraph"/>
              <w:spacing w:before="242" w:line="617" w:lineRule="exact"/>
              <w:ind w:left="203"/>
              <w:rPr>
                <w:sz w:val="54"/>
              </w:rPr>
            </w:pPr>
            <w:r>
              <w:rPr>
                <w:spacing w:val="32"/>
                <w:w w:val="95"/>
                <w:sz w:val="54"/>
              </w:rPr>
              <w:t xml:space="preserve">总投资： </w:t>
            </w:r>
            <w:r>
              <w:rPr>
                <w:rFonts w:ascii="幼圆" w:eastAsia="幼圆" w:hint="eastAsia"/>
                <w:w w:val="95"/>
                <w:sz w:val="54"/>
              </w:rPr>
              <w:t>120</w:t>
            </w:r>
            <w:r>
              <w:rPr>
                <w:rFonts w:ascii="幼圆" w:eastAsia="幼圆" w:hint="eastAsia"/>
                <w:spacing w:val="-122"/>
                <w:w w:val="95"/>
                <w:sz w:val="54"/>
              </w:rPr>
              <w:t xml:space="preserve"> </w:t>
            </w:r>
            <w:r>
              <w:rPr>
                <w:w w:val="95"/>
                <w:sz w:val="54"/>
              </w:rPr>
              <w:t>万元</w:t>
            </w:r>
          </w:p>
        </w:tc>
        <w:tc>
          <w:tcPr>
            <w:tcW w:w="1794" w:type="dxa"/>
          </w:tcPr>
          <w:p>
            <w:pPr>
              <w:pStyle w:val="TableParagraph"/>
              <w:rPr>
                <w:rFonts w:ascii="Times New Roman"/>
                <w:sz w:val="52"/>
              </w:rPr>
            </w:pPr>
          </w:p>
        </w:tc>
      </w:tr>
    </w:tbl>
    <w:p>
      <w:pPr>
        <w:spacing w:after="0"/>
        <w:rPr>
          <w:rFonts w:ascii="Times New Roman"/>
          <w:sz w:val="52"/>
        </w:rPr>
      </w:pPr>
      <w:r>
        <w:rPr>
          <w:rFonts w:ascii="Times New Roman"/>
          <w:sz w:val="52"/>
        </w:rPr>
        <w:br/>
      </w:r>
      <w:r>
        <w:rPr>
          <w:rFonts w:ascii="Times New Roman"/>
          <w:sz w:val="5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https://d.book118.com/836155025050010031</w:t>
        </w:r>
      </w:hyperlink>
    </w:p>
    <w:p>
      <w:pPr>
        <w:spacing w:after="0"/>
        <w:rPr>
          <w:rFonts w:ascii="Times New Roman"/>
          <w:sz w:val="52"/>
        </w:rPr>
      </w:pPr>
    </w:p>
    <w:sectPr>
      <w:headerReference w:type="default" r:id="rId8"/>
      <w:footerReference w:type="default" r:id="rId9"/>
      <w:pgSz w:w="22380" w:h="31660"/>
      <w:pgMar w:top="1700" w:right="0" w:bottom="2400" w:left="0" w:header="16" w:footer="2207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.6pt;height:17.2pt;margin-top:1461.63pt;margin-left:166.3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43" w:lineRule="exact"/>
                  <w:ind w:left="20" w:right="0" w:firstLine="0"/>
                  <w:jc w:val="left"/>
                  <w:rPr>
                    <w:rFonts w:ascii="幼圆"/>
                    <w:sz w:val="30"/>
                  </w:rPr>
                </w:pPr>
                <w:r>
                  <w:rPr>
                    <w:rFonts w:ascii="幼圆"/>
                    <w:w w:val="101"/>
                    <w:sz w:val="30"/>
                  </w:rPr>
                  <w:t>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.6pt;height:17.2pt;margin-top:1461.63pt;margin-left:166.3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43" w:lineRule="exact"/>
                  <w:ind w:left="20" w:right="0" w:firstLine="0"/>
                  <w:jc w:val="left"/>
                  <w:rPr>
                    <w:rFonts w:ascii="幼圆"/>
                    <w:sz w:val="30"/>
                  </w:rPr>
                </w:pPr>
                <w:r>
                  <w:rPr>
                    <w:rFonts w:ascii="幼圆"/>
                    <w:w w:val="101"/>
                    <w:sz w:val="30"/>
                  </w:rPr>
                  <w:t>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9905</wp:posOffset>
          </wp:positionV>
          <wp:extent cx="12223926" cy="79247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2.7pt;height:17.2pt;margin-top:69.12pt;margin-left:882.5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43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990593</wp:posOffset>
          </wp:positionH>
          <wp:positionV relativeFrom="page">
            <wp:posOffset>9905</wp:posOffset>
          </wp:positionV>
          <wp:extent cx="12223926" cy="79247"/>
          <wp:effectExtent l="0" t="0" r="0" b="0"/>
          <wp:wrapNone/>
          <wp:docPr id="19140811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40811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223926" cy="7924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2.7pt;height:17.2pt;margin-top:69.12pt;margin-left:882.5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43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04219"/>
    <w:multiLevelType w:val="hybridMultilevel"/>
    <w:tmpl w:val="00000000"/>
    <w:lvl w:ilvl="0">
      <w:start w:val="1"/>
      <w:numFmt w:val="decimal"/>
      <w:lvlText w:val="%1"/>
      <w:lvlJc w:val="left"/>
      <w:pPr>
        <w:ind w:left="3954" w:hanging="607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1">
      <w:start w:val="1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0"/>
      <w:numFmt w:val="bullet"/>
      <w:lvlText w:val="•"/>
      <w:lvlJc w:val="left"/>
      <w:pPr>
        <w:ind w:left="6539" w:hanging="12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18" w:hanging="12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97" w:hanging="12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76" w:hanging="12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455" w:hanging="12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434" w:hanging="12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413" w:hanging="1216"/>
      </w:pPr>
      <w:rPr>
        <w:rFonts w:hint="default"/>
      </w:rPr>
    </w:lvl>
  </w:abstractNum>
  <w:abstractNum w:abstractNumId="1">
    <w:nsid w:val="11814729"/>
    <w:multiLevelType w:val="hybridMultilevel"/>
    <w:tmpl w:val="00000000"/>
    <w:lvl w:ilvl="0">
      <w:start w:val="2"/>
      <w:numFmt w:val="decimal"/>
      <w:lvlText w:val="%1"/>
      <w:lvlJc w:val="left"/>
      <w:pPr>
        <w:ind w:left="1735" w:hanging="792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1">
      <w:start w:val="0"/>
      <w:numFmt w:val="bullet"/>
      <w:lvlText w:val="•"/>
      <w:lvlJc w:val="left"/>
      <w:pPr>
        <w:ind w:left="1901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62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23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85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6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07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68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30" w:hanging="792"/>
      </w:pPr>
      <w:rPr>
        <w:rFonts w:hint="default"/>
      </w:rPr>
    </w:lvl>
  </w:abstractNum>
  <w:abstractNum w:abstractNumId="2">
    <w:nsid w:val="1418EBF4"/>
    <w:multiLevelType w:val="hybridMultilevel"/>
    <w:tmpl w:val="00000000"/>
    <w:lvl w:ilvl="0">
      <w:start w:val="6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1"/>
      <w:numFmt w:val="decimal"/>
      <w:lvlText w:val="%1.%2.%3"/>
      <w:lvlJc w:val="left"/>
      <w:pPr>
        <w:ind w:left="5007" w:hanging="1660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3">
      <w:start w:val="0"/>
      <w:numFmt w:val="bullet"/>
      <w:lvlText w:val="•"/>
      <w:lvlJc w:val="left"/>
      <w:pPr>
        <w:ind w:left="8860" w:hanging="1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790" w:hanging="1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720" w:hanging="1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650" w:hanging="1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580" w:hanging="1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10" w:hanging="1660"/>
      </w:pPr>
      <w:rPr>
        <w:rFonts w:hint="default"/>
      </w:rPr>
    </w:lvl>
  </w:abstractNum>
  <w:abstractNum w:abstractNumId="3">
    <w:nsid w:val="1A4D88C1"/>
    <w:multiLevelType w:val="hybridMultilevel"/>
    <w:tmpl w:val="00000000"/>
    <w:lvl w:ilvl="0">
      <w:start w:val="7"/>
      <w:numFmt w:val="decimal"/>
      <w:lvlText w:val="%1"/>
      <w:lvlJc w:val="left"/>
      <w:pPr>
        <w:ind w:left="4246" w:hanging="89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46" w:hanging="899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2">
      <w:start w:val="1"/>
      <w:numFmt w:val="decimal"/>
      <w:lvlText w:val="%1.%2.%3"/>
      <w:lvlJc w:val="left"/>
      <w:pPr>
        <w:ind w:left="6341" w:hanging="1779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3">
      <w:start w:val="0"/>
      <w:numFmt w:val="bullet"/>
      <w:lvlText w:val="•"/>
      <w:lvlJc w:val="left"/>
      <w:pPr>
        <w:ind w:left="9902" w:hanging="17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3" w:hanging="17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64" w:hanging="17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6" w:hanging="17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27" w:hanging="17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8" w:hanging="1779"/>
      </w:pPr>
      <w:rPr>
        <w:rFonts w:hint="default"/>
      </w:rPr>
    </w:lvl>
  </w:abstractNum>
  <w:abstractNum w:abstractNumId="4">
    <w:nsid w:val="272D73D8"/>
    <w:multiLevelType w:val="hybridMultilevel"/>
    <w:tmpl w:val="00000000"/>
    <w:lvl w:ilvl="0">
      <w:start w:val="8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0"/>
      <w:numFmt w:val="bullet"/>
      <w:lvlText w:val="•"/>
      <w:lvlJc w:val="left"/>
      <w:pPr>
        <w:ind w:left="8122" w:hanging="12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03" w:hanging="12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4" w:hanging="12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65" w:hanging="12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6" w:hanging="12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27" w:hanging="12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8" w:hanging="1216"/>
      </w:pPr>
      <w:rPr>
        <w:rFonts w:hint="default"/>
      </w:rPr>
    </w:lvl>
  </w:abstractNum>
  <w:abstractNum w:abstractNumId="5">
    <w:nsid w:val="296F36B9"/>
    <w:multiLevelType w:val="hybridMultilevel"/>
    <w:tmpl w:val="00000000"/>
    <w:lvl w:ilvl="0">
      <w:start w:val="1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1"/>
      <w:numFmt w:val="decimal"/>
      <w:lvlText w:val="%3."/>
      <w:lvlJc w:val="left"/>
      <w:pPr>
        <w:ind w:left="5404" w:hanging="841"/>
        <w:jc w:val="left"/>
      </w:pPr>
      <w:rPr>
        <w:rFonts w:ascii="幼圆" w:eastAsia="幼圆" w:hAnsi="幼圆" w:cs="幼圆" w:hint="default"/>
        <w:spacing w:val="0"/>
        <w:w w:val="99"/>
        <w:sz w:val="52"/>
        <w:szCs w:val="52"/>
      </w:rPr>
    </w:lvl>
    <w:lvl w:ilvl="3">
      <w:start w:val="0"/>
      <w:numFmt w:val="bullet"/>
      <w:lvlText w:val="•"/>
      <w:lvlJc w:val="left"/>
      <w:pPr>
        <w:ind w:left="9171" w:hanging="8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57" w:hanging="8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42" w:hanging="8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28" w:hanging="8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714" w:hanging="8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99" w:hanging="841"/>
      </w:pPr>
      <w:rPr>
        <w:rFonts w:hint="default"/>
      </w:rPr>
    </w:lvl>
  </w:abstractNum>
  <w:abstractNum w:abstractNumId="6">
    <w:nsid w:val="2DEA9707"/>
    <w:multiLevelType w:val="hybridMultilevel"/>
    <w:tmpl w:val="00000000"/>
    <w:lvl w:ilvl="0">
      <w:start w:val="3"/>
      <w:numFmt w:val="decimal"/>
      <w:lvlText w:val="%1"/>
      <w:lvlJc w:val="left"/>
      <w:pPr>
        <w:ind w:left="5007" w:hanging="166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07" w:hanging="1660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5007" w:hanging="1660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3">
      <w:start w:val="0"/>
      <w:numFmt w:val="bullet"/>
      <w:lvlText w:val="•"/>
      <w:lvlJc w:val="left"/>
      <w:pPr>
        <w:ind w:left="10211" w:hanging="16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48" w:hanging="16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685" w:hanging="16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422" w:hanging="16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59" w:hanging="16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96" w:hanging="1660"/>
      </w:pPr>
      <w:rPr>
        <w:rFonts w:hint="default"/>
      </w:rPr>
    </w:lvl>
  </w:abstractNum>
  <w:abstractNum w:abstractNumId="7">
    <w:nsid w:val="34159421"/>
    <w:multiLevelType w:val="hybridMultilevel"/>
    <w:tmpl w:val="00000000"/>
    <w:lvl w:ilvl="0">
      <w:start w:val="5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1"/>
      <w:numFmt w:val="decimal"/>
      <w:lvlText w:val="%1.%2.%3"/>
      <w:lvlJc w:val="left"/>
      <w:pPr>
        <w:ind w:left="5172" w:hanging="182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3">
      <w:start w:val="0"/>
      <w:numFmt w:val="bullet"/>
      <w:lvlText w:val="•"/>
      <w:lvlJc w:val="left"/>
      <w:pPr>
        <w:ind w:left="9000" w:hanging="18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910" w:hanging="18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820" w:hanging="18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30" w:hanging="18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640" w:hanging="1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550" w:hanging="1826"/>
      </w:pPr>
      <w:rPr>
        <w:rFonts w:hint="default"/>
      </w:rPr>
    </w:lvl>
  </w:abstractNum>
  <w:abstractNum w:abstractNumId="8">
    <w:nsid w:val="36B6DBED"/>
    <w:multiLevelType w:val="hybridMultilevel"/>
    <w:tmpl w:val="00000000"/>
    <w:lvl w:ilvl="0">
      <w:start w:val="7"/>
      <w:numFmt w:val="decimal"/>
      <w:lvlText w:val="%1"/>
      <w:lvlJc w:val="left"/>
      <w:pPr>
        <w:ind w:left="4585" w:hanging="12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85" w:hanging="1239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2">
      <w:start w:val="1"/>
      <w:numFmt w:val="decimal"/>
      <w:lvlText w:val="%1.%2.%3"/>
      <w:lvlJc w:val="left"/>
      <w:pPr>
        <w:ind w:left="5217" w:hanging="1871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3">
      <w:start w:val="1"/>
      <w:numFmt w:val="decimal"/>
      <w:lvlText w:val="%1.%2.%3.%4"/>
      <w:lvlJc w:val="left"/>
      <w:pPr>
        <w:ind w:left="6681" w:hanging="2096"/>
        <w:jc w:val="left"/>
      </w:pPr>
      <w:rPr>
        <w:rFonts w:ascii="幼圆" w:eastAsia="幼圆" w:hAnsi="幼圆" w:cs="幼圆" w:hint="default"/>
        <w:w w:val="99"/>
        <w:sz w:val="54"/>
        <w:szCs w:val="54"/>
      </w:rPr>
    </w:lvl>
    <w:lvl w:ilvl="4">
      <w:start w:val="0"/>
      <w:numFmt w:val="bullet"/>
      <w:lvlText w:val="•"/>
      <w:lvlJc w:val="left"/>
      <w:pPr>
        <w:ind w:left="8288" w:hanging="20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2" w:hanging="20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97" w:hanging="20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1" w:hanging="20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5" w:hanging="2096"/>
      </w:pPr>
      <w:rPr>
        <w:rFonts w:hint="default"/>
      </w:rPr>
    </w:lvl>
  </w:abstractNum>
  <w:abstractNum w:abstractNumId="9">
    <w:nsid w:val="41064F56"/>
    <w:multiLevelType w:val="hybridMultilevel"/>
    <w:tmpl w:val="00000000"/>
    <w:lvl w:ilvl="0">
      <w:start w:val="4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0"/>
      <w:numFmt w:val="bullet"/>
      <w:lvlText w:val="•"/>
      <w:lvlJc w:val="left"/>
      <w:pPr>
        <w:ind w:left="4841" w:hanging="12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2" w:hanging="12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04" w:hanging="12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85" w:hanging="12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67" w:hanging="12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48" w:hanging="12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30" w:hanging="1216"/>
      </w:pPr>
      <w:rPr>
        <w:rFonts w:hint="default"/>
      </w:rPr>
    </w:lvl>
  </w:abstractNum>
  <w:abstractNum w:abstractNumId="10">
    <w:nsid w:val="4D0D86B5"/>
    <w:multiLevelType w:val="hybridMultilevel"/>
    <w:tmpl w:val="00000000"/>
    <w:lvl w:ilvl="0">
      <w:start w:val="3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1"/>
      <w:numFmt w:val="decimal"/>
      <w:lvlText w:val="%1.%2.%3"/>
      <w:lvlJc w:val="left"/>
      <w:pPr>
        <w:ind w:left="5172" w:hanging="182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3">
      <w:start w:val="0"/>
      <w:numFmt w:val="bullet"/>
      <w:lvlText w:val="•"/>
      <w:lvlJc w:val="left"/>
      <w:pPr>
        <w:ind w:left="7328" w:hanging="18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77" w:hanging="18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26" w:hanging="18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775" w:hanging="18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924" w:hanging="1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73" w:hanging="1826"/>
      </w:pPr>
      <w:rPr>
        <w:rFonts w:hint="default"/>
      </w:rPr>
    </w:lvl>
  </w:abstractNum>
  <w:abstractNum w:abstractNumId="11">
    <w:nsid w:val="5CF575CF"/>
    <w:multiLevelType w:val="hybridMultilevel"/>
    <w:tmpl w:val="00000000"/>
    <w:lvl w:ilvl="0">
      <w:start w:val="8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1"/>
      <w:numFmt w:val="decimal"/>
      <w:lvlText w:val="%1.%2.%3"/>
      <w:lvlJc w:val="left"/>
      <w:pPr>
        <w:ind w:left="6389" w:hanging="182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3">
      <w:start w:val="0"/>
      <w:numFmt w:val="bullet"/>
      <w:lvlText w:val="•"/>
      <w:lvlJc w:val="left"/>
      <w:pPr>
        <w:ind w:left="9933" w:hanging="18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10" w:hanging="18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87" w:hanging="18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64" w:hanging="18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40" w:hanging="1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17" w:hanging="1826"/>
      </w:pPr>
      <w:rPr>
        <w:rFonts w:hint="default"/>
      </w:rPr>
    </w:lvl>
  </w:abstractNum>
  <w:abstractNum w:abstractNumId="12">
    <w:nsid w:val="7A4A5187"/>
    <w:multiLevelType w:val="hybridMultilevel"/>
    <w:tmpl w:val="00000000"/>
    <w:lvl w:ilvl="0">
      <w:start w:val="2"/>
      <w:numFmt w:val="decimal"/>
      <w:lvlText w:val="%1"/>
      <w:lvlJc w:val="left"/>
      <w:pPr>
        <w:ind w:left="4563" w:hanging="12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63" w:hanging="1216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0"/>
      <w:numFmt w:val="bullet"/>
      <w:lvlText w:val="•"/>
      <w:lvlJc w:val="left"/>
      <w:pPr>
        <w:ind w:left="8122" w:hanging="12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03" w:hanging="12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4" w:hanging="12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65" w:hanging="12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6" w:hanging="12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27" w:hanging="12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8" w:hanging="1216"/>
      </w:pPr>
      <w:rPr>
        <w:rFonts w:hint="default"/>
      </w:rPr>
    </w:lvl>
  </w:abstractNum>
  <w:abstractNum w:abstractNumId="13">
    <w:nsid w:val="7C512928"/>
    <w:multiLevelType w:val="hybridMultilevel"/>
    <w:tmpl w:val="00000000"/>
    <w:lvl w:ilvl="0">
      <w:start w:val="3"/>
      <w:numFmt w:val="decimal"/>
      <w:lvlText w:val="%1"/>
      <w:lvlJc w:val="left"/>
      <w:pPr>
        <w:ind w:left="5734" w:hanging="117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34" w:hanging="1171"/>
        <w:jc w:val="left"/>
      </w:pPr>
      <w:rPr>
        <w:rFonts w:ascii="幼圆" w:eastAsia="幼圆" w:hAnsi="幼圆" w:cs="幼圆" w:hint="default"/>
        <w:w w:val="99"/>
        <w:position w:val="1"/>
        <w:sz w:val="54"/>
        <w:szCs w:val="54"/>
      </w:rPr>
    </w:lvl>
    <w:lvl w:ilvl="2">
      <w:start w:val="0"/>
      <w:numFmt w:val="bullet"/>
      <w:lvlText w:val="•"/>
      <w:lvlJc w:val="left"/>
      <w:pPr>
        <w:ind w:left="9066" w:hanging="11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729" w:hanging="11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392" w:hanging="11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055" w:hanging="11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718" w:hanging="11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381" w:hanging="11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044" w:hanging="1171"/>
      </w:pPr>
      <w:rPr>
        <w:rFonts w:hint="default"/>
      </w:rPr>
    </w:lvl>
  </w:abstractNum>
  <w:num w:numId="1">
    <w:abstractNumId w:val="1"/>
  </w:num>
  <w:num w:numId="2">
    <w:abstractNumId w:val="11"/>
  </w:num>
  <w:num w:numId="3">
    <w:abstractNumId w:val="4"/>
  </w:num>
  <w:num w:numId="4">
    <w:abstractNumId w:val="3"/>
  </w:num>
  <w:num w:numId="5">
    <w:abstractNumId w:val="8"/>
  </w:num>
  <w:num w:numId="6">
    <w:abstractNumId w:val="2"/>
  </w:num>
  <w:num w:numId="7">
    <w:abstractNumId w:val="7"/>
  </w:num>
  <w:num w:numId="8">
    <w:abstractNumId w:val="9"/>
  </w:num>
  <w:num w:numId="9">
    <w:abstractNumId w:val="6"/>
  </w:num>
  <w:num w:numId="10">
    <w:abstractNumId w:val="10"/>
  </w:num>
  <w:num w:numId="11">
    <w:abstractNumId w:val="12"/>
  </w:num>
  <w:num w:numId="12">
    <w:abstractNumId w:val="13"/>
  </w:num>
  <w:num w:numId="13">
    <w:abstractNumId w:val="5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4563" w:hanging="121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yperlink" Target="https://d.book118.com/836155025050010031" TargetMode="Externa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2023-10-14T18:59:44Z</dcterms:created>
  <dcterms:modified xsi:type="dcterms:W3CDTF">2023-10-14T18:59:44Z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2023-01-11T00:00:00Z</vt:filetime>
  </property>
  <property fmtid="{D5CDD505-2E9C-101B-9397-08002B2CF9AE}" pid="3" name="LastSaved">
    <vt:filetime>2023-10-14T00:00:00Z</vt:filetime>
  </property>
</Properties>
</file>